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27D" w:rsidRDefault="00D2427D" w:rsidP="00D2427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OR-II.0057.</w:t>
      </w:r>
      <w:r w:rsidR="000F71B6">
        <w:rPr>
          <w:rFonts w:ascii="Times New Roman" w:hAnsi="Times New Roman"/>
          <w:sz w:val="24"/>
          <w:szCs w:val="24"/>
        </w:rPr>
        <w:t>11</w:t>
      </w:r>
      <w:r>
        <w:rPr>
          <w:rFonts w:ascii="Times New Roman" w:hAnsi="Times New Roman"/>
          <w:sz w:val="24"/>
          <w:szCs w:val="24"/>
        </w:rPr>
        <w:t>.</w:t>
      </w:r>
      <w:r w:rsidR="000F71B6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.2011</w:t>
      </w:r>
    </w:p>
    <w:p w:rsidR="00D2427D" w:rsidRDefault="00D2427D" w:rsidP="00D2427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2427D" w:rsidRPr="001B08C1" w:rsidRDefault="00D2427D" w:rsidP="00D2427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B08C1">
        <w:rPr>
          <w:rFonts w:ascii="Times New Roman" w:hAnsi="Times New Roman"/>
          <w:b/>
          <w:sz w:val="28"/>
          <w:szCs w:val="28"/>
        </w:rPr>
        <w:t>Informacja Prezydenta Miasta</w:t>
      </w:r>
    </w:p>
    <w:p w:rsidR="00D2427D" w:rsidRPr="001B08C1" w:rsidRDefault="00D2427D" w:rsidP="00D2427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B08C1">
        <w:rPr>
          <w:rFonts w:ascii="Times New Roman" w:hAnsi="Times New Roman"/>
          <w:b/>
          <w:sz w:val="28"/>
          <w:szCs w:val="28"/>
        </w:rPr>
        <w:t>o ważniejszych działaniach podjętych w okresie międzysesyjnym,</w:t>
      </w:r>
    </w:p>
    <w:p w:rsidR="00D2427D" w:rsidRPr="001B08C1" w:rsidRDefault="00D2427D" w:rsidP="00D2427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przedstawiona na X</w:t>
      </w:r>
      <w:r w:rsidR="000F71B6">
        <w:rPr>
          <w:rFonts w:ascii="Times New Roman" w:hAnsi="Times New Roman"/>
          <w:b/>
          <w:sz w:val="28"/>
          <w:szCs w:val="28"/>
        </w:rPr>
        <w:t>I</w:t>
      </w:r>
      <w:r w:rsidRPr="001B08C1">
        <w:rPr>
          <w:rFonts w:ascii="Times New Roman" w:hAnsi="Times New Roman"/>
          <w:b/>
          <w:sz w:val="28"/>
          <w:szCs w:val="28"/>
        </w:rPr>
        <w:t xml:space="preserve"> sesji Rady Miasta</w:t>
      </w:r>
    </w:p>
    <w:p w:rsidR="00D2427D" w:rsidRDefault="00D2427D" w:rsidP="00D2427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w dniu </w:t>
      </w:r>
      <w:r w:rsidR="000F71B6">
        <w:rPr>
          <w:rFonts w:ascii="Times New Roman" w:hAnsi="Times New Roman"/>
          <w:b/>
          <w:sz w:val="28"/>
          <w:szCs w:val="28"/>
        </w:rPr>
        <w:t xml:space="preserve">6 lipca </w:t>
      </w:r>
      <w:r>
        <w:rPr>
          <w:rFonts w:ascii="Times New Roman" w:hAnsi="Times New Roman"/>
          <w:b/>
          <w:sz w:val="28"/>
          <w:szCs w:val="28"/>
        </w:rPr>
        <w:t>2011</w:t>
      </w:r>
      <w:r w:rsidRPr="001B08C1">
        <w:rPr>
          <w:rFonts w:ascii="Times New Roman" w:hAnsi="Times New Roman"/>
          <w:b/>
          <w:sz w:val="28"/>
          <w:szCs w:val="28"/>
        </w:rPr>
        <w:t xml:space="preserve"> r.</w:t>
      </w:r>
    </w:p>
    <w:p w:rsidR="00D2427D" w:rsidRDefault="00D2427D" w:rsidP="00D2427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2427D" w:rsidRDefault="00D2427D" w:rsidP="00D2427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Panie Przewodniczący!</w:t>
      </w:r>
    </w:p>
    <w:p w:rsidR="00D2427D" w:rsidRDefault="00D2427D" w:rsidP="00D2427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2427D" w:rsidRPr="00C223AE" w:rsidRDefault="00D2427D" w:rsidP="00D2427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Wysoka Rado!</w:t>
      </w:r>
    </w:p>
    <w:p w:rsidR="00D2427D" w:rsidRDefault="00D2427D" w:rsidP="00D2427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2427D" w:rsidRPr="00AA4A98" w:rsidRDefault="00D2427D" w:rsidP="00D2427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W okresie od X sesji Rady Miasta odbytej w dniu </w:t>
      </w:r>
      <w:r w:rsidR="000F71B6">
        <w:rPr>
          <w:rFonts w:ascii="Times New Roman" w:hAnsi="Times New Roman"/>
          <w:sz w:val="28"/>
          <w:szCs w:val="28"/>
        </w:rPr>
        <w:t xml:space="preserve">22 czerwca </w:t>
      </w:r>
      <w:r>
        <w:rPr>
          <w:rFonts w:ascii="Times New Roman" w:hAnsi="Times New Roman"/>
          <w:sz w:val="28"/>
          <w:szCs w:val="28"/>
        </w:rPr>
        <w:t xml:space="preserve">2011 r. rozpatrzyłem i skierowałem pod obrady Wysokiej Rady </w:t>
      </w:r>
      <w:r w:rsidRPr="001B08C1">
        <w:rPr>
          <w:rFonts w:ascii="Times New Roman" w:hAnsi="Times New Roman"/>
          <w:b/>
          <w:sz w:val="28"/>
          <w:szCs w:val="28"/>
        </w:rPr>
        <w:t>następujące projekty uchwał Rady Miasta:</w:t>
      </w:r>
    </w:p>
    <w:p w:rsidR="00D2427D" w:rsidRDefault="00D2427D" w:rsidP="00D2427D">
      <w:pPr>
        <w:spacing w:after="0" w:line="240" w:lineRule="auto"/>
        <w:ind w:left="787"/>
        <w:jc w:val="both"/>
        <w:rPr>
          <w:rFonts w:ascii="Times New Roman" w:hAnsi="Times New Roman"/>
          <w:sz w:val="28"/>
          <w:szCs w:val="28"/>
        </w:rPr>
      </w:pPr>
    </w:p>
    <w:p w:rsidR="00D2427D" w:rsidRDefault="00D2427D" w:rsidP="00D2427D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AC4F30">
        <w:rPr>
          <w:rFonts w:ascii="Times New Roman" w:hAnsi="Times New Roman"/>
          <w:sz w:val="28"/>
          <w:szCs w:val="28"/>
          <w:u w:val="single"/>
        </w:rPr>
        <w:t xml:space="preserve">Na </w:t>
      </w:r>
      <w:r>
        <w:rPr>
          <w:rFonts w:ascii="Times New Roman" w:hAnsi="Times New Roman"/>
          <w:sz w:val="28"/>
          <w:szCs w:val="28"/>
          <w:u w:val="single"/>
        </w:rPr>
        <w:t>X</w:t>
      </w:r>
      <w:r w:rsidR="000F71B6">
        <w:rPr>
          <w:rFonts w:ascii="Times New Roman" w:hAnsi="Times New Roman"/>
          <w:sz w:val="28"/>
          <w:szCs w:val="28"/>
          <w:u w:val="single"/>
        </w:rPr>
        <w:t>I</w:t>
      </w:r>
      <w:r w:rsidRPr="00AC4F30">
        <w:rPr>
          <w:rFonts w:ascii="Times New Roman" w:hAnsi="Times New Roman"/>
          <w:sz w:val="28"/>
          <w:szCs w:val="28"/>
          <w:u w:val="single"/>
        </w:rPr>
        <w:t xml:space="preserve"> sesję Rady Miasta:</w:t>
      </w:r>
    </w:p>
    <w:p w:rsidR="00D2427D" w:rsidRPr="00DA368E" w:rsidRDefault="00D2427D" w:rsidP="00D2427D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0F71B6" w:rsidRPr="000F71B6" w:rsidRDefault="000F71B6" w:rsidP="000F71B6">
      <w:pPr>
        <w:pStyle w:val="Akapitzlist"/>
        <w:numPr>
          <w:ilvl w:val="0"/>
          <w:numId w:val="9"/>
        </w:numPr>
        <w:spacing w:after="0" w:line="240" w:lineRule="auto"/>
        <w:ind w:right="-288"/>
        <w:jc w:val="both"/>
        <w:rPr>
          <w:rFonts w:ascii="Times New Roman" w:hAnsi="Times New Roman"/>
          <w:sz w:val="28"/>
          <w:szCs w:val="28"/>
        </w:rPr>
      </w:pPr>
      <w:r w:rsidRPr="000F71B6">
        <w:rPr>
          <w:rFonts w:ascii="Times New Roman" w:hAnsi="Times New Roman"/>
          <w:sz w:val="28"/>
          <w:szCs w:val="28"/>
        </w:rPr>
        <w:t>w sprawie ustalenia wysokości opłat za wpis do rejestru żłobków i klubów dziecięcych,</w:t>
      </w:r>
    </w:p>
    <w:p w:rsidR="000F71B6" w:rsidRPr="000F71B6" w:rsidRDefault="000F71B6" w:rsidP="000F71B6">
      <w:pPr>
        <w:pStyle w:val="Akapitzlist"/>
        <w:numPr>
          <w:ilvl w:val="0"/>
          <w:numId w:val="9"/>
        </w:numPr>
        <w:spacing w:after="0" w:line="240" w:lineRule="auto"/>
        <w:ind w:right="-288"/>
        <w:jc w:val="both"/>
        <w:rPr>
          <w:rFonts w:ascii="Times New Roman" w:hAnsi="Times New Roman"/>
          <w:sz w:val="28"/>
          <w:szCs w:val="28"/>
        </w:rPr>
      </w:pPr>
      <w:r w:rsidRPr="000F71B6">
        <w:rPr>
          <w:rFonts w:ascii="Times New Roman" w:hAnsi="Times New Roman"/>
          <w:sz w:val="28"/>
          <w:szCs w:val="28"/>
        </w:rPr>
        <w:t>w sprawie określeni</w:t>
      </w:r>
      <w:r w:rsidR="00801A1B">
        <w:rPr>
          <w:rFonts w:ascii="Times New Roman" w:hAnsi="Times New Roman"/>
          <w:sz w:val="28"/>
          <w:szCs w:val="28"/>
        </w:rPr>
        <w:t xml:space="preserve">a </w:t>
      </w:r>
      <w:r w:rsidRPr="000F71B6">
        <w:rPr>
          <w:rFonts w:ascii="Times New Roman" w:hAnsi="Times New Roman"/>
          <w:sz w:val="28"/>
          <w:szCs w:val="28"/>
        </w:rPr>
        <w:t xml:space="preserve">czasu bezpłatnych zajęć oraz ustalenia wysokości opłat </w:t>
      </w:r>
      <w:r w:rsidRPr="000F71B6">
        <w:rPr>
          <w:rFonts w:ascii="Times New Roman" w:hAnsi="Times New Roman"/>
          <w:sz w:val="28"/>
          <w:szCs w:val="28"/>
        </w:rPr>
        <w:br/>
        <w:t>za świadczenia udzielane w miejskich przedszkolach publicznych w Bolesławcu w czasie przekraczającym czas bezpłatnych zajęć,</w:t>
      </w:r>
    </w:p>
    <w:p w:rsidR="000F71B6" w:rsidRPr="000F71B6" w:rsidRDefault="000F71B6" w:rsidP="000F71B6">
      <w:pPr>
        <w:pStyle w:val="Akapitzlist"/>
        <w:numPr>
          <w:ilvl w:val="0"/>
          <w:numId w:val="9"/>
        </w:numPr>
        <w:spacing w:after="0" w:line="240" w:lineRule="auto"/>
        <w:ind w:right="-288"/>
        <w:jc w:val="both"/>
        <w:rPr>
          <w:rFonts w:ascii="Times New Roman" w:hAnsi="Times New Roman"/>
          <w:sz w:val="28"/>
          <w:szCs w:val="28"/>
        </w:rPr>
      </w:pPr>
      <w:r w:rsidRPr="000F71B6">
        <w:rPr>
          <w:rFonts w:ascii="Times New Roman" w:hAnsi="Times New Roman"/>
          <w:sz w:val="28"/>
          <w:szCs w:val="28"/>
        </w:rPr>
        <w:t>w sprawie zmiany Wieloletniej Prognozy Finansowej Gminy Miejskiej Bolesławiec na lata 2011-2021,</w:t>
      </w:r>
    </w:p>
    <w:p w:rsidR="000F71B6" w:rsidRPr="000F71B6" w:rsidRDefault="000F71B6" w:rsidP="000F71B6">
      <w:pPr>
        <w:pStyle w:val="Akapitzlist"/>
        <w:numPr>
          <w:ilvl w:val="0"/>
          <w:numId w:val="9"/>
        </w:numPr>
        <w:spacing w:after="0" w:line="240" w:lineRule="auto"/>
        <w:ind w:right="-288"/>
        <w:jc w:val="both"/>
        <w:rPr>
          <w:rFonts w:ascii="Times New Roman" w:hAnsi="Times New Roman"/>
          <w:sz w:val="28"/>
          <w:szCs w:val="28"/>
        </w:rPr>
      </w:pPr>
      <w:r w:rsidRPr="000F71B6">
        <w:rPr>
          <w:rFonts w:ascii="Times New Roman" w:hAnsi="Times New Roman"/>
          <w:sz w:val="28"/>
          <w:szCs w:val="28"/>
        </w:rPr>
        <w:t>w sprawie zmian w budżecie miasta na 2011 r.</w:t>
      </w:r>
    </w:p>
    <w:p w:rsidR="00D2427D" w:rsidRDefault="00D2427D" w:rsidP="00D2427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D2427D" w:rsidRDefault="00D2427D" w:rsidP="00D2427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D2427D" w:rsidRDefault="00D2427D" w:rsidP="00D2427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1B08C1">
        <w:rPr>
          <w:rFonts w:ascii="Times New Roman" w:hAnsi="Times New Roman"/>
          <w:b/>
          <w:sz w:val="28"/>
          <w:szCs w:val="28"/>
          <w:u w:val="single"/>
        </w:rPr>
        <w:t xml:space="preserve">Wydałem również w tym 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czasie </w:t>
      </w:r>
      <w:r w:rsidR="002C1080">
        <w:rPr>
          <w:rFonts w:ascii="Times New Roman" w:hAnsi="Times New Roman"/>
          <w:b/>
          <w:sz w:val="28"/>
          <w:szCs w:val="28"/>
          <w:u w:val="single"/>
        </w:rPr>
        <w:t>13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zarządzenia</w:t>
      </w:r>
      <w:r w:rsidRPr="001B08C1">
        <w:rPr>
          <w:rFonts w:ascii="Times New Roman" w:hAnsi="Times New Roman"/>
          <w:b/>
          <w:sz w:val="28"/>
          <w:szCs w:val="28"/>
          <w:u w:val="single"/>
        </w:rPr>
        <w:t>, w szczególności:</w:t>
      </w:r>
    </w:p>
    <w:p w:rsidR="00D2427D" w:rsidRPr="006E14DC" w:rsidRDefault="00D2427D" w:rsidP="006E14D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       </w:t>
      </w:r>
    </w:p>
    <w:p w:rsidR="00D2427D" w:rsidRPr="00A0058B" w:rsidRDefault="00D2427D" w:rsidP="00D2427D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2427D" w:rsidRPr="00A0058B" w:rsidRDefault="00D2427D" w:rsidP="00D242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058B">
        <w:rPr>
          <w:rFonts w:ascii="Times New Roman" w:hAnsi="Times New Roman"/>
          <w:b/>
          <w:sz w:val="28"/>
          <w:szCs w:val="28"/>
        </w:rPr>
        <w:t>- w sprawach dotyczących nieruchomości:</w:t>
      </w:r>
    </w:p>
    <w:p w:rsidR="00D2427D" w:rsidRDefault="00D2427D" w:rsidP="00D2427D">
      <w:pPr>
        <w:jc w:val="both"/>
        <w:rPr>
          <w:rFonts w:ascii="Times New Roman" w:hAnsi="Times New Roman"/>
          <w:sz w:val="24"/>
          <w:szCs w:val="24"/>
        </w:rPr>
      </w:pPr>
    </w:p>
    <w:p w:rsidR="006E14DC" w:rsidRPr="006E14DC" w:rsidRDefault="006E14DC" w:rsidP="006E14D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w sprawie przeznaczenia nieruchomości gruntowej zabudowanej położonej w Bolesławcu przy ul. Staszica do oddania w dzierżawę na okres 3 lat w drodze bezprzetargowej,</w:t>
      </w:r>
    </w:p>
    <w:p w:rsidR="00D2427D" w:rsidRDefault="00D2427D" w:rsidP="00D2427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0058B">
        <w:rPr>
          <w:rFonts w:ascii="Times New Roman" w:hAnsi="Times New Roman"/>
          <w:b/>
          <w:sz w:val="28"/>
          <w:szCs w:val="28"/>
        </w:rPr>
        <w:t>- o zmianie:</w:t>
      </w:r>
    </w:p>
    <w:p w:rsidR="006E14DC" w:rsidRDefault="006E14DC" w:rsidP="00D2427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E14DC" w:rsidRDefault="006E14DC" w:rsidP="006E14D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o zmianie zarządzenia Nr 176/09 Prezydenta Miasta Bolesławiec z dnia 2 czerwca 2009 r. w sprawie ustalenia Regulaminu Pracy Urzędu Miasta Bolesławiec,</w:t>
      </w:r>
    </w:p>
    <w:p w:rsidR="006E14DC" w:rsidRPr="00A0058B" w:rsidRDefault="006E14DC" w:rsidP="00D2427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2427D" w:rsidRPr="00A0058B" w:rsidRDefault="00D2427D" w:rsidP="00D2427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2427D" w:rsidRDefault="00D2427D" w:rsidP="00D2427D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A0058B">
        <w:rPr>
          <w:rFonts w:ascii="Times New Roman" w:hAnsi="Times New Roman"/>
          <w:b/>
          <w:bCs/>
          <w:sz w:val="28"/>
          <w:szCs w:val="28"/>
        </w:rPr>
        <w:t>- w sprawach budżetowych:</w:t>
      </w:r>
    </w:p>
    <w:p w:rsidR="006E14DC" w:rsidRDefault="006E14DC" w:rsidP="00D2427D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E14DC" w:rsidRDefault="006E14DC" w:rsidP="006E14D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F4960">
        <w:rPr>
          <w:rFonts w:ascii="Times New Roman" w:hAnsi="Times New Roman"/>
          <w:sz w:val="28"/>
          <w:szCs w:val="28"/>
        </w:rPr>
        <w:t xml:space="preserve">dwa zarządzenia </w:t>
      </w:r>
      <w:r>
        <w:rPr>
          <w:rFonts w:ascii="Times New Roman" w:hAnsi="Times New Roman"/>
          <w:sz w:val="28"/>
          <w:szCs w:val="28"/>
        </w:rPr>
        <w:t>w</w:t>
      </w:r>
      <w:r w:rsidRPr="00B042CA">
        <w:rPr>
          <w:rFonts w:ascii="Times New Roman" w:hAnsi="Times New Roman"/>
          <w:sz w:val="28"/>
          <w:szCs w:val="28"/>
        </w:rPr>
        <w:t xml:space="preserve"> sprawie zmian w budżecie miasta na 2011 r. </w:t>
      </w:r>
    </w:p>
    <w:p w:rsidR="006E14DC" w:rsidRDefault="006E14DC" w:rsidP="006E14D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w sprawie zmiany Wieloletniej Prognozy Finansowej Gminy Miejskiej Bolesławiec na lata 2011-2021,</w:t>
      </w:r>
    </w:p>
    <w:p w:rsidR="006E14DC" w:rsidRDefault="006E14DC" w:rsidP="006E14D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w sprawie wprowadzenia poprawek do sprawozdania z realizacji budżetu miasta za 2010 rok,</w:t>
      </w:r>
    </w:p>
    <w:p w:rsidR="00D2427D" w:rsidRDefault="00D2427D" w:rsidP="00D2427D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2427D" w:rsidRPr="00A0058B" w:rsidRDefault="00D2427D" w:rsidP="00D2427D">
      <w:pPr>
        <w:spacing w:after="0" w:line="240" w:lineRule="auto"/>
        <w:ind w:left="705"/>
        <w:jc w:val="both"/>
        <w:rPr>
          <w:rFonts w:ascii="Times New Roman" w:hAnsi="Times New Roman"/>
          <w:sz w:val="28"/>
          <w:szCs w:val="28"/>
        </w:rPr>
      </w:pPr>
    </w:p>
    <w:p w:rsidR="00D2427D" w:rsidRDefault="00D2427D" w:rsidP="00D2427D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A0058B">
        <w:rPr>
          <w:rFonts w:ascii="Times New Roman" w:hAnsi="Times New Roman"/>
          <w:b/>
          <w:bCs/>
          <w:sz w:val="28"/>
          <w:szCs w:val="28"/>
        </w:rPr>
        <w:t>- inne:</w:t>
      </w:r>
    </w:p>
    <w:p w:rsidR="006E14DC" w:rsidRDefault="006E14DC" w:rsidP="00D2427D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E14DC" w:rsidRDefault="006E14DC" w:rsidP="006E14D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w sprawie przekazania środka trwałego</w:t>
      </w:r>
      <w:r w:rsidR="009F4960">
        <w:rPr>
          <w:rFonts w:ascii="Times New Roman" w:hAnsi="Times New Roman"/>
          <w:sz w:val="28"/>
          <w:szCs w:val="28"/>
        </w:rPr>
        <w:t xml:space="preserve"> (nakładów poniesionych ze środków Gminy Miejskiej Bolesławiec na termomodernizację budynku Domu Dziennego Pobytu przy ul. </w:t>
      </w:r>
      <w:proofErr w:type="spellStart"/>
      <w:r w:rsidR="009F4960">
        <w:rPr>
          <w:rFonts w:ascii="Times New Roman" w:hAnsi="Times New Roman"/>
          <w:sz w:val="28"/>
          <w:szCs w:val="28"/>
        </w:rPr>
        <w:t>Staroszkolnej</w:t>
      </w:r>
      <w:proofErr w:type="spellEnd"/>
      <w:r w:rsidR="009F4960">
        <w:rPr>
          <w:rFonts w:ascii="Times New Roman" w:hAnsi="Times New Roman"/>
          <w:sz w:val="28"/>
          <w:szCs w:val="28"/>
        </w:rPr>
        <w:t xml:space="preserve"> w wysokości 725.269, 65 zł)</w:t>
      </w:r>
      <w:r>
        <w:rPr>
          <w:rFonts w:ascii="Times New Roman" w:hAnsi="Times New Roman"/>
          <w:sz w:val="28"/>
          <w:szCs w:val="28"/>
        </w:rPr>
        <w:t>,</w:t>
      </w:r>
    </w:p>
    <w:p w:rsidR="006E14DC" w:rsidRDefault="006E14DC" w:rsidP="006E14D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w sprawie ustalenia terminu składania wniosków o udzielenie pomocy finansowej na zakup podręczników,</w:t>
      </w:r>
    </w:p>
    <w:p w:rsidR="006E14DC" w:rsidRDefault="006E14DC" w:rsidP="009F496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w sprawie powołania Komisji Konkursowych do wyłonienia w drodze konkursów kandydatów na stanowiska dyrektorów: Miejskiego Przedszkola Publicznego Nr 2 w Bolesławcu, Szkoły Podstawowej Nr 3 w Bolesławcu oraz Miejskiego Zespołu Szkół Nr 3 w Bolesławcu,</w:t>
      </w:r>
    </w:p>
    <w:p w:rsidR="006E14DC" w:rsidRDefault="006E14DC" w:rsidP="006E14D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w sprawie powołania komisji do przeprowadzenia postępowania o udzielenie zamówienia publicznego na: „Czasowe przetrzymywanie bezdomnych psów i zapewnienie im opieki do czasu przekazania ich do schroniska lub znalezienia im nowego opiekuna</w:t>
      </w:r>
      <w:r w:rsidR="00801A1B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>,</w:t>
      </w:r>
    </w:p>
    <w:p w:rsidR="006E14DC" w:rsidRDefault="006E14DC" w:rsidP="006E14D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w sprawie zmian w składzie osobowym Rady Nadzorczej Miejskiego Zakładu Gospodarki Komunalnej Spółka z o.o. w Bolesławcu,</w:t>
      </w:r>
    </w:p>
    <w:p w:rsidR="006E14DC" w:rsidRDefault="006E14DC" w:rsidP="009F496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w sprawie przyznania nagrody rocznej za 2010 r. Panu Władysławowi Bakalarzowi – prezesowi Zarządu Miejskiego Zakładu Gospodarki Komunalnej Spółka z o.o. w Bolesławcu, </w:t>
      </w:r>
    </w:p>
    <w:p w:rsidR="00D2427D" w:rsidRPr="004C2677" w:rsidRDefault="004C2677" w:rsidP="004C2677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w sprawie tymczasowego powierzenia Sekretarzowi Miasta Bolesławiec prowadzenia określonych spraw w imieniu Prezydenta Miasta </w:t>
      </w:r>
      <w:r w:rsidRPr="004C2677">
        <w:rPr>
          <w:rFonts w:ascii="Times New Roman" w:hAnsi="Times New Roman"/>
          <w:sz w:val="28"/>
          <w:szCs w:val="28"/>
        </w:rPr>
        <w:t>Bolesławiec</w:t>
      </w:r>
      <w:r w:rsidRPr="004C2677">
        <w:rPr>
          <w:rFonts w:ascii="Times New Roman" w:hAnsi="Times New Roman"/>
          <w:bCs/>
          <w:sz w:val="28"/>
          <w:szCs w:val="28"/>
        </w:rPr>
        <w:t>.</w:t>
      </w:r>
    </w:p>
    <w:p w:rsidR="00D2427D" w:rsidRPr="008C1B77" w:rsidRDefault="00D2427D" w:rsidP="00D2427D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AB1995" w:rsidRDefault="00AB1995" w:rsidP="00D2427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W sprawach organizacyjno-administracyjnych:</w:t>
      </w:r>
    </w:p>
    <w:p w:rsidR="00AB1995" w:rsidRDefault="00AB1995" w:rsidP="00D2427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AB1995" w:rsidRPr="00AB1995" w:rsidRDefault="00AB1995" w:rsidP="00AB1995">
      <w:pPr>
        <w:jc w:val="both"/>
        <w:rPr>
          <w:rFonts w:ascii="Times New Roman" w:hAnsi="Times New Roman"/>
          <w:sz w:val="28"/>
          <w:szCs w:val="28"/>
        </w:rPr>
      </w:pPr>
      <w:r w:rsidRPr="00AB1995">
        <w:rPr>
          <w:rFonts w:ascii="Times New Roman" w:hAnsi="Times New Roman"/>
          <w:sz w:val="28"/>
          <w:szCs w:val="28"/>
        </w:rPr>
        <w:t>Zako</w:t>
      </w:r>
      <w:r>
        <w:rPr>
          <w:rFonts w:ascii="Times New Roman" w:hAnsi="Times New Roman"/>
          <w:sz w:val="28"/>
          <w:szCs w:val="28"/>
        </w:rPr>
        <w:t>ńczo</w:t>
      </w:r>
      <w:r w:rsidRPr="00AB1995">
        <w:rPr>
          <w:rFonts w:ascii="Times New Roman" w:hAnsi="Times New Roman"/>
          <w:sz w:val="28"/>
          <w:szCs w:val="28"/>
        </w:rPr>
        <w:t>no ostatni etap realizacji projektu „Bolesławiecka Informacja Turystyczna”</w:t>
      </w:r>
      <w:r>
        <w:rPr>
          <w:rFonts w:ascii="Times New Roman" w:hAnsi="Times New Roman"/>
          <w:sz w:val="28"/>
          <w:szCs w:val="28"/>
        </w:rPr>
        <w:t>,</w:t>
      </w:r>
      <w:r w:rsidRPr="00AB1995">
        <w:rPr>
          <w:rFonts w:ascii="Times New Roman" w:hAnsi="Times New Roman"/>
          <w:sz w:val="28"/>
          <w:szCs w:val="28"/>
        </w:rPr>
        <w:t xml:space="preserve"> polegającego na</w:t>
      </w:r>
      <w:r w:rsidR="009F4960">
        <w:rPr>
          <w:rFonts w:ascii="Times New Roman" w:hAnsi="Times New Roman"/>
          <w:sz w:val="28"/>
          <w:szCs w:val="28"/>
        </w:rPr>
        <w:t xml:space="preserve"> uruchomieniu na terenie Miasta</w:t>
      </w:r>
      <w:r w:rsidRPr="00AB1995">
        <w:rPr>
          <w:rFonts w:ascii="Times New Roman" w:hAnsi="Times New Roman"/>
          <w:sz w:val="28"/>
          <w:szCs w:val="28"/>
        </w:rPr>
        <w:t xml:space="preserve"> jedenastu publicznych punktów dostępu do Internetu (</w:t>
      </w:r>
      <w:proofErr w:type="spellStart"/>
      <w:r w:rsidRPr="00AB1995">
        <w:rPr>
          <w:rFonts w:ascii="Times New Roman" w:hAnsi="Times New Roman"/>
          <w:sz w:val="28"/>
          <w:szCs w:val="28"/>
        </w:rPr>
        <w:t>infokiosków</w:t>
      </w:r>
      <w:proofErr w:type="spellEnd"/>
      <w:r w:rsidRPr="00AB1995">
        <w:rPr>
          <w:rFonts w:ascii="Times New Roman" w:hAnsi="Times New Roman"/>
          <w:sz w:val="28"/>
          <w:szCs w:val="28"/>
        </w:rPr>
        <w:t xml:space="preserve">). W chwili obecnej pozostał do uruchomienia jeden </w:t>
      </w:r>
      <w:proofErr w:type="spellStart"/>
      <w:r w:rsidRPr="00AB1995">
        <w:rPr>
          <w:rFonts w:ascii="Times New Roman" w:hAnsi="Times New Roman"/>
          <w:sz w:val="28"/>
          <w:szCs w:val="28"/>
        </w:rPr>
        <w:t>infokiosk</w:t>
      </w:r>
      <w:proofErr w:type="spellEnd"/>
      <w:r w:rsidRPr="00AB1995">
        <w:rPr>
          <w:rFonts w:ascii="Times New Roman" w:hAnsi="Times New Roman"/>
          <w:sz w:val="28"/>
          <w:szCs w:val="28"/>
        </w:rPr>
        <w:t xml:space="preserve"> przy Bolesławieckim Parku Wodnym „Orka”, co nastąpi w najbliższym czasie.</w:t>
      </w:r>
    </w:p>
    <w:p w:rsidR="00AB1995" w:rsidRDefault="00AB1995" w:rsidP="00D2427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AB1995" w:rsidRDefault="00AB1995" w:rsidP="00D2427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D2427D" w:rsidRDefault="00D2427D" w:rsidP="00D2427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786DF0">
        <w:rPr>
          <w:rFonts w:ascii="Times New Roman" w:hAnsi="Times New Roman"/>
          <w:b/>
          <w:sz w:val="28"/>
          <w:szCs w:val="28"/>
          <w:u w:val="single"/>
        </w:rPr>
        <w:t>W sprawach gospodarki komunalnej:</w:t>
      </w:r>
    </w:p>
    <w:p w:rsidR="00921A83" w:rsidRPr="00921A83" w:rsidRDefault="00921A83" w:rsidP="00D2427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921A83" w:rsidRPr="00921A83" w:rsidRDefault="00921A83" w:rsidP="00921A83">
      <w:pPr>
        <w:pStyle w:val="Tekstpodstawowy"/>
        <w:numPr>
          <w:ilvl w:val="0"/>
          <w:numId w:val="10"/>
        </w:numPr>
        <w:rPr>
          <w:b/>
          <w:szCs w:val="28"/>
        </w:rPr>
      </w:pPr>
      <w:r w:rsidRPr="00921A83">
        <w:rPr>
          <w:b/>
          <w:szCs w:val="28"/>
        </w:rPr>
        <w:t>w zakresie gospodarki odpadami,  ochrony środowiska i gospodarki wodnej</w:t>
      </w:r>
    </w:p>
    <w:p w:rsidR="00921A83" w:rsidRPr="00921A83" w:rsidRDefault="00921A83" w:rsidP="00921A83">
      <w:pPr>
        <w:pStyle w:val="Tekstpodstawowy"/>
        <w:rPr>
          <w:b/>
          <w:szCs w:val="28"/>
        </w:rPr>
      </w:pPr>
    </w:p>
    <w:p w:rsidR="00921A83" w:rsidRPr="00921A83" w:rsidRDefault="00921A83" w:rsidP="00921A83">
      <w:pPr>
        <w:jc w:val="both"/>
        <w:rPr>
          <w:rFonts w:ascii="Times New Roman" w:hAnsi="Times New Roman"/>
          <w:sz w:val="28"/>
          <w:szCs w:val="28"/>
        </w:rPr>
      </w:pPr>
      <w:r w:rsidRPr="00921A83">
        <w:rPr>
          <w:rFonts w:ascii="Times New Roman" w:hAnsi="Times New Roman"/>
          <w:sz w:val="28"/>
          <w:szCs w:val="28"/>
        </w:rPr>
        <w:t>1. Wydano trzy decyzje w sprawie zezwolenia na usunięcie drzew lub kr</w:t>
      </w:r>
      <w:r w:rsidR="00801A1B">
        <w:rPr>
          <w:rFonts w:ascii="Times New Roman" w:hAnsi="Times New Roman"/>
          <w:sz w:val="28"/>
          <w:szCs w:val="28"/>
        </w:rPr>
        <w:t>zewów i jedną decyzję umarzającą</w:t>
      </w:r>
      <w:r w:rsidRPr="00921A83">
        <w:rPr>
          <w:rFonts w:ascii="Times New Roman" w:hAnsi="Times New Roman"/>
          <w:sz w:val="28"/>
          <w:szCs w:val="28"/>
        </w:rPr>
        <w:t xml:space="preserve"> postępowanie w sprawie wydania decyzji o środowiskowych uwarunkowaniach realizacji przedsięwzięcia.</w:t>
      </w:r>
    </w:p>
    <w:p w:rsidR="00921A83" w:rsidRPr="00921A83" w:rsidRDefault="00921A83" w:rsidP="00921A83">
      <w:pPr>
        <w:jc w:val="both"/>
        <w:rPr>
          <w:rFonts w:ascii="Times New Roman" w:hAnsi="Times New Roman"/>
          <w:sz w:val="28"/>
          <w:szCs w:val="28"/>
        </w:rPr>
      </w:pPr>
    </w:p>
    <w:p w:rsidR="00921A83" w:rsidRPr="00921A83" w:rsidRDefault="00921A83" w:rsidP="009F4960">
      <w:pPr>
        <w:ind w:left="69"/>
        <w:jc w:val="both"/>
        <w:rPr>
          <w:rFonts w:ascii="Times New Roman" w:hAnsi="Times New Roman"/>
          <w:sz w:val="28"/>
          <w:szCs w:val="28"/>
        </w:rPr>
      </w:pPr>
      <w:r w:rsidRPr="00921A83">
        <w:rPr>
          <w:rFonts w:ascii="Times New Roman" w:hAnsi="Times New Roman"/>
          <w:sz w:val="28"/>
          <w:szCs w:val="28"/>
        </w:rPr>
        <w:t>2. Wydano jedną opinię w formie postanowienia w sprawie planu ruchu odkrywkowego zakładu górniczego „BOLESŁAWICE- POLE II”  dla firmy ARKOP z Wrocławia.</w:t>
      </w:r>
    </w:p>
    <w:p w:rsidR="00921A83" w:rsidRPr="00921A83" w:rsidRDefault="00921A83" w:rsidP="00921A83">
      <w:pPr>
        <w:pStyle w:val="Tekstpodstawowy"/>
        <w:jc w:val="both"/>
        <w:rPr>
          <w:color w:val="FF0000"/>
          <w:szCs w:val="28"/>
        </w:rPr>
      </w:pPr>
    </w:p>
    <w:p w:rsidR="00921A83" w:rsidRPr="00921A83" w:rsidRDefault="00921A83" w:rsidP="00921A83">
      <w:pPr>
        <w:pStyle w:val="Akapitzlist"/>
        <w:numPr>
          <w:ilvl w:val="0"/>
          <w:numId w:val="10"/>
        </w:numPr>
        <w:rPr>
          <w:rFonts w:ascii="Times New Roman" w:hAnsi="Times New Roman"/>
          <w:b/>
          <w:sz w:val="28"/>
          <w:szCs w:val="28"/>
        </w:rPr>
      </w:pPr>
      <w:r w:rsidRPr="00921A83">
        <w:rPr>
          <w:rFonts w:ascii="Times New Roman" w:hAnsi="Times New Roman"/>
          <w:b/>
          <w:sz w:val="28"/>
          <w:szCs w:val="28"/>
        </w:rPr>
        <w:t>w zakresie remontów i inwestycji na drogach</w:t>
      </w:r>
    </w:p>
    <w:p w:rsidR="00921A83" w:rsidRPr="00921A83" w:rsidRDefault="00921A83" w:rsidP="00921A83">
      <w:pPr>
        <w:ind w:left="69"/>
        <w:rPr>
          <w:rFonts w:ascii="Times New Roman" w:hAnsi="Times New Roman"/>
          <w:sz w:val="28"/>
          <w:szCs w:val="28"/>
        </w:rPr>
      </w:pPr>
      <w:r w:rsidRPr="00921A83">
        <w:rPr>
          <w:rFonts w:ascii="Times New Roman" w:hAnsi="Times New Roman"/>
          <w:sz w:val="28"/>
          <w:szCs w:val="28"/>
        </w:rPr>
        <w:t>1. W dniu 22 czerwca 2011 r. zgłoszono do odbioru  zadanie inwestycyjne pn. „Budowa parkingu ul. Buczka – Cicha w Bolesławcu.</w:t>
      </w:r>
    </w:p>
    <w:p w:rsidR="00921A83" w:rsidRPr="00921A83" w:rsidRDefault="00921A83" w:rsidP="00921A83">
      <w:pPr>
        <w:ind w:left="69"/>
        <w:rPr>
          <w:rFonts w:ascii="Times New Roman" w:hAnsi="Times New Roman"/>
          <w:sz w:val="28"/>
          <w:szCs w:val="28"/>
        </w:rPr>
      </w:pPr>
      <w:r w:rsidRPr="00921A83">
        <w:rPr>
          <w:rFonts w:ascii="Times New Roman" w:hAnsi="Times New Roman"/>
          <w:sz w:val="28"/>
          <w:szCs w:val="28"/>
        </w:rPr>
        <w:t xml:space="preserve">Wykonawcą była firma ROB-BUD z Brzeźnika. </w:t>
      </w:r>
    </w:p>
    <w:p w:rsidR="00921A83" w:rsidRPr="00921A83" w:rsidRDefault="00921A83" w:rsidP="00921A83">
      <w:pPr>
        <w:jc w:val="both"/>
        <w:rPr>
          <w:rFonts w:ascii="Times New Roman" w:hAnsi="Times New Roman"/>
          <w:sz w:val="28"/>
          <w:szCs w:val="28"/>
        </w:rPr>
      </w:pPr>
      <w:r w:rsidRPr="00921A83">
        <w:rPr>
          <w:rFonts w:ascii="Times New Roman" w:hAnsi="Times New Roman"/>
          <w:sz w:val="28"/>
          <w:szCs w:val="28"/>
        </w:rPr>
        <w:t xml:space="preserve"> Wykonano:</w:t>
      </w:r>
    </w:p>
    <w:p w:rsidR="00921A83" w:rsidRPr="00921A83" w:rsidRDefault="00921A83" w:rsidP="00921A83">
      <w:pPr>
        <w:jc w:val="both"/>
        <w:rPr>
          <w:rFonts w:ascii="Times New Roman" w:hAnsi="Times New Roman"/>
          <w:sz w:val="28"/>
          <w:szCs w:val="28"/>
        </w:rPr>
      </w:pPr>
      <w:r w:rsidRPr="00921A83">
        <w:rPr>
          <w:rFonts w:ascii="Times New Roman" w:hAnsi="Times New Roman"/>
          <w:sz w:val="28"/>
          <w:szCs w:val="28"/>
        </w:rPr>
        <w:t>-  60 miejsc parkingowych, w  tym 5 dla osób niepełnosprawnych,</w:t>
      </w:r>
    </w:p>
    <w:p w:rsidR="00921A83" w:rsidRPr="00921A83" w:rsidRDefault="00921A83" w:rsidP="00921A83">
      <w:pPr>
        <w:jc w:val="both"/>
        <w:rPr>
          <w:rFonts w:ascii="Times New Roman" w:hAnsi="Times New Roman"/>
          <w:sz w:val="28"/>
          <w:szCs w:val="28"/>
        </w:rPr>
      </w:pPr>
      <w:r w:rsidRPr="00921A83">
        <w:rPr>
          <w:rFonts w:ascii="Times New Roman" w:hAnsi="Times New Roman"/>
          <w:sz w:val="28"/>
          <w:szCs w:val="28"/>
        </w:rPr>
        <w:t>- oświetlenie parkingu i dróg dojazdowych – siedemnaście punktów świetlnych (latarnie typu parkowego) wraz z liniami kablowymi, zasilającymi latarnie</w:t>
      </w:r>
    </w:p>
    <w:p w:rsidR="00921A83" w:rsidRPr="00921A83" w:rsidRDefault="00921A83" w:rsidP="00921A83">
      <w:pPr>
        <w:jc w:val="both"/>
        <w:rPr>
          <w:rFonts w:ascii="Times New Roman" w:hAnsi="Times New Roman"/>
          <w:sz w:val="28"/>
          <w:szCs w:val="28"/>
        </w:rPr>
      </w:pPr>
      <w:r w:rsidRPr="00921A83">
        <w:rPr>
          <w:rFonts w:ascii="Times New Roman" w:hAnsi="Times New Roman"/>
          <w:sz w:val="28"/>
          <w:szCs w:val="28"/>
        </w:rPr>
        <w:t>- odwodnienie terenu,</w:t>
      </w:r>
    </w:p>
    <w:p w:rsidR="00921A83" w:rsidRPr="00921A83" w:rsidRDefault="00921A83" w:rsidP="00921A83">
      <w:pPr>
        <w:jc w:val="both"/>
        <w:rPr>
          <w:rFonts w:ascii="Times New Roman" w:hAnsi="Times New Roman"/>
          <w:sz w:val="28"/>
          <w:szCs w:val="28"/>
        </w:rPr>
      </w:pPr>
      <w:r w:rsidRPr="00921A83">
        <w:rPr>
          <w:rFonts w:ascii="Times New Roman" w:hAnsi="Times New Roman"/>
          <w:sz w:val="28"/>
          <w:szCs w:val="28"/>
        </w:rPr>
        <w:lastRenderedPageBreak/>
        <w:t>- poszerzenie drogi dojazdowej do parkingu od strony ul. Buczka,</w:t>
      </w:r>
    </w:p>
    <w:p w:rsidR="00921A83" w:rsidRPr="00921A83" w:rsidRDefault="00921A83" w:rsidP="00921A83">
      <w:pPr>
        <w:jc w:val="both"/>
        <w:rPr>
          <w:rFonts w:ascii="Times New Roman" w:hAnsi="Times New Roman"/>
          <w:sz w:val="28"/>
          <w:szCs w:val="28"/>
        </w:rPr>
      </w:pPr>
      <w:r w:rsidRPr="00921A83">
        <w:rPr>
          <w:rFonts w:ascii="Times New Roman" w:hAnsi="Times New Roman"/>
          <w:sz w:val="28"/>
          <w:szCs w:val="28"/>
        </w:rPr>
        <w:t>- posadzono 31 drzew</w:t>
      </w:r>
    </w:p>
    <w:p w:rsidR="00921A83" w:rsidRPr="00921A83" w:rsidRDefault="00921A83" w:rsidP="00921A83">
      <w:pPr>
        <w:jc w:val="both"/>
        <w:rPr>
          <w:rFonts w:ascii="Times New Roman" w:hAnsi="Times New Roman"/>
          <w:sz w:val="28"/>
          <w:szCs w:val="28"/>
        </w:rPr>
      </w:pPr>
      <w:r w:rsidRPr="00921A83">
        <w:rPr>
          <w:rFonts w:ascii="Times New Roman" w:hAnsi="Times New Roman"/>
          <w:sz w:val="28"/>
          <w:szCs w:val="28"/>
        </w:rPr>
        <w:t>oraz wykonano oznakowanie parkingu.</w:t>
      </w:r>
    </w:p>
    <w:p w:rsidR="00921A83" w:rsidRPr="00921A83" w:rsidRDefault="00921A83" w:rsidP="00921A83">
      <w:pPr>
        <w:jc w:val="both"/>
        <w:rPr>
          <w:rFonts w:ascii="Times New Roman" w:hAnsi="Times New Roman"/>
          <w:sz w:val="28"/>
          <w:szCs w:val="28"/>
        </w:rPr>
      </w:pPr>
      <w:r w:rsidRPr="00921A83">
        <w:rPr>
          <w:rFonts w:ascii="Times New Roman" w:hAnsi="Times New Roman"/>
          <w:sz w:val="28"/>
          <w:szCs w:val="28"/>
        </w:rPr>
        <w:t xml:space="preserve">Koszt zadania -  524.600 zł.  </w:t>
      </w:r>
    </w:p>
    <w:p w:rsidR="00921A83" w:rsidRPr="00921A83" w:rsidRDefault="00921A83" w:rsidP="00921A83">
      <w:pPr>
        <w:jc w:val="both"/>
        <w:rPr>
          <w:rFonts w:ascii="Times New Roman" w:hAnsi="Times New Roman"/>
          <w:sz w:val="28"/>
          <w:szCs w:val="28"/>
        </w:rPr>
      </w:pPr>
      <w:r w:rsidRPr="00921A83">
        <w:rPr>
          <w:rFonts w:ascii="Times New Roman" w:hAnsi="Times New Roman"/>
          <w:sz w:val="28"/>
          <w:szCs w:val="28"/>
        </w:rPr>
        <w:t>Spółdzielnia Mieszkaniowa „Bolesławianka” na własny koszt wykonała boisko do koszykówki i utwardzenie placu do tenisa stołowego.</w:t>
      </w:r>
    </w:p>
    <w:p w:rsidR="00921A83" w:rsidRPr="00921A83" w:rsidRDefault="00921A83" w:rsidP="00921A83">
      <w:pPr>
        <w:jc w:val="both"/>
        <w:rPr>
          <w:rFonts w:ascii="Times New Roman" w:hAnsi="Times New Roman"/>
          <w:sz w:val="28"/>
          <w:szCs w:val="28"/>
        </w:rPr>
      </w:pPr>
    </w:p>
    <w:p w:rsidR="00921A83" w:rsidRPr="00921A83" w:rsidRDefault="00921A83" w:rsidP="00921A83">
      <w:pPr>
        <w:jc w:val="both"/>
        <w:rPr>
          <w:rFonts w:ascii="Times New Roman" w:hAnsi="Times New Roman"/>
          <w:sz w:val="28"/>
          <w:szCs w:val="28"/>
        </w:rPr>
      </w:pPr>
      <w:r w:rsidRPr="00921A83">
        <w:rPr>
          <w:rFonts w:ascii="Times New Roman" w:hAnsi="Times New Roman"/>
          <w:sz w:val="28"/>
          <w:szCs w:val="28"/>
        </w:rPr>
        <w:t xml:space="preserve">2. W  dniu 29 czerwca br. Powiat Bolesławiecki  przekazał plac budowy na realizację zadania „Przebudowa drogi ul. </w:t>
      </w:r>
      <w:proofErr w:type="spellStart"/>
      <w:r w:rsidRPr="00921A83">
        <w:rPr>
          <w:rFonts w:ascii="Times New Roman" w:hAnsi="Times New Roman"/>
          <w:sz w:val="28"/>
          <w:szCs w:val="28"/>
        </w:rPr>
        <w:t>Staroszkolna</w:t>
      </w:r>
      <w:proofErr w:type="spellEnd"/>
      <w:r w:rsidRPr="00921A83">
        <w:rPr>
          <w:rFonts w:ascii="Times New Roman" w:hAnsi="Times New Roman"/>
          <w:sz w:val="28"/>
          <w:szCs w:val="28"/>
        </w:rPr>
        <w:t>”. Wykonawcą jest Sudeckie Przedsiębiorstwo Robót Drogowych z Jeleniej Góry. Wartość umowna 283.324,35 zł. Zadanie współfinansowane przez Miasto w 50%, jednak nie więcej niż 150.000 zł. Termin realizacji 30.09.2011 r.</w:t>
      </w:r>
    </w:p>
    <w:p w:rsidR="00921A83" w:rsidRPr="00921A83" w:rsidRDefault="00921A83" w:rsidP="00921A83">
      <w:pPr>
        <w:ind w:left="708"/>
        <w:jc w:val="both"/>
        <w:rPr>
          <w:rFonts w:ascii="Times New Roman" w:hAnsi="Times New Roman"/>
          <w:sz w:val="28"/>
          <w:szCs w:val="28"/>
        </w:rPr>
      </w:pPr>
    </w:p>
    <w:p w:rsidR="00921A83" w:rsidRPr="00921A83" w:rsidRDefault="00921A83" w:rsidP="00921A83">
      <w:pPr>
        <w:ind w:left="69"/>
        <w:jc w:val="both"/>
        <w:rPr>
          <w:rFonts w:ascii="Times New Roman" w:hAnsi="Times New Roman"/>
          <w:sz w:val="28"/>
          <w:szCs w:val="28"/>
        </w:rPr>
      </w:pPr>
      <w:r w:rsidRPr="00921A83">
        <w:rPr>
          <w:rFonts w:ascii="Times New Roman" w:hAnsi="Times New Roman"/>
          <w:sz w:val="28"/>
          <w:szCs w:val="28"/>
        </w:rPr>
        <w:t xml:space="preserve">3. Wykonano pilotażowe malowanie </w:t>
      </w:r>
      <w:r>
        <w:rPr>
          <w:rFonts w:ascii="Times New Roman" w:hAnsi="Times New Roman"/>
          <w:sz w:val="28"/>
          <w:szCs w:val="28"/>
        </w:rPr>
        <w:t xml:space="preserve">oznakowania poziomego w kolorze </w:t>
      </w:r>
      <w:r w:rsidRPr="00921A83">
        <w:rPr>
          <w:rFonts w:ascii="Times New Roman" w:hAnsi="Times New Roman"/>
          <w:sz w:val="28"/>
          <w:szCs w:val="28"/>
        </w:rPr>
        <w:t xml:space="preserve">czerwono-białym na  ośmiu przejściach dla pieszych: </w:t>
      </w:r>
    </w:p>
    <w:p w:rsidR="00921A83" w:rsidRPr="00921A83" w:rsidRDefault="00921A83" w:rsidP="00921A83">
      <w:pPr>
        <w:ind w:left="69"/>
        <w:rPr>
          <w:rFonts w:ascii="Times New Roman" w:hAnsi="Times New Roman"/>
          <w:sz w:val="28"/>
          <w:szCs w:val="28"/>
        </w:rPr>
      </w:pPr>
      <w:r w:rsidRPr="00921A83">
        <w:rPr>
          <w:rFonts w:ascii="Times New Roman" w:hAnsi="Times New Roman"/>
          <w:sz w:val="28"/>
          <w:szCs w:val="28"/>
        </w:rPr>
        <w:t xml:space="preserve">- </w:t>
      </w:r>
      <w:r w:rsidR="00801A1B">
        <w:rPr>
          <w:rFonts w:ascii="Times New Roman" w:hAnsi="Times New Roman"/>
          <w:sz w:val="28"/>
          <w:szCs w:val="28"/>
        </w:rPr>
        <w:t>a</w:t>
      </w:r>
      <w:r w:rsidRPr="00921A83">
        <w:rPr>
          <w:rFonts w:ascii="Times New Roman" w:hAnsi="Times New Roman"/>
          <w:sz w:val="28"/>
          <w:szCs w:val="28"/>
        </w:rPr>
        <w:t>l. Tysiąclecia – skrzyżowanie z ul. Spokojną,</w:t>
      </w:r>
    </w:p>
    <w:p w:rsidR="00921A83" w:rsidRPr="00921A83" w:rsidRDefault="00921A83" w:rsidP="00921A83">
      <w:pPr>
        <w:ind w:left="69"/>
        <w:rPr>
          <w:rFonts w:ascii="Times New Roman" w:hAnsi="Times New Roman"/>
          <w:sz w:val="28"/>
          <w:szCs w:val="28"/>
        </w:rPr>
      </w:pPr>
      <w:r w:rsidRPr="00921A83">
        <w:rPr>
          <w:rFonts w:ascii="Times New Roman" w:hAnsi="Times New Roman"/>
          <w:sz w:val="28"/>
          <w:szCs w:val="28"/>
        </w:rPr>
        <w:t>- ul. Ceramiczna w pobliżu szkoły,</w:t>
      </w:r>
    </w:p>
    <w:p w:rsidR="00921A83" w:rsidRPr="00921A83" w:rsidRDefault="00921A83" w:rsidP="00921A83">
      <w:pPr>
        <w:ind w:left="69"/>
        <w:rPr>
          <w:rFonts w:ascii="Times New Roman" w:hAnsi="Times New Roman"/>
          <w:sz w:val="28"/>
          <w:szCs w:val="28"/>
        </w:rPr>
      </w:pPr>
      <w:r w:rsidRPr="00921A83">
        <w:rPr>
          <w:rFonts w:ascii="Times New Roman" w:hAnsi="Times New Roman"/>
          <w:sz w:val="28"/>
          <w:szCs w:val="28"/>
        </w:rPr>
        <w:t>- ul. Góralska skrzyżowanie z ul. Traugutta, w pobliżu szkoły,</w:t>
      </w:r>
    </w:p>
    <w:p w:rsidR="00921A83" w:rsidRPr="00921A83" w:rsidRDefault="00921A83" w:rsidP="00921A83">
      <w:pPr>
        <w:ind w:left="69"/>
        <w:rPr>
          <w:rFonts w:ascii="Times New Roman" w:hAnsi="Times New Roman"/>
          <w:sz w:val="28"/>
          <w:szCs w:val="28"/>
        </w:rPr>
      </w:pPr>
      <w:r w:rsidRPr="00921A83">
        <w:rPr>
          <w:rFonts w:ascii="Times New Roman" w:hAnsi="Times New Roman"/>
          <w:sz w:val="28"/>
          <w:szCs w:val="28"/>
        </w:rPr>
        <w:t xml:space="preserve">- ul. A. Asnyka – 5 szt. </w:t>
      </w:r>
    </w:p>
    <w:p w:rsidR="00921A83" w:rsidRPr="00921A83" w:rsidRDefault="00921A83" w:rsidP="00921A83">
      <w:pPr>
        <w:ind w:left="69"/>
        <w:rPr>
          <w:rFonts w:ascii="Times New Roman" w:hAnsi="Times New Roman"/>
          <w:sz w:val="28"/>
          <w:szCs w:val="28"/>
        </w:rPr>
      </w:pPr>
      <w:r w:rsidRPr="00921A83">
        <w:rPr>
          <w:rFonts w:ascii="Times New Roman" w:hAnsi="Times New Roman"/>
          <w:sz w:val="28"/>
          <w:szCs w:val="28"/>
        </w:rPr>
        <w:t xml:space="preserve">- ul. Sierpnia’80. </w:t>
      </w:r>
    </w:p>
    <w:p w:rsidR="00921A83" w:rsidRPr="00921A83" w:rsidRDefault="00921A83" w:rsidP="00921A83">
      <w:pPr>
        <w:ind w:left="69"/>
        <w:rPr>
          <w:rFonts w:ascii="Times New Roman" w:hAnsi="Times New Roman"/>
          <w:sz w:val="28"/>
          <w:szCs w:val="28"/>
        </w:rPr>
      </w:pPr>
      <w:r w:rsidRPr="00921A83">
        <w:rPr>
          <w:rFonts w:ascii="Times New Roman" w:hAnsi="Times New Roman"/>
          <w:sz w:val="28"/>
          <w:szCs w:val="28"/>
        </w:rPr>
        <w:t xml:space="preserve">Oznakowanie to wykonano w technologii chemoutwardzalnej z </w:t>
      </w:r>
      <w:proofErr w:type="spellStart"/>
      <w:r w:rsidRPr="00921A83">
        <w:rPr>
          <w:rFonts w:ascii="Times New Roman" w:hAnsi="Times New Roman"/>
          <w:sz w:val="28"/>
          <w:szCs w:val="28"/>
        </w:rPr>
        <w:t>mikrokulkami</w:t>
      </w:r>
      <w:proofErr w:type="spellEnd"/>
      <w:r w:rsidRPr="00921A83">
        <w:rPr>
          <w:rFonts w:ascii="Times New Roman" w:hAnsi="Times New Roman"/>
          <w:sz w:val="28"/>
          <w:szCs w:val="28"/>
        </w:rPr>
        <w:t>. Wartość umowna 51.291 zł.</w:t>
      </w:r>
    </w:p>
    <w:p w:rsidR="00921A83" w:rsidRPr="00921A83" w:rsidRDefault="00921A83" w:rsidP="00921A83">
      <w:pPr>
        <w:rPr>
          <w:rFonts w:ascii="Times New Roman" w:hAnsi="Times New Roman"/>
          <w:color w:val="FF0000"/>
          <w:sz w:val="28"/>
          <w:szCs w:val="28"/>
        </w:rPr>
      </w:pPr>
    </w:p>
    <w:p w:rsidR="00921A83" w:rsidRPr="00921A83" w:rsidRDefault="00921A83" w:rsidP="00921A83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b/>
          <w:sz w:val="28"/>
          <w:szCs w:val="28"/>
        </w:rPr>
      </w:pPr>
      <w:r w:rsidRPr="00921A83">
        <w:rPr>
          <w:rFonts w:ascii="Times New Roman" w:hAnsi="Times New Roman"/>
          <w:b/>
          <w:sz w:val="28"/>
          <w:szCs w:val="28"/>
        </w:rPr>
        <w:t>inne z zakresu gospodarki komunalnej</w:t>
      </w:r>
    </w:p>
    <w:p w:rsidR="00921A83" w:rsidRPr="00921A83" w:rsidRDefault="00921A83" w:rsidP="009F4960">
      <w:pPr>
        <w:jc w:val="both"/>
        <w:rPr>
          <w:rFonts w:ascii="Times New Roman" w:hAnsi="Times New Roman"/>
          <w:sz w:val="28"/>
          <w:szCs w:val="28"/>
        </w:rPr>
      </w:pPr>
      <w:r w:rsidRPr="00921A83">
        <w:rPr>
          <w:rFonts w:ascii="Times New Roman" w:hAnsi="Times New Roman"/>
          <w:sz w:val="28"/>
          <w:szCs w:val="28"/>
        </w:rPr>
        <w:t xml:space="preserve">1. W dniu 24 czerwca 2011 r. podpisano umowę  z firmą Place Zabaw „DARMAR” Dariusz Stos z Bożejowic na dostawę i montaż urządzeń </w:t>
      </w:r>
      <w:r w:rsidRPr="00921A83">
        <w:rPr>
          <w:rFonts w:ascii="Times New Roman" w:hAnsi="Times New Roman"/>
          <w:sz w:val="28"/>
          <w:szCs w:val="28"/>
        </w:rPr>
        <w:lastRenderedPageBreak/>
        <w:t>zabawowych dla dzieci do 6 lat na terenie istniejącego już pl</w:t>
      </w:r>
      <w:r w:rsidR="00801A1B">
        <w:rPr>
          <w:rFonts w:ascii="Times New Roman" w:hAnsi="Times New Roman"/>
          <w:sz w:val="28"/>
          <w:szCs w:val="28"/>
        </w:rPr>
        <w:t>acu zabaw przy ul. Łukasiewicza</w:t>
      </w:r>
      <w:r w:rsidRPr="00921A83">
        <w:rPr>
          <w:rFonts w:ascii="Times New Roman" w:hAnsi="Times New Roman"/>
          <w:sz w:val="28"/>
          <w:szCs w:val="28"/>
        </w:rPr>
        <w:t xml:space="preserve">. Termin umowny – 8 lipca 2011r. Koszt: </w:t>
      </w:r>
      <w:r w:rsidR="00801A1B">
        <w:rPr>
          <w:rFonts w:ascii="Times New Roman" w:hAnsi="Times New Roman"/>
          <w:b/>
          <w:sz w:val="28"/>
          <w:szCs w:val="28"/>
        </w:rPr>
        <w:t>50.</w:t>
      </w:r>
      <w:r w:rsidRPr="00921A83">
        <w:rPr>
          <w:rFonts w:ascii="Times New Roman" w:hAnsi="Times New Roman"/>
          <w:b/>
          <w:sz w:val="28"/>
          <w:szCs w:val="28"/>
        </w:rPr>
        <w:t>501,14 zł</w:t>
      </w:r>
      <w:r w:rsidR="009F4960">
        <w:rPr>
          <w:rFonts w:ascii="Times New Roman" w:hAnsi="Times New Roman"/>
          <w:b/>
          <w:sz w:val="28"/>
          <w:szCs w:val="28"/>
        </w:rPr>
        <w:t>.</w:t>
      </w:r>
      <w:r w:rsidRPr="00921A83">
        <w:rPr>
          <w:rFonts w:ascii="Times New Roman" w:hAnsi="Times New Roman"/>
          <w:b/>
          <w:sz w:val="28"/>
          <w:szCs w:val="28"/>
        </w:rPr>
        <w:t xml:space="preserve"> </w:t>
      </w:r>
    </w:p>
    <w:p w:rsidR="00921A83" w:rsidRPr="00921A83" w:rsidRDefault="00921A83" w:rsidP="00921A83">
      <w:pPr>
        <w:jc w:val="both"/>
        <w:rPr>
          <w:rFonts w:ascii="Times New Roman" w:hAnsi="Times New Roman"/>
          <w:sz w:val="28"/>
          <w:szCs w:val="28"/>
        </w:rPr>
      </w:pPr>
    </w:p>
    <w:p w:rsidR="00921A83" w:rsidRPr="00921A83" w:rsidRDefault="00921A83" w:rsidP="00921A83">
      <w:pPr>
        <w:jc w:val="both"/>
        <w:rPr>
          <w:rFonts w:ascii="Times New Roman" w:hAnsi="Times New Roman"/>
          <w:sz w:val="28"/>
          <w:szCs w:val="28"/>
        </w:rPr>
      </w:pPr>
      <w:r w:rsidRPr="00921A83">
        <w:rPr>
          <w:rFonts w:ascii="Times New Roman" w:hAnsi="Times New Roman"/>
          <w:sz w:val="28"/>
          <w:szCs w:val="28"/>
        </w:rPr>
        <w:t xml:space="preserve">2. W dniu 28.06.2011 r. podpisano aneks do umowy na opracowanie projektu przebudowy amfiteatru i ciągów komunikacyjnych w parku przy ul. </w:t>
      </w:r>
      <w:proofErr w:type="spellStart"/>
      <w:r w:rsidRPr="00921A83">
        <w:rPr>
          <w:rFonts w:ascii="Times New Roman" w:hAnsi="Times New Roman"/>
          <w:sz w:val="28"/>
          <w:szCs w:val="28"/>
        </w:rPr>
        <w:t>Tyrankiewiczów</w:t>
      </w:r>
      <w:proofErr w:type="spellEnd"/>
      <w:r w:rsidRPr="00921A83">
        <w:rPr>
          <w:rFonts w:ascii="Times New Roman" w:hAnsi="Times New Roman"/>
          <w:sz w:val="28"/>
          <w:szCs w:val="28"/>
        </w:rPr>
        <w:t xml:space="preserve">, przedłużający termin wykonania dokumentacji  z 30 czerwca do 30 lipca 2011 r. </w:t>
      </w:r>
    </w:p>
    <w:p w:rsidR="00921A83" w:rsidRDefault="00921A83" w:rsidP="00921A83">
      <w:pPr>
        <w:pStyle w:val="Tekstpodstawowy"/>
        <w:jc w:val="both"/>
        <w:rPr>
          <w:bCs/>
          <w:szCs w:val="28"/>
        </w:rPr>
      </w:pPr>
    </w:p>
    <w:p w:rsidR="00921A83" w:rsidRDefault="00921A83" w:rsidP="00921A83">
      <w:pPr>
        <w:pStyle w:val="Tekstpodstawowy"/>
        <w:jc w:val="both"/>
        <w:rPr>
          <w:bCs/>
          <w:szCs w:val="28"/>
        </w:rPr>
      </w:pPr>
    </w:p>
    <w:p w:rsidR="00921A83" w:rsidRPr="00921A83" w:rsidRDefault="00921A83" w:rsidP="00921A83">
      <w:pPr>
        <w:pStyle w:val="Tekstpodstawowy"/>
        <w:jc w:val="both"/>
        <w:rPr>
          <w:bCs/>
          <w:szCs w:val="28"/>
        </w:rPr>
      </w:pPr>
    </w:p>
    <w:p w:rsidR="00921A83" w:rsidRPr="00921A83" w:rsidRDefault="00921A83" w:rsidP="00921A83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b/>
          <w:sz w:val="28"/>
          <w:szCs w:val="28"/>
        </w:rPr>
      </w:pPr>
      <w:r w:rsidRPr="00921A83">
        <w:rPr>
          <w:rFonts w:ascii="Times New Roman" w:hAnsi="Times New Roman"/>
          <w:b/>
          <w:sz w:val="28"/>
          <w:szCs w:val="28"/>
        </w:rPr>
        <w:t>w zakresie edukacji ekologicznej:</w:t>
      </w:r>
    </w:p>
    <w:p w:rsidR="00921A83" w:rsidRPr="00921A83" w:rsidRDefault="00921A83" w:rsidP="00921A83">
      <w:pPr>
        <w:pStyle w:val="Tekstpodstawowy"/>
        <w:jc w:val="both"/>
        <w:rPr>
          <w:bCs/>
          <w:szCs w:val="28"/>
        </w:rPr>
      </w:pPr>
      <w:r w:rsidRPr="00921A83">
        <w:rPr>
          <w:bCs/>
          <w:szCs w:val="28"/>
        </w:rPr>
        <w:t xml:space="preserve"> W dniu 16 czerwca 2011 r. zawarto umowę nr 83/KO/2011</w:t>
      </w:r>
      <w:r w:rsidRPr="00921A83">
        <w:rPr>
          <w:bCs/>
          <w:szCs w:val="28"/>
        </w:rPr>
        <w:br/>
        <w:t xml:space="preserve">o współpracy partnerskiej ze Stowarzyszaniem </w:t>
      </w:r>
      <w:proofErr w:type="spellStart"/>
      <w:r w:rsidRPr="00921A83">
        <w:rPr>
          <w:bCs/>
          <w:szCs w:val="28"/>
        </w:rPr>
        <w:t>Trójrzecze</w:t>
      </w:r>
      <w:proofErr w:type="spellEnd"/>
      <w:r w:rsidRPr="00921A83">
        <w:rPr>
          <w:bCs/>
          <w:szCs w:val="28"/>
        </w:rPr>
        <w:t>, z siedzibą w Bolesławcu w sprawie udzielenia dotacji na realizację zadania ,,</w:t>
      </w:r>
      <w:proofErr w:type="spellStart"/>
      <w:r w:rsidRPr="00921A83">
        <w:rPr>
          <w:bCs/>
          <w:szCs w:val="28"/>
        </w:rPr>
        <w:t>EKOskapady</w:t>
      </w:r>
      <w:proofErr w:type="spellEnd"/>
      <w:r w:rsidRPr="00921A83">
        <w:rPr>
          <w:bCs/>
          <w:szCs w:val="28"/>
        </w:rPr>
        <w:t xml:space="preserve"> naturalnymi ścieżkami. Pilotażowy program terenowej edukacji ekologicznej”. Zadanie jest finansowane ze środków Funduszu Inicjatyw Obywatelskich (90% kosztów) oraz z budżetu Gminy Miejski</w:t>
      </w:r>
      <w:r w:rsidR="009F4960">
        <w:rPr>
          <w:bCs/>
          <w:szCs w:val="28"/>
        </w:rPr>
        <w:t>ej Bolesławiec (10%). Dotacja z</w:t>
      </w:r>
      <w:r w:rsidRPr="00921A83">
        <w:rPr>
          <w:bCs/>
          <w:szCs w:val="28"/>
        </w:rPr>
        <w:t xml:space="preserve"> budżetu Gminy Miejskiej Bolesławiec w wysokości 15.000 zł, zostanie przeznaczona na :</w:t>
      </w:r>
    </w:p>
    <w:p w:rsidR="00921A83" w:rsidRPr="00921A83" w:rsidRDefault="00921A83" w:rsidP="00921A83">
      <w:pPr>
        <w:pStyle w:val="Tekstpodstawowy"/>
        <w:jc w:val="both"/>
        <w:rPr>
          <w:bCs/>
          <w:szCs w:val="28"/>
        </w:rPr>
      </w:pPr>
      <w:r w:rsidRPr="00921A83">
        <w:rPr>
          <w:bCs/>
          <w:szCs w:val="28"/>
        </w:rPr>
        <w:t>- ,,Opracowanie projektu ścieżek przyrodniczych wraz z uzgodnieniami” (5</w:t>
      </w:r>
      <w:r w:rsidR="009F4960">
        <w:rPr>
          <w:bCs/>
          <w:szCs w:val="28"/>
        </w:rPr>
        <w:t>.</w:t>
      </w:r>
      <w:r w:rsidRPr="00921A83">
        <w:rPr>
          <w:bCs/>
          <w:szCs w:val="28"/>
        </w:rPr>
        <w:t>855 zł w 2011 r.);</w:t>
      </w:r>
    </w:p>
    <w:p w:rsidR="00D2427D" w:rsidRPr="00801A1B" w:rsidRDefault="00921A83" w:rsidP="00801A1B">
      <w:pPr>
        <w:jc w:val="both"/>
        <w:rPr>
          <w:rFonts w:ascii="Times New Roman" w:hAnsi="Times New Roman"/>
          <w:bCs/>
          <w:sz w:val="28"/>
          <w:szCs w:val="28"/>
        </w:rPr>
      </w:pPr>
      <w:r w:rsidRPr="00801A1B">
        <w:rPr>
          <w:rFonts w:ascii="Times New Roman" w:hAnsi="Times New Roman"/>
          <w:bCs/>
          <w:sz w:val="28"/>
          <w:szCs w:val="28"/>
        </w:rPr>
        <w:t>- ,,Wykonanie i montaż tablic ze stelażami na ścieżki edukacyjne</w:t>
      </w:r>
      <w:r w:rsidR="009F4960" w:rsidRPr="00801A1B">
        <w:rPr>
          <w:rFonts w:ascii="Times New Roman" w:hAnsi="Times New Roman"/>
          <w:bCs/>
          <w:sz w:val="28"/>
          <w:szCs w:val="28"/>
        </w:rPr>
        <w:t>” (po 7 tablic na 2 ścieżki) (9.</w:t>
      </w:r>
      <w:r w:rsidRPr="00801A1B">
        <w:rPr>
          <w:rFonts w:ascii="Times New Roman" w:hAnsi="Times New Roman"/>
          <w:bCs/>
          <w:sz w:val="28"/>
          <w:szCs w:val="28"/>
        </w:rPr>
        <w:t>145 zł w 2012 r.)</w:t>
      </w:r>
    </w:p>
    <w:p w:rsidR="00921A83" w:rsidRPr="000C03F2" w:rsidRDefault="00921A83" w:rsidP="00921A83">
      <w:pPr>
        <w:pStyle w:val="Akapitzlist"/>
        <w:jc w:val="both"/>
        <w:rPr>
          <w:rFonts w:ascii="Times New Roman" w:hAnsi="Times New Roman"/>
          <w:b/>
          <w:sz w:val="28"/>
          <w:szCs w:val="28"/>
        </w:rPr>
      </w:pPr>
    </w:p>
    <w:p w:rsidR="00D2427D" w:rsidRPr="00FD2A21" w:rsidRDefault="00D2427D" w:rsidP="00D2427D">
      <w:pPr>
        <w:pStyle w:val="Nagwek2"/>
        <w:spacing w:before="0" w:after="0"/>
        <w:jc w:val="both"/>
        <w:rPr>
          <w:rFonts w:ascii="Times New Roman" w:hAnsi="Times New Roman" w:cs="Times New Roman"/>
          <w:i w:val="0"/>
          <w:u w:val="single"/>
        </w:rPr>
      </w:pPr>
      <w:r w:rsidRPr="00FD2A21">
        <w:rPr>
          <w:rFonts w:ascii="Times New Roman" w:hAnsi="Times New Roman" w:cs="Times New Roman"/>
          <w:i w:val="0"/>
          <w:u w:val="single"/>
        </w:rPr>
        <w:t>W sprawach gospodarowania mieniem komunalnym:</w:t>
      </w:r>
    </w:p>
    <w:p w:rsidR="00D2427D" w:rsidRPr="000B1462" w:rsidRDefault="00D2427D" w:rsidP="00D2427D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0B60A2" w:rsidRPr="000B60A2" w:rsidRDefault="00D2427D" w:rsidP="000B60A2">
      <w:pPr>
        <w:pStyle w:val="Akapitzlist"/>
        <w:numPr>
          <w:ilvl w:val="0"/>
          <w:numId w:val="3"/>
        </w:numPr>
        <w:rPr>
          <w:rFonts w:ascii="Times New Roman" w:hAnsi="Times New Roman"/>
          <w:b/>
          <w:sz w:val="28"/>
          <w:szCs w:val="28"/>
          <w:u w:val="single"/>
        </w:rPr>
      </w:pPr>
      <w:r w:rsidRPr="000B60A2">
        <w:rPr>
          <w:rFonts w:ascii="Times New Roman" w:hAnsi="Times New Roman"/>
          <w:b/>
          <w:sz w:val="28"/>
          <w:szCs w:val="28"/>
          <w:u w:val="single"/>
        </w:rPr>
        <w:t xml:space="preserve">porozumienia, umowy, protokoły uzgodnień: </w:t>
      </w:r>
    </w:p>
    <w:p w:rsidR="000B60A2" w:rsidRPr="000B60A2" w:rsidRDefault="000B60A2" w:rsidP="000B60A2">
      <w:pPr>
        <w:rPr>
          <w:rFonts w:ascii="Times New Roman" w:hAnsi="Times New Roman"/>
          <w:b/>
          <w:sz w:val="28"/>
          <w:szCs w:val="28"/>
          <w:u w:val="single"/>
        </w:rPr>
      </w:pPr>
      <w:r w:rsidRPr="000B60A2">
        <w:rPr>
          <w:rFonts w:ascii="Times New Roman" w:hAnsi="Times New Roman"/>
          <w:b/>
          <w:sz w:val="28"/>
          <w:szCs w:val="28"/>
          <w:u w:val="single"/>
        </w:rPr>
        <w:t>I. Sprzedaż :</w:t>
      </w:r>
    </w:p>
    <w:p w:rsidR="000B60A2" w:rsidRPr="000B60A2" w:rsidRDefault="000B60A2" w:rsidP="000B60A2">
      <w:pPr>
        <w:rPr>
          <w:rFonts w:ascii="Times New Roman" w:hAnsi="Times New Roman"/>
          <w:sz w:val="28"/>
          <w:szCs w:val="28"/>
        </w:rPr>
      </w:pPr>
    </w:p>
    <w:p w:rsidR="000B60A2" w:rsidRPr="000B60A2" w:rsidRDefault="000B60A2" w:rsidP="000B60A2">
      <w:pPr>
        <w:jc w:val="both"/>
        <w:rPr>
          <w:rFonts w:ascii="Times New Roman" w:hAnsi="Times New Roman"/>
          <w:sz w:val="28"/>
          <w:szCs w:val="28"/>
        </w:rPr>
      </w:pPr>
      <w:r w:rsidRPr="000B60A2">
        <w:rPr>
          <w:rFonts w:ascii="Times New Roman" w:hAnsi="Times New Roman"/>
          <w:sz w:val="28"/>
          <w:szCs w:val="28"/>
        </w:rPr>
        <w:t>- kolejn</w:t>
      </w:r>
      <w:r w:rsidR="009F4960">
        <w:rPr>
          <w:rFonts w:ascii="Times New Roman" w:hAnsi="Times New Roman"/>
          <w:sz w:val="28"/>
          <w:szCs w:val="28"/>
        </w:rPr>
        <w:t>ych</w:t>
      </w:r>
      <w:r w:rsidRPr="000B60A2">
        <w:rPr>
          <w:rFonts w:ascii="Times New Roman" w:hAnsi="Times New Roman"/>
          <w:sz w:val="28"/>
          <w:szCs w:val="28"/>
        </w:rPr>
        <w:t xml:space="preserve"> lokal</w:t>
      </w:r>
      <w:r w:rsidR="009F4960">
        <w:rPr>
          <w:rFonts w:ascii="Times New Roman" w:hAnsi="Times New Roman"/>
          <w:sz w:val="28"/>
          <w:szCs w:val="28"/>
        </w:rPr>
        <w:t>i</w:t>
      </w:r>
      <w:r w:rsidRPr="000B60A2">
        <w:rPr>
          <w:rFonts w:ascii="Times New Roman" w:hAnsi="Times New Roman"/>
          <w:sz w:val="28"/>
          <w:szCs w:val="28"/>
        </w:rPr>
        <w:t xml:space="preserve"> mieszkaln</w:t>
      </w:r>
      <w:r w:rsidR="009F4960">
        <w:rPr>
          <w:rFonts w:ascii="Times New Roman" w:hAnsi="Times New Roman"/>
          <w:sz w:val="28"/>
          <w:szCs w:val="28"/>
        </w:rPr>
        <w:t>ych</w:t>
      </w:r>
      <w:r w:rsidRPr="000B60A2">
        <w:rPr>
          <w:rFonts w:ascii="Times New Roman" w:hAnsi="Times New Roman"/>
          <w:sz w:val="28"/>
          <w:szCs w:val="28"/>
        </w:rPr>
        <w:t xml:space="preserve"> na rzecz najemców </w:t>
      </w:r>
      <w:r w:rsidR="009F4960">
        <w:rPr>
          <w:rFonts w:ascii="Times New Roman" w:hAnsi="Times New Roman"/>
          <w:sz w:val="28"/>
          <w:szCs w:val="28"/>
        </w:rPr>
        <w:t>- w drodze bezprzetargowej</w:t>
      </w:r>
      <w:r w:rsidR="009F4960">
        <w:rPr>
          <w:rFonts w:ascii="Times New Roman" w:hAnsi="Times New Roman"/>
          <w:sz w:val="28"/>
          <w:szCs w:val="28"/>
        </w:rPr>
        <w:br/>
        <w:t xml:space="preserve">   (podpisano 5 porozumień</w:t>
      </w:r>
      <w:r w:rsidRPr="000B60A2">
        <w:rPr>
          <w:rFonts w:ascii="Times New Roman" w:hAnsi="Times New Roman"/>
          <w:sz w:val="28"/>
          <w:szCs w:val="28"/>
        </w:rPr>
        <w:t>)</w:t>
      </w:r>
      <w:r w:rsidR="009F4960">
        <w:rPr>
          <w:rFonts w:ascii="Times New Roman" w:hAnsi="Times New Roman"/>
          <w:sz w:val="28"/>
          <w:szCs w:val="28"/>
        </w:rPr>
        <w:t>,</w:t>
      </w:r>
    </w:p>
    <w:p w:rsidR="000B60A2" w:rsidRPr="000B60A2" w:rsidRDefault="000B60A2" w:rsidP="000B60A2">
      <w:pPr>
        <w:jc w:val="both"/>
        <w:rPr>
          <w:rFonts w:ascii="Times New Roman" w:hAnsi="Times New Roman"/>
          <w:sz w:val="28"/>
          <w:szCs w:val="28"/>
        </w:rPr>
      </w:pPr>
      <w:r w:rsidRPr="000B60A2">
        <w:rPr>
          <w:rFonts w:ascii="Times New Roman" w:hAnsi="Times New Roman"/>
          <w:sz w:val="28"/>
          <w:szCs w:val="28"/>
        </w:rPr>
        <w:lastRenderedPageBreak/>
        <w:t>- działk</w:t>
      </w:r>
      <w:r w:rsidR="009F4960">
        <w:rPr>
          <w:rFonts w:ascii="Times New Roman" w:hAnsi="Times New Roman"/>
          <w:sz w:val="28"/>
          <w:szCs w:val="28"/>
        </w:rPr>
        <w:t>i</w:t>
      </w:r>
      <w:r w:rsidRPr="000B60A2">
        <w:rPr>
          <w:rFonts w:ascii="Times New Roman" w:hAnsi="Times New Roman"/>
          <w:sz w:val="28"/>
          <w:szCs w:val="28"/>
        </w:rPr>
        <w:t xml:space="preserve"> Nr 330/39 o pow. </w:t>
      </w:r>
      <w:smartTag w:uri="urn:schemas-microsoft-com:office:smarttags" w:element="metricconverter">
        <w:smartTagPr>
          <w:attr w:name="ProductID" w:val="28 m2"/>
        </w:smartTagPr>
        <w:r w:rsidRPr="000B60A2">
          <w:rPr>
            <w:rFonts w:ascii="Times New Roman" w:hAnsi="Times New Roman"/>
            <w:sz w:val="28"/>
            <w:szCs w:val="28"/>
          </w:rPr>
          <w:t>28 m2</w:t>
        </w:r>
      </w:smartTag>
      <w:r w:rsidRPr="000B60A2">
        <w:rPr>
          <w:rFonts w:ascii="Times New Roman" w:hAnsi="Times New Roman"/>
          <w:sz w:val="28"/>
          <w:szCs w:val="28"/>
        </w:rPr>
        <w:t xml:space="preserve"> wraz z garażem - ul. Bankowa - na rzecz </w:t>
      </w:r>
      <w:r w:rsidRPr="000B60A2">
        <w:rPr>
          <w:rFonts w:ascii="Times New Roman" w:hAnsi="Times New Roman"/>
          <w:sz w:val="28"/>
          <w:szCs w:val="28"/>
        </w:rPr>
        <w:br/>
        <w:t xml:space="preserve">   naje</w:t>
      </w:r>
      <w:r w:rsidR="009F4960">
        <w:rPr>
          <w:rFonts w:ascii="Times New Roman" w:hAnsi="Times New Roman"/>
          <w:sz w:val="28"/>
          <w:szCs w:val="28"/>
        </w:rPr>
        <w:t>mcy- w drodze bezprzetargowej (</w:t>
      </w:r>
      <w:r w:rsidRPr="000B60A2">
        <w:rPr>
          <w:rFonts w:ascii="Times New Roman" w:hAnsi="Times New Roman"/>
          <w:sz w:val="28"/>
          <w:szCs w:val="28"/>
        </w:rPr>
        <w:t>cena : 9.700,-zł)</w:t>
      </w:r>
    </w:p>
    <w:p w:rsidR="00D2427D" w:rsidRPr="000B60A2" w:rsidRDefault="000B60A2" w:rsidP="000B60A2">
      <w:pPr>
        <w:jc w:val="both"/>
        <w:rPr>
          <w:rFonts w:ascii="Times New Roman" w:hAnsi="Times New Roman"/>
          <w:sz w:val="28"/>
          <w:szCs w:val="28"/>
        </w:rPr>
      </w:pPr>
      <w:r w:rsidRPr="000B60A2">
        <w:rPr>
          <w:rFonts w:ascii="Times New Roman" w:hAnsi="Times New Roman"/>
          <w:sz w:val="28"/>
          <w:szCs w:val="28"/>
        </w:rPr>
        <w:t>- lokal</w:t>
      </w:r>
      <w:r w:rsidR="009F4960">
        <w:rPr>
          <w:rFonts w:ascii="Times New Roman" w:hAnsi="Times New Roman"/>
          <w:sz w:val="28"/>
          <w:szCs w:val="28"/>
        </w:rPr>
        <w:t>u</w:t>
      </w:r>
      <w:r w:rsidRPr="000B60A2">
        <w:rPr>
          <w:rFonts w:ascii="Times New Roman" w:hAnsi="Times New Roman"/>
          <w:sz w:val="28"/>
          <w:szCs w:val="28"/>
        </w:rPr>
        <w:t xml:space="preserve"> mieszkaln</w:t>
      </w:r>
      <w:r w:rsidR="009F4960">
        <w:rPr>
          <w:rFonts w:ascii="Times New Roman" w:hAnsi="Times New Roman"/>
          <w:sz w:val="28"/>
          <w:szCs w:val="28"/>
        </w:rPr>
        <w:t>ego</w:t>
      </w:r>
      <w:r w:rsidRPr="000B60A2">
        <w:rPr>
          <w:rFonts w:ascii="Times New Roman" w:hAnsi="Times New Roman"/>
          <w:sz w:val="28"/>
          <w:szCs w:val="28"/>
        </w:rPr>
        <w:t xml:space="preserve"> nr 1 w budynku Nr 20 przy ul. Piastów – wylicytowan</w:t>
      </w:r>
      <w:r w:rsidR="009F4960">
        <w:rPr>
          <w:rFonts w:ascii="Times New Roman" w:hAnsi="Times New Roman"/>
          <w:sz w:val="28"/>
          <w:szCs w:val="28"/>
        </w:rPr>
        <w:t>ego</w:t>
      </w:r>
      <w:r w:rsidRPr="000B60A2">
        <w:rPr>
          <w:rFonts w:ascii="Times New Roman" w:hAnsi="Times New Roman"/>
          <w:sz w:val="28"/>
          <w:szCs w:val="28"/>
        </w:rPr>
        <w:br/>
        <w:t xml:space="preserve">   w drodze przetargu</w:t>
      </w:r>
      <w:r w:rsidR="009F4960">
        <w:rPr>
          <w:rFonts w:ascii="Times New Roman" w:hAnsi="Times New Roman"/>
          <w:sz w:val="28"/>
          <w:szCs w:val="28"/>
        </w:rPr>
        <w:t xml:space="preserve"> (cena: 165.000,-zł</w:t>
      </w:r>
      <w:r w:rsidRPr="000B60A2">
        <w:rPr>
          <w:rFonts w:ascii="Times New Roman" w:hAnsi="Times New Roman"/>
          <w:sz w:val="28"/>
          <w:szCs w:val="28"/>
        </w:rPr>
        <w:t>)</w:t>
      </w:r>
    </w:p>
    <w:p w:rsidR="000B60A2" w:rsidRPr="000B60A2" w:rsidRDefault="000B60A2" w:rsidP="000B60A2">
      <w:pPr>
        <w:jc w:val="both"/>
        <w:rPr>
          <w:rFonts w:ascii="Times New Roman" w:hAnsi="Times New Roman"/>
          <w:sz w:val="28"/>
          <w:szCs w:val="28"/>
        </w:rPr>
      </w:pPr>
    </w:p>
    <w:p w:rsidR="00D2427D" w:rsidRPr="000B60A2" w:rsidRDefault="00D2427D" w:rsidP="00D2427D">
      <w:pPr>
        <w:pStyle w:val="Akapitzlist"/>
        <w:numPr>
          <w:ilvl w:val="0"/>
          <w:numId w:val="3"/>
        </w:numPr>
        <w:rPr>
          <w:rFonts w:ascii="Times New Roman" w:hAnsi="Times New Roman"/>
          <w:b/>
          <w:sz w:val="28"/>
          <w:szCs w:val="28"/>
          <w:u w:val="single"/>
        </w:rPr>
      </w:pPr>
      <w:r w:rsidRPr="000B60A2">
        <w:rPr>
          <w:rFonts w:ascii="Times New Roman" w:hAnsi="Times New Roman"/>
          <w:b/>
          <w:sz w:val="28"/>
          <w:szCs w:val="28"/>
          <w:u w:val="single"/>
        </w:rPr>
        <w:t>decyzje:</w:t>
      </w:r>
    </w:p>
    <w:p w:rsidR="000B60A2" w:rsidRPr="000B60A2" w:rsidRDefault="000B60A2" w:rsidP="000B60A2">
      <w:pPr>
        <w:pStyle w:val="Akapitzlist"/>
        <w:jc w:val="both"/>
        <w:rPr>
          <w:rFonts w:ascii="Times New Roman" w:hAnsi="Times New Roman"/>
          <w:sz w:val="28"/>
          <w:szCs w:val="28"/>
        </w:rPr>
      </w:pPr>
      <w:r w:rsidRPr="000B60A2">
        <w:rPr>
          <w:rFonts w:ascii="Times New Roman" w:hAnsi="Times New Roman"/>
          <w:sz w:val="28"/>
          <w:szCs w:val="28"/>
        </w:rPr>
        <w:t>-w sprawie podziału nieruchomości - wydano 3 decyzje z urzędu</w:t>
      </w:r>
      <w:r w:rsidRPr="000B60A2">
        <w:rPr>
          <w:rFonts w:ascii="Times New Roman" w:hAnsi="Times New Roman"/>
          <w:sz w:val="28"/>
          <w:szCs w:val="28"/>
        </w:rPr>
        <w:br/>
        <w:t xml:space="preserve">-w sprawie przekształcenia prawa użytkowania wieczystego w prawo  </w:t>
      </w:r>
      <w:r w:rsidRPr="000B60A2">
        <w:rPr>
          <w:rFonts w:ascii="Times New Roman" w:hAnsi="Times New Roman"/>
          <w:sz w:val="28"/>
          <w:szCs w:val="28"/>
        </w:rPr>
        <w:br/>
        <w:t xml:space="preserve"> własności nieruchomości - wydano 4 decyzje</w:t>
      </w:r>
    </w:p>
    <w:p w:rsidR="000B60A2" w:rsidRPr="000B60A2" w:rsidRDefault="000B60A2" w:rsidP="000B60A2">
      <w:pPr>
        <w:pStyle w:val="Akapitzlist"/>
        <w:rPr>
          <w:rFonts w:ascii="Times New Roman" w:hAnsi="Times New Roman"/>
          <w:b/>
          <w:sz w:val="28"/>
          <w:szCs w:val="28"/>
          <w:u w:val="single"/>
        </w:rPr>
      </w:pPr>
    </w:p>
    <w:p w:rsidR="000B60A2" w:rsidRPr="000B60A2" w:rsidRDefault="000B60A2" w:rsidP="000B60A2">
      <w:pPr>
        <w:pStyle w:val="Akapitzlist"/>
        <w:rPr>
          <w:rFonts w:ascii="Times New Roman" w:hAnsi="Times New Roman"/>
          <w:b/>
          <w:sz w:val="28"/>
          <w:szCs w:val="28"/>
          <w:u w:val="single"/>
        </w:rPr>
      </w:pPr>
    </w:p>
    <w:p w:rsidR="00D2427D" w:rsidRPr="000B60A2" w:rsidRDefault="00D2427D" w:rsidP="00D2427D">
      <w:pPr>
        <w:pStyle w:val="Akapitzlist"/>
        <w:numPr>
          <w:ilvl w:val="0"/>
          <w:numId w:val="3"/>
        </w:numPr>
        <w:rPr>
          <w:rFonts w:ascii="Times New Roman" w:hAnsi="Times New Roman"/>
          <w:b/>
          <w:sz w:val="28"/>
          <w:szCs w:val="28"/>
          <w:u w:val="single"/>
        </w:rPr>
      </w:pPr>
      <w:r w:rsidRPr="000B60A2">
        <w:rPr>
          <w:rFonts w:ascii="Times New Roman" w:hAnsi="Times New Roman"/>
          <w:b/>
          <w:sz w:val="28"/>
          <w:szCs w:val="28"/>
          <w:u w:val="single"/>
        </w:rPr>
        <w:t>pozostałe rozstrzygnięcia:</w:t>
      </w:r>
    </w:p>
    <w:p w:rsidR="000B60A2" w:rsidRPr="000B60A2" w:rsidRDefault="000B60A2" w:rsidP="009F4960">
      <w:pPr>
        <w:pStyle w:val="Akapitzlist"/>
        <w:jc w:val="both"/>
        <w:rPr>
          <w:rFonts w:ascii="Times New Roman" w:hAnsi="Times New Roman"/>
          <w:sz w:val="28"/>
          <w:szCs w:val="28"/>
        </w:rPr>
      </w:pPr>
    </w:p>
    <w:p w:rsidR="000B60A2" w:rsidRPr="000B60A2" w:rsidRDefault="000B60A2" w:rsidP="009F4960">
      <w:pPr>
        <w:pStyle w:val="Akapitzlist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0B60A2">
        <w:rPr>
          <w:rFonts w:ascii="Times New Roman" w:hAnsi="Times New Roman"/>
          <w:sz w:val="28"/>
          <w:szCs w:val="28"/>
        </w:rPr>
        <w:t>Wydano 8 wypisów z mie</w:t>
      </w:r>
      <w:r w:rsidR="009F4960">
        <w:rPr>
          <w:rFonts w:ascii="Times New Roman" w:hAnsi="Times New Roman"/>
          <w:sz w:val="28"/>
          <w:szCs w:val="28"/>
        </w:rPr>
        <w:t xml:space="preserve">jscowego planu zagospodarowania </w:t>
      </w:r>
      <w:r w:rsidRPr="000B60A2">
        <w:rPr>
          <w:rFonts w:ascii="Times New Roman" w:hAnsi="Times New Roman"/>
          <w:sz w:val="28"/>
          <w:szCs w:val="28"/>
        </w:rPr>
        <w:t>przestrzennego</w:t>
      </w:r>
      <w:r w:rsidR="009F4960">
        <w:rPr>
          <w:rFonts w:ascii="Times New Roman" w:hAnsi="Times New Roman"/>
          <w:sz w:val="28"/>
          <w:szCs w:val="28"/>
        </w:rPr>
        <w:t>.</w:t>
      </w:r>
      <w:r w:rsidRPr="000B60A2">
        <w:rPr>
          <w:rFonts w:ascii="Times New Roman" w:hAnsi="Times New Roman"/>
          <w:sz w:val="28"/>
          <w:szCs w:val="28"/>
        </w:rPr>
        <w:t xml:space="preserve"> </w:t>
      </w:r>
      <w:r w:rsidRPr="000B60A2">
        <w:rPr>
          <w:rFonts w:ascii="Times New Roman" w:hAnsi="Times New Roman"/>
          <w:sz w:val="28"/>
          <w:szCs w:val="28"/>
        </w:rPr>
        <w:br/>
        <w:t>Wydano 6 postanowień o zatwierdzeniu projektu podziału nieruchomości</w:t>
      </w:r>
      <w:r w:rsidRPr="000B60A2">
        <w:rPr>
          <w:rFonts w:ascii="Times New Roman" w:hAnsi="Times New Roman"/>
          <w:sz w:val="28"/>
          <w:szCs w:val="28"/>
        </w:rPr>
        <w:br/>
        <w:t>Wydano 5 zaświadczeń o zgodności zmiany sposobu użytkowania obiektu</w:t>
      </w:r>
      <w:r w:rsidRPr="000B60A2">
        <w:rPr>
          <w:rFonts w:ascii="Times New Roman" w:hAnsi="Times New Roman"/>
          <w:sz w:val="28"/>
          <w:szCs w:val="28"/>
        </w:rPr>
        <w:br/>
        <w:t xml:space="preserve">budowlanego z ustaleniami miejscowego planu zagospodarowania </w:t>
      </w:r>
      <w:r w:rsidRPr="000B60A2">
        <w:rPr>
          <w:rFonts w:ascii="Times New Roman" w:hAnsi="Times New Roman"/>
          <w:sz w:val="28"/>
          <w:szCs w:val="28"/>
        </w:rPr>
        <w:br/>
        <w:t>przestrzennego.</w:t>
      </w:r>
    </w:p>
    <w:p w:rsidR="00D2427D" w:rsidRPr="00F64782" w:rsidRDefault="00D2427D" w:rsidP="00D2427D">
      <w:pPr>
        <w:jc w:val="both"/>
        <w:rPr>
          <w:rFonts w:ascii="Times New Roman" w:hAnsi="Times New Roman"/>
          <w:b/>
          <w:sz w:val="28"/>
          <w:szCs w:val="28"/>
          <w:u w:val="single"/>
          <w:lang w:eastAsia="pl-PL"/>
        </w:rPr>
      </w:pPr>
    </w:p>
    <w:p w:rsidR="00D2427D" w:rsidRDefault="00D2427D" w:rsidP="00D2427D">
      <w:pPr>
        <w:pStyle w:val="Tekstpodstawowy"/>
        <w:jc w:val="both"/>
        <w:rPr>
          <w:b/>
          <w:bCs/>
          <w:szCs w:val="28"/>
          <w:u w:val="single"/>
        </w:rPr>
      </w:pPr>
      <w:r w:rsidRPr="00FD2A21">
        <w:rPr>
          <w:b/>
          <w:bCs/>
          <w:szCs w:val="28"/>
          <w:u w:val="single"/>
        </w:rPr>
        <w:t>W sprawach handlu i usług:</w:t>
      </w:r>
    </w:p>
    <w:p w:rsidR="00921A83" w:rsidRPr="00DC1F5D" w:rsidRDefault="00921A83" w:rsidP="00921A83">
      <w:pPr>
        <w:rPr>
          <w:b/>
          <w:sz w:val="24"/>
          <w:szCs w:val="24"/>
        </w:rPr>
      </w:pPr>
    </w:p>
    <w:p w:rsidR="00921A83" w:rsidRPr="00921A83" w:rsidRDefault="00921A83" w:rsidP="00921A83">
      <w:pPr>
        <w:rPr>
          <w:rFonts w:ascii="Times New Roman" w:hAnsi="Times New Roman"/>
          <w:sz w:val="28"/>
          <w:szCs w:val="28"/>
        </w:rPr>
      </w:pPr>
      <w:r w:rsidRPr="00921A83">
        <w:rPr>
          <w:rFonts w:ascii="Times New Roman" w:hAnsi="Times New Roman"/>
          <w:sz w:val="28"/>
          <w:szCs w:val="28"/>
        </w:rPr>
        <w:t>Wydano:</w:t>
      </w:r>
    </w:p>
    <w:p w:rsidR="00921A83" w:rsidRPr="00921A83" w:rsidRDefault="00921A83" w:rsidP="00921A83">
      <w:pPr>
        <w:ind w:left="290" w:hanging="290"/>
        <w:rPr>
          <w:rFonts w:ascii="Times New Roman" w:hAnsi="Times New Roman"/>
          <w:sz w:val="28"/>
          <w:szCs w:val="28"/>
        </w:rPr>
      </w:pPr>
      <w:r w:rsidRPr="00921A83">
        <w:rPr>
          <w:rFonts w:ascii="Times New Roman" w:hAnsi="Times New Roman"/>
          <w:sz w:val="28"/>
          <w:szCs w:val="28"/>
        </w:rPr>
        <w:t xml:space="preserve">-  </w:t>
      </w:r>
      <w:r w:rsidRPr="00921A83">
        <w:rPr>
          <w:rFonts w:ascii="Times New Roman" w:hAnsi="Times New Roman"/>
          <w:b/>
          <w:sz w:val="28"/>
          <w:szCs w:val="28"/>
        </w:rPr>
        <w:t>52</w:t>
      </w:r>
      <w:r w:rsidRPr="00921A83">
        <w:rPr>
          <w:rFonts w:ascii="Times New Roman" w:hAnsi="Times New Roman"/>
          <w:sz w:val="28"/>
          <w:szCs w:val="28"/>
        </w:rPr>
        <w:t xml:space="preserve"> zaświadczenia o wpisie do ewidencji działalności gospodarczej, w tym  </w:t>
      </w:r>
      <w:r w:rsidRPr="00921A83">
        <w:rPr>
          <w:rFonts w:ascii="Times New Roman" w:hAnsi="Times New Roman"/>
          <w:b/>
          <w:sz w:val="28"/>
          <w:szCs w:val="28"/>
        </w:rPr>
        <w:t>23</w:t>
      </w:r>
      <w:r w:rsidRPr="00921A83">
        <w:rPr>
          <w:rFonts w:ascii="Times New Roman" w:hAnsi="Times New Roman"/>
          <w:sz w:val="28"/>
          <w:szCs w:val="28"/>
        </w:rPr>
        <w:t xml:space="preserve"> to nowe wpisy,</w:t>
      </w:r>
    </w:p>
    <w:p w:rsidR="00921A83" w:rsidRPr="00921A83" w:rsidRDefault="00921A83" w:rsidP="00921A83">
      <w:pPr>
        <w:ind w:left="290" w:hanging="290"/>
        <w:rPr>
          <w:rFonts w:ascii="Times New Roman" w:hAnsi="Times New Roman"/>
          <w:sz w:val="28"/>
          <w:szCs w:val="28"/>
        </w:rPr>
      </w:pPr>
      <w:r w:rsidRPr="00921A83">
        <w:rPr>
          <w:rFonts w:ascii="Times New Roman" w:hAnsi="Times New Roman"/>
          <w:sz w:val="28"/>
          <w:szCs w:val="28"/>
        </w:rPr>
        <w:t xml:space="preserve">-  </w:t>
      </w:r>
      <w:r w:rsidRPr="00921A83">
        <w:rPr>
          <w:rFonts w:ascii="Times New Roman" w:hAnsi="Times New Roman"/>
          <w:b/>
          <w:sz w:val="28"/>
          <w:szCs w:val="28"/>
        </w:rPr>
        <w:t>25</w:t>
      </w:r>
      <w:r w:rsidRPr="00921A83">
        <w:rPr>
          <w:rFonts w:ascii="Times New Roman" w:hAnsi="Times New Roman"/>
          <w:sz w:val="28"/>
          <w:szCs w:val="28"/>
        </w:rPr>
        <w:t xml:space="preserve">  decyzji o wykreśleniu z ewidencji działalności gospodarczej,</w:t>
      </w:r>
    </w:p>
    <w:p w:rsidR="00921A83" w:rsidRPr="00921A83" w:rsidRDefault="00921A83" w:rsidP="00921A83">
      <w:pPr>
        <w:ind w:left="290" w:hanging="290"/>
        <w:rPr>
          <w:rFonts w:ascii="Times New Roman" w:hAnsi="Times New Roman"/>
          <w:sz w:val="28"/>
          <w:szCs w:val="28"/>
        </w:rPr>
      </w:pPr>
      <w:r w:rsidRPr="00921A83">
        <w:rPr>
          <w:rFonts w:ascii="Times New Roman" w:hAnsi="Times New Roman"/>
          <w:sz w:val="28"/>
          <w:szCs w:val="28"/>
        </w:rPr>
        <w:t>- 1</w:t>
      </w:r>
      <w:r w:rsidRPr="00921A83">
        <w:rPr>
          <w:rFonts w:ascii="Times New Roman" w:hAnsi="Times New Roman"/>
          <w:b/>
          <w:sz w:val="28"/>
          <w:szCs w:val="28"/>
        </w:rPr>
        <w:t>3</w:t>
      </w:r>
      <w:r w:rsidRPr="00921A83">
        <w:rPr>
          <w:rFonts w:ascii="Times New Roman" w:hAnsi="Times New Roman"/>
          <w:sz w:val="28"/>
          <w:szCs w:val="28"/>
        </w:rPr>
        <w:t xml:space="preserve"> decyzji – zezwolenia na sprzedaż napojów alkoholowych</w:t>
      </w:r>
    </w:p>
    <w:p w:rsidR="00921A83" w:rsidRPr="00921A83" w:rsidRDefault="00921A83" w:rsidP="00921A83">
      <w:pPr>
        <w:jc w:val="both"/>
        <w:rPr>
          <w:rFonts w:ascii="Times New Roman" w:hAnsi="Times New Roman"/>
          <w:sz w:val="28"/>
          <w:szCs w:val="28"/>
        </w:rPr>
      </w:pPr>
    </w:p>
    <w:p w:rsidR="009F4960" w:rsidRPr="00801A1B" w:rsidRDefault="00921A83" w:rsidP="00801A1B">
      <w:pPr>
        <w:jc w:val="both"/>
        <w:rPr>
          <w:rFonts w:ascii="Times New Roman" w:hAnsi="Times New Roman"/>
          <w:sz w:val="28"/>
          <w:szCs w:val="28"/>
        </w:rPr>
      </w:pPr>
      <w:r w:rsidRPr="00921A83">
        <w:rPr>
          <w:rFonts w:ascii="Times New Roman" w:hAnsi="Times New Roman"/>
          <w:sz w:val="28"/>
          <w:szCs w:val="28"/>
        </w:rPr>
        <w:t xml:space="preserve">Liczba zarejestrowanych przedsiębiorców na dzień 28 czerwca 2011 roku wynosi </w:t>
      </w:r>
      <w:r w:rsidRPr="00921A83">
        <w:rPr>
          <w:rFonts w:ascii="Times New Roman" w:hAnsi="Times New Roman"/>
          <w:b/>
          <w:sz w:val="28"/>
          <w:szCs w:val="28"/>
        </w:rPr>
        <w:t>3.028.</w:t>
      </w:r>
    </w:p>
    <w:p w:rsidR="00D2427D" w:rsidRPr="00DC1F5D" w:rsidRDefault="00D2427D" w:rsidP="00D2427D">
      <w:pPr>
        <w:pStyle w:val="Tekstpodstawowy"/>
        <w:rPr>
          <w:b/>
          <w:sz w:val="24"/>
          <w:szCs w:val="24"/>
        </w:rPr>
      </w:pPr>
    </w:p>
    <w:p w:rsidR="00D2427D" w:rsidRDefault="00D2427D" w:rsidP="00D2427D">
      <w:pPr>
        <w:pStyle w:val="Tekstpodstawowy"/>
        <w:jc w:val="both"/>
        <w:rPr>
          <w:b/>
          <w:szCs w:val="28"/>
          <w:u w:val="single"/>
        </w:rPr>
      </w:pPr>
      <w:r w:rsidRPr="00FD2A21">
        <w:rPr>
          <w:b/>
          <w:szCs w:val="28"/>
          <w:u w:val="single"/>
        </w:rPr>
        <w:t>W sprawach promocji miasta:</w:t>
      </w:r>
    </w:p>
    <w:p w:rsidR="00D2427D" w:rsidRPr="00921A83" w:rsidRDefault="00D2427D" w:rsidP="00D2427D">
      <w:pPr>
        <w:pStyle w:val="Tekstpodstawowy"/>
        <w:jc w:val="both"/>
        <w:rPr>
          <w:b/>
          <w:szCs w:val="28"/>
          <w:u w:val="single"/>
        </w:rPr>
      </w:pPr>
    </w:p>
    <w:p w:rsidR="00921A83" w:rsidRPr="009F4960" w:rsidRDefault="00921A83" w:rsidP="009F496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21A83">
        <w:rPr>
          <w:rFonts w:ascii="Times New Roman" w:hAnsi="Times New Roman"/>
          <w:sz w:val="28"/>
          <w:szCs w:val="28"/>
        </w:rPr>
        <w:t xml:space="preserve">W dniach </w:t>
      </w:r>
      <w:r w:rsidRPr="00921A83">
        <w:rPr>
          <w:rFonts w:ascii="Times New Roman" w:hAnsi="Times New Roman"/>
          <w:b/>
          <w:sz w:val="28"/>
          <w:szCs w:val="28"/>
        </w:rPr>
        <w:t>od 17 do 19 czerwca</w:t>
      </w:r>
      <w:r w:rsidRPr="00921A83">
        <w:rPr>
          <w:rFonts w:ascii="Times New Roman" w:hAnsi="Times New Roman"/>
          <w:sz w:val="28"/>
          <w:szCs w:val="28"/>
        </w:rPr>
        <w:t xml:space="preserve"> w Bolesławcu </w:t>
      </w:r>
      <w:r w:rsidRPr="00921A83">
        <w:rPr>
          <w:rFonts w:ascii="Times New Roman" w:hAnsi="Times New Roman"/>
          <w:bCs/>
          <w:sz w:val="28"/>
          <w:szCs w:val="28"/>
        </w:rPr>
        <w:t xml:space="preserve">gościli: </w:t>
      </w:r>
      <w:r w:rsidRPr="00921A83">
        <w:rPr>
          <w:rFonts w:ascii="Times New Roman" w:hAnsi="Times New Roman"/>
          <w:b/>
          <w:bCs/>
          <w:sz w:val="28"/>
          <w:szCs w:val="28"/>
        </w:rPr>
        <w:t>Ambasador Republiki Chorwacji</w:t>
      </w:r>
      <w:r w:rsidRPr="00921A83">
        <w:rPr>
          <w:rFonts w:ascii="Times New Roman" w:hAnsi="Times New Roman"/>
          <w:bCs/>
          <w:sz w:val="28"/>
          <w:szCs w:val="28"/>
        </w:rPr>
        <w:t xml:space="preserve"> </w:t>
      </w:r>
      <w:r w:rsidRPr="00921A83">
        <w:rPr>
          <w:rFonts w:ascii="Times New Roman" w:hAnsi="Times New Roman"/>
          <w:b/>
          <w:bCs/>
          <w:sz w:val="28"/>
          <w:szCs w:val="28"/>
        </w:rPr>
        <w:t xml:space="preserve">JE </w:t>
      </w:r>
      <w:r w:rsidRPr="00921A83">
        <w:rPr>
          <w:rFonts w:ascii="Times New Roman" w:hAnsi="Times New Roman"/>
          <w:b/>
          <w:color w:val="000000"/>
          <w:sz w:val="28"/>
          <w:szCs w:val="28"/>
        </w:rPr>
        <w:t>Pan</w:t>
      </w:r>
      <w:r w:rsidRPr="00921A8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921A83">
        <w:rPr>
          <w:rFonts w:ascii="Times New Roman" w:hAnsi="Times New Roman"/>
          <w:b/>
          <w:color w:val="000000"/>
          <w:sz w:val="28"/>
          <w:szCs w:val="28"/>
        </w:rPr>
        <w:t xml:space="preserve">Ivan Del </w:t>
      </w:r>
      <w:proofErr w:type="spellStart"/>
      <w:r w:rsidRPr="00921A83">
        <w:rPr>
          <w:rFonts w:ascii="Times New Roman" w:hAnsi="Times New Roman"/>
          <w:b/>
          <w:color w:val="000000"/>
          <w:sz w:val="28"/>
          <w:szCs w:val="28"/>
        </w:rPr>
        <w:t>Vechio</w:t>
      </w:r>
      <w:proofErr w:type="spellEnd"/>
      <w:r w:rsidRPr="00921A83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921A83">
        <w:rPr>
          <w:rFonts w:ascii="Times New Roman" w:hAnsi="Times New Roman"/>
          <w:b/>
          <w:color w:val="000000"/>
          <w:sz w:val="28"/>
          <w:szCs w:val="28"/>
        </w:rPr>
        <w:t>Pierwsza Sekretarz Ambasady Chorwacji</w:t>
      </w:r>
      <w:r w:rsidRPr="00921A8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921A83">
        <w:rPr>
          <w:rFonts w:ascii="Times New Roman" w:hAnsi="Times New Roman"/>
          <w:b/>
          <w:color w:val="000000"/>
          <w:sz w:val="28"/>
          <w:szCs w:val="28"/>
        </w:rPr>
        <w:t>Pani</w:t>
      </w:r>
      <w:r w:rsidRPr="00921A8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21A83">
        <w:rPr>
          <w:rFonts w:ascii="Times New Roman" w:hAnsi="Times New Roman"/>
          <w:b/>
          <w:color w:val="000000"/>
          <w:sz w:val="28"/>
          <w:szCs w:val="28"/>
        </w:rPr>
        <w:t>Natalija</w:t>
      </w:r>
      <w:proofErr w:type="spellEnd"/>
      <w:r w:rsidRPr="00921A83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921A83">
        <w:rPr>
          <w:rFonts w:ascii="Times New Roman" w:hAnsi="Times New Roman"/>
          <w:b/>
          <w:color w:val="000000"/>
          <w:sz w:val="28"/>
          <w:szCs w:val="28"/>
        </w:rPr>
        <w:t>Bukovec-Osmičević</w:t>
      </w:r>
      <w:proofErr w:type="spellEnd"/>
      <w:r w:rsidRPr="00921A83">
        <w:rPr>
          <w:rFonts w:ascii="Times New Roman" w:hAnsi="Times New Roman"/>
          <w:b/>
          <w:color w:val="000000"/>
          <w:sz w:val="28"/>
          <w:szCs w:val="28"/>
        </w:rPr>
        <w:t xml:space="preserve">, Ambasador Bośni i Hercegowiny JE Pani </w:t>
      </w:r>
      <w:proofErr w:type="spellStart"/>
      <w:r w:rsidRPr="00921A83">
        <w:rPr>
          <w:rFonts w:ascii="Times New Roman" w:hAnsi="Times New Roman"/>
          <w:b/>
          <w:color w:val="000000"/>
          <w:sz w:val="28"/>
          <w:szCs w:val="28"/>
        </w:rPr>
        <w:t>Koviljka</w:t>
      </w:r>
      <w:proofErr w:type="spellEnd"/>
      <w:r w:rsidRPr="00921A83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921A83">
        <w:rPr>
          <w:rFonts w:ascii="Times New Roman" w:hAnsi="Times New Roman"/>
          <w:b/>
          <w:color w:val="000000"/>
          <w:sz w:val="28"/>
          <w:szCs w:val="28"/>
        </w:rPr>
        <w:t>Špirić</w:t>
      </w:r>
      <w:proofErr w:type="spellEnd"/>
      <w:r w:rsidRPr="00921A83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921A83">
        <w:rPr>
          <w:rFonts w:ascii="Times New Roman" w:hAnsi="Times New Roman"/>
          <w:color w:val="000000"/>
          <w:sz w:val="28"/>
          <w:szCs w:val="28"/>
        </w:rPr>
        <w:t>oraz</w:t>
      </w:r>
      <w:r w:rsidRPr="00921A83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921A83">
        <w:rPr>
          <w:rFonts w:ascii="Times New Roman" w:hAnsi="Times New Roman"/>
          <w:b/>
          <w:sz w:val="28"/>
          <w:szCs w:val="28"/>
        </w:rPr>
        <w:t xml:space="preserve">Naczelnik gminy partnerskiej </w:t>
      </w:r>
      <w:proofErr w:type="spellStart"/>
      <w:r w:rsidRPr="00921A83">
        <w:rPr>
          <w:rFonts w:ascii="Times New Roman" w:hAnsi="Times New Roman"/>
          <w:b/>
          <w:sz w:val="28"/>
          <w:szCs w:val="28"/>
        </w:rPr>
        <w:t>Prnjavor</w:t>
      </w:r>
      <w:proofErr w:type="spellEnd"/>
      <w:r w:rsidRPr="00921A83">
        <w:rPr>
          <w:rFonts w:ascii="Times New Roman" w:hAnsi="Times New Roman"/>
          <w:b/>
          <w:bCs/>
          <w:sz w:val="28"/>
          <w:szCs w:val="28"/>
        </w:rPr>
        <w:t xml:space="preserve"> Pan </w:t>
      </w:r>
      <w:proofErr w:type="spellStart"/>
      <w:r w:rsidRPr="00921A83">
        <w:rPr>
          <w:rFonts w:ascii="Times New Roman" w:hAnsi="Times New Roman"/>
          <w:b/>
          <w:bCs/>
          <w:sz w:val="28"/>
          <w:szCs w:val="28"/>
        </w:rPr>
        <w:t>Darko</w:t>
      </w:r>
      <w:proofErr w:type="spellEnd"/>
      <w:r w:rsidRPr="00921A83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21A83">
        <w:rPr>
          <w:rFonts w:ascii="Times New Roman" w:hAnsi="Times New Roman"/>
          <w:b/>
          <w:bCs/>
          <w:sz w:val="28"/>
          <w:szCs w:val="28"/>
        </w:rPr>
        <w:t>Tomaš</w:t>
      </w:r>
      <w:proofErr w:type="spellEnd"/>
      <w:r w:rsidRPr="00921A83">
        <w:rPr>
          <w:rFonts w:ascii="Times New Roman" w:hAnsi="Times New Roman"/>
          <w:sz w:val="28"/>
          <w:szCs w:val="28"/>
        </w:rPr>
        <w:t xml:space="preserve"> i </w:t>
      </w:r>
      <w:r w:rsidRPr="00921A83">
        <w:rPr>
          <w:rFonts w:ascii="Times New Roman" w:hAnsi="Times New Roman"/>
          <w:b/>
          <w:sz w:val="28"/>
          <w:szCs w:val="28"/>
        </w:rPr>
        <w:t xml:space="preserve">Prezes Związku Polaków gminy partnerskiej </w:t>
      </w:r>
      <w:proofErr w:type="spellStart"/>
      <w:r w:rsidRPr="00921A83">
        <w:rPr>
          <w:rFonts w:ascii="Times New Roman" w:hAnsi="Times New Roman"/>
          <w:b/>
          <w:sz w:val="28"/>
          <w:szCs w:val="28"/>
        </w:rPr>
        <w:t>Prnjavor</w:t>
      </w:r>
      <w:proofErr w:type="spellEnd"/>
      <w:r w:rsidRPr="00921A83">
        <w:rPr>
          <w:rFonts w:ascii="Times New Roman" w:hAnsi="Times New Roman"/>
          <w:b/>
          <w:bCs/>
          <w:sz w:val="28"/>
          <w:szCs w:val="28"/>
        </w:rPr>
        <w:t xml:space="preserve"> Pan </w:t>
      </w:r>
      <w:proofErr w:type="spellStart"/>
      <w:r w:rsidRPr="00921A83">
        <w:rPr>
          <w:rFonts w:ascii="Times New Roman" w:hAnsi="Times New Roman"/>
          <w:b/>
          <w:bCs/>
          <w:sz w:val="28"/>
          <w:szCs w:val="28"/>
        </w:rPr>
        <w:t>Tomislav</w:t>
      </w:r>
      <w:proofErr w:type="spellEnd"/>
      <w:r w:rsidRPr="00921A83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21A83">
        <w:rPr>
          <w:rFonts w:ascii="Times New Roman" w:hAnsi="Times New Roman"/>
          <w:b/>
          <w:bCs/>
          <w:sz w:val="28"/>
          <w:szCs w:val="28"/>
        </w:rPr>
        <w:t>Durtka</w:t>
      </w:r>
      <w:proofErr w:type="spellEnd"/>
      <w:r w:rsidRPr="00921A83">
        <w:rPr>
          <w:rFonts w:ascii="Times New Roman" w:hAnsi="Times New Roman"/>
          <w:sz w:val="28"/>
          <w:szCs w:val="28"/>
        </w:rPr>
        <w:t>.</w:t>
      </w:r>
      <w:r w:rsidRPr="00921A83">
        <w:rPr>
          <w:rFonts w:ascii="Times New Roman" w:hAnsi="Times New Roman"/>
          <w:bCs/>
          <w:sz w:val="28"/>
          <w:szCs w:val="28"/>
        </w:rPr>
        <w:t xml:space="preserve"> Goście oficjalnie zaproszeni na 11. Festiwal Kultury Południowosłowiańskiej uczestniczyli w rozmowach z mieszkańcami Bolesławca i okolicznych miejscowości, degustacjach i wydarzeniach zorganizowanych w ramach Dni Bolesławca 2011. Delegacje miały również okazję zwiedzić Międzynarodowe </w:t>
      </w:r>
      <w:smartTag w:uri="urn:schemas-microsoft-com:office:smarttags" w:element="PersonName">
        <w:smartTagPr>
          <w:attr w:name="ProductID" w:val="Centrum Ceramiki"/>
        </w:smartTagPr>
        <w:r w:rsidRPr="00921A83">
          <w:rPr>
            <w:rFonts w:ascii="Times New Roman" w:hAnsi="Times New Roman"/>
            <w:bCs/>
            <w:sz w:val="28"/>
            <w:szCs w:val="28"/>
          </w:rPr>
          <w:t>Centrum Ceramiki</w:t>
        </w:r>
      </w:smartTag>
      <w:r w:rsidRPr="00921A83">
        <w:rPr>
          <w:rFonts w:ascii="Times New Roman" w:hAnsi="Times New Roman"/>
          <w:bCs/>
          <w:sz w:val="28"/>
          <w:szCs w:val="28"/>
        </w:rPr>
        <w:t xml:space="preserve"> i zakupić oryginalną ceramikę bolesławiecką.</w:t>
      </w:r>
    </w:p>
    <w:p w:rsidR="009F4960" w:rsidRPr="00636072" w:rsidRDefault="009F4960" w:rsidP="009F4960">
      <w:pPr>
        <w:spacing w:after="0" w:line="240" w:lineRule="auto"/>
        <w:ind w:left="355"/>
        <w:jc w:val="both"/>
        <w:rPr>
          <w:rFonts w:ascii="Times New Roman" w:hAnsi="Times New Roman"/>
          <w:sz w:val="28"/>
          <w:szCs w:val="28"/>
        </w:rPr>
      </w:pPr>
    </w:p>
    <w:p w:rsidR="00D2427D" w:rsidRPr="00921A83" w:rsidRDefault="00D2427D" w:rsidP="00D2427D">
      <w:pPr>
        <w:pStyle w:val="Tekstpodstawowy"/>
        <w:rPr>
          <w:b/>
          <w:szCs w:val="28"/>
        </w:rPr>
      </w:pPr>
      <w:r w:rsidRPr="00921A83">
        <w:rPr>
          <w:b/>
          <w:szCs w:val="28"/>
        </w:rPr>
        <w:t>Inne:</w:t>
      </w:r>
    </w:p>
    <w:p w:rsidR="00921A83" w:rsidRPr="00921A83" w:rsidRDefault="00921A83" w:rsidP="00D2427D">
      <w:pPr>
        <w:pStyle w:val="Tekstpodstawowy"/>
        <w:rPr>
          <w:b/>
          <w:szCs w:val="28"/>
        </w:rPr>
      </w:pPr>
    </w:p>
    <w:p w:rsidR="00921A83" w:rsidRPr="00921A83" w:rsidRDefault="00921A83" w:rsidP="00921A83">
      <w:pPr>
        <w:pStyle w:val="Tekstpodstawowy"/>
        <w:jc w:val="both"/>
        <w:rPr>
          <w:szCs w:val="28"/>
        </w:rPr>
      </w:pPr>
      <w:r w:rsidRPr="00921A83">
        <w:rPr>
          <w:szCs w:val="28"/>
        </w:rPr>
        <w:t>Przygotowano projekt uchwały w sprawie zmiany Wieloletniej Prognozy Finansowej Gminy Miejskiej Bolesławiec na lata 2011-2021</w:t>
      </w:r>
      <w:r w:rsidR="009F4960">
        <w:rPr>
          <w:szCs w:val="28"/>
        </w:rPr>
        <w:t>.</w:t>
      </w:r>
    </w:p>
    <w:p w:rsidR="00921A83" w:rsidRPr="00921A83" w:rsidRDefault="00921A83" w:rsidP="00921A83">
      <w:pPr>
        <w:pStyle w:val="Tekstpodstawowy"/>
        <w:ind w:left="355"/>
        <w:jc w:val="both"/>
        <w:rPr>
          <w:szCs w:val="28"/>
        </w:rPr>
      </w:pPr>
    </w:p>
    <w:p w:rsidR="00921A83" w:rsidRPr="00921A83" w:rsidRDefault="00921A83" w:rsidP="00921A83">
      <w:pPr>
        <w:rPr>
          <w:rFonts w:ascii="Times New Roman" w:hAnsi="Times New Roman"/>
          <w:b/>
          <w:sz w:val="28"/>
          <w:szCs w:val="28"/>
        </w:rPr>
      </w:pPr>
      <w:r w:rsidRPr="00921A83">
        <w:rPr>
          <w:rFonts w:ascii="Times New Roman" w:hAnsi="Times New Roman"/>
          <w:sz w:val="28"/>
          <w:szCs w:val="28"/>
        </w:rPr>
        <w:t xml:space="preserve">Liczba odwiedzających Referat Centrum Wspierania Przedsiębiorczości w w/w okresie wyniosła </w:t>
      </w:r>
      <w:r w:rsidRPr="00921A83">
        <w:rPr>
          <w:rFonts w:ascii="Times New Roman" w:hAnsi="Times New Roman"/>
          <w:b/>
          <w:sz w:val="28"/>
          <w:szCs w:val="28"/>
        </w:rPr>
        <w:t>112 osób</w:t>
      </w:r>
      <w:r w:rsidRPr="00921A83">
        <w:rPr>
          <w:rFonts w:ascii="Times New Roman" w:hAnsi="Times New Roman"/>
          <w:sz w:val="28"/>
          <w:szCs w:val="28"/>
        </w:rPr>
        <w:t>.</w:t>
      </w:r>
    </w:p>
    <w:p w:rsidR="00D2427D" w:rsidRDefault="00D2427D" w:rsidP="00D2427D">
      <w:pPr>
        <w:rPr>
          <w:rFonts w:ascii="Times New Roman" w:hAnsi="Times New Roman"/>
          <w:b/>
          <w:sz w:val="28"/>
          <w:szCs w:val="28"/>
        </w:rPr>
      </w:pPr>
    </w:p>
    <w:p w:rsidR="00D2427D" w:rsidRPr="00154DED" w:rsidRDefault="00D2427D" w:rsidP="00D2427D">
      <w:pPr>
        <w:pStyle w:val="Akapitzlist"/>
        <w:jc w:val="both"/>
        <w:rPr>
          <w:rFonts w:ascii="Times New Roman" w:hAnsi="Times New Roman"/>
          <w:sz w:val="28"/>
          <w:szCs w:val="28"/>
        </w:rPr>
      </w:pPr>
    </w:p>
    <w:p w:rsidR="00D2427D" w:rsidRPr="00F64782" w:rsidRDefault="00D2427D" w:rsidP="00D2427D">
      <w:pPr>
        <w:pStyle w:val="Tekstpodstawowy"/>
        <w:jc w:val="both"/>
        <w:rPr>
          <w:b/>
          <w:szCs w:val="28"/>
          <w:u w:val="single"/>
        </w:rPr>
      </w:pPr>
      <w:r w:rsidRPr="00F64782">
        <w:rPr>
          <w:b/>
          <w:szCs w:val="28"/>
          <w:u w:val="single"/>
        </w:rPr>
        <w:t>Sprawy budżetowe</w:t>
      </w:r>
      <w:r>
        <w:rPr>
          <w:b/>
          <w:szCs w:val="28"/>
          <w:u w:val="single"/>
        </w:rPr>
        <w:t>:</w:t>
      </w:r>
    </w:p>
    <w:p w:rsidR="00636072" w:rsidRPr="00636072" w:rsidRDefault="00636072" w:rsidP="00636072">
      <w:pPr>
        <w:pStyle w:val="Tekstpodstawowy"/>
        <w:jc w:val="both"/>
        <w:rPr>
          <w:szCs w:val="28"/>
        </w:rPr>
      </w:pPr>
    </w:p>
    <w:p w:rsidR="00636072" w:rsidRPr="00636072" w:rsidRDefault="00636072" w:rsidP="00636072">
      <w:pPr>
        <w:pStyle w:val="Tekstpodstawowy"/>
        <w:jc w:val="both"/>
        <w:rPr>
          <w:szCs w:val="28"/>
        </w:rPr>
      </w:pPr>
    </w:p>
    <w:p w:rsidR="00636072" w:rsidRPr="00636072" w:rsidRDefault="00636072" w:rsidP="00636072">
      <w:pPr>
        <w:pStyle w:val="Tekstpodstawowy"/>
        <w:jc w:val="both"/>
        <w:rPr>
          <w:szCs w:val="28"/>
        </w:rPr>
      </w:pPr>
      <w:r w:rsidRPr="00636072">
        <w:rPr>
          <w:szCs w:val="28"/>
        </w:rPr>
        <w:t>Wydano zarządzenie Nr 212/11 Prezydenta Miasta Bolesławiec z dnia 22 czerwca 2011 r. w sprawie zmian w budżecie miasta na 2011r .</w:t>
      </w:r>
    </w:p>
    <w:p w:rsidR="00636072" w:rsidRPr="00636072" w:rsidRDefault="00636072" w:rsidP="00636072">
      <w:pPr>
        <w:pStyle w:val="Tekstpodstawowy"/>
        <w:jc w:val="both"/>
        <w:rPr>
          <w:szCs w:val="28"/>
        </w:rPr>
      </w:pPr>
    </w:p>
    <w:p w:rsidR="00636072" w:rsidRPr="00636072" w:rsidRDefault="00636072" w:rsidP="00636072">
      <w:pPr>
        <w:pStyle w:val="Tekstpodstawowy"/>
        <w:jc w:val="both"/>
        <w:rPr>
          <w:szCs w:val="28"/>
        </w:rPr>
      </w:pPr>
    </w:p>
    <w:p w:rsidR="00636072" w:rsidRPr="00636072" w:rsidRDefault="00636072" w:rsidP="00636072">
      <w:pPr>
        <w:pStyle w:val="Tekstpodstawowy"/>
        <w:rPr>
          <w:iCs/>
          <w:szCs w:val="28"/>
          <w:u w:val="single"/>
        </w:rPr>
      </w:pPr>
      <w:r w:rsidRPr="00636072">
        <w:rPr>
          <w:iCs/>
          <w:szCs w:val="28"/>
          <w:u w:val="single"/>
        </w:rPr>
        <w:t>zmiany w budżecie polegały na:</w:t>
      </w:r>
    </w:p>
    <w:p w:rsidR="00636072" w:rsidRPr="00636072" w:rsidRDefault="00636072" w:rsidP="00636072">
      <w:pPr>
        <w:pStyle w:val="Tekstpodstawowy"/>
        <w:jc w:val="both"/>
        <w:rPr>
          <w:szCs w:val="28"/>
        </w:rPr>
      </w:pPr>
    </w:p>
    <w:p w:rsidR="00636072" w:rsidRDefault="00636072" w:rsidP="0063607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636072">
        <w:rPr>
          <w:rFonts w:ascii="Times New Roman" w:hAnsi="Times New Roman"/>
          <w:sz w:val="28"/>
          <w:szCs w:val="28"/>
        </w:rPr>
        <w:t xml:space="preserve">zwiększeniu planu dochodów i wydatków o kwotę </w:t>
      </w:r>
      <w:r w:rsidRPr="00636072">
        <w:rPr>
          <w:rFonts w:ascii="Times New Roman" w:hAnsi="Times New Roman"/>
          <w:sz w:val="28"/>
          <w:szCs w:val="28"/>
        </w:rPr>
        <w:br/>
        <w:t xml:space="preserve">60.000 zł </w:t>
      </w:r>
      <w:r w:rsidRPr="00636072">
        <w:rPr>
          <w:rFonts w:ascii="Times New Roman" w:hAnsi="Times New Roman"/>
          <w:bCs/>
          <w:iCs/>
          <w:sz w:val="28"/>
          <w:szCs w:val="28"/>
        </w:rPr>
        <w:t xml:space="preserve">zgodnie z pismem Wojewody Dolnośląskiego znak  PS-ZS1-3050-87/2011 z dnia 15.06.2011r. na dofinansowanie realizacji programu „Pomoc państwa w zakresie dożywiania”, o którym mowa w ustawie z dnia 29 grudnia 2005 roku o ustanowieniu programu wieloletniego „Pomoc państwa w zakresie dożywiania” (Dz. U. nr 267 poz. 2259 z </w:t>
      </w:r>
      <w:proofErr w:type="spellStart"/>
      <w:r w:rsidRPr="00636072">
        <w:rPr>
          <w:rFonts w:ascii="Times New Roman" w:hAnsi="Times New Roman"/>
          <w:bCs/>
          <w:iCs/>
          <w:sz w:val="28"/>
          <w:szCs w:val="28"/>
        </w:rPr>
        <w:t>późn</w:t>
      </w:r>
      <w:proofErr w:type="spellEnd"/>
      <w:r w:rsidRPr="00636072">
        <w:rPr>
          <w:rFonts w:ascii="Times New Roman" w:hAnsi="Times New Roman"/>
          <w:bCs/>
          <w:iCs/>
          <w:sz w:val="28"/>
          <w:szCs w:val="28"/>
        </w:rPr>
        <w:t xml:space="preserve">. </w:t>
      </w:r>
      <w:proofErr w:type="spellStart"/>
      <w:r w:rsidRPr="00636072">
        <w:rPr>
          <w:rFonts w:ascii="Times New Roman" w:hAnsi="Times New Roman"/>
          <w:bCs/>
          <w:iCs/>
          <w:sz w:val="28"/>
          <w:szCs w:val="28"/>
        </w:rPr>
        <w:t>zm</w:t>
      </w:r>
      <w:proofErr w:type="spellEnd"/>
      <w:r w:rsidRPr="00636072">
        <w:rPr>
          <w:rFonts w:ascii="Times New Roman" w:hAnsi="Times New Roman"/>
          <w:bCs/>
          <w:iCs/>
          <w:sz w:val="28"/>
          <w:szCs w:val="28"/>
        </w:rPr>
        <w:t>);</w:t>
      </w:r>
    </w:p>
    <w:p w:rsidR="00636072" w:rsidRDefault="00636072" w:rsidP="00636072">
      <w:pPr>
        <w:pStyle w:val="Akapitzlist"/>
        <w:spacing w:after="0" w:line="240" w:lineRule="auto"/>
        <w:ind w:left="574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636072" w:rsidRPr="00636072" w:rsidRDefault="00636072" w:rsidP="0063607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636072">
        <w:rPr>
          <w:rFonts w:ascii="Times New Roman" w:hAnsi="Times New Roman"/>
          <w:sz w:val="28"/>
          <w:szCs w:val="28"/>
        </w:rPr>
        <w:lastRenderedPageBreak/>
        <w:t>przeniesieniu planu wydatków między paragrafami klasyfikacji budżetowej w kwocie  12.480 zł, w tym:</w:t>
      </w:r>
    </w:p>
    <w:p w:rsidR="00636072" w:rsidRPr="00636072" w:rsidRDefault="00636072" w:rsidP="00636072">
      <w:pPr>
        <w:ind w:left="214"/>
        <w:jc w:val="both"/>
        <w:rPr>
          <w:rFonts w:ascii="Times New Roman" w:hAnsi="Times New Roman"/>
          <w:sz w:val="28"/>
          <w:szCs w:val="28"/>
        </w:rPr>
      </w:pPr>
      <w:r w:rsidRPr="00636072">
        <w:rPr>
          <w:rFonts w:ascii="Times New Roman" w:hAnsi="Times New Roman"/>
          <w:sz w:val="28"/>
          <w:szCs w:val="28"/>
        </w:rPr>
        <w:t>- 5.000 zł z przeznaczeniem na nagrody – wycieczki,</w:t>
      </w:r>
    </w:p>
    <w:p w:rsidR="00636072" w:rsidRPr="00636072" w:rsidRDefault="00636072" w:rsidP="00636072">
      <w:pPr>
        <w:pStyle w:val="Tekstpodstawowy"/>
        <w:ind w:left="214"/>
        <w:jc w:val="both"/>
        <w:rPr>
          <w:szCs w:val="28"/>
        </w:rPr>
      </w:pPr>
      <w:r w:rsidRPr="00636072">
        <w:rPr>
          <w:szCs w:val="28"/>
        </w:rPr>
        <w:t xml:space="preserve">- 7.480 zł z przeznaczeniem na wypłatę nieplanowanej odprawy pośmiertnej nauczyciela w </w:t>
      </w:r>
      <w:r w:rsidRPr="00636072">
        <w:rPr>
          <w:i/>
          <w:szCs w:val="28"/>
        </w:rPr>
        <w:t xml:space="preserve"> </w:t>
      </w:r>
      <w:r w:rsidRPr="00636072">
        <w:rPr>
          <w:szCs w:val="28"/>
        </w:rPr>
        <w:t>Miejskim Przedszkolu Publicznym Nr 6.</w:t>
      </w:r>
    </w:p>
    <w:p w:rsidR="00636072" w:rsidRPr="00636072" w:rsidRDefault="00636072" w:rsidP="00636072">
      <w:pPr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636072" w:rsidRPr="00636072" w:rsidRDefault="00636072" w:rsidP="00636072">
      <w:pPr>
        <w:pStyle w:val="Tekstpodstawowy"/>
        <w:jc w:val="both"/>
        <w:rPr>
          <w:b/>
          <w:szCs w:val="28"/>
          <w:u w:val="single"/>
        </w:rPr>
      </w:pPr>
      <w:r w:rsidRPr="00636072">
        <w:rPr>
          <w:b/>
          <w:szCs w:val="28"/>
          <w:u w:val="single"/>
        </w:rPr>
        <w:t>Sprawy podatkowe</w:t>
      </w:r>
    </w:p>
    <w:p w:rsidR="00636072" w:rsidRPr="00636072" w:rsidRDefault="00636072" w:rsidP="00636072">
      <w:pPr>
        <w:pStyle w:val="Tekstpodstawowy"/>
        <w:jc w:val="both"/>
        <w:rPr>
          <w:b/>
          <w:szCs w:val="28"/>
          <w:u w:val="single"/>
        </w:rPr>
      </w:pPr>
    </w:p>
    <w:p w:rsidR="00636072" w:rsidRPr="00636072" w:rsidRDefault="00636072" w:rsidP="00636072">
      <w:pPr>
        <w:jc w:val="both"/>
        <w:rPr>
          <w:rFonts w:ascii="Times New Roman" w:hAnsi="Times New Roman"/>
          <w:b/>
          <w:sz w:val="28"/>
          <w:szCs w:val="28"/>
        </w:rPr>
      </w:pPr>
      <w:r w:rsidRPr="00636072">
        <w:rPr>
          <w:rFonts w:ascii="Times New Roman" w:hAnsi="Times New Roman"/>
          <w:b/>
          <w:sz w:val="28"/>
          <w:szCs w:val="28"/>
        </w:rPr>
        <w:t>Decyzje:</w:t>
      </w:r>
    </w:p>
    <w:p w:rsidR="00636072" w:rsidRPr="00636072" w:rsidRDefault="00636072" w:rsidP="00636072">
      <w:pPr>
        <w:jc w:val="both"/>
        <w:rPr>
          <w:rFonts w:ascii="Times New Roman" w:hAnsi="Times New Roman"/>
          <w:sz w:val="28"/>
          <w:szCs w:val="28"/>
        </w:rPr>
      </w:pPr>
      <w:r w:rsidRPr="00636072">
        <w:rPr>
          <w:rFonts w:ascii="Times New Roman" w:hAnsi="Times New Roman"/>
          <w:b/>
          <w:sz w:val="28"/>
          <w:szCs w:val="28"/>
        </w:rPr>
        <w:t>*ogółem wydano 63, z tego:</w:t>
      </w:r>
    </w:p>
    <w:p w:rsidR="00636072" w:rsidRPr="00636072" w:rsidRDefault="00636072" w:rsidP="00636072">
      <w:pPr>
        <w:jc w:val="both"/>
        <w:rPr>
          <w:rFonts w:ascii="Times New Roman" w:hAnsi="Times New Roman"/>
          <w:sz w:val="28"/>
          <w:szCs w:val="28"/>
        </w:rPr>
      </w:pPr>
      <w:r w:rsidRPr="00636072">
        <w:rPr>
          <w:rFonts w:ascii="Times New Roman" w:hAnsi="Times New Roman"/>
          <w:sz w:val="28"/>
          <w:szCs w:val="28"/>
        </w:rPr>
        <w:t xml:space="preserve">- 58  w sprawie wymiaru i zmieniające wymiar w podatkach </w:t>
      </w:r>
    </w:p>
    <w:p w:rsidR="00636072" w:rsidRPr="00636072" w:rsidRDefault="00636072" w:rsidP="00636072">
      <w:pPr>
        <w:jc w:val="both"/>
        <w:rPr>
          <w:rFonts w:ascii="Times New Roman" w:hAnsi="Times New Roman"/>
          <w:sz w:val="28"/>
          <w:szCs w:val="28"/>
        </w:rPr>
      </w:pPr>
      <w:r w:rsidRPr="00636072">
        <w:rPr>
          <w:rFonts w:ascii="Times New Roman" w:hAnsi="Times New Roman"/>
          <w:sz w:val="28"/>
          <w:szCs w:val="28"/>
        </w:rPr>
        <w:t xml:space="preserve">   lokalnych, </w:t>
      </w:r>
    </w:p>
    <w:p w:rsidR="00636072" w:rsidRPr="00636072" w:rsidRDefault="00636072" w:rsidP="00636072">
      <w:pPr>
        <w:jc w:val="both"/>
        <w:rPr>
          <w:rFonts w:ascii="Times New Roman" w:hAnsi="Times New Roman"/>
          <w:sz w:val="28"/>
          <w:szCs w:val="28"/>
        </w:rPr>
      </w:pPr>
      <w:r w:rsidRPr="00636072">
        <w:rPr>
          <w:rFonts w:ascii="Times New Roman" w:hAnsi="Times New Roman"/>
          <w:sz w:val="28"/>
          <w:szCs w:val="28"/>
        </w:rPr>
        <w:t>- 4  o zwrocie opłaty skarbowej,</w:t>
      </w:r>
    </w:p>
    <w:p w:rsidR="00D2427D" w:rsidRPr="00636072" w:rsidRDefault="00636072" w:rsidP="00D2427D">
      <w:pPr>
        <w:pStyle w:val="Tekstpodstawowy"/>
        <w:jc w:val="both"/>
        <w:rPr>
          <w:szCs w:val="28"/>
        </w:rPr>
      </w:pPr>
      <w:r w:rsidRPr="00636072">
        <w:rPr>
          <w:szCs w:val="28"/>
        </w:rPr>
        <w:t>- 1  o rozłożeniu na raty zaległości</w:t>
      </w:r>
    </w:p>
    <w:p w:rsidR="00D2427D" w:rsidRDefault="00D2427D" w:rsidP="00D2427D">
      <w:pPr>
        <w:pStyle w:val="Tekstpodstawowy"/>
        <w:jc w:val="both"/>
        <w:rPr>
          <w:rFonts w:eastAsia="Calibri"/>
          <w:szCs w:val="28"/>
          <w:lang w:eastAsia="en-US"/>
        </w:rPr>
      </w:pPr>
    </w:p>
    <w:p w:rsidR="00D2427D" w:rsidRPr="00FD2A21" w:rsidRDefault="00D2427D" w:rsidP="00D2427D">
      <w:pPr>
        <w:pStyle w:val="Tekstpodstawowy"/>
        <w:jc w:val="both"/>
        <w:rPr>
          <w:b/>
          <w:szCs w:val="28"/>
          <w:u w:val="single"/>
        </w:rPr>
      </w:pPr>
    </w:p>
    <w:p w:rsidR="00D2427D" w:rsidRPr="00FD2A21" w:rsidRDefault="00D2427D" w:rsidP="00D2427D">
      <w:pPr>
        <w:pStyle w:val="Tekstpodstawowy"/>
        <w:jc w:val="both"/>
        <w:rPr>
          <w:b/>
          <w:bCs/>
          <w:iCs/>
          <w:szCs w:val="28"/>
          <w:u w:val="single"/>
        </w:rPr>
      </w:pPr>
      <w:r w:rsidRPr="00FD2A21">
        <w:rPr>
          <w:b/>
          <w:bCs/>
          <w:iCs/>
          <w:szCs w:val="28"/>
          <w:u w:val="single"/>
        </w:rPr>
        <w:t>W zakresie spraw obywatelskich:</w:t>
      </w:r>
    </w:p>
    <w:p w:rsidR="00D2427D" w:rsidRPr="00FD2A21" w:rsidRDefault="00D2427D" w:rsidP="00D2427D">
      <w:pPr>
        <w:pStyle w:val="Tekstpodstawowy"/>
        <w:jc w:val="both"/>
        <w:rPr>
          <w:b/>
          <w:bCs/>
          <w:iCs/>
          <w:szCs w:val="28"/>
          <w:u w:val="single"/>
        </w:rPr>
      </w:pPr>
    </w:p>
    <w:p w:rsidR="00D2427D" w:rsidRDefault="00D2427D" w:rsidP="00D2427D">
      <w:pPr>
        <w:pStyle w:val="Tekstpodstawowy"/>
        <w:ind w:firstLine="360"/>
        <w:jc w:val="right"/>
        <w:rPr>
          <w:szCs w:val="28"/>
        </w:rPr>
      </w:pPr>
    </w:p>
    <w:p w:rsidR="0068097A" w:rsidRPr="0068097A" w:rsidRDefault="0068097A" w:rsidP="0068097A">
      <w:pPr>
        <w:rPr>
          <w:rFonts w:ascii="Times New Roman" w:hAnsi="Times New Roman"/>
          <w:sz w:val="28"/>
          <w:szCs w:val="28"/>
        </w:rPr>
      </w:pPr>
      <w:r w:rsidRPr="0068097A">
        <w:rPr>
          <w:rFonts w:ascii="Times New Roman" w:hAnsi="Times New Roman"/>
          <w:sz w:val="28"/>
          <w:szCs w:val="28"/>
        </w:rPr>
        <w:t xml:space="preserve">W  sprawach meldunkowych wydano 3 decyzje </w:t>
      </w:r>
    </w:p>
    <w:p w:rsidR="0068097A" w:rsidRDefault="0068097A" w:rsidP="0068097A">
      <w:pPr>
        <w:rPr>
          <w:rFonts w:ascii="Times New Roman" w:hAnsi="Times New Roman"/>
          <w:sz w:val="28"/>
          <w:szCs w:val="28"/>
        </w:rPr>
      </w:pPr>
      <w:r w:rsidRPr="0068097A">
        <w:rPr>
          <w:rFonts w:ascii="Times New Roman" w:hAnsi="Times New Roman"/>
          <w:sz w:val="28"/>
          <w:szCs w:val="28"/>
        </w:rPr>
        <w:t>W sprawach wojskowych wydano 58 decyzji</w:t>
      </w:r>
    </w:p>
    <w:p w:rsidR="00AF22BA" w:rsidRDefault="00AF22BA" w:rsidP="0068097A">
      <w:pPr>
        <w:rPr>
          <w:rFonts w:ascii="Times New Roman" w:hAnsi="Times New Roman"/>
          <w:sz w:val="28"/>
          <w:szCs w:val="28"/>
        </w:rPr>
      </w:pPr>
    </w:p>
    <w:p w:rsidR="00AF22BA" w:rsidRDefault="00AF22BA" w:rsidP="00AF22BA">
      <w:pPr>
        <w:ind w:left="552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Prezydent Miasta</w:t>
      </w:r>
    </w:p>
    <w:p w:rsidR="00AF22BA" w:rsidRPr="0068097A" w:rsidRDefault="00AF22BA" w:rsidP="00AF22BA">
      <w:pPr>
        <w:ind w:left="552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/-/ Piotr Roman</w:t>
      </w:r>
    </w:p>
    <w:p w:rsidR="00D2427D" w:rsidRDefault="00D2427D" w:rsidP="00D2427D">
      <w:pPr>
        <w:pStyle w:val="Tekstpodstawowy"/>
        <w:ind w:firstLine="360"/>
        <w:jc w:val="right"/>
        <w:rPr>
          <w:szCs w:val="28"/>
        </w:rPr>
      </w:pPr>
    </w:p>
    <w:p w:rsidR="00D2427D" w:rsidRDefault="00D2427D" w:rsidP="00D2427D">
      <w:pPr>
        <w:pStyle w:val="Tekstpodstawowy"/>
        <w:ind w:firstLine="360"/>
        <w:jc w:val="both"/>
        <w:rPr>
          <w:szCs w:val="28"/>
        </w:rPr>
      </w:pPr>
    </w:p>
    <w:p w:rsidR="00D2427D" w:rsidRDefault="00D2427D" w:rsidP="00D2427D">
      <w:pPr>
        <w:ind w:left="10620" w:firstLine="708"/>
        <w:rPr>
          <w:rFonts w:ascii="Book Antiqua" w:hAnsi="Book Antiqua"/>
          <w:bCs/>
          <w:color w:val="000000"/>
        </w:rPr>
      </w:pPr>
      <w:r>
        <w:rPr>
          <w:rFonts w:ascii="Book Antiqua" w:hAnsi="Book Antiqua"/>
          <w:bCs/>
          <w:color w:val="000000"/>
        </w:rPr>
        <w:t>Pr</w:t>
      </w:r>
    </w:p>
    <w:p w:rsidR="00D2427D" w:rsidRDefault="00D2427D" w:rsidP="00D2427D">
      <w:pPr>
        <w:spacing w:after="0" w:line="24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D2427D" w:rsidRDefault="00D2427D" w:rsidP="00D2427D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9547C">
        <w:rPr>
          <w:rFonts w:ascii="Times New Roman" w:hAnsi="Times New Roman"/>
          <w:sz w:val="20"/>
          <w:szCs w:val="20"/>
        </w:rPr>
        <w:t>Sporządziła:</w:t>
      </w:r>
    </w:p>
    <w:p w:rsidR="00D2427D" w:rsidRDefault="00D2427D" w:rsidP="00D2427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2427D" w:rsidRDefault="00D2427D" w:rsidP="00D2427D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Sylwia Chruszcz</w:t>
      </w:r>
    </w:p>
    <w:p w:rsidR="00D2427D" w:rsidRPr="006C586D" w:rsidRDefault="00D2427D" w:rsidP="00D2427D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SC/SC</w:t>
      </w:r>
    </w:p>
    <w:p w:rsidR="006643BC" w:rsidRDefault="008D39C0"/>
    <w:sectPr w:rsidR="006643BC" w:rsidSect="00DB7B9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9C0" w:rsidRDefault="008D39C0" w:rsidP="001F054F">
      <w:pPr>
        <w:spacing w:after="0" w:line="240" w:lineRule="auto"/>
      </w:pPr>
      <w:r>
        <w:separator/>
      </w:r>
    </w:p>
  </w:endnote>
  <w:endnote w:type="continuationSeparator" w:id="0">
    <w:p w:rsidR="008D39C0" w:rsidRDefault="008D39C0" w:rsidP="001F05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6D3" w:rsidRDefault="00D734E9">
    <w:pPr>
      <w:pStyle w:val="Stopka"/>
      <w:jc w:val="right"/>
    </w:pPr>
    <w:r>
      <w:fldChar w:fldCharType="begin"/>
    </w:r>
    <w:r w:rsidR="009F4960">
      <w:instrText xml:space="preserve"> PAGE   \* MERGEFORMAT </w:instrText>
    </w:r>
    <w:r>
      <w:fldChar w:fldCharType="separate"/>
    </w:r>
    <w:r w:rsidR="0037637A">
      <w:rPr>
        <w:noProof/>
      </w:rPr>
      <w:t>8</w:t>
    </w:r>
    <w:r>
      <w:fldChar w:fldCharType="end"/>
    </w:r>
  </w:p>
  <w:p w:rsidR="003A56D3" w:rsidRDefault="008D39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9C0" w:rsidRDefault="008D39C0" w:rsidP="001F054F">
      <w:pPr>
        <w:spacing w:after="0" w:line="240" w:lineRule="auto"/>
      </w:pPr>
      <w:r>
        <w:separator/>
      </w:r>
    </w:p>
  </w:footnote>
  <w:footnote w:type="continuationSeparator" w:id="0">
    <w:p w:rsidR="008D39C0" w:rsidRDefault="008D39C0" w:rsidP="001F05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8658A2"/>
    <w:multiLevelType w:val="multilevel"/>
    <w:tmpl w:val="4498DC4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1F9746D"/>
    <w:multiLevelType w:val="hybridMultilevel"/>
    <w:tmpl w:val="7A2681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C33A34"/>
    <w:multiLevelType w:val="hybridMultilevel"/>
    <w:tmpl w:val="B0DEBF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5268EE"/>
    <w:multiLevelType w:val="hybridMultilevel"/>
    <w:tmpl w:val="8D6019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C75B74"/>
    <w:multiLevelType w:val="hybridMultilevel"/>
    <w:tmpl w:val="61F21B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2A6284"/>
    <w:multiLevelType w:val="hybridMultilevel"/>
    <w:tmpl w:val="892A83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1A49C3"/>
    <w:multiLevelType w:val="hybridMultilevel"/>
    <w:tmpl w:val="0004ED3C"/>
    <w:lvl w:ilvl="0" w:tplc="1452EB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3EF616D"/>
    <w:multiLevelType w:val="hybridMultilevel"/>
    <w:tmpl w:val="D110E65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8797BA3"/>
    <w:multiLevelType w:val="hybridMultilevel"/>
    <w:tmpl w:val="616035AA"/>
    <w:lvl w:ilvl="0" w:tplc="B78E5ACA">
      <w:start w:val="1"/>
      <w:numFmt w:val="decimal"/>
      <w:lvlText w:val="%1)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9">
    <w:nsid w:val="78AA520E"/>
    <w:multiLevelType w:val="hybridMultilevel"/>
    <w:tmpl w:val="281E4E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D2C58CA"/>
    <w:multiLevelType w:val="hybridMultilevel"/>
    <w:tmpl w:val="0582C1B8"/>
    <w:lvl w:ilvl="0" w:tplc="2F1EE4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9"/>
  </w:num>
  <w:num w:numId="4">
    <w:abstractNumId w:val="10"/>
  </w:num>
  <w:num w:numId="5">
    <w:abstractNumId w:val="2"/>
  </w:num>
  <w:num w:numId="6">
    <w:abstractNumId w:val="7"/>
  </w:num>
  <w:num w:numId="7">
    <w:abstractNumId w:val="6"/>
  </w:num>
  <w:num w:numId="8">
    <w:abstractNumId w:val="0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427D"/>
    <w:rsid w:val="000B60A2"/>
    <w:rsid w:val="000F71B6"/>
    <w:rsid w:val="001D1C15"/>
    <w:rsid w:val="001F054F"/>
    <w:rsid w:val="002866E5"/>
    <w:rsid w:val="002C1080"/>
    <w:rsid w:val="0037637A"/>
    <w:rsid w:val="00421E39"/>
    <w:rsid w:val="004B1DA9"/>
    <w:rsid w:val="004C2677"/>
    <w:rsid w:val="00636072"/>
    <w:rsid w:val="0068097A"/>
    <w:rsid w:val="006E14DC"/>
    <w:rsid w:val="00753E4C"/>
    <w:rsid w:val="00801A1B"/>
    <w:rsid w:val="008D39C0"/>
    <w:rsid w:val="00921A83"/>
    <w:rsid w:val="009F4960"/>
    <w:rsid w:val="00AB1995"/>
    <w:rsid w:val="00AB4707"/>
    <w:rsid w:val="00AC41D5"/>
    <w:rsid w:val="00AF22BA"/>
    <w:rsid w:val="00D2427D"/>
    <w:rsid w:val="00D278D4"/>
    <w:rsid w:val="00D63179"/>
    <w:rsid w:val="00D734E9"/>
    <w:rsid w:val="00DC05B7"/>
    <w:rsid w:val="00E34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427D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qFormat/>
    <w:rsid w:val="00D2427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D2427D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aliases w:val="Tekst podstawowy Znak Znak Znak,Tekst podstawowy Znak Znak"/>
    <w:basedOn w:val="Normalny"/>
    <w:link w:val="TekstpodstawowyZnak"/>
    <w:rsid w:val="00D2427D"/>
    <w:pPr>
      <w:spacing w:after="0" w:line="240" w:lineRule="auto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,Tekst podstawowy Znak Znak Znak1"/>
    <w:basedOn w:val="Domylnaczcionkaakapitu"/>
    <w:link w:val="Tekstpodstawowy"/>
    <w:rsid w:val="00D2427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242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2427D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2427D"/>
    <w:pPr>
      <w:ind w:left="720"/>
      <w:contextualSpacing/>
    </w:pPr>
  </w:style>
  <w:style w:type="paragraph" w:styleId="Nagwek">
    <w:name w:val="header"/>
    <w:basedOn w:val="Normalny"/>
    <w:link w:val="NagwekZnak"/>
    <w:rsid w:val="0063607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360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1">
    <w:name w:val="Tekst podstawowy Znak1"/>
    <w:rsid w:val="00636072"/>
    <w:rPr>
      <w:sz w:val="28"/>
      <w:lang w:val="pl-PL" w:eastAsia="pl-PL" w:bidi="ar-SA"/>
    </w:rPr>
  </w:style>
  <w:style w:type="table" w:styleId="Tabela-Siatka">
    <w:name w:val="Table Grid"/>
    <w:basedOn w:val="Standardowy"/>
    <w:rsid w:val="00AB19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1424</Words>
  <Characters>8544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9949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chruszczs</dc:creator>
  <cp:keywords/>
  <dc:description/>
  <cp:lastModifiedBy>Katarzyna Cieśla</cp:lastModifiedBy>
  <cp:revision>10</cp:revision>
  <cp:lastPrinted>2011-07-05T07:08:00Z</cp:lastPrinted>
  <dcterms:created xsi:type="dcterms:W3CDTF">2011-06-30T06:49:00Z</dcterms:created>
  <dcterms:modified xsi:type="dcterms:W3CDTF">2011-07-08T07:09:00Z</dcterms:modified>
</cp:coreProperties>
</file>