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7A080D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7A080D">
        <w:rPr>
          <w:rFonts w:ascii="Book Antiqua" w:hAnsi="Book Antiqua"/>
          <w:b/>
          <w:bCs/>
          <w:color w:val="000000"/>
          <w:sz w:val="32"/>
        </w:rPr>
        <w:t>XXVII</w:t>
      </w:r>
      <w:r w:rsidR="00C9566D">
        <w:rPr>
          <w:rFonts w:ascii="Book Antiqua" w:hAnsi="Book Antiqua"/>
          <w:b/>
          <w:bCs/>
          <w:color w:val="000000"/>
          <w:sz w:val="32"/>
        </w:rPr>
        <w:t>I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</w:t>
      </w:r>
    </w:p>
    <w:p w:rsidR="00D720EE" w:rsidRDefault="007A080D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odbytej w dniu </w:t>
      </w:r>
      <w:r w:rsidR="00C9566D">
        <w:rPr>
          <w:rFonts w:ascii="Book Antiqua" w:hAnsi="Book Antiqua"/>
          <w:b/>
          <w:bCs/>
          <w:color w:val="000000"/>
          <w:sz w:val="32"/>
        </w:rPr>
        <w:t xml:space="preserve">26 września </w:t>
      </w:r>
      <w:r>
        <w:rPr>
          <w:rFonts w:ascii="Book Antiqua" w:hAnsi="Book Antiqua"/>
          <w:b/>
          <w:bCs/>
          <w:color w:val="000000"/>
          <w:sz w:val="32"/>
        </w:rPr>
        <w:t>2012 r.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C9566D">
        <w:rPr>
          <w:rFonts w:ascii="Book Antiqua" w:hAnsi="Book Antiqua"/>
          <w:b/>
          <w:bCs/>
          <w:color w:val="000000"/>
        </w:rPr>
        <w:t xml:space="preserve">październik </w:t>
      </w:r>
      <w:r w:rsidR="006C4E6E">
        <w:rPr>
          <w:rFonts w:ascii="Book Antiqua" w:hAnsi="Book Antiqua"/>
          <w:b/>
          <w:bCs/>
          <w:color w:val="000000"/>
        </w:rPr>
        <w:t>2012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 xml:space="preserve">- 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280E7B">
        <w:rPr>
          <w:rFonts w:ascii="Book Antiqua" w:hAnsi="Book Antiqua"/>
          <w:color w:val="000000"/>
        </w:rPr>
        <w:t>X</w:t>
      </w:r>
      <w:r w:rsidR="00081507">
        <w:rPr>
          <w:rFonts w:ascii="Book Antiqua" w:hAnsi="Book Antiqua"/>
          <w:color w:val="000000"/>
        </w:rPr>
        <w:t>V</w:t>
      </w:r>
      <w:r w:rsidR="009275FA">
        <w:rPr>
          <w:rFonts w:ascii="Book Antiqua" w:hAnsi="Book Antiqua"/>
          <w:color w:val="000000"/>
        </w:rPr>
        <w:t>II</w:t>
      </w:r>
      <w:r w:rsidR="00C64A4B">
        <w:rPr>
          <w:rFonts w:ascii="Book Antiqua" w:hAnsi="Book Antiqua"/>
          <w:color w:val="000000"/>
        </w:rPr>
        <w:t>I</w:t>
      </w:r>
      <w:r>
        <w:rPr>
          <w:rFonts w:ascii="Book Antiqua" w:hAnsi="Book Antiqua"/>
          <w:color w:val="000000"/>
        </w:rPr>
        <w:t xml:space="preserve"> sesji odbytej w dniu </w:t>
      </w:r>
      <w:r w:rsidR="001C3806">
        <w:rPr>
          <w:rFonts w:ascii="Book Antiqua" w:hAnsi="Book Antiqua"/>
          <w:color w:val="000000"/>
        </w:rPr>
        <w:t>2</w:t>
      </w:r>
      <w:r w:rsidR="009275FA">
        <w:rPr>
          <w:rFonts w:ascii="Book Antiqua" w:hAnsi="Book Antiqua"/>
          <w:color w:val="000000"/>
        </w:rPr>
        <w:t>6 września</w:t>
      </w:r>
      <w:r w:rsidR="00280E7B">
        <w:rPr>
          <w:rFonts w:ascii="Book Antiqua" w:hAnsi="Book Antiqua"/>
          <w:color w:val="000000"/>
        </w:rPr>
        <w:t xml:space="preserve"> 2012</w:t>
      </w:r>
      <w:r>
        <w:rPr>
          <w:rFonts w:ascii="Book Antiqua" w:hAnsi="Book Antiqua"/>
          <w:color w:val="000000"/>
        </w:rPr>
        <w:t xml:space="preserve">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w/w sesj</w:t>
      </w:r>
      <w:r w:rsidR="00280E7B">
        <w:rPr>
          <w:rFonts w:ascii="Book Antiqua" w:hAnsi="Book Antiqua"/>
          <w:color w:val="000000"/>
        </w:rPr>
        <w:t>i</w:t>
      </w:r>
      <w:r>
        <w:rPr>
          <w:rFonts w:ascii="Book Antiqua" w:hAnsi="Book Antiqua"/>
          <w:color w:val="000000"/>
        </w:rPr>
        <w:t xml:space="preserve"> Rada Miasta podjęła </w:t>
      </w:r>
      <w:r w:rsidR="009275FA">
        <w:rPr>
          <w:rFonts w:ascii="Book Antiqua" w:hAnsi="Book Antiqua"/>
          <w:color w:val="000000"/>
        </w:rPr>
        <w:t>10</w:t>
      </w:r>
      <w:r w:rsidR="00CA7A70">
        <w:rPr>
          <w:rFonts w:ascii="Book Antiqua" w:hAnsi="Book Antiqua"/>
          <w:color w:val="000000"/>
        </w:rPr>
        <w:t xml:space="preserve"> uchwał</w:t>
      </w:r>
      <w:r>
        <w:rPr>
          <w:rFonts w:ascii="Book Antiqua" w:hAnsi="Book Antiqua"/>
          <w:color w:val="000000"/>
        </w:rPr>
        <w:t>, które dotyczyły: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280E7B">
        <w:rPr>
          <w:rFonts w:ascii="Book Antiqua" w:hAnsi="Book Antiqua"/>
          <w:color w:val="000000"/>
        </w:rPr>
        <w:t>1</w:t>
      </w:r>
      <w:r>
        <w:rPr>
          <w:rFonts w:ascii="Book Antiqua" w:hAnsi="Book Antiqua"/>
          <w:color w:val="000000"/>
        </w:rPr>
        <w:t xml:space="preserve"> - spraw finansowo-budżetowych,</w:t>
      </w:r>
    </w:p>
    <w:p w:rsidR="00E03E4D" w:rsidRDefault="00E03E4D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58794E">
        <w:rPr>
          <w:rFonts w:ascii="Book Antiqua" w:hAnsi="Book Antiqua"/>
          <w:color w:val="000000"/>
        </w:rPr>
        <w:t>2</w:t>
      </w:r>
      <w:r>
        <w:rPr>
          <w:rFonts w:ascii="Book Antiqua" w:hAnsi="Book Antiqua"/>
          <w:color w:val="000000"/>
        </w:rPr>
        <w:t xml:space="preserve"> </w:t>
      </w:r>
      <w:r w:rsidR="00E50725">
        <w:rPr>
          <w:rFonts w:ascii="Book Antiqua" w:hAnsi="Book Antiqua"/>
          <w:color w:val="000000"/>
        </w:rPr>
        <w:t xml:space="preserve">- </w:t>
      </w:r>
      <w:r>
        <w:rPr>
          <w:rFonts w:ascii="Book Antiqua" w:hAnsi="Book Antiqua"/>
          <w:color w:val="000000"/>
        </w:rPr>
        <w:t xml:space="preserve">spraw finansowych, </w:t>
      </w:r>
    </w:p>
    <w:p w:rsidR="00540A21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-</w:t>
      </w:r>
      <w:r w:rsidR="00E071F3">
        <w:rPr>
          <w:rFonts w:ascii="Book Antiqua" w:hAnsi="Book Antiqua"/>
          <w:color w:val="000000"/>
        </w:rPr>
        <w:t xml:space="preserve"> </w:t>
      </w:r>
      <w:r w:rsidR="0058794E">
        <w:rPr>
          <w:rFonts w:ascii="Book Antiqua" w:hAnsi="Book Antiqua"/>
          <w:color w:val="000000"/>
        </w:rPr>
        <w:t>4</w:t>
      </w:r>
      <w:r w:rsidR="008503DE">
        <w:rPr>
          <w:rFonts w:ascii="Book Antiqua" w:hAnsi="Book Antiqua"/>
          <w:color w:val="000000"/>
        </w:rPr>
        <w:t xml:space="preserve"> </w:t>
      </w:r>
      <w:r w:rsidR="00CA7A70">
        <w:rPr>
          <w:rFonts w:ascii="Book Antiqua" w:hAnsi="Book Antiqua"/>
          <w:color w:val="000000"/>
        </w:rPr>
        <w:t>- spraw problemowych</w:t>
      </w:r>
      <w:r w:rsidR="00540A21">
        <w:rPr>
          <w:rFonts w:ascii="Book Antiqua" w:hAnsi="Book Antiqua"/>
          <w:color w:val="000000"/>
        </w:rPr>
        <w:t>,</w:t>
      </w:r>
    </w:p>
    <w:p w:rsidR="0058794E" w:rsidRDefault="0058794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- 1 – spraw organizacyjno-osobowych,</w:t>
      </w:r>
    </w:p>
    <w:p w:rsidR="0058794E" w:rsidRDefault="0058794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- 2 – spraw organizacyjnych. </w:t>
      </w:r>
    </w:p>
    <w:p w:rsidR="00530D7A" w:rsidRDefault="00530D7A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</w:rPr>
      </w:pPr>
    </w:p>
    <w:p w:rsidR="0058794E" w:rsidRPr="0058794E" w:rsidRDefault="00D720EE" w:rsidP="0058794E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Wojewodzie Dolnośląskiemu, a uchwały  </w:t>
      </w:r>
      <w:r w:rsidR="00E03E4D">
        <w:t xml:space="preserve">finansowe </w:t>
      </w:r>
      <w:r w:rsidR="00154D7E">
        <w:t xml:space="preserve">i </w:t>
      </w:r>
      <w:r>
        <w:t xml:space="preserve">finansowo - budżetowe przekazano Regionalnej Izbie Obrachunkowej Zespołowi w Jeleniej Górze. </w:t>
      </w:r>
      <w:r w:rsidR="0058794E" w:rsidRPr="0058794E">
        <w:t xml:space="preserve">Ponadto </w:t>
      </w:r>
      <w:r w:rsidR="006D2E2E">
        <w:t>6</w:t>
      </w:r>
      <w:r w:rsidR="0058794E" w:rsidRPr="0058794E">
        <w:t xml:space="preserve"> uchwał przekazano do publikacji w Dzienniku Urzędowym Województwa Dolnośląskiego.</w:t>
      </w:r>
    </w:p>
    <w:p w:rsidR="005631AB" w:rsidRPr="005631AB" w:rsidRDefault="005631AB" w:rsidP="005631AB">
      <w:pPr>
        <w:pStyle w:val="Tekstpodstawowywcity2"/>
      </w:pPr>
    </w:p>
    <w:p w:rsidR="00D720EE" w:rsidRDefault="00D720EE" w:rsidP="00D720EE">
      <w:pPr>
        <w:pStyle w:val="Tekstpodstawowywcity2"/>
      </w:pPr>
    </w:p>
    <w:p w:rsidR="00D720EE" w:rsidRDefault="00D720EE" w:rsidP="00D720EE">
      <w:pPr>
        <w:pStyle w:val="Tekstpodstawowywcity2"/>
      </w:pPr>
      <w: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</w: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8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7407F9" w:rsidRPr="007407F9" w:rsidRDefault="007407F9" w:rsidP="007407F9">
      <w:pPr>
        <w:ind w:left="11328"/>
        <w:rPr>
          <w:rFonts w:ascii="Book Antiqua" w:hAnsi="Book Antiqua"/>
          <w:bCs/>
          <w:color w:val="000000"/>
        </w:rPr>
      </w:pPr>
      <w:r w:rsidRPr="007407F9">
        <w:rPr>
          <w:rFonts w:ascii="Book Antiqua" w:hAnsi="Book Antiqua"/>
          <w:bCs/>
          <w:color w:val="000000"/>
        </w:rPr>
        <w:t>Prezydent Miasta</w:t>
      </w:r>
    </w:p>
    <w:p w:rsidR="007407F9" w:rsidRPr="007407F9" w:rsidRDefault="007407F9" w:rsidP="007407F9">
      <w:pPr>
        <w:ind w:left="10620" w:firstLine="708"/>
        <w:rPr>
          <w:rFonts w:ascii="Book Antiqua" w:hAnsi="Book Antiqua"/>
          <w:bCs/>
          <w:color w:val="000000"/>
        </w:rPr>
      </w:pPr>
      <w:r w:rsidRPr="007407F9">
        <w:rPr>
          <w:rFonts w:ascii="Book Antiqua" w:hAnsi="Book Antiqua"/>
          <w:bCs/>
          <w:color w:val="000000"/>
        </w:rPr>
        <w:t>/-/ Piotr Roman</w:t>
      </w:r>
    </w:p>
    <w:p w:rsidR="007407F9" w:rsidRPr="007407F9" w:rsidRDefault="007407F9" w:rsidP="007407F9">
      <w:pPr>
        <w:ind w:left="708"/>
        <w:rPr>
          <w:rFonts w:ascii="Book Antiqua" w:hAnsi="Book Antiqua"/>
          <w:bCs/>
          <w:color w:val="000000"/>
        </w:rPr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2"/>
        <w:gridCol w:w="40"/>
        <w:gridCol w:w="2259"/>
        <w:gridCol w:w="40"/>
        <w:gridCol w:w="126"/>
        <w:gridCol w:w="1817"/>
        <w:gridCol w:w="40"/>
        <w:gridCol w:w="127"/>
        <w:gridCol w:w="3744"/>
        <w:gridCol w:w="66"/>
        <w:gridCol w:w="5609"/>
      </w:tblGrid>
      <w:tr w:rsidR="00D720EE" w:rsidRPr="00E918F6" w:rsidTr="007407F9">
        <w:trPr>
          <w:trHeight w:val="903"/>
          <w:tblCellSpacing w:w="20" w:type="dxa"/>
        </w:trPr>
        <w:tc>
          <w:tcPr>
            <w:tcW w:w="542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2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4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3D1703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3D1703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7407F9">
        <w:trPr>
          <w:tblCellSpacing w:w="20" w:type="dxa"/>
        </w:trPr>
        <w:tc>
          <w:tcPr>
            <w:tcW w:w="542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25" w:type="dxa"/>
            <w:gridSpan w:val="4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44" w:type="dxa"/>
            <w:gridSpan w:val="3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04" w:type="dxa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5" w:type="dxa"/>
            <w:gridSpan w:val="2"/>
          </w:tcPr>
          <w:p w:rsidR="00D720EE" w:rsidRPr="009A40B7" w:rsidRDefault="00D720EE" w:rsidP="003D1703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RPr="00C942AE" w:rsidTr="007407F9">
        <w:trPr>
          <w:trHeight w:val="116"/>
          <w:tblCellSpacing w:w="20" w:type="dxa"/>
        </w:trPr>
        <w:tc>
          <w:tcPr>
            <w:tcW w:w="542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743B3C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D720EE" w:rsidRPr="008E59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2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180EFC">
            <w:pPr>
              <w:jc w:val="center"/>
              <w:rPr>
                <w:rStyle w:val="StylBookAntiqua11pktKursywa"/>
              </w:rPr>
            </w:pPr>
          </w:p>
          <w:p w:rsidR="00D720EE" w:rsidRPr="00B95522" w:rsidRDefault="00530D7A" w:rsidP="00C9566D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Style w:val="StylBookAntiqua11pktKursywa"/>
              </w:rPr>
              <w:t>X</w:t>
            </w:r>
            <w:r w:rsidR="00280E7B">
              <w:rPr>
                <w:rStyle w:val="StylBookAntiqua11pktKursywa"/>
              </w:rPr>
              <w:t>X</w:t>
            </w:r>
            <w:r w:rsidR="009A2178">
              <w:rPr>
                <w:rStyle w:val="StylBookAntiqua11pktKursywa"/>
              </w:rPr>
              <w:t>V</w:t>
            </w:r>
            <w:r w:rsidR="00C9566D">
              <w:rPr>
                <w:rStyle w:val="StylBookAntiqua11pktKursywa"/>
              </w:rPr>
              <w:t>I</w:t>
            </w:r>
            <w:r w:rsidR="00670F15">
              <w:rPr>
                <w:rStyle w:val="StylBookAntiqua11pktKursywa"/>
              </w:rPr>
              <w:t>I</w:t>
            </w:r>
            <w:r w:rsidR="002B1C82">
              <w:rPr>
                <w:rStyle w:val="StylBookAntiqua11pktKursywa"/>
              </w:rPr>
              <w:t>I</w:t>
            </w:r>
            <w:r>
              <w:rPr>
                <w:rStyle w:val="StylBookAntiqua11pktKursywa"/>
              </w:rPr>
              <w:t>/</w:t>
            </w:r>
            <w:r w:rsidR="00952B8E">
              <w:rPr>
                <w:rStyle w:val="StylBookAntiqua11pktKursywa"/>
              </w:rPr>
              <w:t>1</w:t>
            </w:r>
            <w:r w:rsidR="009A2178">
              <w:rPr>
                <w:rStyle w:val="StylBookAntiqua11pktKursywa"/>
              </w:rPr>
              <w:t>9</w:t>
            </w:r>
            <w:r w:rsidR="00C9566D">
              <w:rPr>
                <w:rStyle w:val="StylBookAntiqua11pktKursywa"/>
              </w:rPr>
              <w:t>8</w:t>
            </w:r>
            <w:r>
              <w:rPr>
                <w:rStyle w:val="StylBookAntiqua11pktKursywa"/>
              </w:rPr>
              <w:t>/</w:t>
            </w:r>
            <w:r w:rsidR="009A2178">
              <w:rPr>
                <w:rStyle w:val="StylBookAntiqua11pktKursywa"/>
              </w:rPr>
              <w:t>20</w:t>
            </w:r>
            <w:r w:rsidR="00280E7B">
              <w:rPr>
                <w:rStyle w:val="StylBookAntiqua11pktKursywa"/>
              </w:rPr>
              <w:t>12</w:t>
            </w:r>
          </w:p>
        </w:tc>
        <w:tc>
          <w:tcPr>
            <w:tcW w:w="194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180EFC">
            <w:pPr>
              <w:jc w:val="center"/>
              <w:rPr>
                <w:rStyle w:val="StylBookAntiqua11pktKursywa"/>
              </w:rPr>
            </w:pPr>
          </w:p>
          <w:p w:rsidR="00D720EE" w:rsidRPr="00670DDE" w:rsidRDefault="001C3806" w:rsidP="00180EFC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</w:t>
            </w:r>
            <w:r w:rsidR="00C9566D">
              <w:rPr>
                <w:rStyle w:val="StylBookAntiqua11pktKursywa"/>
              </w:rPr>
              <w:t>6</w:t>
            </w:r>
            <w:r w:rsidR="00280E7B">
              <w:rPr>
                <w:rStyle w:val="StylBookAntiqua11pktKursywa"/>
              </w:rPr>
              <w:t>.0</w:t>
            </w:r>
            <w:r w:rsidR="00C9566D">
              <w:rPr>
                <w:rStyle w:val="StylBookAntiqua11pktKursywa"/>
              </w:rPr>
              <w:t>9</w:t>
            </w:r>
            <w:r w:rsidR="00280E7B">
              <w:rPr>
                <w:rStyle w:val="StylBookAntiqua11pktKursywa"/>
              </w:rPr>
              <w:t>.2012</w:t>
            </w:r>
            <w:r w:rsidR="00D720EE" w:rsidRPr="00670DDE">
              <w:rPr>
                <w:rStyle w:val="StylBookAntiqua11pktKursywa"/>
              </w:rPr>
              <w:t xml:space="preserve"> r.</w:t>
            </w:r>
          </w:p>
          <w:p w:rsidR="00D720EE" w:rsidRPr="00B95522" w:rsidRDefault="00D720EE" w:rsidP="00180EFC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3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Pr="00EB62E4" w:rsidRDefault="00812438" w:rsidP="00530D7A">
            <w:pPr>
              <w:rPr>
                <w:rStyle w:val="StylBookAntiqua11pktKursywa"/>
              </w:rPr>
            </w:pPr>
          </w:p>
          <w:p w:rsidR="008B3FF6" w:rsidRPr="00C9566D" w:rsidRDefault="00C9566D" w:rsidP="00C9566D">
            <w:pPr>
              <w:spacing w:after="200"/>
              <w:contextualSpacing/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</w:pPr>
            <w:r w:rsidRPr="00C9566D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zaliczenia drogi do kategorii dróg gminnych</w:t>
            </w:r>
          </w:p>
        </w:tc>
        <w:tc>
          <w:tcPr>
            <w:tcW w:w="56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3D1703">
            <w:pPr>
              <w:rPr>
                <w:rFonts w:ascii="Book Antiqua" w:hAnsi="Book Antiqua"/>
                <w:i/>
                <w:color w:val="000000"/>
              </w:rPr>
            </w:pPr>
          </w:p>
          <w:p w:rsidR="00C9566D" w:rsidRDefault="00D720EE" w:rsidP="00C9566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</w:t>
            </w:r>
            <w:r w:rsidR="0039416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Wojewodzie </w:t>
            </w:r>
            <w:r w:rsidR="00394169" w:rsidRPr="00280E7B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Dolnośląskiemu</w:t>
            </w:r>
            <w:r w:rsidR="00F264B9" w:rsidRPr="00280E7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9275F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Do dnia 22.10.2012 r. uchwała nie została opublikowana w Dzienniku Urzędowym Województwa Dolnośląskiego. </w:t>
            </w:r>
          </w:p>
          <w:p w:rsidR="009056E9" w:rsidRPr="009F6A35" w:rsidRDefault="009056E9" w:rsidP="00C9566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15383" w:rsidRPr="003376A0" w:rsidTr="007407F9">
        <w:trPr>
          <w:cantSplit/>
          <w:trHeight w:val="1742"/>
          <w:tblCellSpacing w:w="20" w:type="dxa"/>
        </w:trPr>
        <w:tc>
          <w:tcPr>
            <w:tcW w:w="542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C15383" w:rsidRPr="00154346" w:rsidRDefault="00743B3C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2</w:t>
            </w:r>
            <w:r w:rsidR="00C15383" w:rsidRPr="00C15383">
              <w:rPr>
                <w:rFonts w:ascii="Book Antiqua" w:hAnsi="Book Antiqua"/>
                <w:i/>
                <w:color w:val="000000"/>
              </w:rPr>
              <w:t>.</w:t>
            </w:r>
          </w:p>
        </w:tc>
        <w:tc>
          <w:tcPr>
            <w:tcW w:w="242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1C3806" w:rsidP="00C9566D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X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X</w:t>
            </w:r>
            <w:r w:rsidR="009A2178">
              <w:rPr>
                <w:rFonts w:ascii="Book Antiqua" w:hAnsi="Book Antiqua"/>
                <w:i/>
                <w:iCs/>
                <w:sz w:val="22"/>
              </w:rPr>
              <w:t>V</w:t>
            </w:r>
            <w:r w:rsidR="00670F15">
              <w:rPr>
                <w:rFonts w:ascii="Book Antiqua" w:hAnsi="Book Antiqua"/>
                <w:i/>
                <w:iCs/>
                <w:sz w:val="22"/>
              </w:rPr>
              <w:t>I</w:t>
            </w:r>
            <w:r w:rsidR="00C9566D">
              <w:rPr>
                <w:rFonts w:ascii="Book Antiqua" w:hAnsi="Book Antiqua"/>
                <w:i/>
                <w:iCs/>
                <w:sz w:val="22"/>
              </w:rPr>
              <w:t>I</w:t>
            </w:r>
            <w:r w:rsidR="002B1C82">
              <w:rPr>
                <w:rFonts w:ascii="Book Antiqua" w:hAnsi="Book Antiqua"/>
                <w:i/>
                <w:iCs/>
                <w:sz w:val="22"/>
              </w:rPr>
              <w:t>I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>/1</w:t>
            </w:r>
            <w:r w:rsidR="009A2178">
              <w:rPr>
                <w:rFonts w:ascii="Book Antiqua" w:hAnsi="Book Antiqua"/>
                <w:i/>
                <w:iCs/>
                <w:sz w:val="22"/>
              </w:rPr>
              <w:t>9</w:t>
            </w:r>
            <w:r w:rsidR="00C9566D">
              <w:rPr>
                <w:rFonts w:ascii="Book Antiqua" w:hAnsi="Book Antiqua"/>
                <w:i/>
                <w:iCs/>
                <w:sz w:val="22"/>
              </w:rPr>
              <w:t>9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/</w:t>
            </w:r>
            <w:r w:rsidR="009A2178">
              <w:rPr>
                <w:rFonts w:ascii="Book Antiqua" w:hAnsi="Book Antiqua"/>
                <w:i/>
                <w:iCs/>
                <w:sz w:val="22"/>
              </w:rPr>
              <w:t>20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12</w:t>
            </w:r>
          </w:p>
        </w:tc>
        <w:tc>
          <w:tcPr>
            <w:tcW w:w="194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1C3806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2</w:t>
            </w:r>
            <w:r w:rsidR="00C9566D">
              <w:rPr>
                <w:rFonts w:ascii="Book Antiqua" w:hAnsi="Book Antiqua"/>
                <w:i/>
                <w:iCs/>
                <w:sz w:val="22"/>
              </w:rPr>
              <w:t>6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.0</w:t>
            </w:r>
            <w:r w:rsidR="00C9566D">
              <w:rPr>
                <w:rFonts w:ascii="Book Antiqua" w:hAnsi="Book Antiqua"/>
                <w:i/>
                <w:iCs/>
                <w:sz w:val="22"/>
              </w:rPr>
              <w:t>9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.2012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 xml:space="preserve"> r.</w:t>
            </w:r>
          </w:p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</w:tc>
        <w:tc>
          <w:tcPr>
            <w:tcW w:w="3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0C2627">
            <w:pPr>
              <w:rPr>
                <w:rFonts w:ascii="Book Antiqua" w:hAnsi="Book Antiqua"/>
                <w:i/>
                <w:iCs/>
                <w:sz w:val="22"/>
              </w:rPr>
            </w:pPr>
          </w:p>
          <w:p w:rsidR="00434DAF" w:rsidRPr="00C9566D" w:rsidRDefault="00C9566D" w:rsidP="00CA06A2">
            <w:pPr>
              <w:rPr>
                <w:rFonts w:ascii="Book Antiqua" w:hAnsi="Book Antiqua"/>
                <w:iCs/>
                <w:sz w:val="22"/>
                <w:szCs w:val="22"/>
              </w:rPr>
            </w:pPr>
            <w:r w:rsidRPr="00C9566D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wyboru radnych do Miejskiej Komisji Wyborczej Młodz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ieżowej Rady Miasta Bolesławiec</w:t>
            </w:r>
          </w:p>
        </w:tc>
        <w:tc>
          <w:tcPr>
            <w:tcW w:w="56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A568A3" w:rsidRDefault="00C15383" w:rsidP="000C2627">
            <w:pPr>
              <w:rPr>
                <w:rFonts w:ascii="Book Antiqua" w:hAnsi="Book Antiqua"/>
                <w:i/>
                <w:color w:val="000000"/>
              </w:rPr>
            </w:pPr>
          </w:p>
          <w:p w:rsidR="00C9566D" w:rsidRDefault="00C15383" w:rsidP="00C9566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97250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11 października 2012 r. dokonano wyboru pozostałych 3 członków MKW – przedstawicieli młodzieży. Wybrano przewodniczącego </w:t>
            </w:r>
            <w:r w:rsidR="009275FA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97250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 sekretarza MKW. Zarządzono wybory na 12 listopada 2012 r. </w:t>
            </w:r>
          </w:p>
          <w:p w:rsidR="009056E9" w:rsidRPr="009F3EB2" w:rsidRDefault="009056E9" w:rsidP="00C9566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081507" w:rsidRPr="00F25518" w:rsidTr="007407F9">
        <w:trPr>
          <w:tblCellSpacing w:w="20" w:type="dxa"/>
        </w:trPr>
        <w:tc>
          <w:tcPr>
            <w:tcW w:w="582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AF303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="00C15383"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3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178" w:rsidRDefault="009A2178" w:rsidP="009A21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832CFE" w:rsidRDefault="001C3806" w:rsidP="00C9566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X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X</w:t>
            </w:r>
            <w:r w:rsidR="009A21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V</w:t>
            </w:r>
            <w:r w:rsidR="00C9566D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="00CA06A2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="002B1C82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="00C15383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 w:rsidR="00C9566D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200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 w:rsidR="009A21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12</w:t>
            </w:r>
          </w:p>
        </w:tc>
        <w:tc>
          <w:tcPr>
            <w:tcW w:w="194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1C3806" w:rsidP="00C9566D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C9566D"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.0</w:t>
            </w:r>
            <w:r w:rsidR="00C9566D"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.2012</w:t>
            </w:r>
            <w:r w:rsidR="00C15383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</w:t>
            </w:r>
            <w:r w:rsidR="00C15383"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3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34DAF" w:rsidRPr="00F97A87" w:rsidRDefault="00743B3C" w:rsidP="00832CFE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43B3C">
              <w:rPr>
                <w:i/>
                <w:spacing w:val="0"/>
              </w:rPr>
              <w:t>w sprawie zmian w budżecie miasta na 2012 r.</w:t>
            </w:r>
          </w:p>
        </w:tc>
        <w:tc>
          <w:tcPr>
            <w:tcW w:w="56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C15383" w:rsidRDefault="00C15383" w:rsidP="00C1538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F3033" w:rsidRPr="009056E9" w:rsidRDefault="00C15383" w:rsidP="00832CF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</w:t>
            </w:r>
            <w:r w:rsidR="00CF26E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ie Dolnośląskiemu oraz Regionalnej Izbie Obrachunkowej </w:t>
            </w: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</w:t>
            </w:r>
            <w:r w:rsidRPr="004A5A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9758A8" w:rsidRPr="004A5AC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58794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przesłano drogą elektroniczną do Wydziału OR celem zamieszczenia w BIP. Uchwała została naniesiona do programów użytkowych celem uaktualnienia planu dochodów i wydatków: program SIGID, </w:t>
            </w:r>
            <w:proofErr w:type="spellStart"/>
            <w:r w:rsidR="0058794E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</w:t>
            </w:r>
            <w:r w:rsidR="009056E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ti</w:t>
            </w:r>
            <w:proofErr w:type="spellEnd"/>
            <w:r w:rsidR="009056E9">
              <w:rPr>
                <w:rFonts w:ascii="Book Antiqua" w:hAnsi="Book Antiqua"/>
                <w:i/>
                <w:color w:val="000000"/>
                <w:sz w:val="22"/>
                <w:szCs w:val="22"/>
              </w:rPr>
              <w:t>@, arkusz kalkulacyjny EXCEL.</w:t>
            </w:r>
          </w:p>
        </w:tc>
      </w:tr>
      <w:tr w:rsidR="00081507" w:rsidRPr="00AF3033" w:rsidTr="007407F9">
        <w:trPr>
          <w:trHeight w:val="903"/>
          <w:tblCellSpacing w:w="20" w:type="dxa"/>
        </w:trPr>
        <w:tc>
          <w:tcPr>
            <w:tcW w:w="582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DATA</w:t>
            </w: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87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TREŚĆ</w:t>
            </w: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PRZEBIEG</w:t>
            </w: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WYKONANIA UCHWAŁY</w:t>
            </w:r>
          </w:p>
        </w:tc>
      </w:tr>
      <w:tr w:rsidR="00081507" w:rsidRPr="00AF3033" w:rsidTr="007407F9">
        <w:trPr>
          <w:tblCellSpacing w:w="20" w:type="dxa"/>
        </w:trPr>
        <w:tc>
          <w:tcPr>
            <w:tcW w:w="582" w:type="dxa"/>
            <w:gridSpan w:val="2"/>
          </w:tcPr>
          <w:p w:rsidR="00AF3033" w:rsidRPr="00AF3033" w:rsidRDefault="00AF3033" w:rsidP="00AF3033">
            <w:pPr>
              <w:jc w:val="center"/>
              <w:rPr>
                <w:sz w:val="18"/>
                <w:szCs w:val="18"/>
              </w:rPr>
            </w:pPr>
            <w:r w:rsidRPr="00AF3033">
              <w:rPr>
                <w:sz w:val="18"/>
                <w:szCs w:val="18"/>
              </w:rPr>
              <w:t>1</w:t>
            </w:r>
          </w:p>
        </w:tc>
        <w:tc>
          <w:tcPr>
            <w:tcW w:w="2219" w:type="dxa"/>
          </w:tcPr>
          <w:p w:rsidR="00AF3033" w:rsidRPr="00AF3033" w:rsidRDefault="00AF3033" w:rsidP="00AF3033">
            <w:pPr>
              <w:jc w:val="center"/>
              <w:rPr>
                <w:sz w:val="18"/>
                <w:szCs w:val="18"/>
              </w:rPr>
            </w:pPr>
            <w:r w:rsidRPr="00AF3033">
              <w:rPr>
                <w:sz w:val="18"/>
                <w:szCs w:val="18"/>
              </w:rPr>
              <w:t>2</w:t>
            </w:r>
          </w:p>
        </w:tc>
        <w:tc>
          <w:tcPr>
            <w:tcW w:w="1943" w:type="dxa"/>
            <w:gridSpan w:val="3"/>
          </w:tcPr>
          <w:p w:rsidR="00AF3033" w:rsidRPr="00AF3033" w:rsidRDefault="00AF3033" w:rsidP="00AF3033">
            <w:pPr>
              <w:jc w:val="center"/>
              <w:rPr>
                <w:sz w:val="18"/>
                <w:szCs w:val="18"/>
              </w:rPr>
            </w:pPr>
            <w:r w:rsidRPr="00AF3033">
              <w:rPr>
                <w:sz w:val="18"/>
                <w:szCs w:val="18"/>
              </w:rPr>
              <w:t>3</w:t>
            </w:r>
          </w:p>
        </w:tc>
        <w:tc>
          <w:tcPr>
            <w:tcW w:w="3871" w:type="dxa"/>
            <w:gridSpan w:val="3"/>
          </w:tcPr>
          <w:p w:rsidR="00AF3033" w:rsidRPr="00AF3033" w:rsidRDefault="00AF3033" w:rsidP="00AF3033">
            <w:pPr>
              <w:jc w:val="center"/>
              <w:rPr>
                <w:sz w:val="18"/>
                <w:szCs w:val="18"/>
              </w:rPr>
            </w:pPr>
            <w:r w:rsidRPr="00AF3033">
              <w:rPr>
                <w:sz w:val="18"/>
                <w:szCs w:val="18"/>
              </w:rPr>
              <w:t>4</w:t>
            </w:r>
          </w:p>
        </w:tc>
        <w:tc>
          <w:tcPr>
            <w:tcW w:w="5615" w:type="dxa"/>
            <w:gridSpan w:val="2"/>
          </w:tcPr>
          <w:p w:rsidR="00AF3033" w:rsidRPr="00AF3033" w:rsidRDefault="00AF3033" w:rsidP="00AF3033">
            <w:pPr>
              <w:jc w:val="center"/>
              <w:rPr>
                <w:sz w:val="18"/>
                <w:szCs w:val="18"/>
              </w:rPr>
            </w:pPr>
            <w:r w:rsidRPr="00AF3033">
              <w:rPr>
                <w:sz w:val="18"/>
                <w:szCs w:val="18"/>
              </w:rPr>
              <w:t>5</w:t>
            </w:r>
          </w:p>
        </w:tc>
      </w:tr>
      <w:tr w:rsidR="00081507" w:rsidRPr="00AF3033" w:rsidTr="007407F9">
        <w:trPr>
          <w:trHeight w:val="1907"/>
          <w:tblCellSpacing w:w="20" w:type="dxa"/>
        </w:trPr>
        <w:tc>
          <w:tcPr>
            <w:tcW w:w="582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3033" w:rsidRDefault="00AF3033" w:rsidP="00AF3033"/>
          <w:p w:rsidR="006D4F76" w:rsidRPr="006D4F76" w:rsidRDefault="006D4F76" w:rsidP="00AF3033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2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6D4F76" w:rsidRDefault="00AF3033" w:rsidP="00AF30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3033" w:rsidRPr="006D4F76" w:rsidRDefault="00AF3033" w:rsidP="00C9566D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XXV</w:t>
            </w:r>
            <w:r w:rsidR="00C9566D">
              <w:rPr>
                <w:rFonts w:ascii="Book Antiqua" w:hAnsi="Book Antiqua"/>
                <w:i/>
                <w:sz w:val="22"/>
                <w:szCs w:val="22"/>
              </w:rPr>
              <w:t>I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II/</w:t>
            </w:r>
            <w:r w:rsidR="00C9566D">
              <w:rPr>
                <w:rFonts w:ascii="Book Antiqua" w:hAnsi="Book Antiqua"/>
                <w:i/>
                <w:sz w:val="22"/>
                <w:szCs w:val="22"/>
              </w:rPr>
              <w:t>201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19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6D4F76" w:rsidRDefault="00AF3033" w:rsidP="00AF30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3033" w:rsidRPr="006D4F76" w:rsidRDefault="00AF3033" w:rsidP="00C9566D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C9566D"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.0</w:t>
            </w:r>
            <w:r w:rsidR="00C9566D">
              <w:rPr>
                <w:rFonts w:ascii="Book Antiqua" w:hAnsi="Book Antiqua"/>
                <w:i/>
                <w:sz w:val="22"/>
                <w:szCs w:val="22"/>
              </w:rPr>
              <w:t>9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.2012 r.</w:t>
            </w:r>
          </w:p>
        </w:tc>
        <w:tc>
          <w:tcPr>
            <w:tcW w:w="38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6D4F76" w:rsidRDefault="00AF3033" w:rsidP="00AF3033">
            <w:pPr>
              <w:rPr>
                <w:rFonts w:ascii="Book Antiqua" w:hAnsi="Book Antiqua"/>
                <w:sz w:val="22"/>
                <w:szCs w:val="22"/>
              </w:rPr>
            </w:pPr>
          </w:p>
          <w:p w:rsidR="00C9566D" w:rsidRPr="00C9566D" w:rsidRDefault="00C9566D" w:rsidP="00C9566D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C9566D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 xml:space="preserve">w sprawie wyrażenia zgody na oddanie w użytkowanie nieruchomości zabudowanej położonej przy ul. Bankowej </w:t>
            </w:r>
            <w:r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nr 10 w Bolesławcu</w:t>
            </w:r>
          </w:p>
          <w:p w:rsidR="00AF3033" w:rsidRPr="006D4F76" w:rsidRDefault="00AF3033" w:rsidP="00C9566D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3033" w:rsidRPr="006D4F76" w:rsidRDefault="00AF3033" w:rsidP="00AF3033">
            <w:pPr>
              <w:rPr>
                <w:rFonts w:ascii="Book Antiqua" w:hAnsi="Book Antiqua"/>
                <w:sz w:val="22"/>
                <w:szCs w:val="22"/>
              </w:rPr>
            </w:pPr>
          </w:p>
          <w:p w:rsidR="00AF3033" w:rsidRDefault="00AF3033" w:rsidP="00AF303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Dolnośląskiemu w trybie nadzoru.</w:t>
            </w:r>
            <w:r w:rsidR="006D4F76" w:rsidRPr="006D4F76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C512C7">
              <w:rPr>
                <w:rFonts w:ascii="Book Antiqua" w:hAnsi="Book Antiqua"/>
                <w:i/>
                <w:sz w:val="22"/>
                <w:szCs w:val="22"/>
              </w:rPr>
              <w:t xml:space="preserve">Uchwała jest realizowana. Przygotowywany jest projekt zarządzenia Prezydenta Miasta, który wraz </w:t>
            </w:r>
            <w:r w:rsidR="00C512C7">
              <w:rPr>
                <w:rFonts w:ascii="Book Antiqua" w:hAnsi="Book Antiqua"/>
                <w:i/>
                <w:sz w:val="22"/>
                <w:szCs w:val="22"/>
              </w:rPr>
              <w:br/>
              <w:t xml:space="preserve">z niniejszą uchwałą stanowić będą podstawę do zawarcia aktu notarialnego. </w:t>
            </w:r>
          </w:p>
          <w:p w:rsidR="0097250B" w:rsidRPr="00C512C7" w:rsidRDefault="0097250B" w:rsidP="00AF30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  <w:tr w:rsidR="00F73DA1" w:rsidRPr="006D4F76" w:rsidTr="007407F9">
        <w:trPr>
          <w:tblCellSpacing w:w="20" w:type="dxa"/>
        </w:trPr>
        <w:tc>
          <w:tcPr>
            <w:tcW w:w="582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73DA1" w:rsidRDefault="00F73DA1" w:rsidP="00AE2FD5"/>
          <w:p w:rsidR="00F73DA1" w:rsidRPr="00F73DA1" w:rsidRDefault="00F73DA1" w:rsidP="00AE2FD5">
            <w:r>
              <w:t>5</w:t>
            </w:r>
            <w:r w:rsidRPr="00F73DA1">
              <w:t>.</w:t>
            </w:r>
          </w:p>
        </w:tc>
        <w:tc>
          <w:tcPr>
            <w:tcW w:w="22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3DA1" w:rsidRPr="006D4F76" w:rsidRDefault="00F73DA1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73DA1" w:rsidRPr="006D4F76" w:rsidRDefault="00F73DA1" w:rsidP="00F73DA1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XXV</w:t>
            </w:r>
            <w:r>
              <w:rPr>
                <w:rFonts w:ascii="Book Antiqua" w:hAnsi="Book Antiqua"/>
                <w:i/>
                <w:sz w:val="22"/>
                <w:szCs w:val="22"/>
              </w:rPr>
              <w:t>I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II/</w:t>
            </w:r>
            <w:r>
              <w:rPr>
                <w:rFonts w:ascii="Book Antiqua" w:hAnsi="Book Antiqua"/>
                <w:i/>
                <w:sz w:val="22"/>
                <w:szCs w:val="22"/>
              </w:rPr>
              <w:t>202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19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3DA1" w:rsidRPr="006D4F76" w:rsidRDefault="00F73DA1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73DA1" w:rsidRPr="006D4F76" w:rsidRDefault="00F73DA1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sz w:val="22"/>
                <w:szCs w:val="22"/>
              </w:rPr>
              <w:t>9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.2012 r.</w:t>
            </w:r>
          </w:p>
        </w:tc>
        <w:tc>
          <w:tcPr>
            <w:tcW w:w="38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3DA1" w:rsidRPr="006D4F76" w:rsidRDefault="00F73DA1" w:rsidP="00AE2FD5">
            <w:pPr>
              <w:rPr>
                <w:rFonts w:ascii="Book Antiqua" w:hAnsi="Book Antiqua"/>
                <w:sz w:val="22"/>
                <w:szCs w:val="22"/>
              </w:rPr>
            </w:pPr>
          </w:p>
          <w:p w:rsidR="00F73DA1" w:rsidRPr="00F73DA1" w:rsidRDefault="00F73DA1" w:rsidP="00F73DA1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F73DA1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w sprawie podziału miasta Bolesławiec na okręgi wyborcze, ustalenia ich granic i numerów oraz liczby radn</w:t>
            </w:r>
            <w:r w:rsidR="00B01703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ych wybieranych w każdym okręgu</w:t>
            </w:r>
          </w:p>
          <w:p w:rsidR="00F73DA1" w:rsidRPr="006D4F76" w:rsidRDefault="00F73DA1" w:rsidP="00F73DA1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73DA1" w:rsidRPr="006D4F76" w:rsidRDefault="00F73DA1" w:rsidP="00AE2FD5">
            <w:pPr>
              <w:rPr>
                <w:rFonts w:ascii="Book Antiqua" w:hAnsi="Book Antiqua"/>
                <w:sz w:val="22"/>
                <w:szCs w:val="22"/>
              </w:rPr>
            </w:pPr>
          </w:p>
          <w:p w:rsidR="00B01703" w:rsidRPr="00B01703" w:rsidRDefault="00B01703" w:rsidP="00B0170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01703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w trybie nadzoru. </w:t>
            </w:r>
            <w:r w:rsidR="0097250B">
              <w:rPr>
                <w:rFonts w:ascii="Book Antiqua" w:hAnsi="Book Antiqua"/>
                <w:i/>
                <w:sz w:val="22"/>
                <w:szCs w:val="22"/>
              </w:rPr>
              <w:t xml:space="preserve">Uchwałę przesłano do Komisarza Wyborczego w Jeleniej Górze. </w:t>
            </w:r>
          </w:p>
          <w:p w:rsidR="00F73DA1" w:rsidRPr="006D4F76" w:rsidRDefault="00F73DA1" w:rsidP="00AE2FD5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B01703" w:rsidRPr="006D4F76" w:rsidTr="007407F9">
        <w:trPr>
          <w:tblCellSpacing w:w="20" w:type="dxa"/>
        </w:trPr>
        <w:tc>
          <w:tcPr>
            <w:tcW w:w="582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01703" w:rsidRDefault="00B01703" w:rsidP="00AE2FD5"/>
          <w:p w:rsidR="00B01703" w:rsidRPr="00F73DA1" w:rsidRDefault="00B01703" w:rsidP="00AE2FD5">
            <w:r>
              <w:t>6</w:t>
            </w:r>
            <w:r w:rsidRPr="00F73DA1">
              <w:t>.</w:t>
            </w:r>
          </w:p>
        </w:tc>
        <w:tc>
          <w:tcPr>
            <w:tcW w:w="22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1703" w:rsidRPr="006D4F76" w:rsidRDefault="00B01703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01703" w:rsidRPr="006D4F76" w:rsidRDefault="00B01703" w:rsidP="00B0170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XXV</w:t>
            </w:r>
            <w:r>
              <w:rPr>
                <w:rFonts w:ascii="Book Antiqua" w:hAnsi="Book Antiqua"/>
                <w:i/>
                <w:sz w:val="22"/>
                <w:szCs w:val="22"/>
              </w:rPr>
              <w:t>I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II/</w:t>
            </w:r>
            <w:r>
              <w:rPr>
                <w:rFonts w:ascii="Book Antiqua" w:hAnsi="Book Antiqua"/>
                <w:i/>
                <w:sz w:val="22"/>
                <w:szCs w:val="22"/>
              </w:rPr>
              <w:t>203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19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1703" w:rsidRPr="006D4F76" w:rsidRDefault="00B01703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01703" w:rsidRPr="006D4F76" w:rsidRDefault="00B01703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sz w:val="22"/>
                <w:szCs w:val="22"/>
              </w:rPr>
              <w:t>9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.2012 r.</w:t>
            </w:r>
          </w:p>
        </w:tc>
        <w:tc>
          <w:tcPr>
            <w:tcW w:w="38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1703" w:rsidRPr="006D4F76" w:rsidRDefault="00B01703" w:rsidP="00AE2FD5">
            <w:pPr>
              <w:rPr>
                <w:rFonts w:ascii="Book Antiqua" w:hAnsi="Book Antiqua"/>
                <w:sz w:val="22"/>
                <w:szCs w:val="22"/>
              </w:rPr>
            </w:pPr>
          </w:p>
          <w:p w:rsidR="00B01703" w:rsidRPr="00B01703" w:rsidRDefault="00B01703" w:rsidP="00B01703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B01703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w sprawie podziału miasta Bolesławiec na stałe obwody głosowania, ustalenia ich numerów, granic i siedzib obwodowych komisji wyborczych</w:t>
            </w:r>
          </w:p>
          <w:p w:rsidR="00B01703" w:rsidRPr="006D4F76" w:rsidRDefault="00B01703" w:rsidP="00B01703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01703" w:rsidRPr="006D4F76" w:rsidRDefault="00B01703" w:rsidP="00AE2FD5">
            <w:pPr>
              <w:rPr>
                <w:rFonts w:ascii="Book Antiqua" w:hAnsi="Book Antiqua"/>
                <w:sz w:val="22"/>
                <w:szCs w:val="22"/>
              </w:rPr>
            </w:pPr>
          </w:p>
          <w:p w:rsidR="0097250B" w:rsidRPr="0097250B" w:rsidRDefault="00B01703" w:rsidP="0097250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01703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w trybie nadzoru. </w:t>
            </w:r>
            <w:r w:rsidR="0097250B" w:rsidRPr="0097250B">
              <w:rPr>
                <w:rFonts w:ascii="Book Antiqua" w:hAnsi="Book Antiqua"/>
                <w:i/>
                <w:sz w:val="22"/>
                <w:szCs w:val="22"/>
              </w:rPr>
              <w:t xml:space="preserve">Uchwałę przesłano do Komisarza Wyborczego w Jeleniej Górze. </w:t>
            </w:r>
          </w:p>
          <w:p w:rsidR="00B01703" w:rsidRPr="00F73DA1" w:rsidRDefault="00B01703" w:rsidP="00AE2FD5">
            <w:pPr>
              <w:rPr>
                <w:rFonts w:ascii="Book Antiqua" w:hAnsi="Book Antiqua"/>
                <w:sz w:val="22"/>
                <w:szCs w:val="22"/>
              </w:rPr>
            </w:pPr>
          </w:p>
          <w:p w:rsidR="00B01703" w:rsidRDefault="00B01703" w:rsidP="00AE2FD5">
            <w:pPr>
              <w:rPr>
                <w:rFonts w:ascii="Book Antiqua" w:hAnsi="Book Antiqua"/>
                <w:sz w:val="22"/>
                <w:szCs w:val="22"/>
              </w:rPr>
            </w:pPr>
          </w:p>
          <w:p w:rsidR="0097250B" w:rsidRPr="006D4F76" w:rsidRDefault="0097250B" w:rsidP="00AE2FD5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</w:tbl>
    <w:p w:rsidR="00AF3033" w:rsidRDefault="00AF3033" w:rsidP="0074787E"/>
    <w:p w:rsidR="00AF3033" w:rsidRDefault="00AF3033" w:rsidP="0074787E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9"/>
        <w:gridCol w:w="2296"/>
        <w:gridCol w:w="2019"/>
        <w:gridCol w:w="3811"/>
        <w:gridCol w:w="5735"/>
      </w:tblGrid>
      <w:tr w:rsidR="00743B3C" w:rsidRPr="00743B3C" w:rsidTr="00D4433C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sz w:val="18"/>
                <w:szCs w:val="18"/>
              </w:rPr>
              <w:t xml:space="preserve">DATA </w:t>
            </w: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43B3C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43B3C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43B3C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43B3C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743B3C" w:rsidRPr="00743B3C" w:rsidTr="00D4433C">
        <w:trPr>
          <w:tblCellSpacing w:w="20" w:type="dxa"/>
        </w:trPr>
        <w:tc>
          <w:tcPr>
            <w:tcW w:w="549" w:type="dxa"/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43B3C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256" w:type="dxa"/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43B3C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1979" w:type="dxa"/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43B3C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771" w:type="dxa"/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43B3C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675" w:type="dxa"/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43B3C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743B3C" w:rsidRPr="007257B2" w:rsidTr="00743B3C">
        <w:trPr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6D4F76" w:rsidRDefault="006D4F76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3B3C" w:rsidRPr="00743B3C" w:rsidRDefault="00B01703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743B3C" w:rsidRPr="00743B3C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743B3C" w:rsidRPr="00743B3C" w:rsidRDefault="00743B3C" w:rsidP="00743B3C">
            <w:pPr>
              <w:rPr>
                <w:rStyle w:val="StylBookAntiqua11pktKursywa"/>
                <w:iCs w:val="0"/>
                <w:szCs w:val="22"/>
              </w:rPr>
            </w:pPr>
          </w:p>
          <w:p w:rsidR="00743B3C" w:rsidRPr="00743B3C" w:rsidRDefault="00743B3C" w:rsidP="00B01703">
            <w:pPr>
              <w:rPr>
                <w:rStyle w:val="StylBookAntiqua11pktKursywa"/>
                <w:iCs w:val="0"/>
                <w:szCs w:val="22"/>
              </w:rPr>
            </w:pPr>
            <w:r w:rsidRPr="00743B3C">
              <w:rPr>
                <w:rStyle w:val="StylBookAntiqua11pktKursywa"/>
                <w:iCs w:val="0"/>
                <w:szCs w:val="22"/>
              </w:rPr>
              <w:t>XXV</w:t>
            </w:r>
            <w:r w:rsidR="00B01703">
              <w:rPr>
                <w:rStyle w:val="StylBookAntiqua11pktKursywa"/>
                <w:iCs w:val="0"/>
                <w:szCs w:val="22"/>
              </w:rPr>
              <w:t>II</w:t>
            </w:r>
            <w:r w:rsidRPr="00743B3C">
              <w:rPr>
                <w:rStyle w:val="StylBookAntiqua11pktKursywa"/>
                <w:iCs w:val="0"/>
                <w:szCs w:val="22"/>
              </w:rPr>
              <w:t>I/</w:t>
            </w:r>
            <w:r w:rsidR="00B01703">
              <w:rPr>
                <w:rStyle w:val="StylBookAntiqua11pktKursywa"/>
                <w:iCs w:val="0"/>
                <w:szCs w:val="22"/>
              </w:rPr>
              <w:t>204</w:t>
            </w:r>
            <w:r w:rsidRPr="00743B3C">
              <w:rPr>
                <w:rStyle w:val="StylBookAntiqua11pktKursywa"/>
                <w:iCs w:val="0"/>
                <w:szCs w:val="22"/>
              </w:rPr>
              <w:t>/2012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743B3C" w:rsidRPr="00743B3C" w:rsidRDefault="00743B3C" w:rsidP="00743B3C">
            <w:pPr>
              <w:rPr>
                <w:rStyle w:val="StylBookAntiqua11pktKursywa"/>
                <w:iCs w:val="0"/>
                <w:szCs w:val="22"/>
              </w:rPr>
            </w:pPr>
          </w:p>
          <w:p w:rsidR="00743B3C" w:rsidRPr="00743B3C" w:rsidRDefault="00743B3C" w:rsidP="00743B3C">
            <w:pPr>
              <w:rPr>
                <w:rStyle w:val="StylBookAntiqua11pktKursywa"/>
                <w:iCs w:val="0"/>
                <w:szCs w:val="22"/>
              </w:rPr>
            </w:pPr>
            <w:r w:rsidRPr="00743B3C">
              <w:rPr>
                <w:rStyle w:val="StylBookAntiqua11pktKursywa"/>
                <w:iCs w:val="0"/>
                <w:szCs w:val="22"/>
              </w:rPr>
              <w:t>2</w:t>
            </w:r>
            <w:r w:rsidR="00B01703">
              <w:rPr>
                <w:rStyle w:val="StylBookAntiqua11pktKursywa"/>
                <w:iCs w:val="0"/>
                <w:szCs w:val="22"/>
              </w:rPr>
              <w:t>6</w:t>
            </w:r>
            <w:r w:rsidRPr="00743B3C">
              <w:rPr>
                <w:rStyle w:val="StylBookAntiqua11pktKursywa"/>
                <w:iCs w:val="0"/>
                <w:szCs w:val="22"/>
              </w:rPr>
              <w:t>.0</w:t>
            </w:r>
            <w:r w:rsidR="00B01703">
              <w:rPr>
                <w:rStyle w:val="StylBookAntiqua11pktKursywa"/>
                <w:iCs w:val="0"/>
                <w:szCs w:val="22"/>
              </w:rPr>
              <w:t>9</w:t>
            </w:r>
            <w:r w:rsidRPr="00743B3C">
              <w:rPr>
                <w:rStyle w:val="StylBookAntiqua11pktKursywa"/>
                <w:iCs w:val="0"/>
                <w:szCs w:val="22"/>
              </w:rPr>
              <w:t>.2012 r.</w:t>
            </w:r>
          </w:p>
          <w:p w:rsidR="00743B3C" w:rsidRPr="00743B3C" w:rsidRDefault="00743B3C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743B3C" w:rsidRPr="00743B3C" w:rsidRDefault="00743B3C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3B3C" w:rsidRPr="00B01703" w:rsidRDefault="00B01703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01703">
              <w:rPr>
                <w:rFonts w:ascii="Book Antiqua" w:hAnsi="Book Antiqua"/>
                <w:i/>
                <w:spacing w:val="0"/>
                <w:sz w:val="22"/>
                <w:szCs w:val="22"/>
              </w:rPr>
              <w:t>w sprawie zmiany Wieloletniej Prognozy Finansowej Gminy Miejskiej Bolesławiec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743B3C" w:rsidRPr="00743B3C" w:rsidRDefault="00743B3C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3B3C" w:rsidRDefault="00743B3C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43B3C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</w:t>
            </w:r>
            <w:r w:rsidR="00B01703">
              <w:rPr>
                <w:rFonts w:ascii="Book Antiqua" w:hAnsi="Book Antiqua"/>
                <w:i/>
                <w:sz w:val="22"/>
                <w:szCs w:val="22"/>
              </w:rPr>
              <w:t xml:space="preserve">oraz Regionalnej Izbie Obrachunkowej </w:t>
            </w:r>
            <w:r w:rsidRPr="00743B3C">
              <w:rPr>
                <w:rFonts w:ascii="Book Antiqua" w:hAnsi="Book Antiqua"/>
                <w:i/>
                <w:sz w:val="22"/>
                <w:szCs w:val="22"/>
              </w:rPr>
              <w:t xml:space="preserve">w trybie nadzoru. </w:t>
            </w:r>
            <w:r w:rsidR="00C512C7">
              <w:rPr>
                <w:rFonts w:ascii="Book Antiqua" w:hAnsi="Book Antiqua"/>
                <w:i/>
                <w:sz w:val="22"/>
                <w:szCs w:val="22"/>
              </w:rPr>
              <w:t>Przekazano do Wydziału OR w celu publikacji w BIP.</w:t>
            </w:r>
          </w:p>
          <w:p w:rsidR="00C512C7" w:rsidRDefault="00C512C7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275FA" w:rsidRPr="00743B3C" w:rsidRDefault="009275FA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  <w:tr w:rsidR="00B01703" w:rsidRPr="00743B3C" w:rsidTr="00B01703">
        <w:trPr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B01703" w:rsidRDefault="00B01703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01703" w:rsidRPr="00743B3C" w:rsidRDefault="00B01703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Pr="00743B3C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01703" w:rsidRPr="00743B3C" w:rsidRDefault="00B01703" w:rsidP="00AE2FD5">
            <w:pPr>
              <w:rPr>
                <w:rStyle w:val="StylBookAntiqua11pktKursywa"/>
                <w:iCs w:val="0"/>
                <w:szCs w:val="22"/>
              </w:rPr>
            </w:pPr>
          </w:p>
          <w:p w:rsidR="00B01703" w:rsidRPr="00743B3C" w:rsidRDefault="00B01703" w:rsidP="00B01703">
            <w:pPr>
              <w:rPr>
                <w:rStyle w:val="StylBookAntiqua11pktKursywa"/>
                <w:iCs w:val="0"/>
                <w:szCs w:val="22"/>
              </w:rPr>
            </w:pPr>
            <w:r w:rsidRPr="00743B3C">
              <w:rPr>
                <w:rStyle w:val="StylBookAntiqua11pktKursywa"/>
                <w:iCs w:val="0"/>
                <w:szCs w:val="22"/>
              </w:rPr>
              <w:t>XXV</w:t>
            </w:r>
            <w:r>
              <w:rPr>
                <w:rStyle w:val="StylBookAntiqua11pktKursywa"/>
                <w:iCs w:val="0"/>
                <w:szCs w:val="22"/>
              </w:rPr>
              <w:t>II</w:t>
            </w:r>
            <w:r w:rsidRPr="00743B3C">
              <w:rPr>
                <w:rStyle w:val="StylBookAntiqua11pktKursywa"/>
                <w:iCs w:val="0"/>
                <w:szCs w:val="22"/>
              </w:rPr>
              <w:t>I/</w:t>
            </w:r>
            <w:r>
              <w:rPr>
                <w:rStyle w:val="StylBookAntiqua11pktKursywa"/>
                <w:iCs w:val="0"/>
                <w:szCs w:val="22"/>
              </w:rPr>
              <w:t>205</w:t>
            </w:r>
            <w:r w:rsidRPr="00743B3C">
              <w:rPr>
                <w:rStyle w:val="StylBookAntiqua11pktKursywa"/>
                <w:iCs w:val="0"/>
                <w:szCs w:val="22"/>
              </w:rPr>
              <w:t>/2012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01703" w:rsidRPr="00743B3C" w:rsidRDefault="00B01703" w:rsidP="00AE2FD5">
            <w:pPr>
              <w:rPr>
                <w:rStyle w:val="StylBookAntiqua11pktKursywa"/>
                <w:iCs w:val="0"/>
                <w:szCs w:val="22"/>
              </w:rPr>
            </w:pPr>
          </w:p>
          <w:p w:rsidR="00B01703" w:rsidRPr="00743B3C" w:rsidRDefault="00B01703" w:rsidP="00AE2FD5">
            <w:pPr>
              <w:rPr>
                <w:rStyle w:val="StylBookAntiqua11pktKursywa"/>
                <w:iCs w:val="0"/>
                <w:szCs w:val="22"/>
              </w:rPr>
            </w:pPr>
            <w:r w:rsidRPr="00743B3C">
              <w:rPr>
                <w:rStyle w:val="StylBookAntiqua11pktKursywa"/>
                <w:iCs w:val="0"/>
                <w:szCs w:val="22"/>
              </w:rPr>
              <w:t>2</w:t>
            </w:r>
            <w:r>
              <w:rPr>
                <w:rStyle w:val="StylBookAntiqua11pktKursywa"/>
                <w:iCs w:val="0"/>
                <w:szCs w:val="22"/>
              </w:rPr>
              <w:t>6</w:t>
            </w:r>
            <w:r w:rsidRPr="00743B3C">
              <w:rPr>
                <w:rStyle w:val="StylBookAntiqua11pktKursywa"/>
                <w:iCs w:val="0"/>
                <w:szCs w:val="22"/>
              </w:rPr>
              <w:t>.0</w:t>
            </w:r>
            <w:r>
              <w:rPr>
                <w:rStyle w:val="StylBookAntiqua11pktKursywa"/>
                <w:iCs w:val="0"/>
                <w:szCs w:val="22"/>
              </w:rPr>
              <w:t>9</w:t>
            </w:r>
            <w:r w:rsidRPr="00743B3C">
              <w:rPr>
                <w:rStyle w:val="StylBookAntiqua11pktKursywa"/>
                <w:iCs w:val="0"/>
                <w:szCs w:val="22"/>
              </w:rPr>
              <w:t>.2012 r.</w:t>
            </w:r>
          </w:p>
          <w:p w:rsidR="00B01703" w:rsidRPr="00743B3C" w:rsidRDefault="00B01703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01703" w:rsidRPr="00743B3C" w:rsidRDefault="00B01703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01703" w:rsidRPr="00B01703" w:rsidRDefault="00B01703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01703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określenia wysokości stawek podatku od nieruchomości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B01703" w:rsidRPr="00743B3C" w:rsidRDefault="00B01703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01703" w:rsidRDefault="00B01703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43B3C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oraz Regionalnej Izbie Obrachunkowej </w:t>
            </w:r>
            <w:r w:rsidRPr="00743B3C">
              <w:rPr>
                <w:rFonts w:ascii="Book Antiqua" w:hAnsi="Book Antiqua"/>
                <w:i/>
                <w:sz w:val="22"/>
                <w:szCs w:val="22"/>
              </w:rPr>
              <w:t xml:space="preserve">w trybie nadzoru. </w:t>
            </w:r>
            <w:r w:rsidR="00C512C7">
              <w:rPr>
                <w:rFonts w:ascii="Book Antiqua" w:hAnsi="Book Antiqua"/>
                <w:i/>
                <w:sz w:val="22"/>
                <w:szCs w:val="22"/>
              </w:rPr>
              <w:t>Oczekujemy na publikację w Dzienniku Urzędowym Województwa Dolnośląskiego. Uchwała wejdzi</w:t>
            </w:r>
            <w:r w:rsidR="007F06D0">
              <w:rPr>
                <w:rFonts w:ascii="Book Antiqua" w:hAnsi="Book Antiqua"/>
                <w:i/>
                <w:sz w:val="22"/>
                <w:szCs w:val="22"/>
              </w:rPr>
              <w:t>e w życie 14 dni od publikacji z mocą od 1 stycznia 2013 r.</w:t>
            </w:r>
            <w:r w:rsidR="00343B97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</w:p>
          <w:p w:rsidR="009275FA" w:rsidRDefault="009275FA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01703" w:rsidRPr="00743B3C" w:rsidRDefault="00B01703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  <w:tr w:rsidR="0072364A" w:rsidRPr="00743B3C" w:rsidTr="0072364A">
        <w:trPr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72364A" w:rsidRDefault="0072364A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2364A" w:rsidRPr="00743B3C" w:rsidRDefault="0072364A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9</w:t>
            </w:r>
            <w:r w:rsidRPr="00743B3C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72364A" w:rsidRPr="00743B3C" w:rsidRDefault="0072364A" w:rsidP="00AE2FD5">
            <w:pPr>
              <w:rPr>
                <w:rStyle w:val="StylBookAntiqua11pktKursywa"/>
                <w:iCs w:val="0"/>
                <w:szCs w:val="22"/>
              </w:rPr>
            </w:pPr>
          </w:p>
          <w:p w:rsidR="0072364A" w:rsidRPr="00743B3C" w:rsidRDefault="0072364A" w:rsidP="0072364A">
            <w:pPr>
              <w:rPr>
                <w:rStyle w:val="StylBookAntiqua11pktKursywa"/>
                <w:iCs w:val="0"/>
                <w:szCs w:val="22"/>
              </w:rPr>
            </w:pPr>
            <w:r w:rsidRPr="00743B3C">
              <w:rPr>
                <w:rStyle w:val="StylBookAntiqua11pktKursywa"/>
                <w:iCs w:val="0"/>
                <w:szCs w:val="22"/>
              </w:rPr>
              <w:t>XXV</w:t>
            </w:r>
            <w:r>
              <w:rPr>
                <w:rStyle w:val="StylBookAntiqua11pktKursywa"/>
                <w:iCs w:val="0"/>
                <w:szCs w:val="22"/>
              </w:rPr>
              <w:t>II</w:t>
            </w:r>
            <w:r w:rsidRPr="00743B3C">
              <w:rPr>
                <w:rStyle w:val="StylBookAntiqua11pktKursywa"/>
                <w:iCs w:val="0"/>
                <w:szCs w:val="22"/>
              </w:rPr>
              <w:t>I/</w:t>
            </w:r>
            <w:r>
              <w:rPr>
                <w:rStyle w:val="StylBookAntiqua11pktKursywa"/>
                <w:iCs w:val="0"/>
                <w:szCs w:val="22"/>
              </w:rPr>
              <w:t>206</w:t>
            </w:r>
            <w:r w:rsidRPr="00743B3C">
              <w:rPr>
                <w:rStyle w:val="StylBookAntiqua11pktKursywa"/>
                <w:iCs w:val="0"/>
                <w:szCs w:val="22"/>
              </w:rPr>
              <w:t>/2012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72364A" w:rsidRPr="00743B3C" w:rsidRDefault="0072364A" w:rsidP="00AE2FD5">
            <w:pPr>
              <w:rPr>
                <w:rStyle w:val="StylBookAntiqua11pktKursywa"/>
                <w:iCs w:val="0"/>
                <w:szCs w:val="22"/>
              </w:rPr>
            </w:pPr>
          </w:p>
          <w:p w:rsidR="0072364A" w:rsidRPr="00743B3C" w:rsidRDefault="0072364A" w:rsidP="00AE2FD5">
            <w:pPr>
              <w:rPr>
                <w:rStyle w:val="StylBookAntiqua11pktKursywa"/>
                <w:iCs w:val="0"/>
                <w:szCs w:val="22"/>
              </w:rPr>
            </w:pPr>
            <w:r w:rsidRPr="00743B3C">
              <w:rPr>
                <w:rStyle w:val="StylBookAntiqua11pktKursywa"/>
                <w:iCs w:val="0"/>
                <w:szCs w:val="22"/>
              </w:rPr>
              <w:t>2</w:t>
            </w:r>
            <w:r>
              <w:rPr>
                <w:rStyle w:val="StylBookAntiqua11pktKursywa"/>
                <w:iCs w:val="0"/>
                <w:szCs w:val="22"/>
              </w:rPr>
              <w:t>6</w:t>
            </w:r>
            <w:r w:rsidRPr="00743B3C">
              <w:rPr>
                <w:rStyle w:val="StylBookAntiqua11pktKursywa"/>
                <w:iCs w:val="0"/>
                <w:szCs w:val="22"/>
              </w:rPr>
              <w:t>.0</w:t>
            </w:r>
            <w:r>
              <w:rPr>
                <w:rStyle w:val="StylBookAntiqua11pktKursywa"/>
                <w:iCs w:val="0"/>
                <w:szCs w:val="22"/>
              </w:rPr>
              <w:t>9</w:t>
            </w:r>
            <w:r w:rsidRPr="00743B3C">
              <w:rPr>
                <w:rStyle w:val="StylBookAntiqua11pktKursywa"/>
                <w:iCs w:val="0"/>
                <w:szCs w:val="22"/>
              </w:rPr>
              <w:t>.2012 r.</w:t>
            </w:r>
          </w:p>
          <w:p w:rsidR="0072364A" w:rsidRPr="00743B3C" w:rsidRDefault="0072364A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72364A" w:rsidRPr="00743B3C" w:rsidRDefault="0072364A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2364A" w:rsidRPr="0072364A" w:rsidRDefault="0072364A" w:rsidP="0072364A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72364A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w sprawie zmiany uchwały Nr XLVI/387/09 Rady Miasta Bolesławiec z dnia 22 grudnia 2009 r. w sprawie wieloletniego programu gospodarowania mieszkaniowym zasobem Gminy Miejskiej Bolesławiec na lata 2010 – 2014</w:t>
            </w:r>
          </w:p>
          <w:p w:rsidR="0072364A" w:rsidRPr="00B01703" w:rsidRDefault="0072364A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72364A" w:rsidRPr="00743B3C" w:rsidRDefault="0072364A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275FA" w:rsidRPr="009275FA" w:rsidRDefault="0072364A" w:rsidP="009275F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43B3C">
              <w:rPr>
                <w:rFonts w:ascii="Book Antiqua" w:hAnsi="Book Antiqua"/>
                <w:i/>
                <w:sz w:val="22"/>
                <w:szCs w:val="22"/>
              </w:rPr>
              <w:t>Tekst uchwały został przeka</w:t>
            </w:r>
            <w:r w:rsidR="007B63D1">
              <w:rPr>
                <w:rFonts w:ascii="Book Antiqua" w:hAnsi="Book Antiqua"/>
                <w:i/>
                <w:sz w:val="22"/>
                <w:szCs w:val="22"/>
              </w:rPr>
              <w:t>zany Wojewodzie  Dolnośląskiemu</w:t>
            </w:r>
            <w:r w:rsidR="00090B42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Pr="00743B3C">
              <w:rPr>
                <w:rFonts w:ascii="Book Antiqua" w:hAnsi="Book Antiqua"/>
                <w:i/>
                <w:sz w:val="22"/>
                <w:szCs w:val="22"/>
              </w:rPr>
              <w:t xml:space="preserve">w trybie nadzoru. </w:t>
            </w:r>
            <w:r w:rsidR="009275FA" w:rsidRPr="009275FA">
              <w:rPr>
                <w:rFonts w:ascii="Book Antiqua" w:hAnsi="Book Antiqua"/>
                <w:i/>
                <w:sz w:val="22"/>
                <w:szCs w:val="22"/>
              </w:rPr>
              <w:t xml:space="preserve">Do dnia 22.10.2012 r. uchwała nie została opublikowana </w:t>
            </w:r>
            <w:r w:rsidR="009275FA"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="009275FA" w:rsidRPr="009275FA">
              <w:rPr>
                <w:rFonts w:ascii="Book Antiqua" w:hAnsi="Book Antiqua"/>
                <w:i/>
                <w:sz w:val="22"/>
                <w:szCs w:val="22"/>
              </w:rPr>
              <w:t xml:space="preserve">w Dzienniku Urzędowym Województwa Dolnośląskiego. </w:t>
            </w:r>
          </w:p>
          <w:p w:rsidR="009275FA" w:rsidRPr="009275FA" w:rsidRDefault="009275FA" w:rsidP="009275F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2364A" w:rsidRPr="00743B3C" w:rsidRDefault="0072364A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2364A" w:rsidRPr="00743B3C" w:rsidRDefault="0072364A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2364A" w:rsidRDefault="0072364A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512C7" w:rsidRPr="00743B3C" w:rsidRDefault="00C512C7" w:rsidP="00AE2FD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  <w:tr w:rsidR="00B27E93" w:rsidRPr="00B27E93" w:rsidTr="00AE2FD5">
        <w:trPr>
          <w:trHeight w:val="903"/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27E93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27E93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27E93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27E93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27E93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27E93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27E93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27E93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B27E93" w:rsidRPr="00B27E93" w:rsidTr="00AE2FD5">
        <w:trPr>
          <w:tblCellSpacing w:w="20" w:type="dxa"/>
        </w:trPr>
        <w:tc>
          <w:tcPr>
            <w:tcW w:w="549" w:type="dxa"/>
          </w:tcPr>
          <w:p w:rsidR="00B27E93" w:rsidRPr="00B27E93" w:rsidRDefault="00B27E93" w:rsidP="00B27E93">
            <w:pPr>
              <w:jc w:val="center"/>
              <w:rPr>
                <w:sz w:val="20"/>
                <w:szCs w:val="20"/>
              </w:rPr>
            </w:pPr>
            <w:r w:rsidRPr="00B27E93">
              <w:rPr>
                <w:sz w:val="20"/>
                <w:szCs w:val="20"/>
              </w:rPr>
              <w:t>1</w:t>
            </w:r>
          </w:p>
        </w:tc>
        <w:tc>
          <w:tcPr>
            <w:tcW w:w="2256" w:type="dxa"/>
          </w:tcPr>
          <w:p w:rsidR="00B27E93" w:rsidRPr="00B27E93" w:rsidRDefault="00B27E93" w:rsidP="00B27E93">
            <w:pPr>
              <w:jc w:val="center"/>
              <w:rPr>
                <w:sz w:val="20"/>
                <w:szCs w:val="20"/>
              </w:rPr>
            </w:pPr>
            <w:r w:rsidRPr="00B27E93">
              <w:rPr>
                <w:sz w:val="20"/>
                <w:szCs w:val="20"/>
              </w:rPr>
              <w:t>2</w:t>
            </w:r>
          </w:p>
        </w:tc>
        <w:tc>
          <w:tcPr>
            <w:tcW w:w="1979" w:type="dxa"/>
          </w:tcPr>
          <w:p w:rsidR="00B27E93" w:rsidRPr="00B27E93" w:rsidRDefault="00B27E93" w:rsidP="00B27E93">
            <w:pPr>
              <w:jc w:val="center"/>
              <w:rPr>
                <w:sz w:val="20"/>
                <w:szCs w:val="20"/>
              </w:rPr>
            </w:pPr>
            <w:r w:rsidRPr="00B27E93">
              <w:rPr>
                <w:sz w:val="20"/>
                <w:szCs w:val="20"/>
              </w:rPr>
              <w:t>3</w:t>
            </w:r>
          </w:p>
        </w:tc>
        <w:tc>
          <w:tcPr>
            <w:tcW w:w="3771" w:type="dxa"/>
          </w:tcPr>
          <w:p w:rsidR="00B27E93" w:rsidRPr="00B27E93" w:rsidRDefault="00B27E93" w:rsidP="00B27E93">
            <w:pPr>
              <w:jc w:val="center"/>
              <w:rPr>
                <w:sz w:val="20"/>
                <w:szCs w:val="20"/>
              </w:rPr>
            </w:pPr>
            <w:r w:rsidRPr="00B27E93">
              <w:rPr>
                <w:sz w:val="20"/>
                <w:szCs w:val="20"/>
              </w:rPr>
              <w:t>4</w:t>
            </w:r>
          </w:p>
        </w:tc>
        <w:tc>
          <w:tcPr>
            <w:tcW w:w="5675" w:type="dxa"/>
          </w:tcPr>
          <w:p w:rsidR="00B27E93" w:rsidRPr="00B27E93" w:rsidRDefault="00B27E93" w:rsidP="00B27E93">
            <w:pPr>
              <w:jc w:val="center"/>
              <w:rPr>
                <w:sz w:val="20"/>
                <w:szCs w:val="20"/>
              </w:rPr>
            </w:pPr>
            <w:r w:rsidRPr="00B27E93">
              <w:rPr>
                <w:sz w:val="20"/>
                <w:szCs w:val="20"/>
              </w:rPr>
              <w:t>5</w:t>
            </w:r>
          </w:p>
        </w:tc>
      </w:tr>
      <w:tr w:rsidR="00B27E93" w:rsidRPr="00B27E93" w:rsidTr="00AE2FD5">
        <w:trPr>
          <w:tblCellSpacing w:w="20" w:type="dxa"/>
        </w:trPr>
        <w:tc>
          <w:tcPr>
            <w:tcW w:w="549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B27E93" w:rsidRPr="00B27E93" w:rsidRDefault="00B27E93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27E93" w:rsidRPr="00B27E93" w:rsidRDefault="00B27E93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27E93">
              <w:rPr>
                <w:rFonts w:ascii="Book Antiqua" w:hAnsi="Book Antiqua"/>
                <w:i/>
                <w:sz w:val="22"/>
                <w:szCs w:val="22"/>
              </w:rPr>
              <w:t>10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27E93" w:rsidRPr="00B27E93" w:rsidRDefault="00B27E93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27E93" w:rsidRPr="00B27E93" w:rsidRDefault="00B27E93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27E93">
              <w:rPr>
                <w:rFonts w:ascii="Book Antiqua" w:hAnsi="Book Antiqua"/>
                <w:i/>
                <w:sz w:val="22"/>
                <w:szCs w:val="22"/>
              </w:rPr>
              <w:t>XXVIII/20</w:t>
            </w: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Pr="00B27E93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197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27E93" w:rsidRPr="00B27E93" w:rsidRDefault="00B27E93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27E93" w:rsidRPr="00B27E93" w:rsidRDefault="00B27E93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27E93">
              <w:rPr>
                <w:rFonts w:ascii="Book Antiqua" w:hAnsi="Book Antiqua"/>
                <w:i/>
                <w:sz w:val="22"/>
                <w:szCs w:val="22"/>
              </w:rPr>
              <w:t>26.09.2012 r.</w:t>
            </w:r>
          </w:p>
          <w:p w:rsidR="00B27E93" w:rsidRPr="00B27E93" w:rsidRDefault="00B27E93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27E93" w:rsidRPr="00B27E93" w:rsidRDefault="00B27E93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27E93" w:rsidRPr="00B27E93" w:rsidRDefault="00B27E93" w:rsidP="007B63D1">
            <w:pPr>
              <w:spacing w:after="200"/>
              <w:contextualSpacing/>
              <w:rPr>
                <w:rFonts w:eastAsia="Calibri"/>
                <w:bCs/>
                <w:i/>
                <w:iCs/>
                <w:spacing w:val="0"/>
                <w:lang w:eastAsia="en-US"/>
              </w:rPr>
            </w:pPr>
            <w:r w:rsidRPr="00B27E93">
              <w:rPr>
                <w:rFonts w:eastAsia="Calibri"/>
                <w:bCs/>
                <w:i/>
                <w:iCs/>
                <w:spacing w:val="0"/>
                <w:lang w:eastAsia="en-US"/>
              </w:rPr>
              <w:t>w sprawie zaliczenia działki do kategorii dróg gminnych</w:t>
            </w:r>
          </w:p>
          <w:p w:rsidR="00B27E93" w:rsidRPr="00B27E93" w:rsidRDefault="00B27E93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B27E93" w:rsidRPr="00B27E93" w:rsidRDefault="00B27E93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275FA" w:rsidRPr="009275FA" w:rsidRDefault="00B27E93" w:rsidP="009275F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27E93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w trybie nadzoru. </w:t>
            </w:r>
            <w:r w:rsidR="009275FA" w:rsidRPr="009275FA">
              <w:rPr>
                <w:rFonts w:ascii="Book Antiqua" w:hAnsi="Book Antiqua"/>
                <w:i/>
                <w:sz w:val="22"/>
                <w:szCs w:val="22"/>
              </w:rPr>
              <w:t xml:space="preserve">Do dnia 22.10.2012 r. uchwała nie została opublikowana </w:t>
            </w:r>
            <w:r w:rsidR="009275FA"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="009275FA" w:rsidRPr="009275FA">
              <w:rPr>
                <w:rFonts w:ascii="Book Antiqua" w:hAnsi="Book Antiqua"/>
                <w:i/>
                <w:sz w:val="22"/>
                <w:szCs w:val="22"/>
              </w:rPr>
              <w:t xml:space="preserve">w Dzienniku Urzędowym Województwa Dolnośląskiego. </w:t>
            </w:r>
          </w:p>
          <w:p w:rsidR="00B27E93" w:rsidRPr="00B27E93" w:rsidRDefault="00B27E93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</w:tbl>
    <w:p w:rsidR="00B27E93" w:rsidRDefault="00B27E93" w:rsidP="0074787E">
      <w:pPr>
        <w:rPr>
          <w:sz w:val="20"/>
          <w:szCs w:val="20"/>
        </w:rPr>
      </w:pPr>
    </w:p>
    <w:p w:rsidR="00B27E93" w:rsidRDefault="00B27E93" w:rsidP="0074787E">
      <w:pPr>
        <w:rPr>
          <w:sz w:val="20"/>
          <w:szCs w:val="20"/>
        </w:rPr>
      </w:pPr>
    </w:p>
    <w:p w:rsidR="007407F9" w:rsidRPr="007407F9" w:rsidRDefault="007407F9" w:rsidP="007407F9">
      <w:pPr>
        <w:ind w:left="11328"/>
        <w:rPr>
          <w:rFonts w:ascii="Book Antiqua" w:hAnsi="Book Antiqua"/>
        </w:rPr>
      </w:pPr>
      <w:r w:rsidRPr="007407F9">
        <w:rPr>
          <w:rFonts w:ascii="Book Antiqua" w:hAnsi="Book Antiqua"/>
        </w:rPr>
        <w:t>Prezydent Miasta</w:t>
      </w:r>
    </w:p>
    <w:p w:rsidR="007407F9" w:rsidRPr="007407F9" w:rsidRDefault="007407F9" w:rsidP="007407F9">
      <w:pPr>
        <w:ind w:left="10620" w:firstLine="708"/>
        <w:rPr>
          <w:rFonts w:ascii="Book Antiqua" w:hAnsi="Book Antiqua"/>
        </w:rPr>
      </w:pPr>
      <w:r w:rsidRPr="007407F9">
        <w:rPr>
          <w:rFonts w:ascii="Book Antiqua" w:hAnsi="Book Antiqua"/>
        </w:rPr>
        <w:t>/-/ Piotr Roman</w:t>
      </w:r>
    </w:p>
    <w:p w:rsidR="007407F9" w:rsidRPr="007407F9" w:rsidRDefault="007407F9" w:rsidP="007407F9">
      <w:pPr>
        <w:rPr>
          <w:rFonts w:ascii="Book Antiqua" w:hAnsi="Book Antiqua"/>
        </w:rPr>
      </w:pPr>
    </w:p>
    <w:p w:rsidR="00B27E93" w:rsidRDefault="00B27E93" w:rsidP="0074787E">
      <w:pPr>
        <w:rPr>
          <w:sz w:val="20"/>
          <w:szCs w:val="20"/>
        </w:rPr>
      </w:pPr>
    </w:p>
    <w:p w:rsidR="00B27E93" w:rsidRDefault="00B27E93" w:rsidP="0074787E">
      <w:pPr>
        <w:rPr>
          <w:sz w:val="20"/>
          <w:szCs w:val="20"/>
        </w:rPr>
      </w:pPr>
    </w:p>
    <w:p w:rsidR="00B27E93" w:rsidRDefault="00B27E93" w:rsidP="0074787E">
      <w:pPr>
        <w:rPr>
          <w:sz w:val="20"/>
          <w:szCs w:val="20"/>
        </w:rPr>
      </w:pPr>
    </w:p>
    <w:p w:rsidR="00B27E93" w:rsidRDefault="00B27E93" w:rsidP="0074787E">
      <w:pPr>
        <w:rPr>
          <w:sz w:val="20"/>
          <w:szCs w:val="20"/>
        </w:rPr>
      </w:pPr>
      <w:bookmarkStart w:id="0" w:name="_GoBack"/>
      <w:bookmarkEnd w:id="0"/>
    </w:p>
    <w:p w:rsidR="0074787E" w:rsidRPr="0074787E" w:rsidRDefault="0074787E" w:rsidP="0074787E">
      <w:pPr>
        <w:rPr>
          <w:sz w:val="20"/>
          <w:szCs w:val="20"/>
        </w:rPr>
      </w:pPr>
      <w:r w:rsidRPr="0074787E">
        <w:rPr>
          <w:sz w:val="20"/>
          <w:szCs w:val="20"/>
        </w:rPr>
        <w:t>MZ/MZ</w:t>
      </w:r>
    </w:p>
    <w:p w:rsidR="0074787E" w:rsidRDefault="0074787E" w:rsidP="0074787E">
      <w:pPr>
        <w:ind w:left="10773"/>
      </w:pPr>
    </w:p>
    <w:sectPr w:rsidR="0074787E" w:rsidSect="00D720E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169" w:rsidRDefault="00302169" w:rsidP="00545A46">
      <w:r>
        <w:separator/>
      </w:r>
    </w:p>
  </w:endnote>
  <w:endnote w:type="continuationSeparator" w:id="0">
    <w:p w:rsidR="00302169" w:rsidRDefault="00302169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E31678" w:rsidRDefault="00E3167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07F9">
          <w:rPr>
            <w:noProof/>
          </w:rPr>
          <w:t>6</w:t>
        </w:r>
        <w:r>
          <w:fldChar w:fldCharType="end"/>
        </w:r>
      </w:p>
    </w:sdtContent>
  </w:sdt>
  <w:p w:rsidR="00831569" w:rsidRDefault="008315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169" w:rsidRDefault="00302169" w:rsidP="00545A46">
      <w:r>
        <w:separator/>
      </w:r>
    </w:p>
  </w:footnote>
  <w:footnote w:type="continuationSeparator" w:id="0">
    <w:p w:rsidR="00302169" w:rsidRDefault="00302169" w:rsidP="00545A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21F35"/>
    <w:rsid w:val="000227D8"/>
    <w:rsid w:val="000247A2"/>
    <w:rsid w:val="00027D8A"/>
    <w:rsid w:val="00081507"/>
    <w:rsid w:val="00090B42"/>
    <w:rsid w:val="00091A20"/>
    <w:rsid w:val="000A1075"/>
    <w:rsid w:val="000B0C23"/>
    <w:rsid w:val="000C155C"/>
    <w:rsid w:val="000C3664"/>
    <w:rsid w:val="000E0FFC"/>
    <w:rsid w:val="000E68E9"/>
    <w:rsid w:val="000F4641"/>
    <w:rsid w:val="000F5F98"/>
    <w:rsid w:val="00131DED"/>
    <w:rsid w:val="00154D7E"/>
    <w:rsid w:val="00163296"/>
    <w:rsid w:val="00180EFC"/>
    <w:rsid w:val="001C1B9A"/>
    <w:rsid w:val="001C3806"/>
    <w:rsid w:val="001C7604"/>
    <w:rsid w:val="001E28D5"/>
    <w:rsid w:val="00214141"/>
    <w:rsid w:val="002223B0"/>
    <w:rsid w:val="002410A2"/>
    <w:rsid w:val="002423EF"/>
    <w:rsid w:val="00257A62"/>
    <w:rsid w:val="00260AAA"/>
    <w:rsid w:val="00267732"/>
    <w:rsid w:val="00275BF2"/>
    <w:rsid w:val="00276028"/>
    <w:rsid w:val="00280E7B"/>
    <w:rsid w:val="00281F6A"/>
    <w:rsid w:val="002866E5"/>
    <w:rsid w:val="002977F4"/>
    <w:rsid w:val="002B1C82"/>
    <w:rsid w:val="002D29B7"/>
    <w:rsid w:val="002D41E1"/>
    <w:rsid w:val="002F5066"/>
    <w:rsid w:val="00302169"/>
    <w:rsid w:val="00306C8A"/>
    <w:rsid w:val="00314636"/>
    <w:rsid w:val="00314770"/>
    <w:rsid w:val="003177DF"/>
    <w:rsid w:val="00326B03"/>
    <w:rsid w:val="0032716C"/>
    <w:rsid w:val="003376A0"/>
    <w:rsid w:val="00343B97"/>
    <w:rsid w:val="00361D4B"/>
    <w:rsid w:val="00394169"/>
    <w:rsid w:val="003A1737"/>
    <w:rsid w:val="003A7A4C"/>
    <w:rsid w:val="003C10D9"/>
    <w:rsid w:val="003C4D1D"/>
    <w:rsid w:val="00401455"/>
    <w:rsid w:val="00404568"/>
    <w:rsid w:val="00414A60"/>
    <w:rsid w:val="004201D1"/>
    <w:rsid w:val="00421E39"/>
    <w:rsid w:val="00423039"/>
    <w:rsid w:val="00434232"/>
    <w:rsid w:val="00434DAF"/>
    <w:rsid w:val="00471260"/>
    <w:rsid w:val="0047642F"/>
    <w:rsid w:val="004816F6"/>
    <w:rsid w:val="004923E0"/>
    <w:rsid w:val="004A5AC1"/>
    <w:rsid w:val="004B7A96"/>
    <w:rsid w:val="004C1B0B"/>
    <w:rsid w:val="004D0BB9"/>
    <w:rsid w:val="004D6018"/>
    <w:rsid w:val="00504B3D"/>
    <w:rsid w:val="00515BF7"/>
    <w:rsid w:val="00530D7A"/>
    <w:rsid w:val="00534CE4"/>
    <w:rsid w:val="005372C6"/>
    <w:rsid w:val="00540A21"/>
    <w:rsid w:val="00545A46"/>
    <w:rsid w:val="005575A3"/>
    <w:rsid w:val="005631AB"/>
    <w:rsid w:val="00573F11"/>
    <w:rsid w:val="005755ED"/>
    <w:rsid w:val="0058794E"/>
    <w:rsid w:val="005918FA"/>
    <w:rsid w:val="005966DF"/>
    <w:rsid w:val="005A26E6"/>
    <w:rsid w:val="005B208A"/>
    <w:rsid w:val="005B59F6"/>
    <w:rsid w:val="005C3D6A"/>
    <w:rsid w:val="005F08A5"/>
    <w:rsid w:val="00613324"/>
    <w:rsid w:val="00620ABE"/>
    <w:rsid w:val="00623738"/>
    <w:rsid w:val="0063310C"/>
    <w:rsid w:val="006360C5"/>
    <w:rsid w:val="00640EA3"/>
    <w:rsid w:val="0064195B"/>
    <w:rsid w:val="00642D6B"/>
    <w:rsid w:val="0064333F"/>
    <w:rsid w:val="00670F15"/>
    <w:rsid w:val="00672C4F"/>
    <w:rsid w:val="00675760"/>
    <w:rsid w:val="006857C1"/>
    <w:rsid w:val="006A5D7A"/>
    <w:rsid w:val="006A6D8D"/>
    <w:rsid w:val="006B18F6"/>
    <w:rsid w:val="006B623B"/>
    <w:rsid w:val="006C4E6E"/>
    <w:rsid w:val="006D2E2E"/>
    <w:rsid w:val="006D4F76"/>
    <w:rsid w:val="006E74E9"/>
    <w:rsid w:val="006F2DB0"/>
    <w:rsid w:val="007061D6"/>
    <w:rsid w:val="007130AB"/>
    <w:rsid w:val="0071758B"/>
    <w:rsid w:val="00723147"/>
    <w:rsid w:val="0072364A"/>
    <w:rsid w:val="007257B2"/>
    <w:rsid w:val="00734C1D"/>
    <w:rsid w:val="007407F9"/>
    <w:rsid w:val="00743B3C"/>
    <w:rsid w:val="0074787E"/>
    <w:rsid w:val="00754AB6"/>
    <w:rsid w:val="0076661C"/>
    <w:rsid w:val="00767A56"/>
    <w:rsid w:val="00772376"/>
    <w:rsid w:val="007960A8"/>
    <w:rsid w:val="007A080D"/>
    <w:rsid w:val="007A5860"/>
    <w:rsid w:val="007B63D1"/>
    <w:rsid w:val="007D3D7E"/>
    <w:rsid w:val="007D763E"/>
    <w:rsid w:val="007E6799"/>
    <w:rsid w:val="007F06D0"/>
    <w:rsid w:val="007F13C4"/>
    <w:rsid w:val="00812438"/>
    <w:rsid w:val="00830BB4"/>
    <w:rsid w:val="00831569"/>
    <w:rsid w:val="00832CFE"/>
    <w:rsid w:val="00845524"/>
    <w:rsid w:val="008503DE"/>
    <w:rsid w:val="00867E28"/>
    <w:rsid w:val="00882770"/>
    <w:rsid w:val="00890DC9"/>
    <w:rsid w:val="00890F8C"/>
    <w:rsid w:val="00893EE4"/>
    <w:rsid w:val="008A2374"/>
    <w:rsid w:val="008A79F8"/>
    <w:rsid w:val="008B3FF6"/>
    <w:rsid w:val="008D1F95"/>
    <w:rsid w:val="008E64FB"/>
    <w:rsid w:val="008F27A2"/>
    <w:rsid w:val="008F6F13"/>
    <w:rsid w:val="0090160F"/>
    <w:rsid w:val="009056E9"/>
    <w:rsid w:val="009275FA"/>
    <w:rsid w:val="00936DA0"/>
    <w:rsid w:val="00952B8E"/>
    <w:rsid w:val="00953202"/>
    <w:rsid w:val="00956A87"/>
    <w:rsid w:val="0097250B"/>
    <w:rsid w:val="00974E0C"/>
    <w:rsid w:val="009758A8"/>
    <w:rsid w:val="00984549"/>
    <w:rsid w:val="009A11B8"/>
    <w:rsid w:val="009A216C"/>
    <w:rsid w:val="009A2178"/>
    <w:rsid w:val="009D37AA"/>
    <w:rsid w:val="009E595C"/>
    <w:rsid w:val="009F3EB2"/>
    <w:rsid w:val="009F6A35"/>
    <w:rsid w:val="00A20A49"/>
    <w:rsid w:val="00A56D3C"/>
    <w:rsid w:val="00A67CFA"/>
    <w:rsid w:val="00A73744"/>
    <w:rsid w:val="00A7593B"/>
    <w:rsid w:val="00A760EF"/>
    <w:rsid w:val="00A84932"/>
    <w:rsid w:val="00A8507D"/>
    <w:rsid w:val="00A97D73"/>
    <w:rsid w:val="00AB2AAC"/>
    <w:rsid w:val="00AD22B7"/>
    <w:rsid w:val="00AF3033"/>
    <w:rsid w:val="00AF3A81"/>
    <w:rsid w:val="00B01703"/>
    <w:rsid w:val="00B02EB4"/>
    <w:rsid w:val="00B03425"/>
    <w:rsid w:val="00B12EDA"/>
    <w:rsid w:val="00B1411C"/>
    <w:rsid w:val="00B16EE5"/>
    <w:rsid w:val="00B23A08"/>
    <w:rsid w:val="00B26A3F"/>
    <w:rsid w:val="00B27E93"/>
    <w:rsid w:val="00B44F51"/>
    <w:rsid w:val="00B66F88"/>
    <w:rsid w:val="00B94FDC"/>
    <w:rsid w:val="00B954BF"/>
    <w:rsid w:val="00B96FD7"/>
    <w:rsid w:val="00B9738C"/>
    <w:rsid w:val="00BC5D69"/>
    <w:rsid w:val="00BC6449"/>
    <w:rsid w:val="00BD4C3A"/>
    <w:rsid w:val="00BD75FF"/>
    <w:rsid w:val="00BE3404"/>
    <w:rsid w:val="00C15383"/>
    <w:rsid w:val="00C2437E"/>
    <w:rsid w:val="00C3121B"/>
    <w:rsid w:val="00C349AD"/>
    <w:rsid w:val="00C512C7"/>
    <w:rsid w:val="00C56A47"/>
    <w:rsid w:val="00C64226"/>
    <w:rsid w:val="00C64A4B"/>
    <w:rsid w:val="00C81411"/>
    <w:rsid w:val="00C84A0A"/>
    <w:rsid w:val="00C9566D"/>
    <w:rsid w:val="00CA06A2"/>
    <w:rsid w:val="00CA7A70"/>
    <w:rsid w:val="00CB0841"/>
    <w:rsid w:val="00CC5298"/>
    <w:rsid w:val="00CD2198"/>
    <w:rsid w:val="00CD7D16"/>
    <w:rsid w:val="00CE1D29"/>
    <w:rsid w:val="00CF2521"/>
    <w:rsid w:val="00CF26EC"/>
    <w:rsid w:val="00D07466"/>
    <w:rsid w:val="00D262DF"/>
    <w:rsid w:val="00D3250E"/>
    <w:rsid w:val="00D50BCB"/>
    <w:rsid w:val="00D50E9E"/>
    <w:rsid w:val="00D60864"/>
    <w:rsid w:val="00D63179"/>
    <w:rsid w:val="00D6511F"/>
    <w:rsid w:val="00D720EE"/>
    <w:rsid w:val="00D936BC"/>
    <w:rsid w:val="00DB363A"/>
    <w:rsid w:val="00DB6797"/>
    <w:rsid w:val="00DC05B7"/>
    <w:rsid w:val="00DD6DE7"/>
    <w:rsid w:val="00DE6B71"/>
    <w:rsid w:val="00DF0591"/>
    <w:rsid w:val="00DF0D9F"/>
    <w:rsid w:val="00DF6E86"/>
    <w:rsid w:val="00E01DD8"/>
    <w:rsid w:val="00E03E4D"/>
    <w:rsid w:val="00E06F21"/>
    <w:rsid w:val="00E071F3"/>
    <w:rsid w:val="00E215AF"/>
    <w:rsid w:val="00E31678"/>
    <w:rsid w:val="00E31ED0"/>
    <w:rsid w:val="00E34A69"/>
    <w:rsid w:val="00E41A41"/>
    <w:rsid w:val="00E47668"/>
    <w:rsid w:val="00E50725"/>
    <w:rsid w:val="00E574C7"/>
    <w:rsid w:val="00E80077"/>
    <w:rsid w:val="00E8670A"/>
    <w:rsid w:val="00EA1EC8"/>
    <w:rsid w:val="00EB62E4"/>
    <w:rsid w:val="00ED30D2"/>
    <w:rsid w:val="00ED78B6"/>
    <w:rsid w:val="00EF6DA3"/>
    <w:rsid w:val="00F11CA3"/>
    <w:rsid w:val="00F134F1"/>
    <w:rsid w:val="00F147C7"/>
    <w:rsid w:val="00F1684C"/>
    <w:rsid w:val="00F25518"/>
    <w:rsid w:val="00F264B9"/>
    <w:rsid w:val="00F309BF"/>
    <w:rsid w:val="00F31AB5"/>
    <w:rsid w:val="00F57E40"/>
    <w:rsid w:val="00F64A56"/>
    <w:rsid w:val="00F73DA1"/>
    <w:rsid w:val="00F952A4"/>
    <w:rsid w:val="00F97A87"/>
    <w:rsid w:val="00FD7724"/>
    <w:rsid w:val="00FF101B"/>
    <w:rsid w:val="00FF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33756-6020-4BEC-8724-08D801913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6</Pages>
  <Words>727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5083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11</cp:revision>
  <cp:lastPrinted>2012-10-23T10:32:00Z</cp:lastPrinted>
  <dcterms:created xsi:type="dcterms:W3CDTF">2012-10-18T10:06:00Z</dcterms:created>
  <dcterms:modified xsi:type="dcterms:W3CDTF">2012-11-05T13:02:00Z</dcterms:modified>
</cp:coreProperties>
</file>