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IX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673CFA">
        <w:rPr>
          <w:rFonts w:ascii="Book Antiqua" w:hAnsi="Book Antiqua"/>
          <w:b/>
          <w:bCs/>
          <w:color w:val="000000"/>
          <w:sz w:val="32"/>
        </w:rPr>
        <w:t>31 października</w:t>
      </w:r>
      <w:r w:rsidR="00C9566D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2012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73CFA">
        <w:rPr>
          <w:rFonts w:ascii="Book Antiqua" w:hAnsi="Book Antiqua"/>
          <w:b/>
          <w:bCs/>
          <w:color w:val="000000"/>
        </w:rPr>
        <w:t>listopad</w:t>
      </w:r>
      <w:r w:rsidR="00C9566D">
        <w:rPr>
          <w:rFonts w:ascii="Book Antiqua" w:hAnsi="Book Antiqua"/>
          <w:b/>
          <w:bCs/>
          <w:color w:val="000000"/>
        </w:rPr>
        <w:t xml:space="preserve"> </w:t>
      </w:r>
      <w:r w:rsidR="006C4E6E">
        <w:rPr>
          <w:rFonts w:ascii="Book Antiqua" w:hAnsi="Book Antiqua"/>
          <w:b/>
          <w:bCs/>
          <w:color w:val="000000"/>
        </w:rPr>
        <w:t>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IX</w:t>
      </w:r>
      <w:r>
        <w:rPr>
          <w:rFonts w:ascii="Book Antiqua" w:hAnsi="Book Antiqua"/>
          <w:color w:val="000000"/>
        </w:rPr>
        <w:t xml:space="preserve"> sesji odbytej w dniu </w:t>
      </w:r>
      <w:r w:rsidR="00264341">
        <w:rPr>
          <w:rFonts w:ascii="Book Antiqua" w:hAnsi="Book Antiqua"/>
          <w:color w:val="000000"/>
        </w:rPr>
        <w:t>31 października</w:t>
      </w:r>
      <w:r w:rsidR="00280E7B">
        <w:rPr>
          <w:rFonts w:ascii="Book Antiqua" w:hAnsi="Book Antiqua"/>
          <w:color w:val="000000"/>
        </w:rPr>
        <w:t xml:space="preserve"> 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280E7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275FA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>2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8794E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C37867">
        <w:rPr>
          <w:rFonts w:ascii="Book Antiqua" w:hAnsi="Book Antiqua"/>
          <w:color w:val="000000"/>
        </w:rPr>
        <w:t>6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58794E" w:rsidRDefault="0058794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37867">
        <w:rPr>
          <w:rFonts w:ascii="Book Antiqua" w:hAnsi="Book Antiqua"/>
          <w:color w:val="000000"/>
        </w:rPr>
        <w:t xml:space="preserve">3 – spraw organizacyjnych, leżących w kompetencji wykonania Przewodniczącego Rady Miasta. </w:t>
      </w:r>
      <w:r>
        <w:rPr>
          <w:rFonts w:ascii="Book Antiqua" w:hAnsi="Book Antiqua"/>
          <w:color w:val="000000"/>
        </w:rPr>
        <w:t xml:space="preserve"> 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8794E" w:rsidRP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8794E" w:rsidRPr="0058794E">
        <w:t xml:space="preserve">Ponadto </w:t>
      </w:r>
      <w:r w:rsidR="00C37867">
        <w:t>4</w:t>
      </w:r>
      <w:r w:rsidR="0058794E" w:rsidRPr="0058794E">
        <w:t xml:space="preserve"> uchwał</w:t>
      </w:r>
      <w:r w:rsidR="00C37867">
        <w:t>y</w:t>
      </w:r>
      <w:r w:rsidR="0058794E" w:rsidRPr="0058794E">
        <w:t xml:space="preserve"> przekazano do publikacji w Dzienniku Urzędowym Województwa Dolnośląskiego.</w:t>
      </w: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C2387" w:rsidRPr="00DC2387" w:rsidRDefault="00DC2387" w:rsidP="00DC2387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Prezydent Miasta</w:t>
      </w:r>
    </w:p>
    <w:p w:rsidR="00DC2387" w:rsidRPr="00DC2387" w:rsidRDefault="00DC2387" w:rsidP="00DC2387">
      <w:pPr>
        <w:ind w:left="11328"/>
        <w:rPr>
          <w:bCs/>
          <w:color w:val="000000"/>
        </w:rPr>
      </w:pPr>
      <w:r w:rsidRPr="00DC2387">
        <w:rPr>
          <w:bCs/>
          <w:color w:val="000000"/>
        </w:rPr>
        <w:t>/-/ Piotr Roman</w:t>
      </w:r>
    </w:p>
    <w:p w:rsidR="007407F9" w:rsidRPr="00DC2387" w:rsidRDefault="007407F9" w:rsidP="007407F9">
      <w:pPr>
        <w:ind w:left="708"/>
        <w:rPr>
          <w:bCs/>
          <w:color w:val="00000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99"/>
        <w:gridCol w:w="40"/>
        <w:gridCol w:w="2296"/>
        <w:gridCol w:w="40"/>
        <w:gridCol w:w="126"/>
        <w:gridCol w:w="1812"/>
        <w:gridCol w:w="40"/>
        <w:gridCol w:w="127"/>
        <w:gridCol w:w="3672"/>
        <w:gridCol w:w="60"/>
        <w:gridCol w:w="66"/>
        <w:gridCol w:w="5592"/>
      </w:tblGrid>
      <w:tr w:rsidR="00D720EE" w:rsidRPr="00E918F6" w:rsidTr="00DA04E8">
        <w:trPr>
          <w:trHeight w:val="903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DA04E8">
        <w:trPr>
          <w:tblCellSpacing w:w="20" w:type="dxa"/>
        </w:trPr>
        <w:tc>
          <w:tcPr>
            <w:tcW w:w="540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59" w:type="dxa"/>
            <w:gridSpan w:val="4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39" w:type="dxa"/>
            <w:gridSpan w:val="3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93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9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DA04E8">
        <w:trPr>
          <w:trHeight w:val="116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673CFA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2B1C82">
              <w:rPr>
                <w:rStyle w:val="StylBookAntiqua11pktKursywa"/>
              </w:rPr>
              <w:t>I</w:t>
            </w:r>
            <w:r w:rsidR="00673CFA">
              <w:rPr>
                <w:rStyle w:val="StylBookAntiqua11pktKursywa"/>
              </w:rPr>
              <w:t>X</w:t>
            </w:r>
            <w:r>
              <w:rPr>
                <w:rStyle w:val="StylBookAntiqua11pktKursywa"/>
              </w:rPr>
              <w:t>/</w:t>
            </w:r>
            <w:r w:rsidR="00673CFA">
              <w:rPr>
                <w:rStyle w:val="StylBookAntiqua11pktKursywa"/>
              </w:rPr>
              <w:t>20</w:t>
            </w:r>
            <w:r w:rsidR="00C9566D">
              <w:rPr>
                <w:rStyle w:val="StylBookAntiqua11pktKursywa"/>
              </w:rPr>
              <w:t>8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673CFA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31</w:t>
            </w:r>
            <w:r w:rsidR="00280E7B">
              <w:rPr>
                <w:rStyle w:val="StylBookAntiqua11pktKursywa"/>
              </w:rPr>
              <w:t>.</w:t>
            </w:r>
            <w:r>
              <w:rPr>
                <w:rStyle w:val="StylBookAntiqua11pktKursywa"/>
              </w:rPr>
              <w:t>10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244CFE" w:rsidRDefault="00812438" w:rsidP="00530D7A">
            <w:pPr>
              <w:rPr>
                <w:rStyle w:val="StylBookAntiqua11pktKursywa"/>
                <w:szCs w:val="22"/>
              </w:rPr>
            </w:pPr>
          </w:p>
          <w:p w:rsidR="00673CFA" w:rsidRPr="00244CFE" w:rsidRDefault="00673CFA" w:rsidP="00673CFA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wyrażenia zgody na udzielenie bonifikaty od ceny sprzedaży lokalu mieszkalnego nr 4, położonego </w:t>
            </w:r>
            <w:r w:rsidR="00DA04E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budynku Nr 11 przy ul. Komuny Paryskiej w Bolesławcu</w:t>
            </w:r>
          </w:p>
          <w:p w:rsidR="008B3FF6" w:rsidRPr="00244CFE" w:rsidRDefault="008B3FF6" w:rsidP="00C9566D">
            <w:pPr>
              <w:spacing w:after="200"/>
              <w:contextualSpacing/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9056E9" w:rsidRPr="009F6A35" w:rsidRDefault="00D720EE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13F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75345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13F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trakcie realizacji. Z</w:t>
            </w:r>
            <w:r w:rsidR="0075345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lecono wycenę i będą zmieniane udziały. Prowadzone są niezbędne czynności do zawarcia aktu notarialnego. </w:t>
            </w:r>
          </w:p>
        </w:tc>
      </w:tr>
      <w:tr w:rsidR="00C15383" w:rsidRPr="003376A0" w:rsidTr="00DA04E8">
        <w:trPr>
          <w:cantSplit/>
          <w:trHeight w:val="1742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673CFA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IX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C9566D">
              <w:rPr>
                <w:rFonts w:ascii="Book Antiqua" w:hAnsi="Book Antiqua"/>
                <w:i/>
                <w:iCs/>
                <w:sz w:val="22"/>
              </w:rPr>
              <w:t>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673CFA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31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</w:rPr>
              <w:t>10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0C2627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434DAF" w:rsidRPr="00244CFE" w:rsidRDefault="00673CFA" w:rsidP="00673CFA">
            <w:pPr>
              <w:spacing w:after="200"/>
              <w:contextualSpacing/>
              <w:rPr>
                <w:rFonts w:ascii="Book Antiqua" w:hAnsi="Book Antiqua"/>
                <w:iCs/>
                <w:sz w:val="22"/>
                <w:szCs w:val="22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uchwalenia miejscowego planu zagospodarowania przestrzennego terenu zlokalizowanego przy ul. St. Starzyńskiego w Bolesławcu</w:t>
            </w:r>
            <w:r w:rsidRPr="00244CFE">
              <w:rPr>
                <w:rFonts w:ascii="Book Antiqua" w:hAnsi="Book Antiqua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673CFA" w:rsidRPr="009F3EB2" w:rsidRDefault="00C15383" w:rsidP="00DA04E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5345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wraz z teczką formalno-prawną została przekazana Wojewodzie </w:t>
            </w:r>
            <w:r w:rsidR="00DA04E8">
              <w:rPr>
                <w:rFonts w:ascii="Book Antiqua" w:hAnsi="Book Antiqua"/>
                <w:i/>
                <w:color w:val="000000"/>
                <w:sz w:val="22"/>
                <w:szCs w:val="22"/>
              </w:rPr>
              <w:t>D</w:t>
            </w:r>
            <w:r w:rsidR="0075345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celem zbadania zgodności z prawem i publikacji w Dzienniku Urzędowym Województwa Dolnośląskiego. </w:t>
            </w:r>
            <w:r w:rsidR="0097250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</w:p>
        </w:tc>
      </w:tr>
      <w:tr w:rsidR="00081507" w:rsidRPr="00F25518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AF303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178" w:rsidRDefault="009A2178" w:rsidP="009A21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B1C8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673CFA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73CFA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673CFA" w:rsidP="00673CF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244CFE" w:rsidRDefault="00673CFA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44CF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2012 r.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F3033" w:rsidRDefault="00C15383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54D1B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Przesłano drogą elektroniczną do Wydziału</w:t>
            </w:r>
            <w:r w:rsidR="005675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 celem zamieszczenia w BIP. Uchwałę naniesiono do programów użytkowych celem uaktualnienia planu dochodów i wydatków budżetu miasta: program księgowy SIGID, </w:t>
            </w:r>
            <w:proofErr w:type="spellStart"/>
            <w:r w:rsidR="005675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5675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@</w:t>
            </w:r>
            <w:r w:rsidR="002643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, arkusz kalkulacyjny EXCEL. </w:t>
            </w:r>
          </w:p>
          <w:p w:rsidR="00673CFA" w:rsidRDefault="00673CFA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73CFA" w:rsidRPr="009056E9" w:rsidRDefault="00673CFA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1507" w:rsidRPr="00AF3033" w:rsidTr="00DA04E8">
        <w:trPr>
          <w:trHeight w:val="903"/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81507" w:rsidRPr="00AF3033" w:rsidTr="00DA04E8">
        <w:trPr>
          <w:tblCellSpacing w:w="20" w:type="dxa"/>
        </w:trPr>
        <w:tc>
          <w:tcPr>
            <w:tcW w:w="577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1</w:t>
            </w:r>
          </w:p>
        </w:tc>
        <w:tc>
          <w:tcPr>
            <w:tcW w:w="2256" w:type="dxa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2</w:t>
            </w:r>
          </w:p>
        </w:tc>
        <w:tc>
          <w:tcPr>
            <w:tcW w:w="1938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3</w:t>
            </w:r>
          </w:p>
        </w:tc>
        <w:tc>
          <w:tcPr>
            <w:tcW w:w="3860" w:type="dxa"/>
            <w:gridSpan w:val="4"/>
          </w:tcPr>
          <w:p w:rsidR="00AF3033" w:rsidRPr="00244CFE" w:rsidRDefault="00AF3033" w:rsidP="00AF303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599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5</w:t>
            </w:r>
          </w:p>
        </w:tc>
      </w:tr>
      <w:tr w:rsidR="00081507" w:rsidRPr="00AF3033" w:rsidTr="00DA04E8">
        <w:trPr>
          <w:trHeight w:val="1907"/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Default="00AF3033" w:rsidP="00AF3033"/>
          <w:p w:rsidR="006D4F76" w:rsidRPr="006D4F76" w:rsidRDefault="006D4F76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673CF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XXI</w:t>
            </w:r>
            <w:r w:rsidR="00673CFA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673CFA"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673CFA" w:rsidP="00673CF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244CFE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AF3033" w:rsidRPr="00244CFE" w:rsidRDefault="00552F2E" w:rsidP="00552F2E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552F2E" w:rsidRPr="00C512C7" w:rsidRDefault="00AF3033" w:rsidP="00DA04E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="00552F2E" w:rsidRPr="00552F2E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  <w:r w:rsidR="006D4F76" w:rsidRPr="006D4F7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B40170">
              <w:rPr>
                <w:rFonts w:ascii="Book Antiqua" w:hAnsi="Book Antiqua"/>
                <w:i/>
                <w:sz w:val="22"/>
                <w:szCs w:val="22"/>
              </w:rPr>
              <w:t xml:space="preserve">Uchwałę przekazano w formie elektronicznej do </w:t>
            </w:r>
            <w:r w:rsidR="00DA04E8">
              <w:rPr>
                <w:rFonts w:ascii="Book Antiqua" w:hAnsi="Book Antiqua"/>
                <w:i/>
                <w:sz w:val="22"/>
                <w:szCs w:val="22"/>
              </w:rPr>
              <w:t>W</w:t>
            </w:r>
            <w:r w:rsidR="00B40170">
              <w:rPr>
                <w:rFonts w:ascii="Book Antiqua" w:hAnsi="Book Antiqua"/>
                <w:i/>
                <w:sz w:val="22"/>
                <w:szCs w:val="22"/>
              </w:rPr>
              <w:t>ydziału OR celem zamieszczenia w BIP.</w:t>
            </w:r>
          </w:p>
        </w:tc>
      </w:tr>
      <w:tr w:rsidR="00F73DA1" w:rsidRPr="006D4F76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3DA1" w:rsidRDefault="00F73DA1" w:rsidP="00AE2FD5"/>
          <w:p w:rsidR="00F73DA1" w:rsidRPr="00F73DA1" w:rsidRDefault="00F73DA1" w:rsidP="00AE2FD5">
            <w:r>
              <w:t>5</w:t>
            </w:r>
            <w:r w:rsidRPr="00F73DA1"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552F2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IX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552F2E" w:rsidP="00552F2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244CFE" w:rsidRDefault="00F73DA1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F73DA1" w:rsidRPr="00244CFE" w:rsidRDefault="00552F2E" w:rsidP="00552F2E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wysokości stawek podatku od środków transportowych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F73DA1" w:rsidRDefault="00B01703" w:rsidP="00552F2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 xml:space="preserve">olnośląskiemu </w:t>
            </w:r>
            <w:r w:rsidR="00552F2E" w:rsidRPr="00552F2E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  <w:r w:rsidR="00801989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801989" w:rsidRPr="00801989">
              <w:rPr>
                <w:rFonts w:ascii="Book Antiqua" w:hAnsi="Book Antiqua"/>
                <w:i/>
                <w:sz w:val="22"/>
                <w:szCs w:val="22"/>
              </w:rPr>
              <w:t xml:space="preserve">Uchwałę przekazano w formie elektronicznej do </w:t>
            </w:r>
            <w:r w:rsidR="00DA04E8">
              <w:rPr>
                <w:rFonts w:ascii="Book Antiqua" w:hAnsi="Book Antiqua"/>
                <w:i/>
                <w:sz w:val="22"/>
                <w:szCs w:val="22"/>
              </w:rPr>
              <w:t>W</w:t>
            </w:r>
            <w:r w:rsidR="00801989" w:rsidRPr="00801989">
              <w:rPr>
                <w:rFonts w:ascii="Book Antiqua" w:hAnsi="Book Antiqua"/>
                <w:i/>
                <w:sz w:val="22"/>
                <w:szCs w:val="22"/>
              </w:rPr>
              <w:t>ydziału OR celem zamieszczenia w BIP.</w:t>
            </w:r>
            <w:r w:rsidR="00801989">
              <w:rPr>
                <w:rFonts w:ascii="Book Antiqua" w:hAnsi="Book Antiqua"/>
                <w:i/>
                <w:sz w:val="22"/>
                <w:szCs w:val="22"/>
              </w:rPr>
              <w:t xml:space="preserve"> Uchwała została opublikowan</w:t>
            </w:r>
            <w:r w:rsidR="00DA04E8">
              <w:rPr>
                <w:rFonts w:ascii="Book Antiqua" w:hAnsi="Book Antiqua"/>
                <w:i/>
                <w:sz w:val="22"/>
                <w:szCs w:val="22"/>
              </w:rPr>
              <w:t>a</w:t>
            </w:r>
            <w:r w:rsidR="00801989">
              <w:rPr>
                <w:rFonts w:ascii="Book Antiqua" w:hAnsi="Book Antiqua"/>
                <w:i/>
                <w:sz w:val="22"/>
                <w:szCs w:val="22"/>
              </w:rPr>
              <w:t xml:space="preserve"> w Dzienniku Urzędowym Województwa Dolnośląskiego z dnia 19 listopada br. pod poz. 4017.</w:t>
            </w:r>
          </w:p>
          <w:p w:rsidR="00552F2E" w:rsidRPr="006D4F76" w:rsidRDefault="00552F2E" w:rsidP="00552F2E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B01703" w:rsidRPr="006D4F76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1703" w:rsidRDefault="00B01703" w:rsidP="00AE2FD5"/>
          <w:p w:rsidR="00B01703" w:rsidRPr="00F73DA1" w:rsidRDefault="00B01703" w:rsidP="00AE2FD5">
            <w:r>
              <w:t>6</w:t>
            </w:r>
            <w:r w:rsidRPr="00F73DA1"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B01703" w:rsidP="0085798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XXI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57985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552F2E" w:rsidP="00552F2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244CFE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857985" w:rsidRPr="00244CFE" w:rsidRDefault="00857985" w:rsidP="00857985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o zmianie uchwały Nr XXXVI/301/09 Rady Miasta Bolesławiec </w:t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>z dnia 25 lutego 2009 r. w sprawie przyjęcia Lokalnego Planu Rewitalizacji Miasta Bolesławiec na lata 2007-2013</w:t>
            </w:r>
          </w:p>
          <w:p w:rsidR="00B01703" w:rsidRPr="00244CFE" w:rsidRDefault="00B01703" w:rsidP="00552F2E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1703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753450">
              <w:rPr>
                <w:rFonts w:ascii="Book Antiqua" w:hAnsi="Book Antiqua"/>
                <w:i/>
                <w:sz w:val="22"/>
                <w:szCs w:val="22"/>
              </w:rPr>
              <w:t xml:space="preserve">Uchwała została przekazana do instytucji zarządzającej Regionalnym Programem Operacyjnym Województwa Dolnośląskiego celem akceptacji. </w:t>
            </w:r>
          </w:p>
          <w:p w:rsidR="00857985" w:rsidRDefault="00857985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57985" w:rsidRDefault="00857985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57985" w:rsidRDefault="00857985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250B" w:rsidRPr="006D4F76" w:rsidRDefault="0097250B" w:rsidP="00AE2FD5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43B3C" w:rsidRPr="00743B3C" w:rsidTr="00DA04E8">
        <w:trPr>
          <w:trHeight w:val="903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PRZEBIEG</w:t>
            </w: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WYKONANIA UCHWAŁY</w:t>
            </w:r>
          </w:p>
        </w:tc>
      </w:tr>
      <w:tr w:rsidR="00743B3C" w:rsidRPr="00743B3C" w:rsidTr="00DA04E8">
        <w:trPr>
          <w:tblCellSpacing w:w="20" w:type="dxa"/>
        </w:trPr>
        <w:tc>
          <w:tcPr>
            <w:tcW w:w="580" w:type="dxa"/>
            <w:gridSpan w:val="2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3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  <w:gridSpan w:val="4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60" w:type="dxa"/>
            <w:gridSpan w:val="2"/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59" w:type="dxa"/>
            <w:gridSpan w:val="3"/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743B3C" w:rsidRPr="007257B2" w:rsidTr="00DA04E8">
        <w:trPr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D4F76" w:rsidRDefault="006D4F76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B01703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43B3C"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743B3C" w:rsidP="00857985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XXI</w:t>
            </w:r>
            <w:r w:rsidR="00857985">
              <w:rPr>
                <w:rStyle w:val="StylBookAntiqua11pktKursywa"/>
                <w:iCs w:val="0"/>
                <w:szCs w:val="22"/>
              </w:rPr>
              <w:t>X</w:t>
            </w:r>
            <w:r w:rsidRPr="00743B3C">
              <w:rPr>
                <w:rStyle w:val="StylBookAntiqua11pktKursywa"/>
                <w:iCs w:val="0"/>
                <w:szCs w:val="22"/>
              </w:rPr>
              <w:t>/</w:t>
            </w:r>
            <w:r w:rsidR="00B01703">
              <w:rPr>
                <w:rStyle w:val="StylBookAntiqua11pktKursywa"/>
                <w:iCs w:val="0"/>
                <w:szCs w:val="22"/>
              </w:rPr>
              <w:t>2</w:t>
            </w:r>
            <w:r w:rsidR="00857985">
              <w:rPr>
                <w:rStyle w:val="StylBookAntiqua11pktKursywa"/>
                <w:iCs w:val="0"/>
                <w:szCs w:val="22"/>
              </w:rPr>
              <w:t>17</w:t>
            </w:r>
            <w:r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857985" w:rsidP="00743B3C">
            <w:pPr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31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.</w:t>
            </w:r>
            <w:r>
              <w:rPr>
                <w:rStyle w:val="StylBookAntiqua11pktKursywa"/>
                <w:iCs w:val="0"/>
                <w:szCs w:val="22"/>
              </w:rPr>
              <w:t>10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244CFE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57985" w:rsidRPr="00244CFE" w:rsidRDefault="00857985" w:rsidP="00857985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wyrażenia poparcia dla uchwały Rady Miejskiej Inowrocławia w sprawie skierowania do Trybunału Konstytucyjnego wniosku </w:t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 xml:space="preserve">o stwierdzenie niezgodności </w:t>
            </w:r>
            <w:r w:rsidR="00801989"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z Konstytucją Rzeczypospolitej Polskiej przepisów ustawy </w:t>
            </w:r>
            <w:r w:rsidR="00801989"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o utrzymaniu czystości i porządku </w:t>
            </w:r>
            <w:r w:rsidR="00801989"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gminach</w:t>
            </w:r>
          </w:p>
          <w:p w:rsidR="00743B3C" w:rsidRPr="00244CFE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43B3C" w:rsidRPr="00244CFE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275FA" w:rsidRPr="00244CFE" w:rsidRDefault="00743B3C" w:rsidP="0004089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801989" w:rsidRPr="00244CFE">
              <w:rPr>
                <w:rFonts w:ascii="Book Antiqua" w:hAnsi="Book Antiqua"/>
                <w:i/>
                <w:sz w:val="22"/>
                <w:szCs w:val="22"/>
              </w:rPr>
              <w:t xml:space="preserve">Dnia 31 października 2012 r. wystosowano pismo do Trybunału Konstytucyjnego w sprawie poparcia działań Rady Miasta Inowrocławia. </w:t>
            </w:r>
            <w:r w:rsidR="00040896" w:rsidRPr="00244CFE">
              <w:rPr>
                <w:rFonts w:ascii="Book Antiqua" w:hAnsi="Book Antiqua"/>
                <w:i/>
                <w:sz w:val="22"/>
                <w:szCs w:val="22"/>
              </w:rPr>
              <w:t xml:space="preserve">Wpłynęło rozstrzygnięcie nadzorcze Wojewody Dolnośląskiego. </w:t>
            </w:r>
          </w:p>
        </w:tc>
      </w:tr>
      <w:tr w:rsidR="00B01703" w:rsidRPr="00743B3C" w:rsidTr="00DA04E8">
        <w:trPr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01703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B01703" w:rsidP="00857985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XXI</w:t>
            </w:r>
            <w:r w:rsidR="00857985">
              <w:rPr>
                <w:rStyle w:val="StylBookAntiqua11pktKursywa"/>
                <w:iCs w:val="0"/>
                <w:szCs w:val="22"/>
              </w:rPr>
              <w:t>X</w:t>
            </w:r>
            <w:r w:rsidRPr="00743B3C">
              <w:rPr>
                <w:rStyle w:val="StylBookAntiqua11pktKursywa"/>
                <w:iCs w:val="0"/>
                <w:szCs w:val="22"/>
              </w:rPr>
              <w:t>/</w:t>
            </w:r>
            <w:r>
              <w:rPr>
                <w:rStyle w:val="StylBookAntiqua11pktKursywa"/>
                <w:iCs w:val="0"/>
                <w:szCs w:val="22"/>
              </w:rPr>
              <w:t>2</w:t>
            </w:r>
            <w:r w:rsidR="00857985">
              <w:rPr>
                <w:rStyle w:val="StylBookAntiqua11pktKursywa"/>
                <w:iCs w:val="0"/>
                <w:szCs w:val="22"/>
              </w:rPr>
              <w:t>18</w:t>
            </w:r>
            <w:r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857985" w:rsidP="00AE2FD5">
            <w:pPr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31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.</w:t>
            </w:r>
            <w:r>
              <w:rPr>
                <w:rStyle w:val="StylBookAntiqua11pktKursywa"/>
                <w:iCs w:val="0"/>
                <w:szCs w:val="22"/>
              </w:rPr>
              <w:t>10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244CFE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244CFE" w:rsidRDefault="00857985" w:rsidP="00857985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przystąpienia Miasta Bolesławiec do porozumienia dotyczącego budowy na terenie Miasta Bolesławiec miasteczka ruchu drogowego, </w:t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 xml:space="preserve">w ramach projektu „Budujemy miasteczka ruchu drogowego”, realizowanego </w:t>
            </w: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>w ramach Programu Operacyjnego Infrastruktura i Środowisko, Priorytet VIII. Bezpieczeństwo transportu i krajowe sieci transportowe, Działanie 8.1 Bezpieczeństwo ruchu drogowego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01703" w:rsidRPr="00244CFE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244CFE" w:rsidRDefault="00B01703" w:rsidP="0085798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040896" w:rsidRPr="00244CFE">
              <w:rPr>
                <w:rFonts w:ascii="Book Antiqua" w:hAnsi="Book Antiqua"/>
                <w:i/>
                <w:sz w:val="22"/>
                <w:szCs w:val="22"/>
              </w:rPr>
              <w:t xml:space="preserve">Uchwałę zrealizowano. Tekst uchwały przekazano Wojewodzie Dolnośląskiemu celem przygotowania porozumienia. </w:t>
            </w:r>
          </w:p>
        </w:tc>
      </w:tr>
      <w:tr w:rsidR="00B27E93" w:rsidRPr="00B27E93" w:rsidTr="00DA04E8">
        <w:trPr>
          <w:trHeight w:val="903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PRZEBIEG</w:t>
            </w: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WYKONANIA UCHWAŁY</w:t>
            </w:r>
          </w:p>
        </w:tc>
      </w:tr>
      <w:tr w:rsidR="00B27E93" w:rsidRPr="00B27E93" w:rsidTr="00DA04E8">
        <w:trPr>
          <w:tblCellSpacing w:w="20" w:type="dxa"/>
        </w:trPr>
        <w:tc>
          <w:tcPr>
            <w:tcW w:w="580" w:type="dxa"/>
            <w:gridSpan w:val="2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1</w:t>
            </w:r>
          </w:p>
        </w:tc>
        <w:tc>
          <w:tcPr>
            <w:tcW w:w="2253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2</w:t>
            </w:r>
          </w:p>
        </w:tc>
        <w:tc>
          <w:tcPr>
            <w:tcW w:w="1978" w:type="dxa"/>
            <w:gridSpan w:val="4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3</w:t>
            </w:r>
          </w:p>
        </w:tc>
        <w:tc>
          <w:tcPr>
            <w:tcW w:w="3760" w:type="dxa"/>
            <w:gridSpan w:val="2"/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59" w:type="dxa"/>
            <w:gridSpan w:val="3"/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B27E93" w:rsidRPr="00B27E93" w:rsidTr="00DA04E8">
        <w:trPr>
          <w:trHeight w:val="2559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857985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B27E93" w:rsidP="0085798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27E93">
              <w:rPr>
                <w:rFonts w:ascii="Book Antiqua" w:hAnsi="Book Antiqua"/>
                <w:i/>
                <w:sz w:val="22"/>
                <w:szCs w:val="22"/>
              </w:rPr>
              <w:t>XXI</w:t>
            </w:r>
            <w:r w:rsidR="00857985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/2</w:t>
            </w:r>
            <w:r w:rsidR="00857985"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857985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B27E93" w:rsidRPr="00B27E9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B27E93" w:rsidRPr="00B27E93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244CFE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962F8" w:rsidRPr="00244CFE" w:rsidRDefault="00B962F8" w:rsidP="00B962F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44CF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wyrażenia zgody na powierzenie Powiatowi Bolesławieckiemu zadań własnych gminy</w:t>
            </w:r>
          </w:p>
          <w:p w:rsidR="00B962F8" w:rsidRPr="00244CFE" w:rsidRDefault="00B962F8" w:rsidP="00B962F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B962F8" w:rsidRPr="00244CFE" w:rsidRDefault="00B962F8" w:rsidP="00B962F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B962F8" w:rsidRPr="00244CFE" w:rsidRDefault="00B962F8" w:rsidP="00B962F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B27E93" w:rsidRPr="00244CFE" w:rsidRDefault="00B27E93" w:rsidP="00857985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962F8" w:rsidRPr="00244CFE" w:rsidRDefault="00B962F8" w:rsidP="00857985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27E93" w:rsidRPr="00244CFE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244CFE" w:rsidRDefault="00B27E93" w:rsidP="0056756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6F4783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567566">
              <w:rPr>
                <w:rFonts w:ascii="Book Antiqua" w:hAnsi="Book Antiqua"/>
                <w:i/>
                <w:sz w:val="22"/>
                <w:szCs w:val="22"/>
              </w:rPr>
              <w:t xml:space="preserve">W dniu 6 listopada br. zawarto porozumienie pomiędzy Gminą Miejską Bolesławiec a Powiatem Bolesławieckim w sprawie powierzenia Powiatowi Bolesławieckiemu zadania zarządzania publicznymi drogami gminnymi (ul. Asnyka, ul. Bielska). </w:t>
            </w:r>
          </w:p>
        </w:tc>
      </w:tr>
    </w:tbl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</w:p>
    <w:p w:rsidR="007407F9" w:rsidRPr="007407F9" w:rsidRDefault="007407F9" w:rsidP="007407F9">
      <w:pPr>
        <w:ind w:left="10620" w:firstLine="708"/>
        <w:rPr>
          <w:rFonts w:ascii="Book Antiqua" w:hAnsi="Book Antiqua"/>
        </w:rPr>
      </w:pPr>
    </w:p>
    <w:p w:rsidR="00B27E93" w:rsidRDefault="00B27E93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Pr="00DC2387" w:rsidRDefault="00244CFE" w:rsidP="0074787E">
      <w:pPr>
        <w:rPr>
          <w:rFonts w:ascii="Book Antiqua" w:hAnsi="Book Antiqua"/>
          <w:sz w:val="20"/>
          <w:szCs w:val="20"/>
        </w:rPr>
      </w:pPr>
    </w:p>
    <w:p w:rsidR="00DC2387" w:rsidRPr="00DC2387" w:rsidRDefault="00DC2387" w:rsidP="00DC2387">
      <w:pPr>
        <w:ind w:left="11328"/>
      </w:pPr>
      <w:r w:rsidRPr="00DC2387">
        <w:t>Prezydent Miasta</w:t>
      </w:r>
    </w:p>
    <w:p w:rsidR="00DC2387" w:rsidRPr="00DC2387" w:rsidRDefault="00DC2387" w:rsidP="00DC2387">
      <w:pPr>
        <w:ind w:left="11328"/>
        <w:rPr>
          <w:sz w:val="20"/>
          <w:szCs w:val="20"/>
        </w:rPr>
      </w:pPr>
      <w:r w:rsidRPr="00DC2387">
        <w:t>/-/ Piotr Roman</w:t>
      </w:r>
    </w:p>
    <w:p w:rsidR="00244CFE" w:rsidRPr="00DC2387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64341" w:rsidRDefault="00264341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Default="00244CFE" w:rsidP="0074787E">
      <w:pPr>
        <w:rPr>
          <w:sz w:val="20"/>
          <w:szCs w:val="20"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t>Wysoka Rado!</w:t>
      </w:r>
    </w:p>
    <w:p w:rsidR="00244CFE" w:rsidRPr="00244CFE" w:rsidRDefault="00244CFE" w:rsidP="00244CFE">
      <w:pPr>
        <w:rPr>
          <w:rFonts w:ascii="Book Antiqua" w:hAnsi="Book Antiqua"/>
          <w:b/>
          <w:bCs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t xml:space="preserve"> 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  <w:r w:rsidRPr="00244CFE">
        <w:rPr>
          <w:rFonts w:ascii="Book Antiqua" w:hAnsi="Book Antiqua"/>
        </w:rPr>
        <w:tab/>
        <w:t>Przewodniczący Rady Miasta Bolesławiec przedkłada Wysokiej Radzie sprawozdanie z wykonania uchwał Rady Miasta podjętych na X</w:t>
      </w:r>
      <w:r>
        <w:rPr>
          <w:rFonts w:ascii="Book Antiqua" w:hAnsi="Book Antiqua"/>
        </w:rPr>
        <w:t>XIX</w:t>
      </w:r>
      <w:r w:rsidRPr="00244CFE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 xml:space="preserve">31 października </w:t>
      </w:r>
      <w:r w:rsidRPr="00244CFE">
        <w:rPr>
          <w:rFonts w:ascii="Book Antiqua" w:hAnsi="Book Antiqua"/>
        </w:rPr>
        <w:t>201</w:t>
      </w:r>
      <w:r>
        <w:rPr>
          <w:rFonts w:ascii="Book Antiqua" w:hAnsi="Book Antiqua"/>
        </w:rPr>
        <w:t>2</w:t>
      </w:r>
      <w:r w:rsidRPr="00244CFE">
        <w:rPr>
          <w:rFonts w:ascii="Book Antiqua" w:hAnsi="Book Antiqua"/>
        </w:rPr>
        <w:t xml:space="preserve"> r. będących w kompetencji wykonania Przewodniczącego Rady Miasta dotyczących:</w:t>
      </w:r>
      <w:r w:rsidRPr="00244CFE">
        <w:rPr>
          <w:rFonts w:ascii="Book Antiqua" w:hAnsi="Book Antiqua"/>
        </w:rPr>
        <w:tab/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  <w:r w:rsidRPr="00244CFE">
        <w:rPr>
          <w:rFonts w:ascii="Book Antiqua" w:hAnsi="Book Antiqua"/>
        </w:rPr>
        <w:t>- 3 – spraw organizacyjnych.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DC2387" w:rsidRDefault="00244CFE" w:rsidP="00DC2387">
      <w:pPr>
        <w:ind w:left="11328"/>
      </w:pPr>
    </w:p>
    <w:p w:rsidR="00DC2387" w:rsidRPr="00DC2387" w:rsidRDefault="00DC2387" w:rsidP="00DC2387">
      <w:pPr>
        <w:ind w:left="11328"/>
      </w:pPr>
      <w:r w:rsidRPr="00DC2387">
        <w:t>Przewodniczący Rady</w:t>
      </w:r>
    </w:p>
    <w:p w:rsidR="00DC2387" w:rsidRPr="00DC2387" w:rsidRDefault="00DC2387" w:rsidP="00DC2387">
      <w:pPr>
        <w:ind w:left="11328"/>
      </w:pPr>
    </w:p>
    <w:p w:rsidR="00DC2387" w:rsidRPr="00DC2387" w:rsidRDefault="00DC2387" w:rsidP="00DC2387">
      <w:pPr>
        <w:ind w:left="11328"/>
      </w:pPr>
      <w:r w:rsidRPr="00DC2387">
        <w:t xml:space="preserve">/-/ Józef </w:t>
      </w:r>
      <w:proofErr w:type="spellStart"/>
      <w:r w:rsidRPr="00DC2387">
        <w:t>Pokładek</w:t>
      </w:r>
      <w:proofErr w:type="spellEnd"/>
    </w:p>
    <w:p w:rsidR="00DC2387" w:rsidRPr="00DC2387" w:rsidRDefault="00DC2387" w:rsidP="00DC2387">
      <w:pPr>
        <w:ind w:left="708"/>
      </w:pPr>
    </w:p>
    <w:p w:rsidR="00244CFE" w:rsidRPr="00DC2387" w:rsidRDefault="00244CFE" w:rsidP="00244CFE"/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Default="00244CFE" w:rsidP="00244CFE">
      <w:pPr>
        <w:rPr>
          <w:sz w:val="20"/>
          <w:szCs w:val="20"/>
        </w:rPr>
      </w:pPr>
    </w:p>
    <w:p w:rsidR="00754D1B" w:rsidRPr="00244CFE" w:rsidRDefault="00754D1B" w:rsidP="00244CFE">
      <w:pPr>
        <w:rPr>
          <w:sz w:val="20"/>
          <w:szCs w:val="2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244CFE" w:rsidRPr="00244CFE" w:rsidTr="00264341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44CFE" w:rsidRPr="00264341" w:rsidRDefault="00264341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64341" w:rsidRPr="00264341" w:rsidRDefault="00264341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44CFE" w:rsidRPr="00264341" w:rsidRDefault="00264341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NR UCHWAŁY</w:t>
            </w: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64341" w:rsidRPr="00264341" w:rsidRDefault="00264341" w:rsidP="00264341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DATA</w:t>
            </w:r>
          </w:p>
          <w:p w:rsidR="00244CFE" w:rsidRPr="00264341" w:rsidRDefault="00264341" w:rsidP="00264341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PRZEBIEG</w:t>
            </w:r>
          </w:p>
          <w:p w:rsidR="00244CFE" w:rsidRPr="00264341" w:rsidRDefault="00244CFE" w:rsidP="00244CFE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64341">
              <w:rPr>
                <w:rFonts w:ascii="Book Antiqua" w:hAnsi="Book Antiqua"/>
                <w:b/>
                <w:bCs/>
                <w:sz w:val="22"/>
                <w:szCs w:val="22"/>
              </w:rPr>
              <w:t>WYKONANIA UCHWAŁY</w:t>
            </w: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1</w:t>
            </w:r>
          </w:p>
        </w:tc>
        <w:tc>
          <w:tcPr>
            <w:tcW w:w="2058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2</w:t>
            </w:r>
          </w:p>
        </w:tc>
        <w:tc>
          <w:tcPr>
            <w:tcW w:w="2149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3</w:t>
            </w:r>
          </w:p>
        </w:tc>
        <w:tc>
          <w:tcPr>
            <w:tcW w:w="3771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4</w:t>
            </w:r>
          </w:p>
        </w:tc>
        <w:tc>
          <w:tcPr>
            <w:tcW w:w="5675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5</w:t>
            </w: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  <w:p w:rsidR="00244CFE" w:rsidRPr="0089613E" w:rsidRDefault="0089613E" w:rsidP="00244CFE">
            <w:pPr>
              <w:rPr>
                <w:rFonts w:ascii="Book Antiqua" w:hAnsi="Book Antiqua"/>
                <w:sz w:val="22"/>
                <w:szCs w:val="22"/>
              </w:rPr>
            </w:pPr>
            <w:r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XXIX/213/2012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  <w:p w:rsidR="0089613E" w:rsidRPr="0089613E" w:rsidRDefault="0089613E" w:rsidP="0089613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>31.10.2012 r.</w:t>
            </w:r>
          </w:p>
          <w:p w:rsidR="00244CFE" w:rsidRPr="00244CFE" w:rsidRDefault="00244CFE" w:rsidP="0089613E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13E" w:rsidRDefault="0089613E" w:rsidP="0089613E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89613E" w:rsidRPr="0089613E" w:rsidRDefault="0089613E" w:rsidP="0089613E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89613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zasad otrzymywania </w:t>
            </w:r>
            <w:r w:rsidR="00754D1B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89613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i wysokości diet przysługujących radnym oraz należności z tytułu zw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rotu kosztów podróży służbowych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244CFE" w:rsidRPr="0089613E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264341"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</w:p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13E" w:rsidRDefault="0089613E" w:rsidP="00244CF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44CFE" w:rsidRPr="0089613E" w:rsidRDefault="0089613E" w:rsidP="00244CFE">
            <w:pPr>
              <w:rPr>
                <w:rFonts w:ascii="Book Antiqua" w:hAnsi="Book Antiqua"/>
                <w:sz w:val="22"/>
                <w:szCs w:val="22"/>
              </w:rPr>
            </w:pPr>
            <w:r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XXIX/214/2012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  <w:p w:rsidR="0089613E" w:rsidRPr="0089613E" w:rsidRDefault="0089613E" w:rsidP="0089613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>31.10.2012 r.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244CFE" w:rsidRPr="0089613E" w:rsidRDefault="0089613E" w:rsidP="0089613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Regulaminu nadawania tytułu Honorowego </w:t>
            </w:r>
            <w:r w:rsidR="00754D1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Obywatela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244CFE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264341" w:rsidRDefault="00264341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64341" w:rsidRDefault="00264341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244CFE" w:rsidRDefault="00244CFE" w:rsidP="0089613E">
            <w:pPr>
              <w:rPr>
                <w:i/>
                <w:sz w:val="20"/>
                <w:szCs w:val="20"/>
              </w:rPr>
            </w:pP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4D1B" w:rsidRDefault="00754D1B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>3.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4D1B" w:rsidRDefault="00754D1B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754D1B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>XXIX/215/2012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4D1B" w:rsidRDefault="00754D1B" w:rsidP="00754D1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54D1B" w:rsidRPr="00754D1B" w:rsidRDefault="00754D1B" w:rsidP="00754D1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>31.10.2012 r.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4D1B" w:rsidRDefault="00754D1B" w:rsidP="00754D1B">
            <w:pPr>
              <w:spacing w:after="200"/>
              <w:contextualSpacing/>
              <w:rPr>
                <w:rFonts w:eastAsia="Calibri"/>
                <w:bCs/>
                <w:i/>
                <w:iCs/>
                <w:spacing w:val="0"/>
                <w:lang w:eastAsia="en-US"/>
              </w:rPr>
            </w:pPr>
          </w:p>
          <w:p w:rsidR="00754D1B" w:rsidRPr="00754D1B" w:rsidRDefault="00754D1B" w:rsidP="00754D1B">
            <w:pPr>
              <w:spacing w:after="200"/>
              <w:contextualSpacing/>
              <w:rPr>
                <w:rFonts w:eastAsia="Calibri"/>
                <w:bCs/>
                <w:i/>
                <w:iCs/>
                <w:spacing w:val="0"/>
                <w:lang w:eastAsia="en-US"/>
              </w:rPr>
            </w:pPr>
            <w:r w:rsidRPr="00754D1B">
              <w:rPr>
                <w:rFonts w:eastAsia="Calibri"/>
                <w:bCs/>
                <w:i/>
                <w:iCs/>
                <w:spacing w:val="0"/>
                <w:lang w:eastAsia="en-US"/>
              </w:rPr>
              <w:t>w spra</w:t>
            </w:r>
            <w:r>
              <w:rPr>
                <w:rFonts w:eastAsia="Calibri"/>
                <w:bCs/>
                <w:i/>
                <w:iCs/>
                <w:spacing w:val="0"/>
                <w:lang w:eastAsia="en-US"/>
              </w:rPr>
              <w:t>wie Statutu Miasta Bolesławiec</w:t>
            </w:r>
          </w:p>
          <w:p w:rsidR="00244CFE" w:rsidRPr="00244CFE" w:rsidRDefault="00244CFE" w:rsidP="0089613E">
            <w:pPr>
              <w:rPr>
                <w:i/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4D1B" w:rsidRDefault="00754D1B" w:rsidP="00244CFE">
            <w:pPr>
              <w:rPr>
                <w:i/>
                <w:sz w:val="20"/>
                <w:szCs w:val="20"/>
              </w:rPr>
            </w:pPr>
          </w:p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54D1B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264341">
              <w:rPr>
                <w:rFonts w:ascii="Book Antiqua" w:hAnsi="Book Antiqua"/>
                <w:i/>
                <w:sz w:val="22"/>
                <w:szCs w:val="22"/>
              </w:rPr>
              <w:t xml:space="preserve">Uchwała wejdzie w życie po 14 dniach od ogłoszenia </w:t>
            </w:r>
            <w:r w:rsidR="00264341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Dzienniku Urzędowym Województwa Dolnośląskiego. </w:t>
            </w:r>
          </w:p>
          <w:p w:rsidR="00244CFE" w:rsidRDefault="00244CFE" w:rsidP="0089613E">
            <w:pPr>
              <w:rPr>
                <w:i/>
                <w:sz w:val="20"/>
                <w:szCs w:val="20"/>
              </w:rPr>
            </w:pPr>
          </w:p>
          <w:p w:rsidR="00754D1B" w:rsidRDefault="00754D1B" w:rsidP="0089613E">
            <w:pPr>
              <w:rPr>
                <w:i/>
                <w:sz w:val="20"/>
                <w:szCs w:val="20"/>
              </w:rPr>
            </w:pPr>
          </w:p>
          <w:p w:rsidR="00754D1B" w:rsidRPr="00244CFE" w:rsidRDefault="00754D1B" w:rsidP="0089613E">
            <w:pPr>
              <w:rPr>
                <w:i/>
                <w:sz w:val="20"/>
                <w:szCs w:val="20"/>
              </w:rPr>
            </w:pPr>
          </w:p>
        </w:tc>
      </w:tr>
    </w:tbl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DC2387" w:rsidRPr="00DC2387" w:rsidRDefault="00DC2387" w:rsidP="00DC2387">
      <w:pPr>
        <w:ind w:left="10620"/>
      </w:pPr>
      <w:r w:rsidRPr="00DC2387">
        <w:t>Przewodniczący Rady</w:t>
      </w:r>
    </w:p>
    <w:p w:rsidR="00DC2387" w:rsidRPr="00DC2387" w:rsidRDefault="00DC2387" w:rsidP="00DC2387">
      <w:pPr>
        <w:ind w:left="10620"/>
      </w:pPr>
    </w:p>
    <w:p w:rsidR="00DC2387" w:rsidRPr="00DC2387" w:rsidRDefault="00DC2387" w:rsidP="00DC2387">
      <w:pPr>
        <w:ind w:left="10620"/>
      </w:pPr>
      <w:r w:rsidRPr="00DC2387">
        <w:t xml:space="preserve">/-/ Józef </w:t>
      </w:r>
      <w:proofErr w:type="spellStart"/>
      <w:r w:rsidRPr="00DC2387">
        <w:t>Pokładek</w:t>
      </w:r>
      <w:proofErr w:type="spellEnd"/>
    </w:p>
    <w:p w:rsidR="0074787E" w:rsidRPr="0074787E" w:rsidRDefault="0074787E" w:rsidP="0074787E">
      <w:pPr>
        <w:rPr>
          <w:sz w:val="20"/>
          <w:szCs w:val="20"/>
        </w:rPr>
      </w:pPr>
      <w:bookmarkStart w:id="0" w:name="_GoBack"/>
      <w:bookmarkEnd w:id="0"/>
      <w:r w:rsidRPr="0074787E">
        <w:rPr>
          <w:sz w:val="20"/>
          <w:szCs w:val="20"/>
        </w:rPr>
        <w:t>MZ/MZ</w:t>
      </w:r>
    </w:p>
    <w:sectPr w:rsidR="0074787E" w:rsidRP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EB5" w:rsidRDefault="000F6EB5" w:rsidP="00545A46">
      <w:r>
        <w:separator/>
      </w:r>
    </w:p>
  </w:endnote>
  <w:endnote w:type="continuationSeparator" w:id="0">
    <w:p w:rsidR="000F6EB5" w:rsidRDefault="000F6EB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E31678" w:rsidRDefault="00E316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387">
          <w:rPr>
            <w:noProof/>
          </w:rPr>
          <w:t>8</w:t>
        </w:r>
        <w:r>
          <w:fldChar w:fldCharType="end"/>
        </w:r>
      </w:p>
    </w:sdtContent>
  </w:sdt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EB5" w:rsidRDefault="000F6EB5" w:rsidP="00545A46">
      <w:r>
        <w:separator/>
      </w:r>
    </w:p>
  </w:footnote>
  <w:footnote w:type="continuationSeparator" w:id="0">
    <w:p w:rsidR="000F6EB5" w:rsidRDefault="000F6EB5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F35"/>
    <w:rsid w:val="000227D8"/>
    <w:rsid w:val="000247A2"/>
    <w:rsid w:val="00027D8A"/>
    <w:rsid w:val="00040896"/>
    <w:rsid w:val="00081507"/>
    <w:rsid w:val="00090B42"/>
    <w:rsid w:val="00091A20"/>
    <w:rsid w:val="000A1075"/>
    <w:rsid w:val="000B0C23"/>
    <w:rsid w:val="000C155C"/>
    <w:rsid w:val="000C3664"/>
    <w:rsid w:val="000E0FFC"/>
    <w:rsid w:val="000E68E9"/>
    <w:rsid w:val="000F4641"/>
    <w:rsid w:val="000F5F98"/>
    <w:rsid w:val="000F6EB5"/>
    <w:rsid w:val="00131DED"/>
    <w:rsid w:val="00154D7E"/>
    <w:rsid w:val="00163296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5066"/>
    <w:rsid w:val="00302169"/>
    <w:rsid w:val="00306C8A"/>
    <w:rsid w:val="00314636"/>
    <w:rsid w:val="00314770"/>
    <w:rsid w:val="003177DF"/>
    <w:rsid w:val="00326B03"/>
    <w:rsid w:val="0032716C"/>
    <w:rsid w:val="003376A0"/>
    <w:rsid w:val="00343B97"/>
    <w:rsid w:val="00361D4B"/>
    <w:rsid w:val="00394169"/>
    <w:rsid w:val="003A1737"/>
    <w:rsid w:val="003A7A4C"/>
    <w:rsid w:val="003C10D9"/>
    <w:rsid w:val="003C4D1D"/>
    <w:rsid w:val="00401455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923E0"/>
    <w:rsid w:val="004A5AC1"/>
    <w:rsid w:val="004B7A96"/>
    <w:rsid w:val="004C1B0B"/>
    <w:rsid w:val="004D0BB9"/>
    <w:rsid w:val="004D6018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59F6"/>
    <w:rsid w:val="005C3D6A"/>
    <w:rsid w:val="005F08A5"/>
    <w:rsid w:val="00613324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57C1"/>
    <w:rsid w:val="006A5D7A"/>
    <w:rsid w:val="006A6D8D"/>
    <w:rsid w:val="006B18F6"/>
    <w:rsid w:val="006B623B"/>
    <w:rsid w:val="006C4E6E"/>
    <w:rsid w:val="006D2E2E"/>
    <w:rsid w:val="006D4F76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4C1D"/>
    <w:rsid w:val="007407F9"/>
    <w:rsid w:val="00743B3C"/>
    <w:rsid w:val="0074787E"/>
    <w:rsid w:val="00753450"/>
    <w:rsid w:val="00754AB6"/>
    <w:rsid w:val="00754D1B"/>
    <w:rsid w:val="0076661C"/>
    <w:rsid w:val="00767A56"/>
    <w:rsid w:val="00772376"/>
    <w:rsid w:val="007960A8"/>
    <w:rsid w:val="007A080D"/>
    <w:rsid w:val="007A5860"/>
    <w:rsid w:val="007B63D1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45524"/>
    <w:rsid w:val="008503DE"/>
    <w:rsid w:val="00857985"/>
    <w:rsid w:val="00867E28"/>
    <w:rsid w:val="00882770"/>
    <w:rsid w:val="00890DC9"/>
    <w:rsid w:val="00890F8C"/>
    <w:rsid w:val="00893EE4"/>
    <w:rsid w:val="0089613E"/>
    <w:rsid w:val="008A2374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6DA0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3EB2"/>
    <w:rsid w:val="009F6A35"/>
    <w:rsid w:val="00A13F1C"/>
    <w:rsid w:val="00A20A49"/>
    <w:rsid w:val="00A56D3C"/>
    <w:rsid w:val="00A67CFA"/>
    <w:rsid w:val="00A73744"/>
    <w:rsid w:val="00A7593B"/>
    <w:rsid w:val="00A760EF"/>
    <w:rsid w:val="00A84932"/>
    <w:rsid w:val="00A8507D"/>
    <w:rsid w:val="00A97D73"/>
    <w:rsid w:val="00AB2AAC"/>
    <w:rsid w:val="00AD22B7"/>
    <w:rsid w:val="00AF3033"/>
    <w:rsid w:val="00AF3A81"/>
    <w:rsid w:val="00B01703"/>
    <w:rsid w:val="00B02EB4"/>
    <w:rsid w:val="00B03425"/>
    <w:rsid w:val="00B12EDA"/>
    <w:rsid w:val="00B1411C"/>
    <w:rsid w:val="00B16EE5"/>
    <w:rsid w:val="00B23A08"/>
    <w:rsid w:val="00B26A3F"/>
    <w:rsid w:val="00B27E93"/>
    <w:rsid w:val="00B40170"/>
    <w:rsid w:val="00B44F51"/>
    <w:rsid w:val="00B66F88"/>
    <w:rsid w:val="00B94FDC"/>
    <w:rsid w:val="00B954BF"/>
    <w:rsid w:val="00B962F8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37867"/>
    <w:rsid w:val="00C512C7"/>
    <w:rsid w:val="00C56A47"/>
    <w:rsid w:val="00C64226"/>
    <w:rsid w:val="00C64A4B"/>
    <w:rsid w:val="00C81411"/>
    <w:rsid w:val="00C84A0A"/>
    <w:rsid w:val="00C9566D"/>
    <w:rsid w:val="00CA06A2"/>
    <w:rsid w:val="00CA7A70"/>
    <w:rsid w:val="00CB0841"/>
    <w:rsid w:val="00CC5298"/>
    <w:rsid w:val="00CD2198"/>
    <w:rsid w:val="00CD7D16"/>
    <w:rsid w:val="00CE1D29"/>
    <w:rsid w:val="00CF2521"/>
    <w:rsid w:val="00CF26EC"/>
    <w:rsid w:val="00D07466"/>
    <w:rsid w:val="00D262DF"/>
    <w:rsid w:val="00D3250E"/>
    <w:rsid w:val="00D50BCB"/>
    <w:rsid w:val="00D50E9E"/>
    <w:rsid w:val="00D60864"/>
    <w:rsid w:val="00D63179"/>
    <w:rsid w:val="00D6511F"/>
    <w:rsid w:val="00D720EE"/>
    <w:rsid w:val="00D936BC"/>
    <w:rsid w:val="00DA04E8"/>
    <w:rsid w:val="00DB363A"/>
    <w:rsid w:val="00DB6797"/>
    <w:rsid w:val="00DC05B7"/>
    <w:rsid w:val="00DC2387"/>
    <w:rsid w:val="00DD692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2019"/>
    <w:rsid w:val="00ED30D2"/>
    <w:rsid w:val="00ED78B6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57E40"/>
    <w:rsid w:val="00F64A56"/>
    <w:rsid w:val="00F73DA1"/>
    <w:rsid w:val="00F952A4"/>
    <w:rsid w:val="00F97A87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1EC0D-9C24-48CD-8CD7-C16077BB2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987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chruszczs</dc:creator>
  <cp:lastModifiedBy>Małgorzata Zadora</cp:lastModifiedBy>
  <cp:revision>15</cp:revision>
  <cp:lastPrinted>2012-10-23T10:32:00Z</cp:lastPrinted>
  <dcterms:created xsi:type="dcterms:W3CDTF">2012-10-18T10:06:00Z</dcterms:created>
  <dcterms:modified xsi:type="dcterms:W3CDTF">2012-11-29T12:01:00Z</dcterms:modified>
</cp:coreProperties>
</file>