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67530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1494C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767530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8677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94C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6951E7" w:rsidRPr="00883F43" w:rsidRDefault="0018677C" w:rsidP="0018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8677C">
              <w:rPr>
                <w:rFonts w:ascii="Times New Roman" w:eastAsia="Times New Roman" w:hAnsi="Times New Roman"/>
                <w:lang w:eastAsia="pl-PL"/>
              </w:rPr>
              <w:t xml:space="preserve">Narożny budynek (własność prywatna, sklep obuwniczy „CCC”), zlokalizowany na skrzyżowaniu ulic B. Prusa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8677C">
              <w:rPr>
                <w:rFonts w:ascii="Times New Roman" w:eastAsia="Times New Roman" w:hAnsi="Times New Roman"/>
                <w:lang w:eastAsia="pl-PL"/>
              </w:rPr>
              <w:t xml:space="preserve">i </w:t>
            </w:r>
            <w:proofErr w:type="spellStart"/>
            <w:r w:rsidRPr="0018677C">
              <w:rPr>
                <w:rFonts w:ascii="Times New Roman" w:eastAsia="Times New Roman" w:hAnsi="Times New Roman"/>
                <w:lang w:eastAsia="pl-PL"/>
              </w:rPr>
              <w:t>Karpeckiej</w:t>
            </w:r>
            <w:proofErr w:type="spellEnd"/>
            <w:r w:rsidRPr="0018677C">
              <w:rPr>
                <w:rFonts w:ascii="Times New Roman" w:eastAsia="Times New Roman" w:hAnsi="Times New Roman"/>
                <w:lang w:eastAsia="pl-PL"/>
              </w:rPr>
              <w:t xml:space="preserve"> – dysponuje od strony siedziby „Solidarności” niezabezpieczonym, a więc wyjątkowo niebezpiecznym zejściem po schodach do piwnicy. Mur oporowy stanowi złudne zabezpieczenie, a śliskie, zasypane śniegiem schody bez żadnej bramki (zwykle zaśmiecone) mogą spowodować wypadek przechodzących tędy osób, zwłaszcza śpieszących do szkoły dzieci.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8677C">
              <w:rPr>
                <w:rFonts w:ascii="Times New Roman" w:eastAsia="Times New Roman" w:hAnsi="Times New Roman"/>
                <w:lang w:eastAsia="pl-PL"/>
              </w:rPr>
              <w:t xml:space="preserve">Z opowieści sąsiadów wynika, że ofiarami poślizgów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8677C">
              <w:rPr>
                <w:rFonts w:ascii="Times New Roman" w:eastAsia="Times New Roman" w:hAnsi="Times New Roman"/>
                <w:lang w:eastAsia="pl-PL"/>
              </w:rPr>
              <w:t>i potknięć bywają z reguły mężczyźni pod wpływem alkoholu. Proszę o wykorzystanie urzędowych środków perswazji do skutecznego zabezpieczenia przez właściciela ochronną siatką i metalowymi drzwiczkami zejścia do niebezpiecznego podziemia (kotłowni?).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67530" w:rsidP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8677C" w:rsidTr="0018677C">
        <w:trPr>
          <w:trHeight w:val="126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8677C" w:rsidRDefault="0018677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8677C" w:rsidRDefault="0018677C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8677C">
              <w:rPr>
                <w:rFonts w:ascii="Times New Roman" w:eastAsia="Times New Roman" w:hAnsi="Times New Roman"/>
                <w:lang w:eastAsia="pl-PL"/>
              </w:rPr>
              <w:t>Wewnętrzna droga przy tej samej ulicy od strony Placu Zamkowego, a zwłaszcza jej wylot i skręt w kierunku kośc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ioła stanowią </w:t>
            </w:r>
            <w:r w:rsidRPr="0018677C">
              <w:rPr>
                <w:rFonts w:ascii="Times New Roman" w:eastAsia="Times New Roman" w:hAnsi="Times New Roman"/>
                <w:lang w:eastAsia="pl-PL"/>
              </w:rPr>
              <w:t xml:space="preserve">trudne i niebezpieczne wyzwanie dla kierowców chcących włączyć się do ruchu </w:t>
            </w:r>
            <w:r w:rsidRPr="0018677C">
              <w:rPr>
                <w:rFonts w:ascii="Times New Roman" w:eastAsia="Times New Roman" w:hAnsi="Times New Roman"/>
                <w:lang w:eastAsia="pl-PL"/>
              </w:rPr>
              <w:br/>
              <w:t xml:space="preserve">w lewo – w kierunku placu i ul. 1 Maja. Ostatnia </w:t>
            </w:r>
            <w:r w:rsidR="00B5489C">
              <w:rPr>
                <w:rFonts w:ascii="Times New Roman" w:eastAsia="Times New Roman" w:hAnsi="Times New Roman"/>
                <w:lang w:eastAsia="pl-PL"/>
              </w:rPr>
              <w:br/>
            </w:r>
            <w:r w:rsidRPr="0018677C">
              <w:rPr>
                <w:rFonts w:ascii="Times New Roman" w:eastAsia="Times New Roman" w:hAnsi="Times New Roman"/>
                <w:lang w:eastAsia="pl-PL"/>
              </w:rPr>
              <w:t xml:space="preserve">z szeregowo zlokalizowanych kamienic blokuje widoczność z podporządkowanej jezdni na główną trasę </w:t>
            </w:r>
            <w:r w:rsidRPr="0018677C">
              <w:rPr>
                <w:rFonts w:ascii="Times New Roman" w:eastAsia="Times New Roman" w:hAnsi="Times New Roman"/>
                <w:lang w:eastAsia="pl-PL"/>
              </w:rPr>
              <w:br/>
              <w:t>(w kierunku lokalu gastronomiczn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ego „Kama”) i grozi każdorazowo </w:t>
            </w:r>
            <w:r w:rsidRPr="0018677C">
              <w:rPr>
                <w:rFonts w:ascii="Times New Roman" w:eastAsia="Times New Roman" w:hAnsi="Times New Roman"/>
                <w:lang w:eastAsia="pl-PL"/>
              </w:rPr>
              <w:t xml:space="preserve">kolizją z innym, prawidłowo jadącym pojazdem: wystarczy poślizg lub spóźnione hamowanie. Rozwiązaniem problemu wydaje się ustawienie przed </w:t>
            </w:r>
            <w:r w:rsidRPr="0018677C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murami obronnymi (jest na to miejsce) lustra pod takim kątem i w taki sposób, żeby były widoczne pojazdy skręcające od strony ul. Zgorzeleckiej i jadące z prawem pierwszeństwa w kierunku Kościoła pw. Matki Bożej Nieustającej Pomocy.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8677C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Pr="009A03F6" w:rsidRDefault="009A03F6" w:rsidP="009A0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A03F6">
              <w:rPr>
                <w:rFonts w:ascii="Times New Roman" w:eastAsia="Times New Roman" w:hAnsi="Times New Roman"/>
                <w:lang w:eastAsia="pl-PL"/>
              </w:rPr>
              <w:t>Panie Prezydencie, mieszka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ńcy naszego miasta zwrócili się do </w:t>
            </w:r>
            <w:r w:rsidRPr="009A03F6">
              <w:rPr>
                <w:rFonts w:ascii="Times New Roman" w:eastAsia="Times New Roman" w:hAnsi="Times New Roman"/>
                <w:lang w:eastAsia="pl-PL"/>
              </w:rPr>
              <w:t>mnie z zapytaniem, ponieważ w dniu 19.01.2013 r. wizytowali obywateli Niemiec, Holandii, itd.</w:t>
            </w:r>
          </w:p>
          <w:p w:rsidR="009A03F6" w:rsidRPr="009A03F6" w:rsidRDefault="009A03F6" w:rsidP="009A0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A03F6">
              <w:rPr>
                <w:rFonts w:ascii="Times New Roman" w:eastAsia="Times New Roman" w:hAnsi="Times New Roman"/>
                <w:lang w:eastAsia="pl-PL"/>
              </w:rPr>
              <w:tab/>
              <w:t xml:space="preserve">Spotkanie to miało na celu zrobienie albumu zdjęć Rynku oraz wielu atrakcyjnych miejsc w naszym mieście. Niestety, nasi przedstawiciele musieli wycofać się z tego pomysłu, ponieważ było im wstyd przed gośćmi, gdy zobaczyli, iż połowa lamp (iluminacja) nie działa. Ponadto na naszym wiadukcie kolejowym od kilku miesięcy nie działa kilka lamp iluminacyjnych, a co niektóre różnią się barwą od innych. </w:t>
            </w:r>
          </w:p>
          <w:p w:rsidR="009A03F6" w:rsidRPr="009A03F6" w:rsidRDefault="009A03F6" w:rsidP="009A0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A03F6">
              <w:rPr>
                <w:rFonts w:ascii="Times New Roman" w:eastAsia="Times New Roman" w:hAnsi="Times New Roman"/>
                <w:lang w:eastAsia="pl-PL"/>
              </w:rPr>
              <w:t>Moje pytania brzmią następująco:</w:t>
            </w:r>
          </w:p>
          <w:p w:rsidR="009A03F6" w:rsidRPr="009A03F6" w:rsidRDefault="009A03F6" w:rsidP="00B5489C">
            <w:pPr>
              <w:numPr>
                <w:ilvl w:val="3"/>
                <w:numId w:val="6"/>
              </w:numPr>
              <w:tabs>
                <w:tab w:val="clear" w:pos="2880"/>
                <w:tab w:val="num" w:pos="317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A03F6">
              <w:rPr>
                <w:rFonts w:ascii="Times New Roman" w:eastAsia="Times New Roman" w:hAnsi="Times New Roman"/>
                <w:lang w:eastAsia="pl-PL"/>
              </w:rPr>
              <w:t xml:space="preserve">Co było powodem tego, iż notorycznie, w centrum </w:t>
            </w:r>
            <w:r w:rsidR="00B5489C">
              <w:rPr>
                <w:rFonts w:ascii="Times New Roman" w:eastAsia="Times New Roman" w:hAnsi="Times New Roman"/>
                <w:lang w:eastAsia="pl-PL"/>
              </w:rPr>
              <w:br/>
            </w:r>
            <w:r w:rsidRPr="009A03F6">
              <w:rPr>
                <w:rFonts w:ascii="Times New Roman" w:eastAsia="Times New Roman" w:hAnsi="Times New Roman"/>
                <w:lang w:eastAsia="pl-PL"/>
              </w:rPr>
              <w:t>i nie tylko, nie świecą światła?</w:t>
            </w:r>
          </w:p>
          <w:p w:rsidR="009A03F6" w:rsidRPr="009A03F6" w:rsidRDefault="009A03F6" w:rsidP="00B5489C">
            <w:pPr>
              <w:numPr>
                <w:ilvl w:val="3"/>
                <w:numId w:val="6"/>
              </w:numPr>
              <w:tabs>
                <w:tab w:val="clear" w:pos="2880"/>
                <w:tab w:val="num" w:pos="317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A03F6">
              <w:rPr>
                <w:rFonts w:ascii="Times New Roman" w:eastAsia="Times New Roman" w:hAnsi="Times New Roman"/>
                <w:lang w:eastAsia="pl-PL"/>
              </w:rPr>
              <w:t>Kiedy będzie uzupełnione oraz poprawione oświetlenie wiaduktu kolejowego?</w:t>
            </w:r>
          </w:p>
          <w:p w:rsidR="009A03F6" w:rsidRDefault="009A03F6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8677C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F6" w:rsidRDefault="009A03F6" w:rsidP="009A0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Pr="009A03F6" w:rsidRDefault="009A03F6" w:rsidP="009A0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A03F6">
              <w:rPr>
                <w:rFonts w:ascii="Times New Roman" w:eastAsia="Times New Roman" w:hAnsi="Times New Roman"/>
                <w:lang w:eastAsia="pl-PL"/>
              </w:rPr>
              <w:t xml:space="preserve">Panie Prezydencie, wielokrotnie składałem interpelacje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9A03F6">
              <w:rPr>
                <w:rFonts w:ascii="Times New Roman" w:eastAsia="Times New Roman" w:hAnsi="Times New Roman"/>
                <w:lang w:eastAsia="pl-PL"/>
              </w:rPr>
              <w:t xml:space="preserve">w sprawie fatalnego stanu </w:t>
            </w:r>
            <w:proofErr w:type="spellStart"/>
            <w:r w:rsidRPr="009A03F6">
              <w:rPr>
                <w:rFonts w:ascii="Times New Roman" w:eastAsia="Times New Roman" w:hAnsi="Times New Roman"/>
                <w:lang w:eastAsia="pl-PL"/>
              </w:rPr>
              <w:t>skateparku</w:t>
            </w:r>
            <w:proofErr w:type="spellEnd"/>
            <w:r w:rsidRPr="009A03F6">
              <w:rPr>
                <w:rFonts w:ascii="Times New Roman" w:eastAsia="Times New Roman" w:hAnsi="Times New Roman"/>
                <w:lang w:eastAsia="pl-PL"/>
              </w:rPr>
              <w:t>.</w:t>
            </w:r>
          </w:p>
          <w:p w:rsidR="009A03F6" w:rsidRPr="009A03F6" w:rsidRDefault="009A03F6" w:rsidP="009A0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A03F6">
              <w:rPr>
                <w:rFonts w:ascii="Times New Roman" w:eastAsia="Times New Roman" w:hAnsi="Times New Roman"/>
                <w:lang w:eastAsia="pl-PL"/>
              </w:rPr>
              <w:t>Moje pytanie brzmi następująco: kiedy zostanie przeprowadzona modernizacja tego placu?</w:t>
            </w:r>
          </w:p>
          <w:p w:rsidR="0018677C" w:rsidRDefault="0018677C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A03F6" w:rsidRDefault="009A03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8677C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Arkadiusz Krzemiński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Pr="00B5489C" w:rsidRDefault="00B5489C" w:rsidP="00B548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5489C">
              <w:rPr>
                <w:rFonts w:ascii="Times New Roman" w:eastAsia="Times New Roman" w:hAnsi="Times New Roman"/>
                <w:lang w:eastAsia="pl-PL"/>
              </w:rPr>
              <w:t>Szanowny Panie Prezydencie, w imieniu mieszkańców zapytuję o koszty przeniesienia lodowiska.</w:t>
            </w:r>
          </w:p>
          <w:p w:rsidR="00B5489C" w:rsidRDefault="00B5489C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8677C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Arkadiusz Krzemiński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89C" w:rsidRDefault="00B5489C" w:rsidP="00B548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Pr="00B5489C" w:rsidRDefault="00B5489C" w:rsidP="00B548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5489C">
              <w:rPr>
                <w:rFonts w:ascii="Times New Roman" w:eastAsia="Times New Roman" w:hAnsi="Times New Roman"/>
                <w:lang w:eastAsia="pl-PL"/>
              </w:rPr>
              <w:t>Szanowny Panie Prezydencie, w związku z następującymi na terenie naszego państwa zm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ianami demograficznymi, zwracam się do </w:t>
            </w:r>
            <w:r w:rsidRPr="00B5489C">
              <w:rPr>
                <w:rFonts w:ascii="Times New Roman" w:eastAsia="Times New Roman" w:hAnsi="Times New Roman"/>
                <w:lang w:eastAsia="pl-PL"/>
              </w:rPr>
              <w:t>Pana z następującymi pytaniami:</w:t>
            </w:r>
          </w:p>
          <w:p w:rsidR="00B5489C" w:rsidRPr="00B5489C" w:rsidRDefault="00B5489C" w:rsidP="00B548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5489C">
              <w:rPr>
                <w:rFonts w:ascii="Times New Roman" w:eastAsia="Times New Roman" w:hAnsi="Times New Roman"/>
                <w:lang w:eastAsia="pl-PL"/>
              </w:rPr>
              <w:t>1. Jak wygląda zjawisko niżu demograficznego na terenie naszego miasta?,</w:t>
            </w:r>
          </w:p>
          <w:p w:rsidR="00B5489C" w:rsidRPr="00B5489C" w:rsidRDefault="00B5489C" w:rsidP="00B548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5489C">
              <w:rPr>
                <w:rFonts w:ascii="Times New Roman" w:eastAsia="Times New Roman" w:hAnsi="Times New Roman"/>
                <w:lang w:eastAsia="pl-PL"/>
              </w:rPr>
              <w:t xml:space="preserve">2. Jak kształtuje się liczba </w:t>
            </w:r>
            <w:proofErr w:type="spellStart"/>
            <w:r w:rsidRPr="00B5489C">
              <w:rPr>
                <w:rFonts w:ascii="Times New Roman" w:eastAsia="Times New Roman" w:hAnsi="Times New Roman"/>
                <w:lang w:eastAsia="pl-PL"/>
              </w:rPr>
              <w:t>wymeldowań</w:t>
            </w:r>
            <w:proofErr w:type="spellEnd"/>
            <w:r w:rsidRPr="00B5489C">
              <w:rPr>
                <w:rFonts w:ascii="Times New Roman" w:eastAsia="Times New Roman" w:hAnsi="Times New Roman"/>
                <w:lang w:eastAsia="pl-PL"/>
              </w:rPr>
              <w:t xml:space="preserve"> na przestrzeni lat 2008-2012?</w:t>
            </w:r>
          </w:p>
          <w:p w:rsidR="0018677C" w:rsidRDefault="0018677C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8677C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5489C" w:rsidRDefault="00B5489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Arkadiusz Krzemiński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>Szanowny Panie Prezydencie, ponownie zwracam się z zapytaniem odnośnie płytek podłogowych na terenie Parku Wodnego „Orka”. Po przeprowadzeniu wielu rozmów udało mi się ustalić, iż płytki, którymi wyłożona jest przebieralnia, nie są antypoślizgowe. W obiektach tego typu niezbędne jest, aby płytki miały odpowiedni współczynnik antypoślizgowości, w przeciwnym razie mogą stanowić zagrożenie dla życia i zdrowia osób korzystających z basenów. Na terenie bolesławieckiego Parku Wodnego „Orka” kilkukrotnie sam byłem świadkiem upadków i poślizgnięć. W trosce o naszych mieszkańców proszę o interwencję i mam następujące pytania:</w:t>
            </w: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>1. Na jakim etapie jest kwestia wyjaśniania sprawy zastosowania nieodpowiednich płytek i czy nie podlega to reklamacji?</w:t>
            </w: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>2. Kto ze strony Urzędu Miasta Bolesławiec nadzorował prace na etapie doboru płytek o odpowiedniej klasie antypoślizgowości?</w:t>
            </w: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>3. Jaka jest liczba zgłoszonych wypadków (jakiego typu one są?) na terenie Parku Wodnego „Orka” w ostatnim roku?</w:t>
            </w: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>4. Jakiej firmy i jakiego rodzaju są płytki znajdujące się obecnie?</w:t>
            </w:r>
          </w:p>
          <w:p w:rsidR="0018677C" w:rsidRDefault="0018677C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8677C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Arkadiusz Krzemiński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Szanowny Panie Prezydencie, w ostatnim czasie często dochodzi do sytuacji karania przez kontrolerów dzieci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641E8">
              <w:rPr>
                <w:rFonts w:ascii="Times New Roman" w:eastAsia="Times New Roman" w:hAnsi="Times New Roman"/>
                <w:lang w:eastAsia="pl-PL"/>
              </w:rPr>
              <w:t>w wieku szkolnym, z uwagi na niepodbitą legitymację szkolną pieczątką wydłużającą ważność legitymacji lub gdy takiej legitymacji zapomnieli. Wobec tego mam następujące pytania:</w:t>
            </w: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>1. Jaka kara jest przewidziana za przejazd z biletem bez dokumentu uprawniającego do zniżki?,</w:t>
            </w: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>2. W wielu miastach w Polsce odchodzi się od karania, wzywając spisanego do przedstawienia uprawniającego dokumentu w ciągu 7 dni w jednostce kontrolującej. Czy u nas można by zastosować takie rozwiązanie?</w:t>
            </w:r>
          </w:p>
          <w:p w:rsidR="0018677C" w:rsidRDefault="0018677C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77C" w:rsidRDefault="0018677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641E8" w:rsidTr="005A5783">
        <w:trPr>
          <w:trHeight w:val="36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Filistyński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Zwracam się do Pana Prezydenta w sprawie interpelacji radnego Mirosława Sakowskiego, złożonej w dniu 19 grudnia 2012 r. na sesji Rady Miasta dotyczącej pomysłu: „uruchomienia w naszym mieście programu zdrowotnego obejmującego dofinansowanie zapłodnienia In vitro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z budżetu gminy miejskiej.” Interpelacja radnego Mirosława Sakowskiego została przedstawiona jak czytamy </w:t>
            </w:r>
            <w:r w:rsidRPr="001641E8">
              <w:rPr>
                <w:rFonts w:ascii="Times New Roman" w:eastAsia="Times New Roman" w:hAnsi="Times New Roman"/>
                <w:u w:val="single"/>
                <w:lang w:eastAsia="pl-PL"/>
              </w:rPr>
              <w:t>„w trosce o rozwój demograficzny naszego miasta”.</w:t>
            </w:r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 W rzeczywistości interpelacja radnego jest próbą przeniesienia na samorząd gminy pomysłu promocji projektu refundacji In vitro przygotowanego przez Ministerstwo Zdrowia, który jest społecznie bardzo kontrowersyjny. Obecna próba Rządu RP koalicji PO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i PSL pozbawienia unormowania konstytucyjnego programu w postaci aktu prawnego, na podstawie którego działa władza publiczna, brak jednoznacznej oceny Komisji Zdrowia, selektywności dostępu kobiet do programu są kwestiami opisanymi m.in. </w:t>
            </w:r>
            <w:r>
              <w:rPr>
                <w:rFonts w:ascii="Times New Roman" w:eastAsia="Times New Roman" w:hAnsi="Times New Roman"/>
                <w:lang w:eastAsia="pl-PL"/>
              </w:rPr>
              <w:br/>
              <w:t xml:space="preserve">w </w:t>
            </w:r>
            <w:r w:rsidRPr="001641E8">
              <w:rPr>
                <w:rFonts w:ascii="Times New Roman" w:eastAsia="Times New Roman" w:hAnsi="Times New Roman"/>
                <w:lang w:eastAsia="pl-PL"/>
              </w:rPr>
              <w:t>„Rzeczypospolitej”.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W odpowiedzi na interpelację radnego w dniu 19 grudnia 2012 r. </w:t>
            </w:r>
            <w:r w:rsidRPr="001641E8">
              <w:rPr>
                <w:rFonts w:ascii="Times New Roman" w:eastAsia="Times New Roman" w:hAnsi="Times New Roman"/>
                <w:lang w:eastAsia="pl-PL"/>
              </w:rPr>
              <w:br/>
              <w:t xml:space="preserve">o kontrowersjach związanych z programem wspominał także Pan Prezydent, przedstawiając na przykładzie Szczecina, jak silne emocje społeczne wzbudził pomysł </w:t>
            </w:r>
            <w:r w:rsidRPr="001641E8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wsparcia przez gminę projektu In vitro. Pan Prezydent wspomniał także o aspekcie moralnym programu In vitro, do którego mam obowiązek jako katolik, członek Zarządu Głównego Stowarzyszenia Rodzin Katolickich Diecezji Legnickiej oraz radny popierający programy zdrowotne dla mieszkańców, a nie eugeniczne, stanąć po stronie cywilizacji życia. Moja interpelacja jest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i wołaniem o poszanowanie życia poczętego w formie embrionalnej pozaustrojowej. Kiedy człowiek zaczyna lansować poglądy eugeniczne wobec drugiego człowieka, dochodzi do dominacji cywilizacji śmierci, jej filozofii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641E8">
              <w:rPr>
                <w:rFonts w:ascii="Times New Roman" w:eastAsia="Times New Roman" w:hAnsi="Times New Roman"/>
                <w:lang w:eastAsia="pl-PL"/>
              </w:rPr>
              <w:t>i technik zabijania. Największy autorytet moralny naszych czasów, szanowany także prze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z niewierzących – Błogosławiony Jan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Pawe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ł</w:t>
            </w:r>
            <w:r w:rsidRPr="001641E8">
              <w:rPr>
                <w:rFonts w:ascii="Times New Roman" w:eastAsia="Times New Roman" w:hAnsi="Times New Roman"/>
                <w:lang w:eastAsia="pl-PL"/>
              </w:rPr>
              <w:t>II</w:t>
            </w:r>
            <w:proofErr w:type="spellEnd"/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 w Encyklice </w:t>
            </w:r>
            <w:proofErr w:type="spellStart"/>
            <w:r w:rsidRPr="001641E8">
              <w:rPr>
                <w:rFonts w:ascii="Times New Roman" w:eastAsia="Times New Roman" w:hAnsi="Times New Roman"/>
                <w:lang w:eastAsia="pl-PL"/>
              </w:rPr>
              <w:t>Evangelium</w:t>
            </w:r>
            <w:proofErr w:type="spellEnd"/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 Vitae o wartości i nienaruszalności życia ludzkiego naucza: „Na potępienie moralne zasługuje także praktyka wykorzystywania embrionów i płodów ludzkich jeszcze żywych – czasem „wyprodukowanych” specjalnie w tym celu w drodze zapłodnienia w probówce – już to jako materiału biologicznego do wykorzystania, już to jako źródła organów albo tkanek do przeszczepów służących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leczeniu niektórych </w:t>
            </w:r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chorób. W rzeczywistości zabójstwo niewinnych istot ludzkich, nawet gdy przynoszą korzyść innym, jest aktem absolutnie niedopuszczalnym”. </w:t>
            </w: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ab/>
              <w:t xml:space="preserve">W Encyklice Ojciec Święty Jan Paweł II naucza, że: „Różne techniki sztucznej reprodukcji, które wydają się służyć życiu i są stosowane z tą intencją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w rzeczywistości stwarzają możliwość nowych zamachów na życie. Techniki sztucznej reprodukcji dotyczą nie tyle momentu samego zapłodnienia, ile następnej fazy rozwoju embrionu wystawionego na ryzyko rychłej śmierci.” Ponadto w wielu przypadkach wytwarza się większą liczbę embrionów niż to jest konieczne dla przeniesienia któregoś z nich do łona matki, a następnie te tak zwane embriony nadliczbowe są zabijane lub wykorzystywane </w:t>
            </w:r>
            <w:r w:rsidR="005A5783">
              <w:rPr>
                <w:rFonts w:ascii="Times New Roman" w:eastAsia="Times New Roman" w:hAnsi="Times New Roman"/>
                <w:lang w:eastAsia="pl-PL"/>
              </w:rPr>
              <w:br/>
            </w:r>
            <w:r w:rsidRPr="001641E8">
              <w:rPr>
                <w:rFonts w:ascii="Times New Roman" w:eastAsia="Times New Roman" w:hAnsi="Times New Roman"/>
                <w:lang w:eastAsia="pl-PL"/>
              </w:rPr>
              <w:t>w badaniach naukowych. Embrio</w:t>
            </w:r>
            <w:r w:rsidR="005A5783">
              <w:rPr>
                <w:rFonts w:ascii="Times New Roman" w:eastAsia="Times New Roman" w:hAnsi="Times New Roman"/>
                <w:lang w:eastAsia="pl-PL"/>
              </w:rPr>
              <w:t xml:space="preserve">ny te rzekomo służące postępowi nauki i </w:t>
            </w:r>
            <w:r w:rsidRPr="001641E8">
              <w:rPr>
                <w:rFonts w:ascii="Times New Roman" w:eastAsia="Times New Roman" w:hAnsi="Times New Roman"/>
                <w:lang w:eastAsia="pl-PL"/>
              </w:rPr>
              <w:t xml:space="preserve">medycyny w rzeczywistości redukują życie ludzkie do materiału biologicznego, którym można </w:t>
            </w:r>
            <w:r w:rsidRPr="001641E8">
              <w:rPr>
                <w:rFonts w:ascii="Times New Roman" w:eastAsia="Times New Roman" w:hAnsi="Times New Roman"/>
                <w:lang w:eastAsia="pl-PL"/>
              </w:rPr>
              <w:lastRenderedPageBreak/>
              <w:t>swobodnie dysponować.” Problem inżynierii genetycznej, dawniej zwany eugeniką, jej historię i mechanizmy wdrażania w życie oraz zgubne jej skutki dla społeczeństwa, pokazał w swoim głośnym filmie Grzegorz Braun pt.: „Eugenika – w imię postępu”.</w:t>
            </w: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641E8">
              <w:rPr>
                <w:rFonts w:ascii="Times New Roman" w:eastAsia="Times New Roman" w:hAnsi="Times New Roman"/>
                <w:lang w:eastAsia="pl-PL"/>
              </w:rPr>
              <w:tab/>
              <w:t xml:space="preserve">Dlatego proszę Pana Prezydenta i kolegów radnych wszystkich klubów, aby na tej sali w obecnej kadencji i w przyszłości nie rozpatrywano pomysłu dotowania za publiczne pieniądze programu, który wpisuje się w promocję tzw. „cywilizacji śmierci” i jest promowany przeważnie przez środowiska liberalne </w:t>
            </w:r>
            <w:r w:rsidRPr="001641E8">
              <w:rPr>
                <w:rFonts w:ascii="Times New Roman" w:eastAsia="Times New Roman" w:hAnsi="Times New Roman"/>
                <w:lang w:eastAsia="pl-PL"/>
              </w:rPr>
              <w:br/>
              <w:t xml:space="preserve">i lewicowe. Istnieją sprawdzone formy pomocy małżonkom bezdzietnym, takie jak </w:t>
            </w:r>
            <w:proofErr w:type="spellStart"/>
            <w:r w:rsidRPr="001641E8">
              <w:rPr>
                <w:rFonts w:ascii="Times New Roman" w:eastAsia="Times New Roman" w:hAnsi="Times New Roman"/>
                <w:lang w:eastAsia="pl-PL"/>
              </w:rPr>
              <w:t>naprotechnologia</w:t>
            </w:r>
            <w:proofErr w:type="spellEnd"/>
            <w:r w:rsidRPr="001641E8">
              <w:rPr>
                <w:rFonts w:ascii="Times New Roman" w:eastAsia="Times New Roman" w:hAnsi="Times New Roman"/>
                <w:lang w:eastAsia="pl-PL"/>
              </w:rPr>
              <w:t>, adopcja czy rodziny zastępcze.”</w:t>
            </w:r>
          </w:p>
          <w:p w:rsidR="001641E8" w:rsidRP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 w:rsidP="001641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641E8" w:rsidRDefault="001641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23.01.2013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E8" w:rsidRDefault="001641E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  <w:bookmarkStart w:id="0" w:name="_GoBack"/>
      <w:bookmarkEnd w:id="0"/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1FD" w:rsidRDefault="007071FD" w:rsidP="00590C19">
      <w:pPr>
        <w:spacing w:after="0" w:line="240" w:lineRule="auto"/>
      </w:pPr>
      <w:r>
        <w:separator/>
      </w:r>
    </w:p>
  </w:endnote>
  <w:endnote w:type="continuationSeparator" w:id="0">
    <w:p w:rsidR="007071FD" w:rsidRDefault="007071FD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783">
          <w:rPr>
            <w:noProof/>
          </w:rPr>
          <w:t>4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1FD" w:rsidRDefault="007071FD" w:rsidP="00590C19">
      <w:pPr>
        <w:spacing w:after="0" w:line="240" w:lineRule="auto"/>
      </w:pPr>
      <w:r>
        <w:separator/>
      </w:r>
    </w:p>
  </w:footnote>
  <w:footnote w:type="continuationSeparator" w:id="0">
    <w:p w:rsidR="007071FD" w:rsidRDefault="007071FD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751CB"/>
    <w:rsid w:val="0008407F"/>
    <w:rsid w:val="000A085C"/>
    <w:rsid w:val="000C586D"/>
    <w:rsid w:val="001619B5"/>
    <w:rsid w:val="001641E8"/>
    <w:rsid w:val="00166879"/>
    <w:rsid w:val="0018677C"/>
    <w:rsid w:val="001910F3"/>
    <w:rsid w:val="00196FF1"/>
    <w:rsid w:val="00277597"/>
    <w:rsid w:val="002A134A"/>
    <w:rsid w:val="002F12E0"/>
    <w:rsid w:val="003A00AD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7189F"/>
    <w:rsid w:val="00574339"/>
    <w:rsid w:val="00590C19"/>
    <w:rsid w:val="005937D8"/>
    <w:rsid w:val="005A5783"/>
    <w:rsid w:val="006951E7"/>
    <w:rsid w:val="006B1422"/>
    <w:rsid w:val="006B5C1C"/>
    <w:rsid w:val="006D479B"/>
    <w:rsid w:val="006E2CC1"/>
    <w:rsid w:val="007071FD"/>
    <w:rsid w:val="00767530"/>
    <w:rsid w:val="00781F6A"/>
    <w:rsid w:val="00792E6A"/>
    <w:rsid w:val="0080103D"/>
    <w:rsid w:val="00833148"/>
    <w:rsid w:val="00883F43"/>
    <w:rsid w:val="008B7148"/>
    <w:rsid w:val="008E4F94"/>
    <w:rsid w:val="008F4193"/>
    <w:rsid w:val="0097168C"/>
    <w:rsid w:val="009A03F6"/>
    <w:rsid w:val="009E39F1"/>
    <w:rsid w:val="00A03A10"/>
    <w:rsid w:val="00A03A6F"/>
    <w:rsid w:val="00B5489C"/>
    <w:rsid w:val="00BA01DB"/>
    <w:rsid w:val="00C14C4E"/>
    <w:rsid w:val="00C60C0F"/>
    <w:rsid w:val="00C7250F"/>
    <w:rsid w:val="00C82047"/>
    <w:rsid w:val="00C97423"/>
    <w:rsid w:val="00CC374B"/>
    <w:rsid w:val="00CC5FD9"/>
    <w:rsid w:val="00DF6693"/>
    <w:rsid w:val="00E06AD8"/>
    <w:rsid w:val="00E106EE"/>
    <w:rsid w:val="00E16445"/>
    <w:rsid w:val="00E16943"/>
    <w:rsid w:val="00E3186D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1344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2013-01-22T12:19:00Z</cp:lastPrinted>
  <dcterms:created xsi:type="dcterms:W3CDTF">2013-02-19T09:41:00Z</dcterms:created>
  <dcterms:modified xsi:type="dcterms:W3CDTF">2013-02-19T10:25:00Z</dcterms:modified>
</cp:coreProperties>
</file>