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A05B44">
        <w:rPr>
          <w:rFonts w:ascii="Book Antiqua" w:hAnsi="Book Antiqua"/>
          <w:b/>
          <w:bCs/>
          <w:color w:val="000000"/>
          <w:sz w:val="32"/>
        </w:rPr>
        <w:t>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CC7182">
        <w:rPr>
          <w:rFonts w:ascii="Book Antiqua" w:hAnsi="Book Antiqua"/>
          <w:b/>
          <w:bCs/>
          <w:color w:val="000000"/>
          <w:sz w:val="32"/>
        </w:rPr>
        <w:t>2</w:t>
      </w:r>
      <w:r w:rsidR="00A05B44">
        <w:rPr>
          <w:rFonts w:ascii="Book Antiqua" w:hAnsi="Book Antiqua"/>
          <w:b/>
          <w:bCs/>
          <w:color w:val="000000"/>
          <w:sz w:val="32"/>
        </w:rPr>
        <w:t xml:space="preserve">7 </w:t>
      </w:r>
      <w:r w:rsidR="00A532BE">
        <w:rPr>
          <w:rFonts w:ascii="Book Antiqua" w:hAnsi="Book Antiqua"/>
          <w:b/>
          <w:bCs/>
          <w:color w:val="000000"/>
          <w:sz w:val="32"/>
        </w:rPr>
        <w:t>marca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A532BE">
        <w:rPr>
          <w:rFonts w:ascii="Book Antiqua" w:hAnsi="Book Antiqua"/>
          <w:b/>
          <w:bCs/>
          <w:color w:val="000000"/>
        </w:rPr>
        <w:t>kwiecień</w:t>
      </w:r>
      <w:r w:rsidR="00C9566D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5F6945">
        <w:rPr>
          <w:rFonts w:ascii="Book Antiqua" w:hAnsi="Book Antiqua"/>
          <w:color w:val="000000"/>
        </w:rPr>
        <w:t>V</w:t>
      </w:r>
      <w:r>
        <w:rPr>
          <w:rFonts w:ascii="Book Antiqua" w:hAnsi="Book Antiqua"/>
          <w:color w:val="000000"/>
        </w:rPr>
        <w:t xml:space="preserve"> sesji odbytej w dniu </w:t>
      </w:r>
      <w:r w:rsidR="006A52CF">
        <w:rPr>
          <w:rFonts w:ascii="Book Antiqua" w:hAnsi="Book Antiqua"/>
          <w:color w:val="000000"/>
        </w:rPr>
        <w:t>2</w:t>
      </w:r>
      <w:r w:rsidR="005F6945">
        <w:rPr>
          <w:rFonts w:ascii="Book Antiqua" w:hAnsi="Book Antiqua"/>
          <w:color w:val="000000"/>
        </w:rPr>
        <w:t xml:space="preserve">7 </w:t>
      </w:r>
      <w:r w:rsidR="005F3EA7">
        <w:rPr>
          <w:rFonts w:ascii="Book Antiqua" w:hAnsi="Book Antiqua"/>
          <w:color w:val="000000"/>
        </w:rPr>
        <w:t>marca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280E7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5F3EA7">
        <w:rPr>
          <w:rFonts w:ascii="Book Antiqua" w:hAnsi="Book Antiqua"/>
          <w:color w:val="000000"/>
        </w:rPr>
        <w:t>11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5F3EA7">
        <w:rPr>
          <w:rFonts w:ascii="Book Antiqua" w:hAnsi="Book Antiqua"/>
          <w:color w:val="000000"/>
        </w:rPr>
        <w:t>2</w:t>
      </w:r>
      <w:r w:rsidRPr="004341AC">
        <w:rPr>
          <w:rFonts w:ascii="Book Antiqua" w:hAnsi="Book Antiqua"/>
        </w:rPr>
        <w:t xml:space="preserve"> - spraw finansowo-budżetowych,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C4C5A">
        <w:rPr>
          <w:rFonts w:ascii="Book Antiqua" w:hAnsi="Book Antiqua"/>
        </w:rPr>
        <w:t>1</w:t>
      </w:r>
      <w:r w:rsidR="005F3EA7">
        <w:rPr>
          <w:rFonts w:ascii="Book Antiqua" w:hAnsi="Book Antiqua"/>
        </w:rPr>
        <w:t xml:space="preserve"> 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5F3EA7">
        <w:rPr>
          <w:rFonts w:ascii="Book Antiqua" w:hAnsi="Book Antiqua"/>
        </w:rPr>
        <w:t>6</w:t>
      </w:r>
      <w:r w:rsidR="008503DE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–</w:t>
      </w:r>
      <w:r w:rsidR="005F3EA7">
        <w:rPr>
          <w:rFonts w:ascii="Book Antiqua" w:hAnsi="Book Antiqua"/>
        </w:rPr>
        <w:t xml:space="preserve"> spraw problemowych,</w:t>
      </w:r>
    </w:p>
    <w:p w:rsidR="005F3EA7" w:rsidRDefault="005F3EA7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- 2 – spraw organizacyjnych. </w:t>
      </w: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5F3EA7" w:rsidRPr="005F3EA7" w:rsidRDefault="00D720EE" w:rsidP="005F3EA7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F3EA7" w:rsidRPr="005F3EA7">
        <w:t xml:space="preserve">Ponadto </w:t>
      </w:r>
      <w:r w:rsidR="005F3EA7">
        <w:t>2</w:t>
      </w:r>
      <w:r w:rsidR="005F3EA7" w:rsidRPr="005F3EA7">
        <w:t xml:space="preserve"> uchwały przekazano do publikacji w Dzienniku Urzędowym Województwa Dolnośląskiego.</w:t>
      </w:r>
    </w:p>
    <w:p w:rsidR="0058794E" w:rsidRDefault="0058794E" w:rsidP="0058794E">
      <w:pPr>
        <w:pStyle w:val="Tekstpodstawowywcity2"/>
      </w:pPr>
    </w:p>
    <w:p w:rsidR="005F6945" w:rsidRPr="0058794E" w:rsidRDefault="005F6945" w:rsidP="0058794E">
      <w:pPr>
        <w:pStyle w:val="Tekstpodstawowywcity2"/>
      </w:pP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Default="00B07430" w:rsidP="00B07430">
      <w:pPr>
        <w:ind w:left="708"/>
        <w:rPr>
          <w:bCs/>
          <w:color w:val="000000"/>
        </w:rPr>
      </w:pPr>
    </w:p>
    <w:p w:rsidR="00732CC4" w:rsidRPr="00732CC4" w:rsidRDefault="00732CC4" w:rsidP="00732CC4">
      <w:pPr>
        <w:ind w:left="10620" w:firstLine="708"/>
        <w:rPr>
          <w:bCs/>
          <w:color w:val="000000"/>
        </w:rPr>
      </w:pPr>
      <w:r w:rsidRPr="00732CC4">
        <w:rPr>
          <w:bCs/>
          <w:color w:val="000000"/>
        </w:rPr>
        <w:t>Prezydent Miasta</w:t>
      </w:r>
    </w:p>
    <w:p w:rsidR="00732CC4" w:rsidRPr="00732CC4" w:rsidRDefault="00732CC4" w:rsidP="00732CC4">
      <w:pPr>
        <w:ind w:left="10620" w:firstLine="708"/>
        <w:rPr>
          <w:bCs/>
          <w:color w:val="000000"/>
        </w:rPr>
      </w:pPr>
      <w:r w:rsidRPr="00732CC4">
        <w:rPr>
          <w:bCs/>
          <w:color w:val="000000"/>
        </w:rPr>
        <w:t>/-/ Piotr Roman</w:t>
      </w:r>
    </w:p>
    <w:p w:rsidR="005F6945" w:rsidRDefault="005F6945" w:rsidP="00B07430">
      <w:pPr>
        <w:ind w:left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783152">
        <w:trPr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A532B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80E7B" w:rsidRPr="005F3EA7">
              <w:rPr>
                <w:rStyle w:val="StylBookAntiqua11pktKursywa"/>
                <w:szCs w:val="22"/>
              </w:rPr>
              <w:t>X</w:t>
            </w:r>
            <w:r w:rsidR="00673CFA" w:rsidRPr="005F3EA7">
              <w:rPr>
                <w:rStyle w:val="StylBookAntiqua11pktKursywa"/>
                <w:szCs w:val="22"/>
              </w:rPr>
              <w:t>X</w:t>
            </w:r>
            <w:r w:rsidR="00A05B44" w:rsidRPr="005F3EA7">
              <w:rPr>
                <w:rStyle w:val="StylBookAntiqua11pktKursywa"/>
                <w:szCs w:val="22"/>
              </w:rPr>
              <w:t>V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673CFA" w:rsidRPr="005F3EA7">
              <w:rPr>
                <w:rStyle w:val="StylBookAntiqua11pktKursywa"/>
                <w:szCs w:val="22"/>
              </w:rPr>
              <w:t>2</w:t>
            </w:r>
            <w:r w:rsidR="00A05B44" w:rsidRPr="005F3EA7">
              <w:rPr>
                <w:rStyle w:val="StylBookAntiqua11pktKursywa"/>
                <w:szCs w:val="22"/>
              </w:rPr>
              <w:t>8</w:t>
            </w:r>
            <w:r w:rsidR="00A532BE" w:rsidRPr="005F3EA7">
              <w:rPr>
                <w:rStyle w:val="StylBookAntiqua11pktKursywa"/>
                <w:szCs w:val="22"/>
              </w:rPr>
              <w:t>8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A70C78" w:rsidP="00180EFC">
            <w:pPr>
              <w:jc w:val="center"/>
              <w:rPr>
                <w:rStyle w:val="StylBookAntiqua11pktKursywa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2</w:t>
            </w:r>
            <w:r w:rsidR="00A05B44" w:rsidRPr="005F3EA7">
              <w:rPr>
                <w:rStyle w:val="StylBookAntiqua11pktKursywa"/>
                <w:szCs w:val="22"/>
              </w:rPr>
              <w:t>7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A532BE" w:rsidRPr="005F3EA7">
              <w:rPr>
                <w:rStyle w:val="StylBookAntiqua11pktKursywa"/>
                <w:szCs w:val="22"/>
              </w:rPr>
              <w:t>3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A532BE" w:rsidRPr="005F3EA7" w:rsidRDefault="00A532BE" w:rsidP="00A532BE">
            <w:pPr>
              <w:rPr>
                <w:bCs/>
                <w:iCs/>
                <w:spacing w:val="0"/>
                <w:sz w:val="22"/>
                <w:szCs w:val="22"/>
              </w:rPr>
            </w:pPr>
            <w:r w:rsidRPr="005F3EA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przystąpienia do sporządzenia Studium uwarunkowań </w:t>
            </w:r>
            <w:r w:rsidRPr="005F3EA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i kierunków zagospodarowania przestrzennego miasta Bolesławiec</w:t>
            </w:r>
          </w:p>
          <w:p w:rsidR="008B3FF6" w:rsidRPr="005F3EA7" w:rsidRDefault="008B3FF6" w:rsidP="002E4C3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60BD1" w:rsidRPr="005F3EA7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783152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Trwa procedura wyboru wykonawcy do przeprowadzenia procedury planistycznej.</w:t>
            </w:r>
          </w:p>
          <w:p w:rsidR="00A532BE" w:rsidRPr="005F3EA7" w:rsidRDefault="00A532B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3152" w:rsidRPr="005F3EA7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3152" w:rsidRPr="005F3EA7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783152">
        <w:trPr>
          <w:cantSplit/>
          <w:trHeight w:val="18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15383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1C3806" w:rsidP="00A532BE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673CFA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A05B44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V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673CFA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A05B44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="00A532BE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9A217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20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A05B44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A532BE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83759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532BE" w:rsidRPr="005F3EA7" w:rsidRDefault="00A532BE" w:rsidP="00A532B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F3EA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uchwalenia miejscowego planu zagospodarowania przestrzennego terenu zlokalizowanego przy ulicy T. Kościuszki w Bolesławcu</w:t>
            </w:r>
          </w:p>
          <w:p w:rsidR="00434DAF" w:rsidRPr="005F3EA7" w:rsidRDefault="00434DAF" w:rsidP="00A532BE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60BD1" w:rsidRPr="005F3EA7" w:rsidRDefault="00C15383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83152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wejdzie w życie 30 dni po opublikowaniu </w:t>
            </w:r>
            <w:r w:rsidR="00783152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Dolnośląskiego.</w:t>
            </w:r>
          </w:p>
          <w:p w:rsidR="00783152" w:rsidRPr="005F3EA7" w:rsidRDefault="00783152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3152" w:rsidRPr="005F3EA7" w:rsidRDefault="00783152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Pr="005F3EA7" w:rsidRDefault="00A532BE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0621" w:rsidRDefault="00220621"/>
    <w:p w:rsidR="00220621" w:rsidRDefault="00220621"/>
    <w:p w:rsidR="00C60898" w:rsidRDefault="00C60898"/>
    <w:p w:rsidR="00C60898" w:rsidRDefault="00C60898"/>
    <w:p w:rsidR="00C60898" w:rsidRDefault="00C60898"/>
    <w:p w:rsidR="00C60898" w:rsidRDefault="00C60898"/>
    <w:p w:rsidR="00783152" w:rsidRDefault="007831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20621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0621" w:rsidRPr="009A40B7" w:rsidTr="006A7945">
        <w:trPr>
          <w:tblCellSpacing w:w="20" w:type="dxa"/>
        </w:trPr>
        <w:tc>
          <w:tcPr>
            <w:tcW w:w="713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61115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61115" w:rsidRPr="005F3EA7" w:rsidRDefault="00A40EE8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783152" w:rsidP="00A532BE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XXXV/290/2013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A40EE8" w:rsidP="00A532BE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F14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A532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783152" w:rsidRPr="00783152" w:rsidRDefault="00783152" w:rsidP="0078315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831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wyrażenia zgody na zawarcie Porozumienia </w:t>
            </w:r>
            <w:r w:rsidRPr="0078315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o współpracy na rzecz rozwoju społeczno-gospodarczego Zachodniego Obszaru Integracji dotyczącego wspólnego opracowania i wdrażania Strategii Rozwoju Zachodniego Obszaru Integracji i Programu Zintegrowanych Inwestycji Terytorialnych dla Zachodniego Obszaru Integracji Województwa Dolnośląskiego na lata 2014 – 2020</w:t>
            </w:r>
          </w:p>
          <w:p w:rsidR="00D61115" w:rsidRPr="004F14AA" w:rsidRDefault="00D61115" w:rsidP="00783152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Default="00A40EE8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Przystąpiono do opracowania wniosku na dofinansowanie Zachodniego Obszaru Integracji ze środków Europejskiego Obszaru Gospodarczego. Trwają prace przygotowawcze do zlecenia opracowania </w:t>
            </w:r>
            <w:r w:rsid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trategii Rozwoju Zachodniego Obszaru Integracji i Programu Zintegrowanych Inwestycji Terytorialnych. </w:t>
            </w:r>
          </w:p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Pr="00166951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0898" w:rsidRPr="00E918F6" w:rsidTr="003D7C4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60898" w:rsidRPr="009A40B7" w:rsidTr="003D7C42">
        <w:trPr>
          <w:tblCellSpacing w:w="20" w:type="dxa"/>
        </w:trPr>
        <w:tc>
          <w:tcPr>
            <w:tcW w:w="713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20621" w:rsidRPr="00220621" w:rsidRDefault="00220621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22062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220621" w:rsidRP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22062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2206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Pr="00220621" w:rsidRDefault="00220621" w:rsidP="002206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D7C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</w:t>
            </w:r>
            <w:r w:rsid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15 kwietnia 2013 r. do D</w:t>
            </w:r>
            <w:r w:rsidR="006D7C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olnośląskiej Służby Dróg i Kolei we Wrocławiu. Na podstawie uchwały przygotowano</w:t>
            </w:r>
            <w:r w:rsidR="00A153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projekt Porozumienia z Województwem Dolnośląskim 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1534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</w:t>
            </w:r>
            <w:r w:rsidR="003A49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powierzenia Gminie Miejskiej Bolesławiec realizacji zadania pn. „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B</w:t>
            </w:r>
            <w:r w:rsidR="003A49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udowa sygnalizacji świetlnej w mieście Bolesławiec 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3A49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ciągu drogi Nr 297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 skrzyżowaniu ulic: Łokietka, Garncarskiej, Gdańskiej i Kubika.” </w:t>
            </w:r>
            <w:r w:rsidR="003A49D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</w:t>
            </w:r>
            <w:r w:rsidR="00A1534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</w:t>
            </w:r>
          </w:p>
          <w:p w:rsidR="003B2160" w:rsidRDefault="003B2160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60898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60898" w:rsidRPr="005F3EA7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C60898" w:rsidRPr="005F718D" w:rsidRDefault="00C60898" w:rsidP="003D7C4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F718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przyjęcia Programu opieki nad zwierzętami bezdomnymi oraz zapobiegania bezdomności zwierząt na terenie Gminy Miejskiej Bolesławiec na 2013 r.</w:t>
            </w:r>
          </w:p>
          <w:p w:rsidR="00C60898" w:rsidRDefault="00C60898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Pr="00610906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MZGM. Jest w trakcie realizacji.</w:t>
            </w:r>
          </w:p>
          <w:p w:rsidR="00C60898" w:rsidRPr="00610906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10906" w:rsidRDefault="00610906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p w:rsidR="00C60898" w:rsidRDefault="00C6089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10906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10906" w:rsidRPr="009A40B7" w:rsidTr="006A7945">
        <w:trPr>
          <w:tblCellSpacing w:w="20" w:type="dxa"/>
        </w:trPr>
        <w:tc>
          <w:tcPr>
            <w:tcW w:w="713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5F3EA7" w:rsidRDefault="00220621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5F3EA7" w:rsidRDefault="0061090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61090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610906" w:rsidRPr="002D308F" w:rsidRDefault="00610906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1090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LIV/456/10 Rady Miasta Bolesławiec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61090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z dnia 30 czerwca 2010 r. w sprawie nadania statutu Miejskiego Zakładu Gospodarki Mieszkaniowej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610906" w:rsidRDefault="00610906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A13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skierowana do realizacji przez MZGM.</w:t>
            </w:r>
          </w:p>
          <w:p w:rsidR="00610906" w:rsidRDefault="00610906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308F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308F" w:rsidRPr="005F3EA7" w:rsidRDefault="002D308F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5F3EA7" w:rsidRDefault="002D308F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2D308F" w:rsidRDefault="002D308F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61090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upoważnienia Dyrektora Miejskiego Zakładu Gospodarki Mieszkaniowej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61090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Bolesławcu do załatwiania indywidualnych spraw </w:t>
            </w:r>
            <w:r w:rsidRPr="0061090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z z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akresu administracji publicznej</w:t>
            </w:r>
          </w:p>
          <w:p w:rsidR="00C60898" w:rsidRDefault="00C60898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308F" w:rsidRDefault="002D308F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7A13E7" w:rsidRDefault="002D308F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wejdzie w życie 14</w:t>
            </w:r>
            <w:r w:rsidRPr="007A13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dni po opublikowaniu </w:t>
            </w:r>
            <w:r w:rsidRPr="007A13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D308F" w:rsidRDefault="002D308F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61115" w:rsidRDefault="00D61115"/>
    <w:p w:rsidR="002E4C31" w:rsidRDefault="002E4C31"/>
    <w:p w:rsidR="002E4C31" w:rsidRDefault="002E4C31"/>
    <w:p w:rsidR="00C60898" w:rsidRDefault="00C60898"/>
    <w:p w:rsidR="00C60898" w:rsidRDefault="00C60898"/>
    <w:p w:rsidR="00C60898" w:rsidRDefault="00C60898"/>
    <w:p w:rsidR="00C60898" w:rsidRDefault="00C60898"/>
    <w:p w:rsidR="002D308F" w:rsidRDefault="002D308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10906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10906" w:rsidRPr="009A40B7" w:rsidTr="006A7945">
        <w:trPr>
          <w:tblCellSpacing w:w="20" w:type="dxa"/>
        </w:trPr>
        <w:tc>
          <w:tcPr>
            <w:tcW w:w="713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10906" w:rsidTr="00680D32">
        <w:trPr>
          <w:cantSplit/>
          <w:trHeight w:val="30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61090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610906" w:rsidRPr="00610906" w:rsidRDefault="00610906" w:rsidP="00610906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1090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przyznania najemcy pierwszeństwa w nabyciu nieruchomości stanowiącej własność Gminy Miejskiej Bolesławiec</w:t>
            </w:r>
          </w:p>
          <w:p w:rsidR="00610906" w:rsidRDefault="00610906" w:rsidP="00610906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A79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610906" w:rsidRDefault="00610906" w:rsidP="006A79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D308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Realizacja. </w:t>
            </w:r>
            <w:r w:rsid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Wydano</w:t>
            </w:r>
            <w:r w:rsidR="002D308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zarządzenie Nr 145/2013 Prezydenta Miasta Bolesławiec z dnia 9 kwietnia 2013 r. </w:t>
            </w:r>
            <w:r w:rsidR="00680D3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D308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</w:t>
            </w:r>
            <w:r w:rsidR="00C608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przeznaczenia do sprzedaży nieruchomości gruntowej zabudowanej przy ul. Orlej</w:t>
            </w:r>
            <w:r w:rsidR="00680D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4 w Bolesławcu wraz ze sprzedażą posadowionego na tej nieruchomości budynku usługowego w drodze bezprzetargowej. </w:t>
            </w:r>
          </w:p>
          <w:p w:rsidR="00610906" w:rsidRDefault="00610906" w:rsidP="006A79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308F" w:rsidTr="006A7945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6A7945">
            <w:pPr>
              <w:jc w:val="center"/>
              <w:rPr>
                <w:sz w:val="22"/>
                <w:szCs w:val="22"/>
              </w:rPr>
            </w:pPr>
          </w:p>
          <w:p w:rsidR="002D308F" w:rsidRDefault="002D308F" w:rsidP="006A794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9F07EF">
              <w:rPr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6A794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308F" w:rsidRDefault="002D308F" w:rsidP="006A794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sz w:val="22"/>
                <w:szCs w:val="22"/>
              </w:rPr>
              <w:t>XV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296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6A794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308F" w:rsidRDefault="002D308F" w:rsidP="006A794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Default="002D308F" w:rsidP="002D308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2D308F" w:rsidRPr="003B2160" w:rsidRDefault="002D308F" w:rsidP="002D308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B216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przyznania najemcy pierwszeństwa w nabyciu nieruchomości stanowiącej własn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ość Gminy Miejskiej Bolesławiec</w:t>
            </w:r>
          </w:p>
          <w:p w:rsidR="002D308F" w:rsidRDefault="002D308F" w:rsidP="002D308F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308F" w:rsidRDefault="002D308F" w:rsidP="002D308F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308F" w:rsidRDefault="002D308F" w:rsidP="006A7945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308F" w:rsidRDefault="002D308F" w:rsidP="006A79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80D32" w:rsidRDefault="005F3EA7" w:rsidP="005F3EA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80D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Realizacja.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Wydano</w:t>
            </w:r>
            <w:r w:rsidR="00680D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zarządzenie Nr 144/2013 Prezydenta Miasta Bolesławiec z dnia 9 kwietnia 2013 r.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80D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przeznaczenia do sprzedaży na rzecz najemców – w trybie bezprzetargowym, nieruchomości gruntowej zabudowanej garażem, położonej w Bolesławcu przy ul. Garncarskiej.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5F3EA7" w:rsidRDefault="005F3EA7" w:rsidP="005F3EA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3EA7" w:rsidRDefault="005F3EA7" w:rsidP="005F3EA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F60BD1" w:rsidRDefault="00F60BD1"/>
    <w:p w:rsidR="00F60BD1" w:rsidRDefault="00F60BD1"/>
    <w:p w:rsidR="00F60BD1" w:rsidRDefault="00F60BD1"/>
    <w:p w:rsidR="00F60BD1" w:rsidRDefault="00F60BD1"/>
    <w:p w:rsidR="002D308F" w:rsidRDefault="002D308F"/>
    <w:p w:rsidR="002D308F" w:rsidRDefault="002D308F"/>
    <w:p w:rsidR="002D308F" w:rsidRDefault="002D308F"/>
    <w:tbl>
      <w:tblPr>
        <w:tblW w:w="14508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2"/>
        <w:gridCol w:w="2274"/>
        <w:gridCol w:w="1956"/>
        <w:gridCol w:w="40"/>
        <w:gridCol w:w="3823"/>
        <w:gridCol w:w="5643"/>
      </w:tblGrid>
      <w:tr w:rsidR="00041AE3" w:rsidRPr="00AF3033" w:rsidTr="000D7533">
        <w:trPr>
          <w:trHeight w:val="903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AF3033" w:rsidRPr="005F3EA7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F3EA7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041AE3" w:rsidRPr="00AF3033" w:rsidTr="000D7533">
        <w:trPr>
          <w:tblCellSpacing w:w="20" w:type="dxa"/>
        </w:trPr>
        <w:tc>
          <w:tcPr>
            <w:tcW w:w="712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1</w:t>
            </w:r>
          </w:p>
        </w:tc>
        <w:tc>
          <w:tcPr>
            <w:tcW w:w="2234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2</w:t>
            </w:r>
          </w:p>
        </w:tc>
        <w:tc>
          <w:tcPr>
            <w:tcW w:w="1916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3</w:t>
            </w:r>
          </w:p>
        </w:tc>
        <w:tc>
          <w:tcPr>
            <w:tcW w:w="3823" w:type="dxa"/>
            <w:gridSpan w:val="2"/>
          </w:tcPr>
          <w:p w:rsidR="00AF3033" w:rsidRPr="009F07EF" w:rsidRDefault="00AF3033" w:rsidP="00AF303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9F07EF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583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5</w:t>
            </w:r>
          </w:p>
        </w:tc>
      </w:tr>
      <w:tr w:rsidR="003B2160" w:rsidRPr="006D4F76" w:rsidTr="005F6945">
        <w:trPr>
          <w:trHeight w:val="2021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2160" w:rsidRPr="005F3EA7" w:rsidRDefault="003B2160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5F3EA7" w:rsidRDefault="003B2160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6D4F76" w:rsidRDefault="003B2160" w:rsidP="003B216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3B2160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6D4F76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>27.03.2013 r.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2160" w:rsidRPr="003B2160" w:rsidRDefault="003B2160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2160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2160" w:rsidRP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</w:p>
          <w:p w:rsidR="003B2160" w:rsidRP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2160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2160" w:rsidRPr="006D4F76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3B2160" w:rsidRPr="006D4F76" w:rsidTr="005F6945">
        <w:trPr>
          <w:trHeight w:val="2021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2160" w:rsidRPr="005F3EA7" w:rsidRDefault="003B2160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5F3EA7" w:rsidRDefault="003B2160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6D4F76" w:rsidRDefault="003B2160" w:rsidP="003B216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>XXXV/29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3B2160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6D4F76" w:rsidRDefault="003B2160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>27.03.2013 r.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2160" w:rsidRDefault="003B2160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3B2160" w:rsidRPr="00244CFE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  <w:r w:rsidRPr="004F14A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B2160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470570">
              <w:rPr>
                <w:rFonts w:ascii="Book Antiqua" w:hAnsi="Book Antiqua"/>
                <w:i/>
                <w:sz w:val="22"/>
                <w:szCs w:val="22"/>
              </w:rPr>
              <w:t xml:space="preserve">Naniesiono zmiany w planach finansowych dochodów </w:t>
            </w:r>
            <w:r w:rsidR="00470570">
              <w:rPr>
                <w:rFonts w:ascii="Book Antiqua" w:hAnsi="Book Antiqua"/>
                <w:i/>
                <w:sz w:val="22"/>
                <w:szCs w:val="22"/>
              </w:rPr>
              <w:br/>
              <w:t>i wydatków – program księgowy „SIGID”, „</w:t>
            </w:r>
            <w:proofErr w:type="spellStart"/>
            <w:r w:rsidR="00470570">
              <w:rPr>
                <w:rFonts w:ascii="Book Antiqua" w:hAnsi="Book Antiqua"/>
                <w:i/>
                <w:sz w:val="22"/>
                <w:szCs w:val="22"/>
              </w:rPr>
              <w:t>Besti</w:t>
            </w:r>
            <w:proofErr w:type="spellEnd"/>
            <w:r w:rsidR="00470570">
              <w:rPr>
                <w:rFonts w:ascii="Book Antiqua" w:hAnsi="Book Antiqua"/>
                <w:i/>
                <w:sz w:val="22"/>
                <w:szCs w:val="22"/>
              </w:rPr>
              <w:t>@”.</w:t>
            </w:r>
          </w:p>
          <w:p w:rsid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3B2160" w:rsidRDefault="003B2160" w:rsidP="003B2160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B2160" w:rsidRPr="006D4F76" w:rsidRDefault="003B2160" w:rsidP="008A61EA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680D32" w:rsidRDefault="00680D32" w:rsidP="0074787E">
      <w:pPr>
        <w:rPr>
          <w:sz w:val="20"/>
          <w:szCs w:val="20"/>
        </w:rPr>
      </w:pPr>
    </w:p>
    <w:p w:rsidR="00732CC4" w:rsidRPr="00732CC4" w:rsidRDefault="00732CC4" w:rsidP="00732CC4">
      <w:pPr>
        <w:ind w:left="10620" w:firstLine="708"/>
        <w:rPr>
          <w:bCs/>
        </w:rPr>
      </w:pPr>
      <w:r w:rsidRPr="00732CC4">
        <w:rPr>
          <w:bCs/>
        </w:rPr>
        <w:t>Prezydent Miasta</w:t>
      </w:r>
    </w:p>
    <w:p w:rsidR="00732CC4" w:rsidRPr="00732CC4" w:rsidRDefault="00732CC4" w:rsidP="00732CC4">
      <w:pPr>
        <w:ind w:left="11328"/>
        <w:rPr>
          <w:bCs/>
        </w:rPr>
      </w:pPr>
      <w:r w:rsidRPr="00732CC4">
        <w:rPr>
          <w:bCs/>
        </w:rPr>
        <w:t>/-/ Piotr Roman</w:t>
      </w:r>
    </w:p>
    <w:p w:rsidR="00680D32" w:rsidRPr="00732CC4" w:rsidRDefault="00680D32" w:rsidP="0074787E"/>
    <w:p w:rsidR="00680D32" w:rsidRDefault="00680D32" w:rsidP="0074787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  <w:bookmarkStart w:id="0" w:name="_GoBack"/>
      <w:bookmarkEnd w:id="0"/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A3F" w:rsidRDefault="00353A3F" w:rsidP="00545A46">
      <w:r>
        <w:separator/>
      </w:r>
    </w:p>
  </w:endnote>
  <w:endnote w:type="continuationSeparator" w:id="0">
    <w:p w:rsidR="00353A3F" w:rsidRDefault="00353A3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CC4">
          <w:rPr>
            <w:noProof/>
          </w:rPr>
          <w:t>8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A3F" w:rsidRDefault="00353A3F" w:rsidP="00545A46">
      <w:r>
        <w:separator/>
      </w:r>
    </w:p>
  </w:footnote>
  <w:footnote w:type="continuationSeparator" w:id="0">
    <w:p w:rsidR="00353A3F" w:rsidRDefault="00353A3F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31DED"/>
    <w:rsid w:val="00143CDD"/>
    <w:rsid w:val="00154D7E"/>
    <w:rsid w:val="00163296"/>
    <w:rsid w:val="00166951"/>
    <w:rsid w:val="00180EFC"/>
    <w:rsid w:val="001C1B9A"/>
    <w:rsid w:val="001C3806"/>
    <w:rsid w:val="001C7604"/>
    <w:rsid w:val="001D7E1B"/>
    <w:rsid w:val="001E28D5"/>
    <w:rsid w:val="00214141"/>
    <w:rsid w:val="00220621"/>
    <w:rsid w:val="002223B0"/>
    <w:rsid w:val="002410A2"/>
    <w:rsid w:val="00241E53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C2440"/>
    <w:rsid w:val="002D29B7"/>
    <w:rsid w:val="002D308F"/>
    <w:rsid w:val="002D41E1"/>
    <w:rsid w:val="002E4C31"/>
    <w:rsid w:val="002F5066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B97"/>
    <w:rsid w:val="0034537D"/>
    <w:rsid w:val="00347D34"/>
    <w:rsid w:val="00353A3F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632C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F14AA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3B8C"/>
    <w:rsid w:val="005B59F6"/>
    <w:rsid w:val="005C3786"/>
    <w:rsid w:val="005C3D6A"/>
    <w:rsid w:val="005C61D9"/>
    <w:rsid w:val="005F08A5"/>
    <w:rsid w:val="005F3EA7"/>
    <w:rsid w:val="005F6945"/>
    <w:rsid w:val="005F718D"/>
    <w:rsid w:val="00610906"/>
    <w:rsid w:val="00613324"/>
    <w:rsid w:val="00620ABE"/>
    <w:rsid w:val="00623738"/>
    <w:rsid w:val="006237EB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7C1"/>
    <w:rsid w:val="006A52CF"/>
    <w:rsid w:val="006A5D7A"/>
    <w:rsid w:val="006A6D8D"/>
    <w:rsid w:val="006B0E11"/>
    <w:rsid w:val="006B18F6"/>
    <w:rsid w:val="006B623B"/>
    <w:rsid w:val="006C38F7"/>
    <w:rsid w:val="006C4E6E"/>
    <w:rsid w:val="006D2E2E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83152"/>
    <w:rsid w:val="007960A8"/>
    <w:rsid w:val="007A080D"/>
    <w:rsid w:val="007A13E7"/>
    <w:rsid w:val="007A2B99"/>
    <w:rsid w:val="007A5860"/>
    <w:rsid w:val="007B4412"/>
    <w:rsid w:val="007B63D1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7598"/>
    <w:rsid w:val="00845524"/>
    <w:rsid w:val="008503DE"/>
    <w:rsid w:val="00853AB8"/>
    <w:rsid w:val="00857985"/>
    <w:rsid w:val="00867E28"/>
    <w:rsid w:val="00882770"/>
    <w:rsid w:val="008871D9"/>
    <w:rsid w:val="00890DC9"/>
    <w:rsid w:val="00890F8C"/>
    <w:rsid w:val="00893EE4"/>
    <w:rsid w:val="0089613E"/>
    <w:rsid w:val="008A2374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07EF"/>
    <w:rsid w:val="009F3EB2"/>
    <w:rsid w:val="009F6A35"/>
    <w:rsid w:val="00A05B44"/>
    <w:rsid w:val="00A13F1C"/>
    <w:rsid w:val="00A1534F"/>
    <w:rsid w:val="00A20A49"/>
    <w:rsid w:val="00A40EE8"/>
    <w:rsid w:val="00A532BE"/>
    <w:rsid w:val="00A56D3C"/>
    <w:rsid w:val="00A67CFA"/>
    <w:rsid w:val="00A70C78"/>
    <w:rsid w:val="00A73744"/>
    <w:rsid w:val="00A74461"/>
    <w:rsid w:val="00A7593B"/>
    <w:rsid w:val="00A760EF"/>
    <w:rsid w:val="00A84932"/>
    <w:rsid w:val="00A8507D"/>
    <w:rsid w:val="00A96952"/>
    <w:rsid w:val="00A97D73"/>
    <w:rsid w:val="00AB2AAC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5383"/>
    <w:rsid w:val="00C2437E"/>
    <w:rsid w:val="00C3121B"/>
    <w:rsid w:val="00C349AD"/>
    <w:rsid w:val="00C359CD"/>
    <w:rsid w:val="00C366F7"/>
    <w:rsid w:val="00C37867"/>
    <w:rsid w:val="00C42478"/>
    <w:rsid w:val="00C512C7"/>
    <w:rsid w:val="00C56A47"/>
    <w:rsid w:val="00C60898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936BC"/>
    <w:rsid w:val="00DA04E8"/>
    <w:rsid w:val="00DB363A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6F21"/>
    <w:rsid w:val="00E071F3"/>
    <w:rsid w:val="00E215AF"/>
    <w:rsid w:val="00E215E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93403"/>
    <w:rsid w:val="00F952A4"/>
    <w:rsid w:val="00F97A87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6FA4D-BFFD-421F-A17F-23D385F6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2013-04-17T07:43:00Z</cp:lastPrinted>
  <dcterms:created xsi:type="dcterms:W3CDTF">2013-04-15T07:26:00Z</dcterms:created>
  <dcterms:modified xsi:type="dcterms:W3CDTF">2013-04-25T11:19:00Z</dcterms:modified>
</cp:coreProperties>
</file>