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5EE" w:rsidRDefault="008A75EE" w:rsidP="008A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B3F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B3F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XXXVII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Pr="00186482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6482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OR-II.0012.3.41.2013.6</w:t>
      </w:r>
    </w:p>
    <w:p w:rsidR="008A75EE" w:rsidRDefault="008A75EE" w:rsidP="008A75E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08.40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08.55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P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9D09F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E1939" w:rsidRDefault="006E1939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A75EE" w:rsidRDefault="008E5235" w:rsidP="008E5235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6E1939" w:rsidRPr="008E5235" w:rsidRDefault="008E5235" w:rsidP="008E52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Bogusława Piotrowska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Główny Specjalista w Wydziale </w:t>
      </w:r>
      <w:proofErr w:type="spellStart"/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8A75EE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A54922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657A6B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2A82" w:rsidRDefault="008A75EE" w:rsidP="00792A8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uchwał: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ustanowienie zastawu rejestrowego na udziałach Gminy Miejskiej Bolesławiec w Zakł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adzie Energetyki Cieplnej Sp. z </w:t>
      </w: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o.o. w Bolesławcu jako zabezpieczenia z tytułu udzielonej przez Wojewódzki Fundusz Ochrony Środowiska i Gospodarki Wodnej we Wrocławiu pożyczki na rzecz tego Zakładu.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przyjęcia statutu Związku Gmin „Kwisa”.</w:t>
      </w:r>
    </w:p>
    <w:p w:rsidR="00D1431C" w:rsidRDefault="00D1431C"/>
    <w:p w:rsidR="00792A82" w:rsidRDefault="00792A82"/>
    <w:p w:rsidR="00792A82" w:rsidRPr="002559BF" w:rsidRDefault="00792A82" w:rsidP="00792A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59B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03269" w:rsidRPr="009E1AF8" w:rsidRDefault="009E1AF8" w:rsidP="00AD11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1AF8" w:rsidRDefault="009E1AF8" w:rsidP="009E1A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E1AF8" w:rsidRDefault="009E1AF8" w:rsidP="009E1A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AD1163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Rady Miasta złożył na ręce Prezydenta Miasta wniosek w sprawie rozszerzenia porządku  obrad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1F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XXXVII 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>sesji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dwa kolejne projekty uchwał, tj.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15/12 Rady Miasta Bolesławiec z 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dnia 31 października 2012 r. w sprawie Statutu Miasta Bolesławiec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odpowiedzi na skargę wniesioną do Wojewódzkiego Sądu Administracyjnego we Wrocławiu na uchwałę XXX/237/2012 Rady Miasta Bolesławiec z dnia 28 listopada 2012 r. w sprawie utraty mocy uchwały nr XI/47/90 Rady Miejskiej w Bolesławcu z dnia 20 grudnia 1990 r. w sprawie wykazu aktów prawa miejscowego wydanych przez Mi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ejską Radę Narodową w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Bolesławiec przed dniem 27 maja 1990 r. 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Prezydent Miasta wyraził zgodę na rozszerzenie porządku obrad XXXVII sesji Rady Miasta. </w:t>
      </w:r>
    </w:p>
    <w:p w:rsidR="00761F58" w:rsidRDefault="00761F58" w:rsidP="00761F5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1B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Przewodniczącego Rady Miasta – zał. nr 1)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5D01A4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związku z tym Komisje przyjęły zmieniony porządek obrad celem zaopiniowania  przedłożonych projektów uchwał. Kolejność omawianych punktów będzie następująca: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2.3.</w:t>
      </w:r>
      <w:r w:rsidR="005D01A4" w:rsidRP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XXIX/215/12 Rady Miasta Bolesławiec z dnia 31 października 2012 r. w sprawie Statutu Miasta Bolesławiec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; </w:t>
      </w:r>
    </w:p>
    <w:p w:rsidR="00261472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2.4. w sprawie odpowiedzi na skargę wniesioną do Wojewódzkiego Sądu Administracyjnego we Wrocławiu na uchwałę XXX/237/2012 Rady Miasta Bolesławiec z dnia 28 listopada 2012 r. w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sprawie utraty mocy uchwały nr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XI/47/90 Rady Miejskiej w Bolesławcu z dnia 20 grudnia 1990 r. w sprawie wykazu aktów prawa miejscowego wydanych przez Miejską Radę Na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rodową w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c przed dniem 27 maja 1990 r. i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</w:p>
    <w:p w:rsidR="003F1BFE" w:rsidRPr="003F1BFE" w:rsidRDefault="003F1BFE" w:rsidP="003F1BF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1BFE" w:rsidRPr="003F1BFE" w:rsidRDefault="003F1BFE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03269" w:rsidRPr="009E1AF8" w:rsidRDefault="00AD1163" w:rsidP="00AD11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uchwał:</w:t>
      </w: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wyrażenia zgody na ustanowienie zastawu rejestrowego na udziałach Gminy Miejskiej Bolesławiec w Zakł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adzie Energetyki Cieplnej Sp. z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o.o. w Bolesławcu jako zabezpieczenia z tytułu udzielonej przez Wojewódzki Fundusz Ochrony Śr</w:t>
      </w:r>
      <w:r w:rsidR="008900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odowiska i Gospodarki Wodnej we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Wrocławiu pożyczki na rzecz tego Zakładu.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3F1BFE" w:rsidRPr="00A00AD0" w:rsidRDefault="003F1BFE" w:rsidP="00A00AD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00AD0"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2)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następująco</w:t>
      </w:r>
      <w:r w:rsidR="00A0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zaopiniowały powyższy wniosek: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większością głosów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(5 głosami „za”, 1 radny nie brał udziału w głosowaniu);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ZRISS pozytywnie jednogłośnie (7 głosami „za”);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(5 głosami „za”, 1 radny nie brał udziału w głosowaniu)</w:t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pożyczka ma wynosić 3.600.000 zł a zastaw 4.920.000 zł. 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o wyjaśnienie takiej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różnic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Finansowy ZEC Sp. z o.o. </w:t>
      </w:r>
      <w:r w:rsidR="00B319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Rozwadowska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odpowiedziała,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trzeba uwzględnić zabezpieczenie, czyli 0,5% oprocentowania pożyczki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, tj.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rząd czterystu osiemdziesięciu paru tysięcy złotych przemnożone przez wskaźnik ryzyka 1,2.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Wyjaśniła, że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jest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wartość ustalona z Wojewódzkim Funduszem Ochrony Środowiska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Pr="00792A82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przyjęcia statutu Związku Gmin „Kwisa”.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poprosił o przypomnienie wysokości składki rocznej, jaką Gmina będzie musiała ponieść.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 </w:t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informując, że wynosi ona 1 zł od mieszkańca. Dodał, że Statut przesądza, że wszelkie nakłady </w:t>
      </w:r>
      <w:r w:rsidR="007B05F1">
        <w:rPr>
          <w:rFonts w:ascii="Times New Roman" w:eastAsia="Times New Roman" w:hAnsi="Times New Roman" w:cs="Times New Roman"/>
          <w:sz w:val="28"/>
          <w:szCs w:val="28"/>
          <w:lang w:eastAsia="pl-PL"/>
        </w:rPr>
        <w:t>ponoszone przez Związek są przeliczane według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liczby mieszkańców.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3F19" w:rsidRDefault="00EB3F19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P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6731" w:rsidRDefault="00346731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5A73" w:rsidRDefault="00A05A73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05A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 sprawie zmiany uchwały nr XXIX/215/12 Rady Miasta Bolesławiec z dnia 31 października 2012 r. w sprawie Statutu Miasta Bolesławiec</w:t>
      </w:r>
      <w:r w:rsid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694B17" w:rsidRDefault="00694B17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B319EE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0621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90091" w:rsidRDefault="00890091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2.4. 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odpowiedzi na skargę wniesioną do Wojewódzkiego Sądu Administracyjnego we Wrocławiu na uchwałę XXX/237/2012 Rady Miasta Bolesławiec z dnia 28 listopada 2012 r. w sprawie utraty mocy uchwały nr XI/47/90 Rady Miejskiej w Bolesławcu z dnia 20 grudnia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1990 r. w 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sprawie wykazu aktów prawa miejscowego wydanych przez Miejską Radę Narodową w Bolesławcu i Prezydenta Miasta Bolesławiec przed dniem 27 maja 1990 r. i nadal obowiązujących.</w:t>
      </w:r>
    </w:p>
    <w:p w:rsidR="00636D84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36D84" w:rsidRPr="00792A82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0621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Radca Prawny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549C" w:rsidRDefault="008F549C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636D84" w:rsidRDefault="00270621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podejmując tę uchwałę porządkującą sprawy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Rada Miasta miała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świadomość, że uchwała z 1990 roku jest przestarzała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Wolą Rady jest obowiązywanie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dlatego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Rada powinna podtrzymać uchwałę z 2012 r.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270621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792A82" w:rsidRDefault="00792A82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1F58" w:rsidRDefault="00761F58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2BFB" w:rsidRDefault="00E42BF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2BFB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E42BF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E42BFB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871CB0" w:rsidRDefault="00871CB0" w:rsidP="00871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1CB0" w:rsidRDefault="00871CB0" w:rsidP="00871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871CB0" w:rsidRDefault="00871CB0" w:rsidP="00871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871CB0" w:rsidRDefault="00871CB0" w:rsidP="00871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871CB0" w:rsidRDefault="00871CB0" w:rsidP="00871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CB0" w:rsidRDefault="00871CB0" w:rsidP="00871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82" w:rsidRDefault="00186482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186482" w:rsidRDefault="00186482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82" w:rsidRDefault="00186482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82" w:rsidRDefault="00186482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82" w:rsidRDefault="00186482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CB0" w:rsidRPr="00186482" w:rsidRDefault="00871CB0" w:rsidP="00186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E42BFB" w:rsidRPr="00E42BFB" w:rsidRDefault="00E42BF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42BFB" w:rsidRPr="00E42B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C5D" w:rsidRDefault="00803C5D" w:rsidP="00792A82">
      <w:pPr>
        <w:spacing w:after="0" w:line="240" w:lineRule="auto"/>
      </w:pPr>
      <w:r>
        <w:separator/>
      </w:r>
    </w:p>
  </w:endnote>
  <w:endnote w:type="continuationSeparator" w:id="0">
    <w:p w:rsidR="00803C5D" w:rsidRDefault="00803C5D" w:rsidP="00792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22032"/>
      <w:docPartObj>
        <w:docPartGallery w:val="Page Numbers (Bottom of Page)"/>
        <w:docPartUnique/>
      </w:docPartObj>
    </w:sdtPr>
    <w:sdtEndPr/>
    <w:sdtContent>
      <w:p w:rsidR="00792A82" w:rsidRDefault="00792A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482">
          <w:rPr>
            <w:noProof/>
          </w:rPr>
          <w:t>7</w:t>
        </w:r>
        <w:r>
          <w:fldChar w:fldCharType="end"/>
        </w:r>
      </w:p>
    </w:sdtContent>
  </w:sdt>
  <w:p w:rsidR="00792A82" w:rsidRDefault="00792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C5D" w:rsidRDefault="00803C5D" w:rsidP="00792A82">
      <w:pPr>
        <w:spacing w:after="0" w:line="240" w:lineRule="auto"/>
      </w:pPr>
      <w:r>
        <w:separator/>
      </w:r>
    </w:p>
  </w:footnote>
  <w:footnote w:type="continuationSeparator" w:id="0">
    <w:p w:rsidR="00803C5D" w:rsidRDefault="00803C5D" w:rsidP="00792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hybridMultilevel"/>
    <w:tmpl w:val="D90C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2112B"/>
    <w:multiLevelType w:val="hybridMultilevel"/>
    <w:tmpl w:val="95EAB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263A2"/>
    <w:multiLevelType w:val="hybridMultilevel"/>
    <w:tmpl w:val="BF047FA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53C79"/>
    <w:multiLevelType w:val="hybridMultilevel"/>
    <w:tmpl w:val="15303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5F"/>
    <w:rsid w:val="000F2C84"/>
    <w:rsid w:val="00103269"/>
    <w:rsid w:val="00166F25"/>
    <w:rsid w:val="00186482"/>
    <w:rsid w:val="0018702F"/>
    <w:rsid w:val="001C4544"/>
    <w:rsid w:val="002025B7"/>
    <w:rsid w:val="00204237"/>
    <w:rsid w:val="002559BF"/>
    <w:rsid w:val="00261472"/>
    <w:rsid w:val="00270621"/>
    <w:rsid w:val="0033377C"/>
    <w:rsid w:val="00346731"/>
    <w:rsid w:val="003F1BFE"/>
    <w:rsid w:val="005661D7"/>
    <w:rsid w:val="005D01A4"/>
    <w:rsid w:val="00636D84"/>
    <w:rsid w:val="0067720E"/>
    <w:rsid w:val="00694B17"/>
    <w:rsid w:val="006E1939"/>
    <w:rsid w:val="00761F58"/>
    <w:rsid w:val="00792A82"/>
    <w:rsid w:val="007B05F1"/>
    <w:rsid w:val="00803C5D"/>
    <w:rsid w:val="0083508B"/>
    <w:rsid w:val="00871CB0"/>
    <w:rsid w:val="00890091"/>
    <w:rsid w:val="008A75EE"/>
    <w:rsid w:val="008E5235"/>
    <w:rsid w:val="008F549C"/>
    <w:rsid w:val="00902E15"/>
    <w:rsid w:val="009E1AF8"/>
    <w:rsid w:val="009F2898"/>
    <w:rsid w:val="00A00AD0"/>
    <w:rsid w:val="00A05A73"/>
    <w:rsid w:val="00A86CAD"/>
    <w:rsid w:val="00AD1163"/>
    <w:rsid w:val="00B319EE"/>
    <w:rsid w:val="00D1431C"/>
    <w:rsid w:val="00DE682B"/>
    <w:rsid w:val="00E30776"/>
    <w:rsid w:val="00E42BFB"/>
    <w:rsid w:val="00E70B5F"/>
    <w:rsid w:val="00EB3F19"/>
    <w:rsid w:val="00F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1482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31</cp:revision>
  <dcterms:created xsi:type="dcterms:W3CDTF">2013-05-17T11:27:00Z</dcterms:created>
  <dcterms:modified xsi:type="dcterms:W3CDTF">2013-06-03T09:10:00Z</dcterms:modified>
</cp:coreProperties>
</file>