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5EE" w:rsidRDefault="008A75EE" w:rsidP="008A75EE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EB3F1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/2013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71318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D66A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71318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15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maja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przerwie XXXVII sesji Rady Miasta w 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8A75EE" w:rsidRDefault="008A75EE" w:rsidP="008A75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OR-II.0012.5.40.2013.6</w:t>
      </w:r>
    </w:p>
    <w:p w:rsidR="008A75EE" w:rsidRDefault="008A75EE" w:rsidP="008A75EE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08.40</w:t>
      </w:r>
    </w:p>
    <w:p w:rsidR="008A75EE" w:rsidRDefault="008A75EE" w:rsidP="008A75EE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08.55</w:t>
      </w:r>
    </w:p>
    <w:p w:rsidR="008A75EE" w:rsidRDefault="008A75EE" w:rsidP="008A75EE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75EE" w:rsidRP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A75EE" w:rsidRDefault="008A75EE" w:rsidP="008A75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A75EE" w:rsidRDefault="008A75EE" w:rsidP="008A75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75EE" w:rsidRDefault="008A75EE" w:rsidP="008A75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75EE" w:rsidRDefault="008A75EE" w:rsidP="008A75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A75EE" w:rsidRDefault="008A75EE" w:rsidP="008A75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75EE" w:rsidRDefault="008A75EE" w:rsidP="008A75EE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E30776" w:rsidRDefault="00E30776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E30776" w:rsidRDefault="00E30776" w:rsidP="00E307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30776" w:rsidRDefault="00E30776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75EE" w:rsidRDefault="00E30776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</w:t>
      </w:r>
      <w:r w:rsidR="008A75E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e</w:t>
      </w:r>
      <w:r w:rsidR="008A75E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 Komisji Infrastruktury, Gospodarki Przestrzennej i Budownictwa według listy obecności:</w:t>
      </w:r>
    </w:p>
    <w:p w:rsidR="00E30776" w:rsidRDefault="00E30776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30776" w:rsidRPr="00E30776" w:rsidRDefault="00E30776" w:rsidP="00E307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Adam Biesiadecki</w:t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75EE" w:rsidRPr="009D09F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75EE" w:rsidRDefault="00E30776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75EE" w:rsidRDefault="00E30776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75EE" w:rsidRDefault="00E30776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30776" w:rsidRDefault="00E30776" w:rsidP="00E307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E30776" w:rsidRDefault="00E30776" w:rsidP="00E307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30776" w:rsidRDefault="00E30776" w:rsidP="00E307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30776" w:rsidRDefault="00E30776" w:rsidP="00E307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6E1939" w:rsidRDefault="006E1939" w:rsidP="006E19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6E1939" w:rsidRDefault="006E1939" w:rsidP="006E19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E1939" w:rsidRDefault="006E1939" w:rsidP="006E19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6E1939" w:rsidRDefault="006E1939" w:rsidP="006E1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75EE" w:rsidRDefault="008A75EE" w:rsidP="008A75E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6E1939" w:rsidRDefault="006E1939" w:rsidP="008A75E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A75EE" w:rsidRPr="008E5235" w:rsidRDefault="008E5235" w:rsidP="008E5235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1. 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8A75EE" w:rsidRDefault="008E5235" w:rsidP="008E5235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8A75EE"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 w:rsidR="008A75EE"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="008A75EE"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</w:t>
      </w:r>
      <w:r w:rsidR="008A75EE"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>cy Rady Miasta</w:t>
      </w:r>
    </w:p>
    <w:p w:rsidR="006E1939" w:rsidRPr="008E5235" w:rsidRDefault="008E5235" w:rsidP="008E5235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3. </w:t>
      </w:r>
      <w:r w:rsidRPr="008E5235"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 w:rsidRPr="008E523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E523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E523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8A75EE" w:rsidRDefault="008E5235" w:rsidP="008E5235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4. </w:t>
      </w:r>
      <w:r w:rsidR="008A75EE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="008A75E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8E5235" w:rsidRDefault="008E5235" w:rsidP="008E5235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5. Krystyna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Miadziołko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Radca Prawny</w:t>
      </w:r>
    </w:p>
    <w:p w:rsidR="008A75EE" w:rsidRDefault="008E5235" w:rsidP="008E5235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6. </w:t>
      </w:r>
      <w:r w:rsidR="008A75EE">
        <w:rPr>
          <w:rFonts w:ascii="Times New Roman" w:eastAsia="Times New Roman" w:hAnsi="Times New Roman" w:cs="Times New Roman"/>
          <w:sz w:val="28"/>
          <w:szCs w:val="24"/>
          <w:lang w:eastAsia="pl-PL"/>
        </w:rPr>
        <w:t>Krystyna Hodowana</w:t>
      </w:r>
      <w:r w:rsidR="008A75E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SO</w:t>
      </w:r>
    </w:p>
    <w:p w:rsidR="008E5235" w:rsidRDefault="008E5235" w:rsidP="008E5235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7. </w:t>
      </w:r>
      <w:r w:rsidR="008A75EE" w:rsidRPr="008E5235"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 w:rsidR="008A75EE" w:rsidRPr="008E523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A75EE" w:rsidRPr="008E523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A75EE" w:rsidRPr="008E523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A75EE" w:rsidRPr="008E523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</w:t>
      </w:r>
      <w:proofErr w:type="spellStart"/>
      <w:r w:rsidR="008A75EE" w:rsidRPr="008E5235">
        <w:rPr>
          <w:rFonts w:ascii="Times New Roman" w:eastAsia="Times New Roman" w:hAnsi="Times New Roman" w:cs="Times New Roman"/>
          <w:sz w:val="28"/>
          <w:szCs w:val="24"/>
          <w:lang w:eastAsia="pl-PL"/>
        </w:rPr>
        <w:t>MiG</w:t>
      </w:r>
      <w:proofErr w:type="spellEnd"/>
    </w:p>
    <w:p w:rsidR="008A75EE" w:rsidRPr="008E5235" w:rsidRDefault="008E5235" w:rsidP="008E5235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8. Mariusz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Herba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OR</w:t>
      </w:r>
    </w:p>
    <w:p w:rsidR="006E1939" w:rsidRDefault="008E5235" w:rsidP="008A75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 w:rsidR="006E1939">
        <w:rPr>
          <w:rFonts w:ascii="Times New Roman" w:eastAsia="Times New Roman" w:hAnsi="Times New Roman" w:cs="Times New Roman"/>
          <w:sz w:val="28"/>
          <w:szCs w:val="24"/>
          <w:lang w:eastAsia="pl-PL"/>
        </w:rPr>
        <w:t>. Bogusława Piotrowska</w:t>
      </w:r>
      <w:r w:rsidR="006E193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E193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Główny Specjalista w Wydziale </w:t>
      </w:r>
      <w:proofErr w:type="spellStart"/>
      <w:r w:rsidR="006E1939">
        <w:rPr>
          <w:rFonts w:ascii="Times New Roman" w:eastAsia="Times New Roman" w:hAnsi="Times New Roman" w:cs="Times New Roman"/>
          <w:sz w:val="28"/>
          <w:szCs w:val="24"/>
          <w:lang w:eastAsia="pl-PL"/>
        </w:rPr>
        <w:t>MiG</w:t>
      </w:r>
      <w:proofErr w:type="spellEnd"/>
    </w:p>
    <w:p w:rsidR="006E1939" w:rsidRDefault="008E5235" w:rsidP="008A75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</w:t>
      </w:r>
      <w:r w:rsidR="006E1939">
        <w:rPr>
          <w:rFonts w:ascii="Times New Roman" w:eastAsia="Times New Roman" w:hAnsi="Times New Roman" w:cs="Times New Roman"/>
          <w:sz w:val="28"/>
          <w:szCs w:val="24"/>
          <w:lang w:eastAsia="pl-PL"/>
        </w:rPr>
        <w:t>. Grażyna Strzyżewska</w:t>
      </w:r>
      <w:r w:rsidR="006E193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E193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MZGM</w:t>
      </w:r>
    </w:p>
    <w:p w:rsidR="006E1939" w:rsidRDefault="006E1939" w:rsidP="008A75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1</w:t>
      </w:r>
      <w:r w:rsidR="005661D7"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MZGM</w:t>
      </w:r>
    </w:p>
    <w:p w:rsidR="006E1939" w:rsidRDefault="006E1939" w:rsidP="008A75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5661D7"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 Edyta Rozwadowska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Finansowy ZEC Sp. z o.o.</w:t>
      </w:r>
    </w:p>
    <w:p w:rsidR="006E1939" w:rsidRDefault="006E1939" w:rsidP="008A75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5661D7"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 Władysław Bakalarz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MZGK Sp. z o.o.</w:t>
      </w:r>
    </w:p>
    <w:p w:rsidR="008A75EE" w:rsidRDefault="008A75EE" w:rsidP="008A75E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A75EE" w:rsidRPr="00A54922" w:rsidRDefault="008A75EE" w:rsidP="008A75E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A75EE" w:rsidRPr="00657A6B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92A82" w:rsidRDefault="008A75EE" w:rsidP="00792A82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</w:t>
      </w:r>
    </w:p>
    <w:p w:rsidR="00792A82" w:rsidRPr="00792A82" w:rsidRDefault="00792A82" w:rsidP="00792A82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2A82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792A82" w:rsidRPr="00792A82" w:rsidRDefault="00792A82" w:rsidP="00792A82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2A82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uchwał:</w:t>
      </w:r>
    </w:p>
    <w:p w:rsidR="00792A82" w:rsidRPr="00792A82" w:rsidRDefault="00792A82" w:rsidP="00792A8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2A82">
        <w:rPr>
          <w:rFonts w:ascii="Times New Roman" w:eastAsia="Times New Roman" w:hAnsi="Times New Roman" w:cs="Times New Roman"/>
          <w:sz w:val="28"/>
          <w:szCs w:val="28"/>
          <w:lang w:eastAsia="pl-PL"/>
        </w:rPr>
        <w:t>2.1. w sprawie wyrażenia zgody na ustanowienie zastawu rejestrowego na udziałach Gminy Miejskiej Bolesławiec w Zakł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adzie Energetyki Cieplnej Sp. z </w:t>
      </w:r>
      <w:r w:rsidRPr="00792A82">
        <w:rPr>
          <w:rFonts w:ascii="Times New Roman" w:eastAsia="Times New Roman" w:hAnsi="Times New Roman" w:cs="Times New Roman"/>
          <w:sz w:val="28"/>
          <w:szCs w:val="28"/>
          <w:lang w:eastAsia="pl-PL"/>
        </w:rPr>
        <w:t>o.o. w Bolesławcu jako zabezpieczenia z tytułu udzielonej przez Wojewódzki Fundusz Ochrony Środowiska i Gospodarki Wodnej we Wrocławiu pożyczki na rzecz tego Zakładu.</w:t>
      </w:r>
    </w:p>
    <w:p w:rsidR="00792A82" w:rsidRPr="00792A82" w:rsidRDefault="00792A82" w:rsidP="00792A8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2A82">
        <w:rPr>
          <w:rFonts w:ascii="Times New Roman" w:eastAsia="Times New Roman" w:hAnsi="Times New Roman" w:cs="Times New Roman"/>
          <w:sz w:val="28"/>
          <w:szCs w:val="28"/>
          <w:lang w:eastAsia="pl-PL"/>
        </w:rPr>
        <w:t>2.2. w sprawie przyjęcia statutu Związku Gmin „Kwisa”.</w:t>
      </w:r>
    </w:p>
    <w:p w:rsidR="00D1431C" w:rsidRDefault="00D1431C"/>
    <w:p w:rsidR="00792A82" w:rsidRDefault="00792A82"/>
    <w:p w:rsidR="00792A82" w:rsidRPr="002559BF" w:rsidRDefault="00792A82" w:rsidP="00792A82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559BF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103269" w:rsidRPr="009E1AF8" w:rsidRDefault="009E1AF8" w:rsidP="00AD116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103269" w:rsidRPr="009E1A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9E1AF8" w:rsidRDefault="009E1AF8" w:rsidP="009E1A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E1AF8" w:rsidRDefault="009E1AF8" w:rsidP="009E1A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9E1AF8" w:rsidRDefault="009E1AF8" w:rsidP="009E1A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61F58" w:rsidRDefault="00AD1163" w:rsidP="0020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Przewodniczący Rady Miasta złożył na ręce Prezydenta Miasta wniosek w sprawie rozszerzenia porządku  obrad</w:t>
      </w:r>
      <w:r w:rsidR="00A05A7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61F5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XXXVII </w:t>
      </w:r>
      <w:r w:rsidR="00A05A73">
        <w:rPr>
          <w:rFonts w:ascii="Times New Roman" w:eastAsia="Times New Roman" w:hAnsi="Times New Roman" w:cs="Times New Roman"/>
          <w:sz w:val="28"/>
          <w:szCs w:val="24"/>
          <w:lang w:eastAsia="pl-PL"/>
        </w:rPr>
        <w:t>sesji</w:t>
      </w:r>
      <w:r w:rsidR="00902E1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 dwa kolejne projekty uchwał, tj.</w:t>
      </w:r>
    </w:p>
    <w:p w:rsidR="00761F58" w:rsidRDefault="00761F58" w:rsidP="0020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902E1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AD1163">
        <w:rPr>
          <w:rFonts w:ascii="Times New Roman" w:eastAsia="Times New Roman" w:hAnsi="Times New Roman" w:cs="Times New Roman"/>
          <w:sz w:val="28"/>
          <w:szCs w:val="24"/>
          <w:lang w:eastAsia="pl-PL"/>
        </w:rPr>
        <w:t>w sprawie zmiany uchwały nr XXIX/2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15/12 Rady Miasta Bolesławiec z </w:t>
      </w:r>
      <w:r w:rsidR="00AD1163">
        <w:rPr>
          <w:rFonts w:ascii="Times New Roman" w:eastAsia="Times New Roman" w:hAnsi="Times New Roman" w:cs="Times New Roman"/>
          <w:sz w:val="28"/>
          <w:szCs w:val="24"/>
          <w:lang w:eastAsia="pl-PL"/>
        </w:rPr>
        <w:t>dnia 31 października 2012 r. w sprawie Statutu Miasta Bolesławiec</w:t>
      </w:r>
      <w:r w:rsidR="00902E1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</w:t>
      </w:r>
    </w:p>
    <w:p w:rsidR="00761F58" w:rsidRDefault="00761F58" w:rsidP="0020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 </w:t>
      </w:r>
      <w:r w:rsidR="00902E15">
        <w:rPr>
          <w:rFonts w:ascii="Times New Roman" w:eastAsia="Times New Roman" w:hAnsi="Times New Roman" w:cs="Times New Roman"/>
          <w:sz w:val="28"/>
          <w:szCs w:val="24"/>
          <w:lang w:eastAsia="pl-PL"/>
        </w:rPr>
        <w:t>w sprawie odpowiedzi na skargę wniesioną do Wojewódzkiego Sądu Administracyjnego we Wrocławiu na uchwałę XXX/237/2012 Rady Miasta Bolesławiec z dnia 28 listopada 2012 r. w sprawie utraty mocy uchwały nr XI/47/90 Rady Miejskiej w Bolesławcu z dnia 20 grudnia 1990 r. w sprawie wykazu aktów prawa miejscowego wydanych przez Mi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ejską Radę Narodową w </w:t>
      </w:r>
      <w:r w:rsidR="00902E15">
        <w:rPr>
          <w:rFonts w:ascii="Times New Roman" w:eastAsia="Times New Roman" w:hAnsi="Times New Roman" w:cs="Times New Roman"/>
          <w:sz w:val="28"/>
          <w:szCs w:val="24"/>
          <w:lang w:eastAsia="pl-PL"/>
        </w:rPr>
        <w:t>Bolesławcu i Prezydenta Miasta Bolesławiec przed dniem 27 maja 1990 r. 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 </w:t>
      </w:r>
      <w:r w:rsidR="00902E15">
        <w:rPr>
          <w:rFonts w:ascii="Times New Roman" w:eastAsia="Times New Roman" w:hAnsi="Times New Roman" w:cs="Times New Roman"/>
          <w:sz w:val="28"/>
          <w:szCs w:val="24"/>
          <w:lang w:eastAsia="pl-PL"/>
        </w:rPr>
        <w:t>nadal obowiązujących.</w:t>
      </w:r>
      <w:r w:rsidR="005D01A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Prezydent Miasta wyraził zgodę na rozszerzenie porządku obrad XXXVII sesji Rady Miasta. </w:t>
      </w:r>
    </w:p>
    <w:p w:rsidR="00761F58" w:rsidRDefault="00761F58" w:rsidP="00761F58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F1BF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(wniosek Przewodniczącego Rady Miasta – zał. nr 1)</w:t>
      </w:r>
    </w:p>
    <w:p w:rsidR="00761F58" w:rsidRDefault="00761F58" w:rsidP="0020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61F58" w:rsidRDefault="00761F58" w:rsidP="0020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61F58" w:rsidRDefault="005D01A4" w:rsidP="0020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 związku z tym Komisje przyjęły zmieniony porządek obrad celem zaopiniowania  przedłożonych projektów uchwał. Kolejność omawianych punktów będzie następująca: </w:t>
      </w:r>
    </w:p>
    <w:p w:rsidR="00761F58" w:rsidRDefault="00761F58" w:rsidP="0020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5D01A4">
        <w:rPr>
          <w:rFonts w:ascii="Times New Roman" w:eastAsia="Times New Roman" w:hAnsi="Times New Roman" w:cs="Times New Roman"/>
          <w:sz w:val="28"/>
          <w:szCs w:val="24"/>
          <w:lang w:eastAsia="pl-PL"/>
        </w:rPr>
        <w:t>2.3.</w:t>
      </w:r>
      <w:r w:rsidR="005D01A4" w:rsidRPr="005D01A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5D01A4">
        <w:rPr>
          <w:rFonts w:ascii="Times New Roman" w:eastAsia="Times New Roman" w:hAnsi="Times New Roman" w:cs="Times New Roman"/>
          <w:sz w:val="28"/>
          <w:szCs w:val="24"/>
          <w:lang w:eastAsia="pl-PL"/>
        </w:rPr>
        <w:t>w sprawie zmiany uchwały nr XXIX/215/12 Rady Miasta Bolesławiec z dnia 31 października 2012 r. w sprawie Statutu Miasta Bolesławiec</w:t>
      </w:r>
      <w:r w:rsidR="0020423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; </w:t>
      </w:r>
    </w:p>
    <w:p w:rsidR="00261472" w:rsidRDefault="00761F58" w:rsidP="0020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261472">
        <w:rPr>
          <w:rFonts w:ascii="Times New Roman" w:eastAsia="Times New Roman" w:hAnsi="Times New Roman" w:cs="Times New Roman"/>
          <w:sz w:val="28"/>
          <w:szCs w:val="24"/>
          <w:lang w:eastAsia="pl-PL"/>
        </w:rPr>
        <w:t>2.4. w sprawie odpowiedzi na skargę wniesioną do Wojewódzkiego Sądu Administracyjnego we Wrocławiu na uchwałę XXX/237/2012 Rady Miasta Bolesławiec z dnia 28 listopada 2012 r. w</w:t>
      </w:r>
      <w:r w:rsidR="0020423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sprawie utraty mocy uchwały nr </w:t>
      </w:r>
      <w:r w:rsidR="00261472">
        <w:rPr>
          <w:rFonts w:ascii="Times New Roman" w:eastAsia="Times New Roman" w:hAnsi="Times New Roman" w:cs="Times New Roman"/>
          <w:sz w:val="28"/>
          <w:szCs w:val="24"/>
          <w:lang w:eastAsia="pl-PL"/>
        </w:rPr>
        <w:t>XI/47/90 Rady Miejskiej w Bolesławcu z dnia 20 grudnia 1990 r. w sprawie wykazu aktów prawa miejscowego wydanych przez Miejską Radę Na</w:t>
      </w:r>
      <w:r w:rsidR="00204237">
        <w:rPr>
          <w:rFonts w:ascii="Times New Roman" w:eastAsia="Times New Roman" w:hAnsi="Times New Roman" w:cs="Times New Roman"/>
          <w:sz w:val="28"/>
          <w:szCs w:val="24"/>
          <w:lang w:eastAsia="pl-PL"/>
        </w:rPr>
        <w:t>rodową w </w:t>
      </w:r>
      <w:r w:rsidR="00261472">
        <w:rPr>
          <w:rFonts w:ascii="Times New Roman" w:eastAsia="Times New Roman" w:hAnsi="Times New Roman" w:cs="Times New Roman"/>
          <w:sz w:val="28"/>
          <w:szCs w:val="24"/>
          <w:lang w:eastAsia="pl-PL"/>
        </w:rPr>
        <w:t>Bolesławcu i Prezydenta Miasta Bolesławie</w:t>
      </w:r>
      <w:r w:rsidR="00204237">
        <w:rPr>
          <w:rFonts w:ascii="Times New Roman" w:eastAsia="Times New Roman" w:hAnsi="Times New Roman" w:cs="Times New Roman"/>
          <w:sz w:val="28"/>
          <w:szCs w:val="24"/>
          <w:lang w:eastAsia="pl-PL"/>
        </w:rPr>
        <w:t>c przed dniem 27 maja 1990 r. i </w:t>
      </w:r>
      <w:r w:rsidR="00261472">
        <w:rPr>
          <w:rFonts w:ascii="Times New Roman" w:eastAsia="Times New Roman" w:hAnsi="Times New Roman" w:cs="Times New Roman"/>
          <w:sz w:val="28"/>
          <w:szCs w:val="24"/>
          <w:lang w:eastAsia="pl-PL"/>
        </w:rPr>
        <w:t>nadal obowiązujących.</w:t>
      </w:r>
    </w:p>
    <w:p w:rsidR="003F1BFE" w:rsidRPr="003F1BFE" w:rsidRDefault="003F1BFE" w:rsidP="003F1BFE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1AF8" w:rsidRDefault="009E1AF8" w:rsidP="009E1A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3F1BFE" w:rsidRPr="003F1BFE" w:rsidRDefault="003F1BFE" w:rsidP="009E1A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103269" w:rsidRPr="009E1AF8" w:rsidRDefault="00AD1163" w:rsidP="00AD1163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="00103269" w:rsidRPr="009E1A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uchwał:</w:t>
      </w:r>
    </w:p>
    <w:p w:rsidR="00103269" w:rsidRDefault="00AD1163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103269" w:rsidRPr="00792A8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2.1. w sprawie wyrażenia zgody na ustanowienie zastawu rejestrowego na udziałach Gminy Miejskiej Bolesławiec w Zakł</w:t>
      </w:r>
      <w:r w:rsidR="00103269" w:rsidRPr="009E1A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adzie Energetyki Cieplnej Sp. z </w:t>
      </w:r>
      <w:r w:rsidR="00103269" w:rsidRPr="00792A8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o.o. w Bolesławcu jako zabezpieczenia z tytułu udzielonej przez Wojewódzki Fundusz Ochrony Śr</w:t>
      </w:r>
      <w:r w:rsidR="0089009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odowiska i Gospodarki Wodnej we </w:t>
      </w:r>
      <w:r w:rsidR="00103269" w:rsidRPr="00792A8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Wrocławiu pożyczki na rzecz tego Zakładu.</w:t>
      </w:r>
    </w:p>
    <w:p w:rsidR="003F1BFE" w:rsidRDefault="003F1BF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F1BFE" w:rsidRDefault="003F1BF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F1BFE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chwały członkowie Komisji otrzymali z odpowiednim wyprzedzeniem.</w:t>
      </w:r>
    </w:p>
    <w:p w:rsidR="003F1BFE" w:rsidRPr="00A00AD0" w:rsidRDefault="003F1BFE" w:rsidP="00A00AD0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00A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A00AD0" w:rsidRPr="00A00A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2)</w:t>
      </w:r>
    </w:p>
    <w:p w:rsidR="003F1BFE" w:rsidRDefault="003F1BF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00AD0" w:rsidRDefault="00A00AD0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wystąpił z wnioskiem o niereferowanie przedmiotowego projektu uchwały.</w:t>
      </w:r>
    </w:p>
    <w:p w:rsidR="00A00AD0" w:rsidRDefault="00A00AD0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00AD0" w:rsidRDefault="00FD7744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Komisje następująco</w:t>
      </w:r>
      <w:r w:rsidR="00A00A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zaopiniowały powyższy wniosek:</w:t>
      </w:r>
    </w:p>
    <w:p w:rsidR="00A00AD0" w:rsidRDefault="00A00AD0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D77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większością głosów</w:t>
      </w:r>
      <w:r w:rsidR="00FD77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(5 głosami „za”, 1 radny nie brał udziału w głosowaniu);</w:t>
      </w:r>
    </w:p>
    <w:p w:rsidR="00FD7744" w:rsidRDefault="00FD7744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Komisja ZRISS pozytywnie jednogłośnie (7 głosami „za”);</w:t>
      </w:r>
    </w:p>
    <w:p w:rsidR="00FD7744" w:rsidRDefault="00FD7744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większością głosów (5 głosami „za”, 1 radny nie brał udziału w głosowaniu)</w:t>
      </w:r>
      <w:r w:rsidR="00B319EE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jednogłośnie (7 głosami „za).</w:t>
      </w: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Default="009F2898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319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 w:rsidR="00B319EE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pożyczka ma wynosić 3.600.000 zł a zastaw 4.920.000 zł. </w:t>
      </w:r>
      <w:r w:rsidR="00A86C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Poprosił o wyjaśnienie takiej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różnic</w:t>
      </w:r>
      <w:r w:rsidR="00A86CAD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Default="009F2898" w:rsidP="00B319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F549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Dyrektor Finansowy ZEC Sp. z o.o. </w:t>
      </w:r>
      <w:r w:rsidR="00B319E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Edyta Rozwadowska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odpowiedziała, </w:t>
      </w:r>
      <w:r w:rsidR="008F549C">
        <w:rPr>
          <w:rFonts w:ascii="Times New Roman" w:eastAsia="Times New Roman" w:hAnsi="Times New Roman" w:cs="Times New Roman"/>
          <w:sz w:val="28"/>
          <w:szCs w:val="24"/>
          <w:lang w:eastAsia="pl-PL"/>
        </w:rPr>
        <w:t>że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trzeba uwzględnić zabezpieczenie, czyli 0,5% oprocentowania pożyczki</w:t>
      </w:r>
      <w:r w:rsidR="008F549C">
        <w:rPr>
          <w:rFonts w:ascii="Times New Roman" w:eastAsia="Times New Roman" w:hAnsi="Times New Roman" w:cs="Times New Roman"/>
          <w:sz w:val="28"/>
          <w:szCs w:val="24"/>
          <w:lang w:eastAsia="pl-PL"/>
        </w:rPr>
        <w:t>, tj.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rząd czterystu osiemdziesięciu paru tysięcy złotych przemnożone przez wskaźnik ryzyka 1,2. </w:t>
      </w:r>
      <w:r w:rsidR="008F549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Wyjaśniła, że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jest</w:t>
      </w:r>
      <w:r w:rsidR="008F549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to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wartość ustalona z Wojewódzkim Funduszem Ochrony Środowiska</w:t>
      </w:r>
    </w:p>
    <w:p w:rsidR="00B319EE" w:rsidRDefault="00B319EE" w:rsidP="00B319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319EE" w:rsidRDefault="00B319EE" w:rsidP="00B319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319EE" w:rsidRDefault="00B319EE" w:rsidP="00B319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319EE" w:rsidRPr="00B319EE" w:rsidRDefault="00B319EE" w:rsidP="00B319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B319EE" w:rsidRP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1 radny nie brał udziału w głosowaniu);</w:t>
      </w:r>
    </w:p>
    <w:p w:rsidR="00B319EE" w:rsidRP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ZRISS pozytywnie jednogłośnie (7 głosami „za”);</w:t>
      </w:r>
    </w:p>
    <w:p w:rsidR="00B319EE" w:rsidRP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1 radny nie brał udziału w głosowaniu);</w:t>
      </w:r>
    </w:p>
    <w:p w:rsidR="00B319EE" w:rsidRP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„za).</w:t>
      </w:r>
    </w:p>
    <w:p w:rsidR="00B319EE" w:rsidRDefault="00B319EE" w:rsidP="00B319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F1BFE" w:rsidRDefault="003F1BF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F1BFE" w:rsidRPr="00792A82" w:rsidRDefault="003F1BF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03269" w:rsidRDefault="00AD1163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103269" w:rsidRPr="00792A8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2.2. w sprawie przyjęcia statutu Związku Gmin „Kwisa”.</w:t>
      </w: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F1BFE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chwały członkowie Komisji otrzymali z odpowiednim wyprzedzeniem.</w:t>
      </w:r>
    </w:p>
    <w:p w:rsid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Pr="00A00AD0" w:rsidRDefault="00B319EE" w:rsidP="00B319EE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00A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A00A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319EE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Sekretarz Miasta Jerzy Zieliński.</w:t>
      </w: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Eugeniusz Jabłoński poprosił o przypomnienie wysokości składki rocznej, jaką Gmina będzie musiała ponieść.</w:t>
      </w: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Odpowiedzi udzielił </w:t>
      </w:r>
      <w:r w:rsidRPr="00B319EE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Miasta 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informując, że wynosi ona 1 zł od mieszkańca. Dodał, że Statut przesądza, że wszelkie nakłady </w:t>
      </w:r>
      <w:r w:rsidR="007B05F1">
        <w:rPr>
          <w:rFonts w:ascii="Times New Roman" w:eastAsia="Times New Roman" w:hAnsi="Times New Roman" w:cs="Times New Roman"/>
          <w:sz w:val="28"/>
          <w:szCs w:val="28"/>
          <w:lang w:eastAsia="pl-PL"/>
        </w:rPr>
        <w:t>ponoszone przez Związek są przeliczane według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liczby mieszkańców.</w:t>
      </w: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B3F19" w:rsidRDefault="00EB3F19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Pr="00B319EE" w:rsidRDefault="00B319EE" w:rsidP="00B319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B319EE" w:rsidRP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1 radny nie brał udziału w głosowaniu);</w:t>
      </w:r>
    </w:p>
    <w:p w:rsidR="00B319EE" w:rsidRP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ZRISS pozytywnie jednogłośnie (7 głosami „za”);</w:t>
      </w:r>
    </w:p>
    <w:p w:rsidR="00B319EE" w:rsidRP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1 radny nie brał udziału w głosowaniu);</w:t>
      </w:r>
    </w:p>
    <w:p w:rsidR="00B319EE" w:rsidRP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„za).</w:t>
      </w:r>
    </w:p>
    <w:p w:rsidR="00B319EE" w:rsidRP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46731" w:rsidRDefault="00346731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05A73" w:rsidRDefault="00A05A73" w:rsidP="00B319EE">
      <w:pPr>
        <w:tabs>
          <w:tab w:val="left" w:pos="284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2.3. </w:t>
      </w:r>
      <w:r w:rsidRPr="00A05A7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 sprawie zmiany uchwały nr XXIX/215/12 Rady Miasta Bolesławiec z dnia 31 października 2012 r. w sprawie Statutu Miasta Bolesławiec</w:t>
      </w:r>
      <w:r w:rsidR="0089009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</w:t>
      </w:r>
    </w:p>
    <w:p w:rsidR="00B319EE" w:rsidRDefault="00B319EE" w:rsidP="00B319EE">
      <w:pPr>
        <w:tabs>
          <w:tab w:val="left" w:pos="284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B319EE" w:rsidRDefault="00B319EE" w:rsidP="00B319EE">
      <w:pPr>
        <w:tabs>
          <w:tab w:val="left" w:pos="284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F1BFE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chwały członkowie Komisji otrzymali z odpowiednim wyprzedzeniem.</w:t>
      </w:r>
    </w:p>
    <w:p w:rsid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Pr="00A00AD0" w:rsidRDefault="00B319EE" w:rsidP="00B319EE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00A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A00A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319EE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Sekretarz Miasta Jerzy Zieliński.</w:t>
      </w:r>
    </w:p>
    <w:p w:rsidR="00694B17" w:rsidRDefault="00694B17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70621" w:rsidRPr="00B319EE" w:rsidRDefault="00B319EE" w:rsidP="00270621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0621"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270621" w:rsidRPr="00B319EE" w:rsidRDefault="00270621" w:rsidP="0027062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1 radny nie brał udziału w głosowaniu);</w:t>
      </w:r>
    </w:p>
    <w:p w:rsidR="00270621" w:rsidRPr="00B319EE" w:rsidRDefault="00270621" w:rsidP="0027062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ZRISS pozytywnie jednogłośnie (7 głosami „za”);</w:t>
      </w:r>
    </w:p>
    <w:p w:rsidR="00270621" w:rsidRPr="00B319EE" w:rsidRDefault="00270621" w:rsidP="0027062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1 radny nie brał udziału w głosowaniu);</w:t>
      </w:r>
    </w:p>
    <w:p w:rsidR="00270621" w:rsidRPr="00B319EE" w:rsidRDefault="00270621" w:rsidP="0027062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„za).</w:t>
      </w:r>
    </w:p>
    <w:p w:rsid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890091" w:rsidRDefault="00890091" w:rsidP="00636D84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2.4. </w:t>
      </w:r>
      <w:r w:rsidRPr="0089009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w sprawie odpowiedzi na skargę wniesioną do Wojewódzkiego Sądu Administracyjnego we Wrocławiu na uchwałę XXX/237/2012 Rady Miasta Bolesławiec z dnia 28 listopada 2012 r. w sprawie utraty mocy uchwały nr XI/47/90 Rady Miejskiej w Bolesławcu z dnia 20 grudnia 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1990 r. w </w:t>
      </w:r>
      <w:r w:rsidRPr="0089009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sprawie wykazu aktów prawa miejscowego wydanych przez Miejską Radę Narodową w Bolesławcu i Prezydenta Miasta Bolesławiec przed dniem 27 maja 1990 r. i nadal obowiązujących.</w:t>
      </w:r>
    </w:p>
    <w:p w:rsidR="00636D84" w:rsidRDefault="00636D84" w:rsidP="00636D84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636D84" w:rsidRPr="00792A82" w:rsidRDefault="00636D84" w:rsidP="00636D84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36D84" w:rsidRDefault="00636D84" w:rsidP="00636D8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F1BFE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chwały członkowie Komisji otrzymali z odpowiednim wyprzedzeniem.</w:t>
      </w:r>
    </w:p>
    <w:p w:rsidR="00636D84" w:rsidRDefault="00636D84" w:rsidP="00636D8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6D84" w:rsidRDefault="00636D84" w:rsidP="00636D84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00A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A00A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36D84" w:rsidRDefault="00636D84" w:rsidP="00636D84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70621" w:rsidRDefault="00636D84" w:rsidP="00636D8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Radca Prawny Krystyna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Miadziołko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F549C" w:rsidRDefault="008F549C" w:rsidP="00636D8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70621" w:rsidRPr="00636D84" w:rsidRDefault="00270621" w:rsidP="00636D8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61F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 w:rsidR="00761F58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761F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podejmując tę uchwałę porządkującą sprawy </w:t>
      </w:r>
      <w:r w:rsidR="008F54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Rada Miasta miała </w:t>
      </w:r>
      <w:r w:rsidR="00761F58">
        <w:rPr>
          <w:rFonts w:ascii="Times New Roman" w:eastAsia="Times New Roman" w:hAnsi="Times New Roman" w:cs="Times New Roman"/>
          <w:sz w:val="28"/>
          <w:szCs w:val="28"/>
          <w:lang w:eastAsia="pl-PL"/>
        </w:rPr>
        <w:t>świadomość, że uchwała z 1990 roku jest przestarzała</w:t>
      </w:r>
      <w:r w:rsidR="008F54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Wolą Rady jest obowiązywanie </w:t>
      </w:r>
      <w:r w:rsidR="00761F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now</w:t>
      </w:r>
      <w:r w:rsidR="008F549C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 w:rsidR="00761F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akt</w:t>
      </w:r>
      <w:r w:rsidR="008F549C">
        <w:rPr>
          <w:rFonts w:ascii="Times New Roman" w:eastAsia="Times New Roman" w:hAnsi="Times New Roman" w:cs="Times New Roman"/>
          <w:sz w:val="28"/>
          <w:szCs w:val="28"/>
          <w:lang w:eastAsia="pl-PL"/>
        </w:rPr>
        <w:t>ów</w:t>
      </w:r>
      <w:r w:rsidR="00761F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dlatego </w:t>
      </w:r>
      <w:r w:rsidR="008F54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</w:t>
      </w:r>
      <w:r w:rsidR="00761F58">
        <w:rPr>
          <w:rFonts w:ascii="Times New Roman" w:eastAsia="Times New Roman" w:hAnsi="Times New Roman" w:cs="Times New Roman"/>
          <w:sz w:val="28"/>
          <w:szCs w:val="28"/>
          <w:lang w:eastAsia="pl-PL"/>
        </w:rPr>
        <w:t>uważa, że Rada powinna podtrzymać uchwałę z 2012 r.</w:t>
      </w:r>
    </w:p>
    <w:p w:rsidR="00636D84" w:rsidRDefault="00636D84" w:rsidP="00636D8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70621" w:rsidRPr="00B319EE" w:rsidRDefault="00270621" w:rsidP="00270621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270621" w:rsidRPr="00B319EE" w:rsidRDefault="00270621" w:rsidP="0027062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1 radny nie brał udziału w głosowaniu);</w:t>
      </w:r>
    </w:p>
    <w:p w:rsidR="00270621" w:rsidRPr="00B319EE" w:rsidRDefault="00270621" w:rsidP="0027062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ZRISS pozytywnie jednogłośnie (7 głosami „za”);</w:t>
      </w:r>
    </w:p>
    <w:p w:rsidR="00270621" w:rsidRPr="00B319EE" w:rsidRDefault="00270621" w:rsidP="0027062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1 radny nie brał udziału w głosowaniu);</w:t>
      </w:r>
    </w:p>
    <w:p w:rsidR="00270621" w:rsidRPr="00B319EE" w:rsidRDefault="00270621" w:rsidP="0027062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„za).</w:t>
      </w:r>
    </w:p>
    <w:p w:rsidR="00792A82" w:rsidRDefault="00792A82" w:rsidP="00792A8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61F58" w:rsidRDefault="00761F58" w:rsidP="00792A8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42BFB" w:rsidRDefault="00E42BFB" w:rsidP="002025B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2BFB"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Rady Miasta Józef </w:t>
      </w:r>
      <w:proofErr w:type="spellStart"/>
      <w:r w:rsidRPr="00E42BFB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Pr="00E42BFB"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C7460C" w:rsidRDefault="00C7460C" w:rsidP="00C7460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7460C" w:rsidRDefault="00C7460C" w:rsidP="00C746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Przewodnicząca Komisji</w:t>
      </w:r>
    </w:p>
    <w:p w:rsidR="00C7460C" w:rsidRDefault="00C7460C" w:rsidP="00C746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C7460C" w:rsidRDefault="00C7460C" w:rsidP="00C746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460C" w:rsidRDefault="00C7460C" w:rsidP="00C746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7460C" w:rsidRDefault="00C7460C" w:rsidP="00C746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/-/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C7460C" w:rsidRDefault="00C7460C" w:rsidP="00C746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460C" w:rsidRDefault="00C7460C" w:rsidP="00C746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460C" w:rsidRDefault="00C7460C" w:rsidP="00C746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460C" w:rsidRDefault="00C7460C" w:rsidP="00C746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460C" w:rsidRDefault="00C7460C" w:rsidP="00C746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460C" w:rsidRDefault="00C7460C" w:rsidP="00C746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460C" w:rsidRDefault="00C7460C" w:rsidP="00C746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460C" w:rsidRDefault="00C7460C" w:rsidP="00C746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460C" w:rsidRDefault="00C7460C" w:rsidP="00C746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460C" w:rsidRDefault="00C7460C" w:rsidP="00C746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460C" w:rsidRDefault="00C7460C" w:rsidP="00C746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460C" w:rsidRDefault="00C7460C" w:rsidP="00C746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460C" w:rsidRDefault="00C7460C" w:rsidP="00C746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460C" w:rsidRDefault="00C7460C" w:rsidP="00C746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460C" w:rsidRDefault="00C7460C" w:rsidP="00C746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460C" w:rsidRDefault="00C7460C" w:rsidP="00C7460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C7460C" w:rsidRDefault="00C7460C" w:rsidP="00C7460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C7460C" w:rsidRDefault="00C7460C" w:rsidP="00C7460C">
      <w:pPr>
        <w:rPr>
          <w:b/>
          <w:u w:val="single"/>
        </w:rPr>
      </w:pPr>
    </w:p>
    <w:p w:rsidR="00E42BFB" w:rsidRPr="00E42BFB" w:rsidRDefault="00E42BF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42BFB" w:rsidRPr="00E42BF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3F0" w:rsidRDefault="00B663F0" w:rsidP="00792A82">
      <w:pPr>
        <w:spacing w:after="0" w:line="240" w:lineRule="auto"/>
      </w:pPr>
      <w:r>
        <w:separator/>
      </w:r>
    </w:p>
  </w:endnote>
  <w:endnote w:type="continuationSeparator" w:id="0">
    <w:p w:rsidR="00B663F0" w:rsidRDefault="00B663F0" w:rsidP="00792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5722032"/>
      <w:docPartObj>
        <w:docPartGallery w:val="Page Numbers (Bottom of Page)"/>
        <w:docPartUnique/>
      </w:docPartObj>
    </w:sdtPr>
    <w:sdtEndPr/>
    <w:sdtContent>
      <w:p w:rsidR="00792A82" w:rsidRDefault="00792A8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0626">
          <w:rPr>
            <w:noProof/>
          </w:rPr>
          <w:t>7</w:t>
        </w:r>
        <w:r>
          <w:fldChar w:fldCharType="end"/>
        </w:r>
      </w:p>
    </w:sdtContent>
  </w:sdt>
  <w:p w:rsidR="00792A82" w:rsidRDefault="00792A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3F0" w:rsidRDefault="00B663F0" w:rsidP="00792A82">
      <w:pPr>
        <w:spacing w:after="0" w:line="240" w:lineRule="auto"/>
      </w:pPr>
      <w:r>
        <w:separator/>
      </w:r>
    </w:p>
  </w:footnote>
  <w:footnote w:type="continuationSeparator" w:id="0">
    <w:p w:rsidR="00B663F0" w:rsidRDefault="00B663F0" w:rsidP="00792A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67C5D"/>
    <w:multiLevelType w:val="hybridMultilevel"/>
    <w:tmpl w:val="D90C26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552E2B"/>
    <w:multiLevelType w:val="hybridMultilevel"/>
    <w:tmpl w:val="E796EA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C2112B"/>
    <w:multiLevelType w:val="hybridMultilevel"/>
    <w:tmpl w:val="95EABF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0263A2"/>
    <w:multiLevelType w:val="hybridMultilevel"/>
    <w:tmpl w:val="BF047FA8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153C79"/>
    <w:multiLevelType w:val="hybridMultilevel"/>
    <w:tmpl w:val="15303C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B5F"/>
    <w:rsid w:val="00060626"/>
    <w:rsid w:val="000F2C84"/>
    <w:rsid w:val="00103269"/>
    <w:rsid w:val="001C4544"/>
    <w:rsid w:val="002025B7"/>
    <w:rsid w:val="00204237"/>
    <w:rsid w:val="002559BF"/>
    <w:rsid w:val="00261472"/>
    <w:rsid w:val="00270621"/>
    <w:rsid w:val="00296DD3"/>
    <w:rsid w:val="0033377C"/>
    <w:rsid w:val="00346731"/>
    <w:rsid w:val="003F1BFE"/>
    <w:rsid w:val="004A7006"/>
    <w:rsid w:val="005661D7"/>
    <w:rsid w:val="005D01A4"/>
    <w:rsid w:val="00636D84"/>
    <w:rsid w:val="0067720E"/>
    <w:rsid w:val="00694B17"/>
    <w:rsid w:val="006E1939"/>
    <w:rsid w:val="007115FB"/>
    <w:rsid w:val="00713188"/>
    <w:rsid w:val="00761F58"/>
    <w:rsid w:val="00792A82"/>
    <w:rsid w:val="007B05F1"/>
    <w:rsid w:val="0081517A"/>
    <w:rsid w:val="00890091"/>
    <w:rsid w:val="008A75EE"/>
    <w:rsid w:val="008E5235"/>
    <w:rsid w:val="008F549C"/>
    <w:rsid w:val="00902E15"/>
    <w:rsid w:val="009E1AF8"/>
    <w:rsid w:val="009F2898"/>
    <w:rsid w:val="00A00AD0"/>
    <w:rsid w:val="00A05A73"/>
    <w:rsid w:val="00A86CAD"/>
    <w:rsid w:val="00AD1163"/>
    <w:rsid w:val="00B319EE"/>
    <w:rsid w:val="00B663F0"/>
    <w:rsid w:val="00C7460C"/>
    <w:rsid w:val="00D1431C"/>
    <w:rsid w:val="00DE682B"/>
    <w:rsid w:val="00E30776"/>
    <w:rsid w:val="00E42BFB"/>
    <w:rsid w:val="00E70B5F"/>
    <w:rsid w:val="00EB3F19"/>
    <w:rsid w:val="00FD7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75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75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92A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2A82"/>
  </w:style>
  <w:style w:type="paragraph" w:styleId="Stopka">
    <w:name w:val="footer"/>
    <w:basedOn w:val="Normalny"/>
    <w:link w:val="StopkaZnak"/>
    <w:uiPriority w:val="99"/>
    <w:unhideWhenUsed/>
    <w:rsid w:val="00792A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2A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75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75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92A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2A82"/>
  </w:style>
  <w:style w:type="paragraph" w:styleId="Stopka">
    <w:name w:val="footer"/>
    <w:basedOn w:val="Normalny"/>
    <w:link w:val="StopkaZnak"/>
    <w:uiPriority w:val="99"/>
    <w:unhideWhenUsed/>
    <w:rsid w:val="00792A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2A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890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1479</Words>
  <Characters>8876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Katarzyna Cieśla</cp:lastModifiedBy>
  <cp:revision>33</cp:revision>
  <dcterms:created xsi:type="dcterms:W3CDTF">2013-05-17T11:27:00Z</dcterms:created>
  <dcterms:modified xsi:type="dcterms:W3CDTF">2013-06-03T09:18:00Z</dcterms:modified>
</cp:coreProperties>
</file>