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935" w:rsidRDefault="00673935" w:rsidP="00673935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11/2013</w:t>
      </w: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F9715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 </w:t>
      </w:r>
      <w:r w:rsidRPr="0034429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34429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lipca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Jarosława Kowalskiego</w:t>
      </w:r>
      <w:r w:rsidRPr="007F61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925B7" w:rsidRDefault="00F925B7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73935" w:rsidRPr="008F235C" w:rsidRDefault="00673935" w:rsidP="00673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235C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46</w:t>
      </w:r>
      <w:r w:rsidRPr="008F235C">
        <w:rPr>
          <w:rFonts w:ascii="Times New Roman" w:eastAsia="Times New Roman" w:hAnsi="Times New Roman" w:cs="Times New Roman"/>
          <w:sz w:val="24"/>
          <w:szCs w:val="24"/>
          <w:lang w:eastAsia="pl-PL"/>
        </w:rPr>
        <w:t>.2013.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</w:p>
    <w:p w:rsidR="00673935" w:rsidRPr="008F235C" w:rsidRDefault="00673935" w:rsidP="00673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3935" w:rsidRDefault="00673935" w:rsidP="00673935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14.00</w:t>
      </w:r>
    </w:p>
    <w:p w:rsidR="00673935" w:rsidRDefault="00673935" w:rsidP="00673935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14.25</w:t>
      </w:r>
    </w:p>
    <w:p w:rsidR="00673935" w:rsidRDefault="00673935" w:rsidP="00673935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253B6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Nieobecny członek Komisji</w:t>
      </w:r>
      <w:r w:rsidRPr="00253B6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Infrastruktury, Gospodarki Przestrzennej i Budownictwa według listy obecności:</w:t>
      </w: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73935" w:rsidRDefault="00673935" w:rsidP="006739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73935" w:rsidRDefault="00673935" w:rsidP="006739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73935" w:rsidRDefault="00673935" w:rsidP="006739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673935" w:rsidRDefault="00673935" w:rsidP="006739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Jadwiga Maćkowiak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Działu Lokalowego MZGM</w:t>
      </w:r>
    </w:p>
    <w:p w:rsidR="00673935" w:rsidRDefault="00673935" w:rsidP="006739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73935" w:rsidRDefault="00673935" w:rsidP="00673935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73935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73935" w:rsidRPr="00657A6B" w:rsidRDefault="00673935" w:rsidP="00673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73935" w:rsidRDefault="00673935" w:rsidP="00673935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Proponowany porządek posiedzenia</w:t>
      </w:r>
    </w:p>
    <w:p w:rsidR="00673935" w:rsidRPr="00673935" w:rsidRDefault="00673935" w:rsidP="00673935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3935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673935" w:rsidRPr="00673935" w:rsidRDefault="00673935" w:rsidP="00673935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3935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list  mieszkaniowych  za II kwartał 2013 r.</w:t>
      </w:r>
    </w:p>
    <w:p w:rsidR="00673935" w:rsidRPr="00673935" w:rsidRDefault="00673935" w:rsidP="00673935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3935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673935" w:rsidRDefault="00673935" w:rsidP="00673935">
      <w:pPr>
        <w:rPr>
          <w:sz w:val="28"/>
          <w:szCs w:val="28"/>
        </w:rPr>
      </w:pPr>
    </w:p>
    <w:p w:rsidR="00673935" w:rsidRDefault="00673935" w:rsidP="0067393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B0EE4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73935" w:rsidRDefault="00673935" w:rsidP="0067393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67393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673935" w:rsidRDefault="00673935" w:rsidP="0067393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73935" w:rsidRDefault="00673935" w:rsidP="0067393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73935" w:rsidRDefault="00673935" w:rsidP="006739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Pr="00911F7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Jarosław Kowalski</w:t>
      </w:r>
      <w:r w:rsidRPr="00911F73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jednocześnie prawomocność obrad.  </w:t>
      </w:r>
    </w:p>
    <w:p w:rsidR="00673935" w:rsidRDefault="00673935" w:rsidP="006739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73935" w:rsidRPr="00673935" w:rsidRDefault="00673935" w:rsidP="006739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73935" w:rsidRDefault="00673935" w:rsidP="0067393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67393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list  mieszkaniowych  za II kwartał 2013 r.</w:t>
      </w:r>
    </w:p>
    <w:p w:rsidR="00673935" w:rsidRDefault="00673935" w:rsidP="0067393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73935" w:rsidRDefault="00673935" w:rsidP="0067393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73935">
        <w:rPr>
          <w:rFonts w:ascii="Times New Roman" w:eastAsia="Times New Roman" w:hAnsi="Times New Roman" w:cs="Times New Roman"/>
          <w:sz w:val="28"/>
          <w:szCs w:val="28"/>
          <w:lang w:eastAsia="pl-PL"/>
        </w:rPr>
        <w:t>Propozycje list mieszkaniowych członkowie Komisji otrzymal</w:t>
      </w:r>
      <w:r w:rsidR="006D528F">
        <w:rPr>
          <w:rFonts w:ascii="Times New Roman" w:eastAsia="Times New Roman" w:hAnsi="Times New Roman" w:cs="Times New Roman"/>
          <w:sz w:val="28"/>
          <w:szCs w:val="28"/>
          <w:lang w:eastAsia="pl-PL"/>
        </w:rPr>
        <w:t>i przed rozpoczęciem posiedzenia</w:t>
      </w:r>
      <w:r w:rsidRPr="0067393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73935" w:rsidRDefault="00673935" w:rsidP="00673935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739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(listy mieszkaniowe – zał. nr 1)</w:t>
      </w:r>
    </w:p>
    <w:p w:rsidR="00673935" w:rsidRDefault="00673935" w:rsidP="00673935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73935" w:rsidRDefault="00673935" w:rsidP="0067393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Temat zreferowała Kierownik Działu Lokalowego MZGM Jadwiga Maćkowiak.</w:t>
      </w:r>
    </w:p>
    <w:p w:rsidR="00655324" w:rsidRDefault="00655324" w:rsidP="0067393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3935" w:rsidRDefault="00673935" w:rsidP="0067393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3935" w:rsidRPr="00673935" w:rsidRDefault="00673935" w:rsidP="0067393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7393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Pr="0067393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7393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listy mieszkaniowe za II kwartał 2013 r.</w:t>
      </w:r>
    </w:p>
    <w:p w:rsidR="00673935" w:rsidRPr="00673935" w:rsidRDefault="00673935" w:rsidP="0067393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73935" w:rsidRPr="00673935" w:rsidRDefault="00673935" w:rsidP="0067393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73935" w:rsidRPr="00673935" w:rsidRDefault="00673935" w:rsidP="0067393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67393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DC74D6" w:rsidRDefault="00DC74D6">
      <w:pPr>
        <w:rPr>
          <w:b/>
          <w:u w:val="single"/>
        </w:rPr>
      </w:pPr>
    </w:p>
    <w:p w:rsidR="00922CC9" w:rsidRDefault="00922CC9" w:rsidP="00922CC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CC9">
        <w:rPr>
          <w:rFonts w:ascii="Times New Roman" w:hAnsi="Times New Roman" w:cs="Times New Roman"/>
          <w:sz w:val="28"/>
          <w:szCs w:val="28"/>
        </w:rPr>
        <w:t xml:space="preserve">Radny Mirosław Sakowski odniósł się do pisma, które radni otrzymali </w:t>
      </w:r>
      <w:r>
        <w:rPr>
          <w:rFonts w:ascii="Times New Roman" w:hAnsi="Times New Roman" w:cs="Times New Roman"/>
          <w:sz w:val="28"/>
          <w:szCs w:val="28"/>
        </w:rPr>
        <w:t>w </w:t>
      </w:r>
      <w:r w:rsidRPr="00922CC9">
        <w:rPr>
          <w:rFonts w:ascii="Times New Roman" w:hAnsi="Times New Roman" w:cs="Times New Roman"/>
          <w:sz w:val="28"/>
          <w:szCs w:val="28"/>
        </w:rPr>
        <w:t xml:space="preserve">sprawie nadania Stadionowi Miejskiemu im. Stanisława </w:t>
      </w:r>
      <w:proofErr w:type="spellStart"/>
      <w:r w:rsidRPr="00922CC9">
        <w:rPr>
          <w:rFonts w:ascii="Times New Roman" w:hAnsi="Times New Roman" w:cs="Times New Roman"/>
          <w:sz w:val="28"/>
          <w:szCs w:val="28"/>
        </w:rPr>
        <w:t>Merdasa</w:t>
      </w:r>
      <w:proofErr w:type="spellEnd"/>
      <w:r w:rsidRPr="00922CC9">
        <w:rPr>
          <w:rFonts w:ascii="Times New Roman" w:hAnsi="Times New Roman" w:cs="Times New Roman"/>
          <w:sz w:val="28"/>
          <w:szCs w:val="28"/>
        </w:rPr>
        <w:t>.</w:t>
      </w:r>
      <w:r w:rsidR="00F754CA">
        <w:rPr>
          <w:rFonts w:ascii="Times New Roman" w:hAnsi="Times New Roman" w:cs="Times New Roman"/>
          <w:sz w:val="28"/>
          <w:szCs w:val="28"/>
        </w:rPr>
        <w:t xml:space="preserve"> P</w:t>
      </w:r>
      <w:r>
        <w:rPr>
          <w:rFonts w:ascii="Times New Roman" w:hAnsi="Times New Roman" w:cs="Times New Roman"/>
          <w:sz w:val="28"/>
          <w:szCs w:val="28"/>
        </w:rPr>
        <w:t xml:space="preserve">oprosił, by 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przychyliła się do prośby osób, które zwróciły się z takim wnioskiem.</w:t>
      </w:r>
      <w:r w:rsidR="001D4305">
        <w:rPr>
          <w:rFonts w:ascii="Times New Roman" w:hAnsi="Times New Roman" w:cs="Times New Roman"/>
          <w:sz w:val="28"/>
          <w:szCs w:val="28"/>
        </w:rPr>
        <w:t xml:space="preserve"> Zasugerował, by Komisja przychyliła się do prośby osób, które się z tym wnioskiem zwracają do Rady Miasta, aby wszcząć </w:t>
      </w:r>
      <w:r>
        <w:rPr>
          <w:rFonts w:ascii="Times New Roman" w:hAnsi="Times New Roman" w:cs="Times New Roman"/>
          <w:sz w:val="28"/>
          <w:szCs w:val="28"/>
        </w:rPr>
        <w:t xml:space="preserve"> działani</w:t>
      </w:r>
      <w:r w:rsidR="00CB3937">
        <w:rPr>
          <w:rFonts w:ascii="Times New Roman" w:hAnsi="Times New Roman" w:cs="Times New Roman"/>
          <w:sz w:val="28"/>
          <w:szCs w:val="28"/>
        </w:rPr>
        <w:t>a</w:t>
      </w:r>
      <w:r w:rsidR="001D4305">
        <w:rPr>
          <w:rFonts w:ascii="Times New Roman" w:hAnsi="Times New Roman" w:cs="Times New Roman"/>
          <w:sz w:val="28"/>
          <w:szCs w:val="28"/>
        </w:rPr>
        <w:t xml:space="preserve">, które spowodują, że </w:t>
      </w:r>
      <w:r>
        <w:rPr>
          <w:rFonts w:ascii="Times New Roman" w:hAnsi="Times New Roman" w:cs="Times New Roman"/>
          <w:sz w:val="28"/>
          <w:szCs w:val="28"/>
        </w:rPr>
        <w:t xml:space="preserve"> Stadion Miejski </w:t>
      </w:r>
      <w:r w:rsidR="001D4305">
        <w:rPr>
          <w:rFonts w:ascii="Times New Roman" w:hAnsi="Times New Roman" w:cs="Times New Roman"/>
          <w:sz w:val="28"/>
          <w:szCs w:val="28"/>
        </w:rPr>
        <w:t xml:space="preserve">będzie </w:t>
      </w:r>
      <w:r>
        <w:rPr>
          <w:rFonts w:ascii="Times New Roman" w:hAnsi="Times New Roman" w:cs="Times New Roman"/>
          <w:sz w:val="28"/>
          <w:szCs w:val="28"/>
        </w:rPr>
        <w:t xml:space="preserve">nosił im. Stanisława </w:t>
      </w:r>
      <w:proofErr w:type="spellStart"/>
      <w:r>
        <w:rPr>
          <w:rFonts w:ascii="Times New Roman" w:hAnsi="Times New Roman" w:cs="Times New Roman"/>
          <w:sz w:val="28"/>
          <w:szCs w:val="28"/>
        </w:rPr>
        <w:t>Merdasa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51896" w:rsidRPr="00E51896" w:rsidRDefault="00E51896" w:rsidP="00E51896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51896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2)</w:t>
      </w:r>
    </w:p>
    <w:p w:rsidR="00B53929" w:rsidRDefault="00F754CA" w:rsidP="00B539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4C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54CA">
        <w:rPr>
          <w:rFonts w:ascii="Times New Roman" w:hAnsi="Times New Roman" w:cs="Times New Roman"/>
          <w:b/>
          <w:sz w:val="28"/>
          <w:szCs w:val="28"/>
        </w:rPr>
        <w:t>większością głosów (5 głosami „za”, przy 1 głosie „wstrzymującym się) poparła powyższy wniosek.</w:t>
      </w:r>
      <w:r w:rsidR="00B53929" w:rsidRPr="00B539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929" w:rsidRDefault="00B53929" w:rsidP="00B539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zasugerowała nadanie nazwy parkowi położonemu przy ul. </w:t>
      </w:r>
      <w:proofErr w:type="spellStart"/>
      <w:r>
        <w:rPr>
          <w:rFonts w:ascii="Times New Roman" w:hAnsi="Times New Roman" w:cs="Times New Roman"/>
          <w:sz w:val="28"/>
          <w:szCs w:val="28"/>
        </w:rPr>
        <w:t>Tyrankiewiczów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(powszechnie nazywanym parkiem Waryńskiego).</w:t>
      </w:r>
    </w:p>
    <w:p w:rsidR="00B53929" w:rsidRDefault="00B53929" w:rsidP="00B539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zaproponował przeprowadzenie rozeznania w środowisku co do propozycji nazwy dla tego parku.</w:t>
      </w:r>
      <w:r w:rsidR="00006DCE">
        <w:rPr>
          <w:rFonts w:ascii="Times New Roman" w:hAnsi="Times New Roman" w:cs="Times New Roman"/>
          <w:sz w:val="28"/>
          <w:szCs w:val="28"/>
        </w:rPr>
        <w:t xml:space="preserve"> Komisja </w:t>
      </w:r>
      <w:proofErr w:type="spellStart"/>
      <w:r w:rsidR="00006DCE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006DCE">
        <w:rPr>
          <w:rFonts w:ascii="Times New Roman" w:hAnsi="Times New Roman" w:cs="Times New Roman"/>
          <w:sz w:val="28"/>
          <w:szCs w:val="28"/>
        </w:rPr>
        <w:t xml:space="preserve"> przychyliła się do propozycji Przewodniczącego Komisji Jarosława Kowalskiego.</w:t>
      </w:r>
    </w:p>
    <w:p w:rsidR="00B53929" w:rsidRDefault="00B53929" w:rsidP="00B539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Mirosław Sakowski zaproponował ogłoszenie w mieście konkursu na nazwę dla parku, np. z nagrodą książkową, dla osoby, której </w:t>
      </w:r>
      <w:r w:rsidR="00F925B7">
        <w:rPr>
          <w:rFonts w:ascii="Times New Roman" w:hAnsi="Times New Roman" w:cs="Times New Roman"/>
          <w:sz w:val="28"/>
          <w:szCs w:val="28"/>
        </w:rPr>
        <w:t xml:space="preserve">propozycja </w:t>
      </w:r>
      <w:r>
        <w:rPr>
          <w:rFonts w:ascii="Times New Roman" w:hAnsi="Times New Roman" w:cs="Times New Roman"/>
          <w:sz w:val="28"/>
          <w:szCs w:val="28"/>
        </w:rPr>
        <w:t>na</w:t>
      </w:r>
      <w:r w:rsidR="00F925B7">
        <w:rPr>
          <w:rFonts w:ascii="Times New Roman" w:hAnsi="Times New Roman" w:cs="Times New Roman"/>
          <w:sz w:val="28"/>
          <w:szCs w:val="28"/>
        </w:rPr>
        <w:t>zwy dla parku</w:t>
      </w:r>
      <w:r>
        <w:rPr>
          <w:rFonts w:ascii="Times New Roman" w:hAnsi="Times New Roman" w:cs="Times New Roman"/>
          <w:sz w:val="28"/>
          <w:szCs w:val="28"/>
        </w:rPr>
        <w:t xml:space="preserve"> zostanie wybrana.</w:t>
      </w:r>
    </w:p>
    <w:p w:rsidR="00B53929" w:rsidRDefault="00B53929" w:rsidP="00B539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poruszyła kwestię wycięcia 2 suchych drzew przy ul. Kosiby.</w:t>
      </w:r>
    </w:p>
    <w:p w:rsidR="00B53929" w:rsidRDefault="00B53929" w:rsidP="00B539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Dyrektora MZGM Grażyna Strzyżewska poinformowała, że pismo w tej sprawie zostało skierowane do </w:t>
      </w:r>
      <w:proofErr w:type="spellStart"/>
      <w:r>
        <w:rPr>
          <w:rFonts w:ascii="Times New Roman" w:hAnsi="Times New Roman" w:cs="Times New Roman"/>
          <w:sz w:val="28"/>
          <w:szCs w:val="28"/>
        </w:rPr>
        <w:t>DSDiK</w:t>
      </w:r>
      <w:proofErr w:type="spellEnd"/>
      <w:r w:rsidR="00FD5C82">
        <w:rPr>
          <w:rFonts w:ascii="Times New Roman" w:hAnsi="Times New Roman" w:cs="Times New Roman"/>
          <w:sz w:val="28"/>
          <w:szCs w:val="28"/>
        </w:rPr>
        <w:t>.</w:t>
      </w:r>
      <w:r w:rsidR="00D46D07">
        <w:rPr>
          <w:rFonts w:ascii="Times New Roman" w:hAnsi="Times New Roman" w:cs="Times New Roman"/>
          <w:sz w:val="28"/>
          <w:szCs w:val="28"/>
        </w:rPr>
        <w:t xml:space="preserve"> Dodała, że nie jest to droga w </w:t>
      </w:r>
      <w:r w:rsidR="00FD5C82">
        <w:rPr>
          <w:rFonts w:ascii="Times New Roman" w:hAnsi="Times New Roman" w:cs="Times New Roman"/>
          <w:sz w:val="28"/>
          <w:szCs w:val="28"/>
        </w:rPr>
        <w:t>zarządzie Miasta</w:t>
      </w:r>
      <w:r w:rsidR="00B85F28">
        <w:rPr>
          <w:rFonts w:ascii="Times New Roman" w:hAnsi="Times New Roman" w:cs="Times New Roman"/>
          <w:sz w:val="28"/>
          <w:szCs w:val="28"/>
        </w:rPr>
        <w:t>, dlatego Miasto nie może ich</w:t>
      </w:r>
      <w:r w:rsidR="00FD5C82">
        <w:rPr>
          <w:rFonts w:ascii="Times New Roman" w:hAnsi="Times New Roman" w:cs="Times New Roman"/>
          <w:sz w:val="28"/>
          <w:szCs w:val="28"/>
        </w:rPr>
        <w:t xml:space="preserve"> wyciąć.</w:t>
      </w:r>
    </w:p>
    <w:p w:rsidR="0034692A" w:rsidRDefault="0034692A" w:rsidP="00B539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215E">
        <w:rPr>
          <w:rFonts w:ascii="Times New Roman" w:hAnsi="Times New Roman" w:cs="Times New Roman"/>
          <w:sz w:val="28"/>
          <w:szCs w:val="28"/>
        </w:rPr>
        <w:t xml:space="preserve">zapytał o rozpoczęcie prac mających na celu usunięcie usterek na ul. </w:t>
      </w:r>
      <w:proofErr w:type="spellStart"/>
      <w:r w:rsidR="0075215E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="0075215E">
        <w:rPr>
          <w:rFonts w:ascii="Times New Roman" w:hAnsi="Times New Roman" w:cs="Times New Roman"/>
          <w:sz w:val="28"/>
          <w:szCs w:val="28"/>
        </w:rPr>
        <w:t>. P</w:t>
      </w:r>
      <w:r>
        <w:rPr>
          <w:rFonts w:ascii="Times New Roman" w:hAnsi="Times New Roman" w:cs="Times New Roman"/>
          <w:sz w:val="28"/>
          <w:szCs w:val="28"/>
        </w:rPr>
        <w:t xml:space="preserve">oruszył </w:t>
      </w:r>
      <w:r w:rsidR="0075215E">
        <w:rPr>
          <w:rFonts w:ascii="Times New Roman" w:hAnsi="Times New Roman" w:cs="Times New Roman"/>
          <w:sz w:val="28"/>
          <w:szCs w:val="28"/>
        </w:rPr>
        <w:t xml:space="preserve">również </w:t>
      </w:r>
      <w:r>
        <w:rPr>
          <w:rFonts w:ascii="Times New Roman" w:hAnsi="Times New Roman" w:cs="Times New Roman"/>
          <w:sz w:val="28"/>
          <w:szCs w:val="28"/>
        </w:rPr>
        <w:t xml:space="preserve">kwestię </w:t>
      </w:r>
      <w:r w:rsidR="0075215E">
        <w:rPr>
          <w:rFonts w:ascii="Times New Roman" w:hAnsi="Times New Roman" w:cs="Times New Roman"/>
          <w:sz w:val="28"/>
          <w:szCs w:val="28"/>
        </w:rPr>
        <w:t xml:space="preserve">przechylonego </w:t>
      </w:r>
      <w:r>
        <w:rPr>
          <w:rFonts w:ascii="Times New Roman" w:hAnsi="Times New Roman" w:cs="Times New Roman"/>
          <w:sz w:val="28"/>
          <w:szCs w:val="28"/>
        </w:rPr>
        <w:t>bunkru</w:t>
      </w:r>
      <w:r w:rsidR="0075215E">
        <w:rPr>
          <w:rFonts w:ascii="Times New Roman" w:hAnsi="Times New Roman" w:cs="Times New Roman"/>
          <w:sz w:val="28"/>
          <w:szCs w:val="28"/>
        </w:rPr>
        <w:t xml:space="preserve"> poniemieckiego, który stoi pochylony na</w:t>
      </w:r>
      <w:r>
        <w:rPr>
          <w:rFonts w:ascii="Times New Roman" w:hAnsi="Times New Roman" w:cs="Times New Roman"/>
          <w:sz w:val="28"/>
          <w:szCs w:val="28"/>
        </w:rPr>
        <w:t xml:space="preserve"> nasypie kolejowym, obok mniejszego tunelu. Podkreślił, że może on stanowić niebezpieczeństwo dla mieszkańców.</w:t>
      </w:r>
    </w:p>
    <w:p w:rsidR="0034692A" w:rsidRDefault="0034692A" w:rsidP="00B539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Jarosław Kowalski zapoznał członków Komisji z pismem nr ZI-IV.TS.7223.8.2013 z dnia 1 lipca 2013 r. dotyczącym wydania opinii w sprawie montażu progu spowalniającego na ul. Kilińskiego oraz stosownymi opiniami w tej sprawie Policji i Straży Miejskiej.</w:t>
      </w:r>
    </w:p>
    <w:p w:rsidR="0034692A" w:rsidRDefault="0034692A" w:rsidP="0034692A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4692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zał. nr </w:t>
      </w:r>
      <w:r w:rsidR="00E51896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34692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925B7" w:rsidRDefault="00F925B7" w:rsidP="0034692A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925B7" w:rsidRDefault="00F925B7" w:rsidP="0034692A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925B7" w:rsidRDefault="00F925B7" w:rsidP="0034692A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4692A" w:rsidRDefault="0034692A" w:rsidP="0034692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Radny Stanisław Wiącek zaproponował na całej długości ul. Kilińskiego wprowadzić strefę ruchu.</w:t>
      </w:r>
    </w:p>
    <w:p w:rsidR="0034692A" w:rsidRDefault="0034692A" w:rsidP="0034692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Dyrektora MZGM Grażyna Strzyżewska wyjaśniła zasady, jakie będą obowiązywać, jeżeli zostanie wprowa</w:t>
      </w:r>
      <w:r w:rsidR="006C2A3A">
        <w:rPr>
          <w:rFonts w:ascii="Times New Roman" w:hAnsi="Times New Roman" w:cs="Times New Roman"/>
          <w:sz w:val="28"/>
          <w:szCs w:val="28"/>
        </w:rPr>
        <w:t>dzona strefa ruchu na tej ulicy, tj. ograniczenie prędkości do 20 km/h i pieszy ma pierwszeństwo.</w:t>
      </w:r>
    </w:p>
    <w:p w:rsidR="00AD1357" w:rsidRDefault="00AD1357" w:rsidP="0034692A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135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D135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AD1357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wniosek radnego Stanisława Wiącka.</w:t>
      </w:r>
    </w:p>
    <w:p w:rsidR="002306BB" w:rsidRDefault="00AD1357" w:rsidP="0034692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1357">
        <w:rPr>
          <w:rFonts w:ascii="Times New Roman" w:hAnsi="Times New Roman" w:cs="Times New Roman"/>
          <w:sz w:val="28"/>
          <w:szCs w:val="28"/>
        </w:rPr>
        <w:t xml:space="preserve">Następnie </w:t>
      </w:r>
      <w:r>
        <w:rPr>
          <w:rFonts w:ascii="Times New Roman" w:hAnsi="Times New Roman" w:cs="Times New Roman"/>
          <w:sz w:val="28"/>
          <w:szCs w:val="28"/>
        </w:rPr>
        <w:t>P</w:t>
      </w:r>
      <w:r w:rsidRPr="00AD1357">
        <w:rPr>
          <w:rFonts w:ascii="Times New Roman" w:hAnsi="Times New Roman" w:cs="Times New Roman"/>
          <w:sz w:val="28"/>
          <w:szCs w:val="28"/>
        </w:rPr>
        <w:t>rzewodniczący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Jarosław Kowalski poinformował, że zwrócił się do niego Pan </w:t>
      </w:r>
      <w:proofErr w:type="spellStart"/>
      <w:r>
        <w:rPr>
          <w:rFonts w:ascii="Times New Roman" w:hAnsi="Times New Roman" w:cs="Times New Roman"/>
          <w:sz w:val="28"/>
          <w:szCs w:val="28"/>
        </w:rPr>
        <w:t>Samoszyński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 sprawie rozpatrywanej już przez Komisję, tj. poszerzenia ul. Batorego.</w:t>
      </w:r>
      <w:r w:rsidR="00296B9B">
        <w:rPr>
          <w:rFonts w:ascii="Times New Roman" w:hAnsi="Times New Roman" w:cs="Times New Roman"/>
          <w:sz w:val="28"/>
          <w:szCs w:val="28"/>
        </w:rPr>
        <w:t xml:space="preserve"> Zwrócił się również z prośbą o </w:t>
      </w:r>
      <w:r w:rsidR="002306BB">
        <w:rPr>
          <w:rFonts w:ascii="Times New Roman" w:hAnsi="Times New Roman" w:cs="Times New Roman"/>
          <w:sz w:val="28"/>
          <w:szCs w:val="28"/>
        </w:rPr>
        <w:t>umieszczenie lampy oświetleniowej  na wysokości 6 m.</w:t>
      </w:r>
    </w:p>
    <w:p w:rsidR="002306BB" w:rsidRDefault="00296B9B" w:rsidP="002306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Dyrektora MZGM Grażyna Strzyżewska poinformowała, że lampa jest przez mieszkańców zamalowywana farbą z uwagi na to, że świeci w okna</w:t>
      </w:r>
      <w:r w:rsidR="002306BB">
        <w:rPr>
          <w:rFonts w:ascii="Times New Roman" w:hAnsi="Times New Roman" w:cs="Times New Roman"/>
          <w:sz w:val="28"/>
          <w:szCs w:val="28"/>
        </w:rPr>
        <w:t xml:space="preserve"> domów</w:t>
      </w:r>
      <w:r>
        <w:rPr>
          <w:rFonts w:ascii="Times New Roman" w:hAnsi="Times New Roman" w:cs="Times New Roman"/>
          <w:sz w:val="28"/>
          <w:szCs w:val="28"/>
        </w:rPr>
        <w:t>. Dodała, że Straż Miejska została w tej sprawie powiadomiona.</w:t>
      </w:r>
      <w:r w:rsidR="00B3074B" w:rsidRPr="00B3074B">
        <w:rPr>
          <w:rFonts w:ascii="Times New Roman" w:hAnsi="Times New Roman" w:cs="Times New Roman"/>
          <w:sz w:val="28"/>
          <w:szCs w:val="28"/>
        </w:rPr>
        <w:t xml:space="preserve"> </w:t>
      </w:r>
      <w:r w:rsidR="00B3074B">
        <w:rPr>
          <w:rFonts w:ascii="Times New Roman" w:hAnsi="Times New Roman" w:cs="Times New Roman"/>
          <w:sz w:val="28"/>
          <w:szCs w:val="28"/>
        </w:rPr>
        <w:t xml:space="preserve">Poinformowała, że jest pisany wniosek o modernizację oświetlenia w mieście, </w:t>
      </w:r>
      <w:r w:rsidR="000025E1">
        <w:rPr>
          <w:rFonts w:ascii="Times New Roman" w:hAnsi="Times New Roman" w:cs="Times New Roman"/>
          <w:sz w:val="28"/>
          <w:szCs w:val="28"/>
        </w:rPr>
        <w:t xml:space="preserve">w którym ujęte </w:t>
      </w:r>
      <w:r w:rsidR="00B3074B">
        <w:rPr>
          <w:rFonts w:ascii="Times New Roman" w:hAnsi="Times New Roman" w:cs="Times New Roman"/>
          <w:sz w:val="28"/>
          <w:szCs w:val="28"/>
        </w:rPr>
        <w:t>są lampy typu parkowego.</w:t>
      </w:r>
    </w:p>
    <w:p w:rsidR="002306BB" w:rsidRDefault="002306BB" w:rsidP="0034692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zauważył, że nowe lampy nie będą wyższe niż dotychczasowe.</w:t>
      </w:r>
    </w:p>
    <w:p w:rsidR="00AD1357" w:rsidRDefault="00AD1357" w:rsidP="0034692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uznała, że rozpatr</w:t>
      </w:r>
      <w:r w:rsidR="002306BB">
        <w:rPr>
          <w:rFonts w:ascii="Times New Roman" w:hAnsi="Times New Roman" w:cs="Times New Roman"/>
          <w:sz w:val="28"/>
          <w:szCs w:val="28"/>
        </w:rPr>
        <w:t>ywała</w:t>
      </w:r>
      <w:r>
        <w:rPr>
          <w:rFonts w:ascii="Times New Roman" w:hAnsi="Times New Roman" w:cs="Times New Roman"/>
          <w:sz w:val="28"/>
          <w:szCs w:val="28"/>
        </w:rPr>
        <w:t xml:space="preserve"> sprawę</w:t>
      </w:r>
      <w:r w:rsidR="002306BB">
        <w:rPr>
          <w:rFonts w:ascii="Times New Roman" w:hAnsi="Times New Roman" w:cs="Times New Roman"/>
          <w:sz w:val="28"/>
          <w:szCs w:val="28"/>
        </w:rPr>
        <w:t xml:space="preserve"> poszerzenia ul. Batorego i </w:t>
      </w:r>
      <w:r>
        <w:rPr>
          <w:rFonts w:ascii="Times New Roman" w:hAnsi="Times New Roman" w:cs="Times New Roman"/>
          <w:sz w:val="28"/>
          <w:szCs w:val="28"/>
        </w:rPr>
        <w:t xml:space="preserve">wydała </w:t>
      </w:r>
      <w:r w:rsidR="006D528F">
        <w:rPr>
          <w:rFonts w:ascii="Times New Roman" w:hAnsi="Times New Roman" w:cs="Times New Roman"/>
          <w:sz w:val="28"/>
          <w:szCs w:val="28"/>
        </w:rPr>
        <w:t xml:space="preserve">już </w:t>
      </w:r>
      <w:r>
        <w:rPr>
          <w:rFonts w:ascii="Times New Roman" w:hAnsi="Times New Roman" w:cs="Times New Roman"/>
          <w:sz w:val="28"/>
          <w:szCs w:val="28"/>
        </w:rPr>
        <w:t>stosowną</w:t>
      </w:r>
      <w:r w:rsidR="002306BB">
        <w:rPr>
          <w:rFonts w:ascii="Times New Roman" w:hAnsi="Times New Roman" w:cs="Times New Roman"/>
          <w:sz w:val="28"/>
          <w:szCs w:val="28"/>
        </w:rPr>
        <w:t xml:space="preserve">  - negatywną</w:t>
      </w:r>
      <w:r>
        <w:rPr>
          <w:rFonts w:ascii="Times New Roman" w:hAnsi="Times New Roman" w:cs="Times New Roman"/>
          <w:sz w:val="28"/>
          <w:szCs w:val="28"/>
        </w:rPr>
        <w:t xml:space="preserve"> opinię.</w:t>
      </w:r>
      <w:r w:rsidR="002306BB">
        <w:rPr>
          <w:rFonts w:ascii="Times New Roman" w:hAnsi="Times New Roman" w:cs="Times New Roman"/>
          <w:sz w:val="28"/>
          <w:szCs w:val="28"/>
        </w:rPr>
        <w:t xml:space="preserve"> Uznała również, ż</w:t>
      </w:r>
      <w:r w:rsidR="00B3074B">
        <w:rPr>
          <w:rFonts w:ascii="Times New Roman" w:hAnsi="Times New Roman" w:cs="Times New Roman"/>
          <w:sz w:val="28"/>
          <w:szCs w:val="28"/>
        </w:rPr>
        <w:t>e nie jest konieczne podnoszenie lampy na wnioskowaną wysokość.</w:t>
      </w:r>
    </w:p>
    <w:p w:rsidR="00AD1357" w:rsidRDefault="00AD1357" w:rsidP="00AD13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Na zakończenie Przewodniczący Komisji</w:t>
      </w:r>
      <w:r w:rsidRPr="00AD13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wykazem nieruchomości przeznaczonych do obrotu cywilnoprawnego zamieszczonych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załącznikach do zarządzeń Prezydenta Miasta Bolesławiec: </w:t>
      </w:r>
    </w:p>
    <w:p w:rsidR="00AD1357" w:rsidRDefault="00AD1357" w:rsidP="00AD13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D1357" w:rsidRDefault="00AD1357" w:rsidP="00AD13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3, 13, 18, 20 czerwca 2013 r. oraz 1 lipca 2013 r.:</w:t>
      </w:r>
    </w:p>
    <w:p w:rsidR="00AD1357" w:rsidRPr="00DC2383" w:rsidRDefault="00AD1357" w:rsidP="00AD13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D1357" w:rsidRDefault="00AD1357" w:rsidP="00AD135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34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220/2013 z dnia 3 czerwca 2013 r.,</w:t>
      </w:r>
    </w:p>
    <w:p w:rsidR="00743A58" w:rsidRDefault="00743A58" w:rsidP="00AD135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221/2013 z dnia 3 czerwca 2013 r.,</w:t>
      </w:r>
    </w:p>
    <w:p w:rsidR="00743A58" w:rsidRDefault="00743A58" w:rsidP="00AD135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240/2013 z dnia 18 czerwca 2013 r.,</w:t>
      </w:r>
    </w:p>
    <w:p w:rsidR="00743A58" w:rsidRDefault="00743A58" w:rsidP="00AD135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241/2013 z dnia 18 czerwca 2013 r.,</w:t>
      </w:r>
    </w:p>
    <w:p w:rsidR="00743A58" w:rsidRDefault="00743A58" w:rsidP="00AD135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246/2013 z dnia 20 czerwca 2013 r.,</w:t>
      </w:r>
    </w:p>
    <w:p w:rsidR="00743A58" w:rsidRDefault="00743A58" w:rsidP="00AD135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248/2013 z dnia 20 czerwca 2013 r.,</w:t>
      </w:r>
    </w:p>
    <w:p w:rsidR="00743A58" w:rsidRDefault="00743A58" w:rsidP="00AD135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249/2013 z dnia 20 czerwca 2013 r.,</w:t>
      </w:r>
    </w:p>
    <w:p w:rsidR="00743A58" w:rsidRDefault="00743A58" w:rsidP="00AD135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- Nr 255/2013 z dnia 1 lipca 2013 r.,</w:t>
      </w:r>
    </w:p>
    <w:p w:rsidR="00743A58" w:rsidRDefault="00743A58" w:rsidP="00AD135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256/2013 z dnia 1 lipca 2013 r.,</w:t>
      </w:r>
    </w:p>
    <w:p w:rsidR="00743A58" w:rsidRDefault="00743A58" w:rsidP="00AD135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257/2013 z dnia 1 lipca 2013 r.</w:t>
      </w:r>
    </w:p>
    <w:p w:rsidR="00E51896" w:rsidRDefault="00E51896" w:rsidP="00AD135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896" w:rsidRPr="00E51896" w:rsidRDefault="00E51896" w:rsidP="00E51896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5189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(pismo-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E5189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43A58" w:rsidRDefault="00743A58" w:rsidP="00AD135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58" w:rsidRDefault="00743A58" w:rsidP="00743A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zamknął posiedzenie Komisji.</w:t>
      </w:r>
    </w:p>
    <w:p w:rsidR="00743A58" w:rsidRDefault="00743A58" w:rsidP="00743A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9419F" w:rsidRDefault="0059419F" w:rsidP="0059419F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9419F" w:rsidRDefault="0059419F" w:rsidP="0059419F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19F" w:rsidRDefault="0059419F" w:rsidP="00594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3A58" w:rsidRPr="0059419F" w:rsidRDefault="0059419F" w:rsidP="0059419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  <w:r w:rsidRPr="0059419F"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sectPr w:rsidR="00743A58" w:rsidRPr="0059419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374" w:rsidRDefault="00132374" w:rsidP="00673935">
      <w:pPr>
        <w:spacing w:after="0" w:line="240" w:lineRule="auto"/>
      </w:pPr>
      <w:r>
        <w:separator/>
      </w:r>
    </w:p>
  </w:endnote>
  <w:endnote w:type="continuationSeparator" w:id="0">
    <w:p w:rsidR="00132374" w:rsidRDefault="00132374" w:rsidP="00673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4750312"/>
      <w:docPartObj>
        <w:docPartGallery w:val="Page Numbers (Bottom of Page)"/>
        <w:docPartUnique/>
      </w:docPartObj>
    </w:sdtPr>
    <w:sdtEndPr/>
    <w:sdtContent>
      <w:p w:rsidR="00673935" w:rsidRDefault="006739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419F">
          <w:rPr>
            <w:noProof/>
          </w:rPr>
          <w:t>5</w:t>
        </w:r>
        <w:r>
          <w:fldChar w:fldCharType="end"/>
        </w:r>
      </w:p>
    </w:sdtContent>
  </w:sdt>
  <w:p w:rsidR="00673935" w:rsidRDefault="006739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374" w:rsidRDefault="00132374" w:rsidP="00673935">
      <w:pPr>
        <w:spacing w:after="0" w:line="240" w:lineRule="auto"/>
      </w:pPr>
      <w:r>
        <w:separator/>
      </w:r>
    </w:p>
  </w:footnote>
  <w:footnote w:type="continuationSeparator" w:id="0">
    <w:p w:rsidR="00132374" w:rsidRDefault="00132374" w:rsidP="006739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67C5D"/>
    <w:multiLevelType w:val="hybridMultilevel"/>
    <w:tmpl w:val="761C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F50"/>
    <w:rsid w:val="000025E1"/>
    <w:rsid w:val="00006DCE"/>
    <w:rsid w:val="000157CA"/>
    <w:rsid w:val="000C3FBC"/>
    <w:rsid w:val="00106499"/>
    <w:rsid w:val="00132374"/>
    <w:rsid w:val="001D4305"/>
    <w:rsid w:val="002306BB"/>
    <w:rsid w:val="00296B9B"/>
    <w:rsid w:val="0034692A"/>
    <w:rsid w:val="0053294F"/>
    <w:rsid w:val="0059419F"/>
    <w:rsid w:val="00655324"/>
    <w:rsid w:val="00673935"/>
    <w:rsid w:val="006C2A3A"/>
    <w:rsid w:val="006D528F"/>
    <w:rsid w:val="007332C3"/>
    <w:rsid w:val="00743A58"/>
    <w:rsid w:val="0075215E"/>
    <w:rsid w:val="007D0F75"/>
    <w:rsid w:val="008C27B4"/>
    <w:rsid w:val="008F1AC3"/>
    <w:rsid w:val="00922CC9"/>
    <w:rsid w:val="00A1111F"/>
    <w:rsid w:val="00A1309D"/>
    <w:rsid w:val="00AB3D0A"/>
    <w:rsid w:val="00AD1357"/>
    <w:rsid w:val="00B3074B"/>
    <w:rsid w:val="00B53929"/>
    <w:rsid w:val="00B85F28"/>
    <w:rsid w:val="00CB3937"/>
    <w:rsid w:val="00D32F05"/>
    <w:rsid w:val="00D46D07"/>
    <w:rsid w:val="00DC74D6"/>
    <w:rsid w:val="00E51896"/>
    <w:rsid w:val="00EA2F50"/>
    <w:rsid w:val="00F754CA"/>
    <w:rsid w:val="00F925B7"/>
    <w:rsid w:val="00FA2308"/>
    <w:rsid w:val="00FD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9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393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3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3935"/>
  </w:style>
  <w:style w:type="paragraph" w:styleId="Stopka">
    <w:name w:val="footer"/>
    <w:basedOn w:val="Normalny"/>
    <w:link w:val="StopkaZnak"/>
    <w:uiPriority w:val="99"/>
    <w:unhideWhenUsed/>
    <w:rsid w:val="00673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3935"/>
  </w:style>
  <w:style w:type="paragraph" w:styleId="Tekstdymka">
    <w:name w:val="Balloon Text"/>
    <w:basedOn w:val="Normalny"/>
    <w:link w:val="TekstdymkaZnak"/>
    <w:uiPriority w:val="99"/>
    <w:semiHidden/>
    <w:unhideWhenUsed/>
    <w:rsid w:val="00015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57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9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393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3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3935"/>
  </w:style>
  <w:style w:type="paragraph" w:styleId="Stopka">
    <w:name w:val="footer"/>
    <w:basedOn w:val="Normalny"/>
    <w:link w:val="StopkaZnak"/>
    <w:uiPriority w:val="99"/>
    <w:unhideWhenUsed/>
    <w:rsid w:val="00673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3935"/>
  </w:style>
  <w:style w:type="paragraph" w:styleId="Tekstdymka">
    <w:name w:val="Balloon Text"/>
    <w:basedOn w:val="Normalny"/>
    <w:link w:val="TekstdymkaZnak"/>
    <w:uiPriority w:val="99"/>
    <w:semiHidden/>
    <w:unhideWhenUsed/>
    <w:rsid w:val="00015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57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5</Pages>
  <Words>895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24</cp:revision>
  <cp:lastPrinted>2013-08-08T08:32:00Z</cp:lastPrinted>
  <dcterms:created xsi:type="dcterms:W3CDTF">2013-07-15T06:17:00Z</dcterms:created>
  <dcterms:modified xsi:type="dcterms:W3CDTF">2013-09-03T08:22:00Z</dcterms:modified>
</cp:coreProperties>
</file>