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1FA" w:rsidRDefault="000A71FA" w:rsidP="000A71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 6/2013</w:t>
      </w:r>
    </w:p>
    <w:p w:rsidR="000A71FA" w:rsidRDefault="000A71FA" w:rsidP="000A71FA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0A71FA" w:rsidRDefault="000A71FA" w:rsidP="000A71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Rewizyjnej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23 maja 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Ratusza, pod przewodnictwem Leszka Chudzika Przewodniczącego Komisji Rewizyjnej.</w:t>
      </w:r>
    </w:p>
    <w:p w:rsidR="000A71FA" w:rsidRDefault="000A71FA" w:rsidP="000A71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0A71FA" w:rsidRDefault="000A71FA" w:rsidP="000A71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OR-II.0012.1.15.2013.4</w:t>
      </w:r>
    </w:p>
    <w:p w:rsidR="000A71FA" w:rsidRDefault="000A71FA" w:rsidP="000A71FA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11.30</w:t>
      </w:r>
    </w:p>
    <w:p w:rsidR="000A71FA" w:rsidRDefault="000A71FA" w:rsidP="000A71FA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11.40</w:t>
      </w:r>
    </w:p>
    <w:p w:rsidR="000A71FA" w:rsidRDefault="000A71FA" w:rsidP="000A71FA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0A71FA" w:rsidRDefault="000A71FA" w:rsidP="000A71FA">
      <w:pPr>
        <w:keepNext/>
        <w:spacing w:after="0" w:line="240" w:lineRule="auto"/>
        <w:ind w:left="2832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A71FA" w:rsidRDefault="000A71FA" w:rsidP="000A71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A71FA" w:rsidRDefault="000A71FA" w:rsidP="000A71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71FA" w:rsidRDefault="000A71FA" w:rsidP="000A71F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Obecni członkowie Komisji Rewizyjnej według listy obecności:</w:t>
      </w:r>
    </w:p>
    <w:p w:rsidR="000A71FA" w:rsidRDefault="000A71FA" w:rsidP="000A71F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A71FA" w:rsidRDefault="000A71FA" w:rsidP="000A71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0A71FA" w:rsidRDefault="000A71FA" w:rsidP="000A71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A71FA" w:rsidRDefault="000A71FA" w:rsidP="000A71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A71FA" w:rsidRDefault="000A71FA" w:rsidP="000A71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71FA" w:rsidRDefault="000A71FA" w:rsidP="000A71F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Nieobecni  członkowie Komisji Rewizyjnej według listy obecności:</w:t>
      </w:r>
    </w:p>
    <w:p w:rsidR="000A71FA" w:rsidRDefault="000A71FA" w:rsidP="000A71F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A71FA" w:rsidRDefault="000A71FA" w:rsidP="000A71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Bolesław Nowak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0A71FA" w:rsidRDefault="000A71FA" w:rsidP="000A71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A71FA" w:rsidRDefault="000A71FA" w:rsidP="000A71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71FA" w:rsidRDefault="000A71FA" w:rsidP="000A71F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A71FA" w:rsidRDefault="000A71FA" w:rsidP="000A71F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0A71FA" w:rsidRDefault="000A71FA" w:rsidP="000A71F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A71FA" w:rsidRDefault="000A71FA" w:rsidP="000A71FA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0A71FA" w:rsidRDefault="000A71FA" w:rsidP="000A71FA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0A71FA" w:rsidRDefault="000A71FA" w:rsidP="000A71FA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71FA" w:rsidRPr="000A71FA" w:rsidRDefault="000A71FA" w:rsidP="000A71FA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71FA" w:rsidRDefault="000A71FA" w:rsidP="000A71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71FA" w:rsidRDefault="000A71FA" w:rsidP="000A71F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71FA" w:rsidRDefault="000A71FA" w:rsidP="000A71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0A71FA" w:rsidRDefault="000A71FA" w:rsidP="000A71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C2299" w:rsidRDefault="001C2299" w:rsidP="001C22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:rsidR="001C2299" w:rsidRPr="008F0CD8" w:rsidRDefault="001C2299" w:rsidP="001C22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F0CD8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1C2299" w:rsidRPr="008F0CD8" w:rsidRDefault="001C2299" w:rsidP="001C229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F0CD8">
        <w:rPr>
          <w:rFonts w:ascii="Times New Roman" w:eastAsia="Times New Roman" w:hAnsi="Times New Roman" w:cs="Times New Roman"/>
          <w:sz w:val="28"/>
          <w:szCs w:val="28"/>
          <w:lang w:eastAsia="pl-PL"/>
        </w:rPr>
        <w:t>2. Zapoznanie się z opinią  Regionalnej Izby Obrachunkowej w sprawie wniosku Komisji Rewizyjnej</w:t>
      </w:r>
      <w:r w:rsidRPr="008F0CD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F0CD8">
        <w:rPr>
          <w:rFonts w:ascii="Times New Roman" w:eastAsia="Times New Roman" w:hAnsi="Times New Roman" w:cs="Times New Roman"/>
          <w:sz w:val="28"/>
          <w:szCs w:val="28"/>
          <w:lang w:eastAsia="pl-PL"/>
        </w:rPr>
        <w:t>o udzielenie absolutorium Prezydentowi Miasta Bolesławiec za 2012 rok.</w:t>
      </w:r>
    </w:p>
    <w:p w:rsidR="001C2299" w:rsidRPr="008F0CD8" w:rsidRDefault="001C2299" w:rsidP="001C229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8F0CD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Sprawy bieżące i organizacyjne.</w:t>
      </w:r>
    </w:p>
    <w:p w:rsidR="000A71FA" w:rsidRDefault="000A71FA" w:rsidP="00BC2FA7">
      <w:pPr>
        <w:spacing w:after="0" w:line="240" w:lineRule="auto"/>
        <w:rPr>
          <w:sz w:val="28"/>
          <w:szCs w:val="28"/>
        </w:rPr>
      </w:pPr>
    </w:p>
    <w:p w:rsidR="00BC2FA7" w:rsidRDefault="00BC2FA7" w:rsidP="00BC2FA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A71FA" w:rsidRDefault="000A71FA" w:rsidP="000A71FA">
      <w:pPr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Przebieg posiedzenia:</w:t>
      </w:r>
    </w:p>
    <w:p w:rsidR="006D74DC" w:rsidRDefault="006D74DC" w:rsidP="000A71FA">
      <w:pPr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D74DC" w:rsidRDefault="006D74DC" w:rsidP="006D74DC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6D74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1. Otwarcie posiedzenia, stwierdzenie quorum i przyjęcie porządku posiedzenia.</w:t>
      </w:r>
    </w:p>
    <w:p w:rsidR="00CD5623" w:rsidRDefault="00CD5623" w:rsidP="006D74DC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D5623" w:rsidRDefault="00CD5623" w:rsidP="00CD56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Przewodniczący Komisji Rewizyjnej Leszek Chudzik, który dokonał otwarcia posiedzenia, stwierdzając jednocześnie prawomocność obrad. </w:t>
      </w:r>
    </w:p>
    <w:p w:rsidR="00CD5623" w:rsidRDefault="00CD5623" w:rsidP="00CD56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5623" w:rsidRPr="006D74DC" w:rsidRDefault="00CD5623" w:rsidP="006D74DC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D74DC" w:rsidRDefault="006D74DC" w:rsidP="006D74DC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6D74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Zapoznanie się z opinią  Regionalnej Izby Obrachunkowej w sprawie wniosku Komisji Rewizyjnej o udzielenie absolutorium Prezydentowi Miasta Bolesławiec za 2012 rok.</w:t>
      </w:r>
    </w:p>
    <w:p w:rsidR="00A44CEE" w:rsidRDefault="00A44CEE" w:rsidP="006D74DC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44CEE" w:rsidRDefault="00225CB6" w:rsidP="00225CB6">
      <w:pPr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25CB6">
        <w:rPr>
          <w:rFonts w:ascii="Times New Roman" w:eastAsia="Times New Roman" w:hAnsi="Times New Roman" w:cs="Times New Roman"/>
          <w:sz w:val="28"/>
          <w:szCs w:val="28"/>
          <w:lang w:eastAsia="pl-PL"/>
        </w:rPr>
        <w:t>Wyżej wymienioną opinię członkowie Komisji otrzymali.</w:t>
      </w:r>
    </w:p>
    <w:p w:rsidR="00225CB6" w:rsidRDefault="00225CB6" w:rsidP="00225CB6">
      <w:pPr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25CB6" w:rsidRDefault="00225CB6" w:rsidP="00225CB6">
      <w:pPr>
        <w:spacing w:after="0" w:line="240" w:lineRule="auto"/>
        <w:ind w:left="709" w:hanging="1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25CB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(opinia – zał. nr 1)</w:t>
      </w:r>
    </w:p>
    <w:p w:rsidR="007F58BC" w:rsidRDefault="007F58BC" w:rsidP="00225CB6">
      <w:pPr>
        <w:spacing w:after="0" w:line="240" w:lineRule="auto"/>
        <w:ind w:left="709" w:hanging="1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F58BC" w:rsidRDefault="007F58BC" w:rsidP="007F58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Komisja Rewizyjna negatywnie zaopiniowała propozycję Przewodniczącego Komisji Leszka Chudzika w sprawie odczytania treści przedmiotowej opinii, głosując jednogłośnie (3 głosami „przeciw”).</w:t>
      </w:r>
    </w:p>
    <w:p w:rsidR="007F58BC" w:rsidRDefault="007F58BC" w:rsidP="007F58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F58BC" w:rsidRPr="007F58BC" w:rsidRDefault="007F58BC" w:rsidP="007F58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Rewizyjnej Leszek Chudzik poinformował, że wydana przez RIO opinia jest pozytywna.</w:t>
      </w:r>
    </w:p>
    <w:p w:rsidR="00CD5623" w:rsidRPr="00225CB6" w:rsidRDefault="00CD5623" w:rsidP="00225CB6">
      <w:pPr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D5623" w:rsidRPr="006D74DC" w:rsidRDefault="00CD5623" w:rsidP="006D74DC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D74DC" w:rsidRPr="006D74DC" w:rsidRDefault="006D74DC" w:rsidP="006D74D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6D74D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3. Sprawy bieżące i organizacyjne.</w:t>
      </w:r>
    </w:p>
    <w:p w:rsidR="006D74DC" w:rsidRPr="006D74DC" w:rsidRDefault="006D74DC" w:rsidP="006D74DC">
      <w:pPr>
        <w:rPr>
          <w:b/>
          <w:sz w:val="28"/>
          <w:szCs w:val="28"/>
          <w:u w:val="single"/>
        </w:rPr>
      </w:pPr>
    </w:p>
    <w:p w:rsidR="008419D3" w:rsidRPr="008419D3" w:rsidRDefault="007F58BC" w:rsidP="008419D3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Rewizyjnej Leszek Chudzik poinformował, że posiedzenie zaplanowane na czerwiec br. nie odbędzie się</w:t>
      </w:r>
      <w:r w:rsidR="001F2F5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BC2F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ponieważ plan pracy w tym zakresie został zrealizowany w bieżącym miesiącu.</w:t>
      </w:r>
    </w:p>
    <w:p w:rsidR="008419D3" w:rsidRDefault="008419D3" w:rsidP="008419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Przewodniczący Komisji Rewizyjnej</w:t>
      </w:r>
    </w:p>
    <w:p w:rsidR="008419D3" w:rsidRDefault="008419D3" w:rsidP="008419D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Małgorzata Zadora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8419D3" w:rsidRDefault="008419D3" w:rsidP="008419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(-) Leszek Chudzik</w:t>
      </w:r>
    </w:p>
    <w:p w:rsidR="008419D3" w:rsidRDefault="008419D3" w:rsidP="008419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8419D3" w:rsidRDefault="008419D3" w:rsidP="008419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8419D3" w:rsidRDefault="008419D3" w:rsidP="008419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419D3" w:rsidRPr="008419D3" w:rsidRDefault="008419D3" w:rsidP="008419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8419D3" w:rsidRDefault="008419D3" w:rsidP="008419D3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MZ</w:t>
      </w:r>
      <w:r>
        <w:rPr>
          <w:rFonts w:ascii="Times New Roman" w:hAnsi="Times New Roman" w:cs="Times New Roman"/>
          <w:sz w:val="20"/>
          <w:szCs w:val="20"/>
        </w:rPr>
        <w:t>/BS</w:t>
      </w:r>
    </w:p>
    <w:p w:rsidR="008419D3" w:rsidRDefault="008419D3" w:rsidP="008419D3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sectPr w:rsidR="008419D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635" w:rsidRDefault="00046635" w:rsidP="001C2299">
      <w:pPr>
        <w:spacing w:after="0" w:line="240" w:lineRule="auto"/>
      </w:pPr>
      <w:r>
        <w:separator/>
      </w:r>
    </w:p>
  </w:endnote>
  <w:endnote w:type="continuationSeparator" w:id="0">
    <w:p w:rsidR="00046635" w:rsidRDefault="00046635" w:rsidP="001C22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3003010"/>
      <w:docPartObj>
        <w:docPartGallery w:val="Page Numbers (Bottom of Page)"/>
        <w:docPartUnique/>
      </w:docPartObj>
    </w:sdtPr>
    <w:sdtEndPr/>
    <w:sdtContent>
      <w:p w:rsidR="001C2299" w:rsidRDefault="001C229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19D3">
          <w:rPr>
            <w:noProof/>
          </w:rPr>
          <w:t>2</w:t>
        </w:r>
        <w:r>
          <w:fldChar w:fldCharType="end"/>
        </w:r>
      </w:p>
    </w:sdtContent>
  </w:sdt>
  <w:p w:rsidR="001C2299" w:rsidRDefault="001C22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635" w:rsidRDefault="00046635" w:rsidP="001C2299">
      <w:pPr>
        <w:spacing w:after="0" w:line="240" w:lineRule="auto"/>
      </w:pPr>
      <w:r>
        <w:separator/>
      </w:r>
    </w:p>
  </w:footnote>
  <w:footnote w:type="continuationSeparator" w:id="0">
    <w:p w:rsidR="00046635" w:rsidRDefault="00046635" w:rsidP="001C22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855146"/>
    <w:multiLevelType w:val="hybridMultilevel"/>
    <w:tmpl w:val="0E262E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120"/>
    <w:rsid w:val="00046635"/>
    <w:rsid w:val="000A71FA"/>
    <w:rsid w:val="001C2299"/>
    <w:rsid w:val="001F2F55"/>
    <w:rsid w:val="00225CB6"/>
    <w:rsid w:val="002B0120"/>
    <w:rsid w:val="006D74DC"/>
    <w:rsid w:val="007B69EB"/>
    <w:rsid w:val="007F58BC"/>
    <w:rsid w:val="008419D3"/>
    <w:rsid w:val="00A44CEE"/>
    <w:rsid w:val="00BC2FA7"/>
    <w:rsid w:val="00CD5623"/>
    <w:rsid w:val="00E15C26"/>
    <w:rsid w:val="00F03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71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A71F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C22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2299"/>
  </w:style>
  <w:style w:type="paragraph" w:styleId="Stopka">
    <w:name w:val="footer"/>
    <w:basedOn w:val="Normalny"/>
    <w:link w:val="StopkaZnak"/>
    <w:uiPriority w:val="99"/>
    <w:unhideWhenUsed/>
    <w:rsid w:val="001C22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22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71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A71F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C22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2299"/>
  </w:style>
  <w:style w:type="paragraph" w:styleId="Stopka">
    <w:name w:val="footer"/>
    <w:basedOn w:val="Normalny"/>
    <w:link w:val="StopkaZnak"/>
    <w:uiPriority w:val="99"/>
    <w:unhideWhenUsed/>
    <w:rsid w:val="001C22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22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330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9</cp:revision>
  <dcterms:created xsi:type="dcterms:W3CDTF">2013-05-28T10:18:00Z</dcterms:created>
  <dcterms:modified xsi:type="dcterms:W3CDTF">2013-09-19T08:21:00Z</dcterms:modified>
</cp:coreProperties>
</file>