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4953D1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OR-II.0057.4</w:t>
      </w:r>
      <w:r w:rsidR="00934444">
        <w:rPr>
          <w:rFonts w:ascii="Times New Roman" w:eastAsia="Calibri" w:hAnsi="Times New Roman" w:cs="Times New Roman"/>
          <w:sz w:val="28"/>
          <w:szCs w:val="28"/>
        </w:rPr>
        <w:t>7. 2014</w:t>
      </w:r>
      <w:r w:rsidRPr="004953D1">
        <w:rPr>
          <w:rFonts w:ascii="Times New Roman" w:eastAsia="Calibri" w:hAnsi="Times New Roman" w:cs="Times New Roman"/>
          <w:sz w:val="28"/>
          <w:szCs w:val="28"/>
        </w:rPr>
        <w:t>.</w:t>
      </w:r>
      <w:r w:rsidR="00934444">
        <w:rPr>
          <w:rFonts w:ascii="Times New Roman" w:eastAsia="Calibri" w:hAnsi="Times New Roman" w:cs="Times New Roman"/>
          <w:sz w:val="28"/>
          <w:szCs w:val="28"/>
        </w:rPr>
        <w:t>1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przedstawiona na XLV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II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>sesji Rady Miasta</w:t>
      </w:r>
    </w:p>
    <w:p w:rsidR="005B6F9B" w:rsidRPr="004953D1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934444">
        <w:rPr>
          <w:rFonts w:ascii="Times New Roman" w:eastAsia="Calibri" w:hAnsi="Times New Roman" w:cs="Times New Roman"/>
          <w:b/>
          <w:sz w:val="28"/>
          <w:szCs w:val="28"/>
        </w:rPr>
        <w:t>29 stycznia 2014</w:t>
      </w:r>
      <w:r w:rsidRPr="004953D1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953D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4953D1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953D1">
        <w:rPr>
          <w:rFonts w:ascii="Times New Roman" w:eastAsia="Calibri" w:hAnsi="Times New Roman" w:cs="Times New Roman"/>
          <w:sz w:val="28"/>
          <w:szCs w:val="28"/>
        </w:rPr>
        <w:t>W okresie od XL</w:t>
      </w:r>
      <w:r w:rsidR="00934444">
        <w:rPr>
          <w:rFonts w:ascii="Times New Roman" w:eastAsia="Calibri" w:hAnsi="Times New Roman" w:cs="Times New Roman"/>
          <w:sz w:val="28"/>
          <w:szCs w:val="28"/>
        </w:rPr>
        <w:t>V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sesji Rady Miasta odbytej w dniu </w:t>
      </w:r>
      <w:r w:rsidR="00934444">
        <w:rPr>
          <w:rFonts w:ascii="Times New Roman" w:eastAsia="Calibri" w:hAnsi="Times New Roman" w:cs="Times New Roman"/>
          <w:sz w:val="28"/>
          <w:szCs w:val="28"/>
        </w:rPr>
        <w:t>18 grudnia 2013 r.</w:t>
      </w:r>
      <w:r w:rsidRPr="004953D1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5B6F9B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4444" w:rsidRDefault="00934444" w:rsidP="00695E8C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na XLVI sesję nadzwyczajną, odbytą w dniu 30 grudnia 2013 r.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  <w:r w:rsidRPr="0093444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34444" w:rsidRDefault="00934444" w:rsidP="00934444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34444" w:rsidRPr="00934444" w:rsidRDefault="00934444" w:rsidP="00695E8C">
      <w:pPr>
        <w:pStyle w:val="Akapitzlist"/>
        <w:numPr>
          <w:ilvl w:val="1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hAnsi="Times New Roman" w:cs="Times New Roman"/>
          <w:sz w:val="28"/>
          <w:szCs w:val="28"/>
        </w:rPr>
        <w:t xml:space="preserve">w sprawie </w:t>
      </w:r>
      <w:r w:rsidRPr="00934444">
        <w:rPr>
          <w:rFonts w:ascii="Times New Roman" w:hAnsi="Times New Roman" w:cs="Times New Roman"/>
          <w:bCs/>
          <w:color w:val="000000"/>
          <w:sz w:val="28"/>
          <w:szCs w:val="28"/>
        </w:rPr>
        <w:t>ustalenia wydatków, które nie wygasają z upływem roku budżetowego 2013</w:t>
      </w:r>
    </w:p>
    <w:p w:rsidR="00934444" w:rsidRPr="00934444" w:rsidRDefault="00934444" w:rsidP="00934444">
      <w:pPr>
        <w:pStyle w:val="Akapitzlist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934444" w:rsidRDefault="00934444" w:rsidP="00695E8C">
      <w:pPr>
        <w:pStyle w:val="Akapitzlist"/>
        <w:numPr>
          <w:ilvl w:val="0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 XLVII sesję, zwołaną na 29 stycznia br.: </w:t>
      </w:r>
    </w:p>
    <w:p w:rsidR="00934444" w:rsidRDefault="00934444" w:rsidP="00934444">
      <w:pPr>
        <w:pStyle w:val="Akapitzlist"/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hAnsi="Times New Roman" w:cs="Times New Roman"/>
          <w:sz w:val="28"/>
          <w:szCs w:val="28"/>
        </w:rPr>
        <w:t xml:space="preserve"> </w:t>
      </w:r>
      <w:r w:rsidRPr="00934444">
        <w:rPr>
          <w:rFonts w:ascii="Times New Roman" w:eastAsia="Calibri" w:hAnsi="Times New Roman" w:cs="Times New Roman"/>
          <w:sz w:val="28"/>
          <w:szCs w:val="28"/>
        </w:rPr>
        <w:t>w sprawie zmiany Studium uwarunkowań i kierunków zagospodarowania przestrzennego Miasta  Bolesławiec,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podwyższenia kryterium dochodowego uprawniającego do uzyskania wsparcia w ramach wieloletniego programu wspierania finansowego gmin w zakresie dożywiania „Pomoc państwa w zakresie dożywiania” na lata 2014-2020 oraz warunków odpłatności za przyznaną pomoc,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zwolnień od podatku od nieruchomości stanowiących regionalną pomoc inwestycyjną,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zmiany statutu Miejskiego Ośrodka Pomocy Społecznej w Bolesławcu,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 xml:space="preserve">w sprawie zmiany uchwały Nr XLV/376/2013 Rady Miasta Bolesławiec </w:t>
      </w:r>
      <w:r w:rsidRPr="00934444">
        <w:rPr>
          <w:rFonts w:ascii="Times New Roman" w:eastAsia="Calibri" w:hAnsi="Times New Roman" w:cs="Times New Roman"/>
          <w:sz w:val="28"/>
          <w:szCs w:val="28"/>
        </w:rPr>
        <w:br/>
        <w:t xml:space="preserve">z dnia 18 grudnia 2013 r. w sprawie upoważnienia Dyrektora </w:t>
      </w:r>
      <w:r w:rsidRPr="00934444">
        <w:rPr>
          <w:rFonts w:ascii="Times New Roman" w:eastAsia="Calibri" w:hAnsi="Times New Roman" w:cs="Times New Roman"/>
          <w:sz w:val="28"/>
          <w:szCs w:val="28"/>
        </w:rPr>
        <w:lastRenderedPageBreak/>
        <w:t>Miejskiego Ośrodka Pomocy Społecznej w Bolesławcu do załatwiania indywidualnych spraw z zakresu administracji publicznej</w:t>
      </w:r>
    </w:p>
    <w:p w:rsidR="00934444" w:rsidRPr="00934444" w:rsidRDefault="00934444" w:rsidP="00695E8C">
      <w:pPr>
        <w:pStyle w:val="Akapitzlist"/>
        <w:numPr>
          <w:ilvl w:val="1"/>
          <w:numId w:val="3"/>
        </w:numPr>
        <w:spacing w:line="240" w:lineRule="auto"/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4444">
        <w:rPr>
          <w:rFonts w:ascii="Times New Roman" w:eastAsia="Calibri" w:hAnsi="Times New Roman" w:cs="Times New Roman"/>
          <w:sz w:val="28"/>
          <w:szCs w:val="28"/>
        </w:rPr>
        <w:t>w sprawie zmian w budżecie miasta na 2014 r.</w:t>
      </w:r>
    </w:p>
    <w:p w:rsidR="00934444" w:rsidRPr="00934444" w:rsidRDefault="00934444" w:rsidP="00934444">
      <w:pPr>
        <w:pStyle w:val="Akapitzlist"/>
        <w:spacing w:line="240" w:lineRule="auto"/>
        <w:ind w:right="342"/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Wydałem również w tym czasie </w:t>
      </w:r>
      <w:r w:rsidR="00934444">
        <w:rPr>
          <w:rFonts w:ascii="Times New Roman" w:eastAsia="Calibri" w:hAnsi="Times New Roman" w:cs="Times New Roman"/>
          <w:b/>
          <w:sz w:val="28"/>
          <w:szCs w:val="28"/>
          <w:u w:val="single"/>
        </w:rPr>
        <w:t>55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447DE7" w:rsidRPr="009B21D7" w:rsidRDefault="00447DE7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2EEE" w:rsidRPr="00EA3017" w:rsidRDefault="00EC1F49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 xml:space="preserve">komisji odbiorowej zadania pn.: „Budowa oświetlenia ul. </w:t>
      </w:r>
      <w:proofErr w:type="spellStart"/>
      <w:r w:rsidRPr="00133929">
        <w:rPr>
          <w:rFonts w:ascii="Times New Roman" w:hAnsi="Times New Roman" w:cs="Times New Roman"/>
          <w:bCs/>
          <w:sz w:val="28"/>
          <w:szCs w:val="28"/>
        </w:rPr>
        <w:t>Zabobrze</w:t>
      </w:r>
      <w:proofErr w:type="spellEnd"/>
      <w:r w:rsidRPr="00133929">
        <w:rPr>
          <w:rFonts w:ascii="Times New Roman" w:hAnsi="Times New Roman" w:cs="Times New Roman"/>
          <w:bCs/>
          <w:sz w:val="28"/>
          <w:szCs w:val="28"/>
        </w:rPr>
        <w:t xml:space="preserve"> (boczna od HA-NOI) w Bolesławcu</w:t>
      </w:r>
    </w:p>
    <w:p w:rsidR="00EA3017" w:rsidRPr="00EA301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stałego składu Komisji Przetargowej</w:t>
      </w:r>
    </w:p>
    <w:p w:rsidR="00EA3017" w:rsidRPr="00EA301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3017">
        <w:rPr>
          <w:rFonts w:ascii="Times New Roman" w:hAnsi="Times New Roman" w:cs="Times New Roman"/>
          <w:bCs/>
          <w:sz w:val="28"/>
          <w:szCs w:val="28"/>
        </w:rPr>
        <w:t xml:space="preserve">komisji ds. opiniowania ofert na wspieranie realizacji zadań publicznych z zakresu przedsięwzięć kulturalnych i sportowych, ochrony zdrowia oraz pomocy społecznej </w:t>
      </w:r>
    </w:p>
    <w:p w:rsidR="00EA3017" w:rsidRPr="00EA301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pl-PL"/>
        </w:rPr>
        <w:t>komisji do przeprowadzenia postępowania o udzielenie zamówienia publicznego na: Dostawa wyposażenia dla Centrum Integracji Kulturalnej w Bolesławcu w ramach zadania pn.: „Adaptacja byłego kina „ORZEŁ” na potrzeby Centrum Integracji Kulturalnej” – meble, oświetlenie</w:t>
      </w:r>
    </w:p>
    <w:p w:rsidR="00EA3017" w:rsidRPr="00EA301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komisji do przeprowadzenia drugiego postępowania o udzielenie zamówienia publicznego na wykonanie robót budowlanych, według warunków kontraktowych FIDIC, przy realizacji projektu pn.: „Odbudowa zbiornika małej retencji wodnej, na terenach powojskowych przy ul. Jeleniogórskiej w Bolesławcu”</w:t>
      </w:r>
    </w:p>
    <w:p w:rsidR="00EA3017" w:rsidRPr="00EA301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A3017">
        <w:rPr>
          <w:rFonts w:ascii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na: Adaptacja pomieszczeń na biura obsługi interesanta Urzędu Miasta Bolesławiec w Ratuszu Miejskim przy Rynek 42 (Ratusz) – etap II </w:t>
      </w:r>
    </w:p>
    <w:p w:rsidR="00EA3017" w:rsidRPr="009B21D7" w:rsidRDefault="00EA3017" w:rsidP="00695E8C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 xml:space="preserve">komisji do przeprowadzenia postępowania o udzielenie zamówienia publicznego na: Budowa z przebudową kompleksu sportowego wraz z infrastrukturą towarzyszącą przy Szkole Podstawowej nr 3 w Bolesławcu 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EC1F49" w:rsidRDefault="00EC1F49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EC1F49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C1F49">
        <w:rPr>
          <w:rFonts w:ascii="Times New Roman" w:eastAsia="Calibri" w:hAnsi="Times New Roman" w:cs="Times New Roman"/>
          <w:sz w:val="28"/>
          <w:szCs w:val="28"/>
          <w:u w:val="single"/>
        </w:rPr>
        <w:t>Użyczenie:</w:t>
      </w:r>
    </w:p>
    <w:p w:rsidR="00EC1F49" w:rsidRDefault="00EC1F49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C1F49" w:rsidRPr="00EC1F49" w:rsidRDefault="00EC1F49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w</w:t>
      </w:r>
      <w:r w:rsidRPr="001339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sprawie przeznaczenia gruntu położonego w Bolesławcu przy ul. Komuny Paryskiej do oddania w użyczenie</w:t>
      </w:r>
    </w:p>
    <w:p w:rsidR="00EC1F49" w:rsidRPr="00EC1F49" w:rsidRDefault="00EC1F49" w:rsidP="00EC1F49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EC1F49" w:rsidRPr="009B21D7" w:rsidRDefault="00EC1F49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EC1F49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gruntów niezabudowanych położonych w rejonie ulic: Kosiby i Zielonej w Bolesławcu do oddania w dzierżawę – w drodze bezprzetargowej</w:t>
      </w:r>
    </w:p>
    <w:p w:rsidR="00EC1F49" w:rsidRPr="00EC1F49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gruntów niezabudowanych położonych we wsi Dobra oraz przy ul. II Armii Wojska Polskiego w Bolesławcu do oddania w dzierżawę – w drodze bezprzetargowej</w:t>
      </w:r>
    </w:p>
    <w:p w:rsidR="00EC1F49" w:rsidRPr="00EC1F49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nieruchomości gruntowej zabudowanej położonej w Bolesławcu przy ul. Widok 1 „b” do oddania w dzierżawę na okres 6 miesięcy – w drodze bezprzetargowej</w:t>
      </w:r>
    </w:p>
    <w:p w:rsidR="00EC1F49" w:rsidRPr="00EC1F49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przy ul. Granicznej w Bolesławcu do oddania w dzierżawę – w drodze bezprzetargowej</w:t>
      </w:r>
    </w:p>
    <w:p w:rsidR="00EC1F49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gruntów niezabudowanych położonych w Bolesławcu do oddania w dzierżawę na okres 3 lat – w drodze bezprzetargowej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Armii </w:t>
      </w:r>
      <w:r w:rsidR="006D5874">
        <w:rPr>
          <w:rFonts w:ascii="Times New Roman" w:hAnsi="Times New Roman" w:cs="Times New Roman"/>
          <w:bCs/>
          <w:sz w:val="28"/>
          <w:szCs w:val="28"/>
        </w:rPr>
        <w:t>K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>rajowej do oddania w dzierżawę na okres 3 lat – w drodze bezprzetargowej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przy ul. Jemiołowej w Bolesławcu do oddania w dzierżawę – w drodze bezprzetargowej 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 okres 3 lat – w drodze bezprzetargowej 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Górników do oddania w dzierżawę na okres 1 roku – w drodze bezprzetargowej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przeznaczenia gruntu niezabudowanego położonego w Bolesławcu do oddania w dzierżawę nakres 1 roku – w drodze bezprzetargowej</w:t>
      </w:r>
    </w:p>
    <w:p w:rsidR="00EA3017" w:rsidRPr="00EA3017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Sierpnia’80 do oddania w dzierżawę na okres 1 roku – w drodze bezprzetargowej</w:t>
      </w:r>
    </w:p>
    <w:p w:rsidR="00EA3017" w:rsidRPr="00EC1F49" w:rsidRDefault="004E1B88" w:rsidP="00695E8C">
      <w:pPr>
        <w:pStyle w:val="Akapitzlist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II Armii Wojska Polskiego do oddania w dzierżawę na okres 3 lat – w drodze bezprzetargowej </w:t>
      </w:r>
    </w:p>
    <w:p w:rsidR="00EC1F49" w:rsidRPr="00EA3017" w:rsidRDefault="00EC1F49" w:rsidP="00EA301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9B21D7" w:rsidRDefault="005B6F9B" w:rsidP="005B6F9B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5B6F9B" w:rsidRPr="009B21D7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21D7">
        <w:rPr>
          <w:rFonts w:ascii="Times New Roman" w:eastAsia="Calibri" w:hAnsi="Times New Roman" w:cs="Times New Roman"/>
          <w:sz w:val="28"/>
          <w:szCs w:val="28"/>
        </w:rPr>
        <w:t>- w sprawie przeznaczenia do sprzedaży: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lastRenderedPageBreak/>
        <w:t>w drodze przetargu ustnego nieograniczonego lokalu mieszkalnego nr 1 w budynku przy ul. Wybickiego Nr 1 w Bolesławcu wraz z oddaniem w użytkowanie wieczyste ułamkowej części gruntu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na rzecz najemcy lokalu mieszkalnego wraz ze sprzedażą ułamkowej części gruntu zabudowanego – w trybie bezprzetargowym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17">
        <w:rPr>
          <w:rFonts w:ascii="Times New Roman" w:hAnsi="Times New Roman" w:cs="Times New Roman"/>
          <w:bCs/>
          <w:sz w:val="28"/>
          <w:szCs w:val="28"/>
        </w:rPr>
        <w:t xml:space="preserve">– na rzecz najemców – lokali mieszkalnych wraz z oddaniem w użytkowanie wieczyste ułamkowych części gruntu zabudowanego – w trybie bezprzetargowym 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17">
        <w:rPr>
          <w:rFonts w:ascii="Times New Roman" w:hAnsi="Times New Roman" w:cs="Times New Roman"/>
          <w:bCs/>
          <w:sz w:val="28"/>
          <w:szCs w:val="28"/>
        </w:rPr>
        <w:t>ratalnej – na rzecz najemcy – nieruchomości gruntowej zabudowanej garażem, położonej w Bolesławcu przy ul. Podgórnej – w trybie bezprzetargowym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ratalnej – na rzecz najemców – lokalu użytkowego na 12 przy ul. Kościelnej Nr 9 wraz z oddaniem w użytkowanie wieczyste ułamkowej części gruntu zabudowanego – w trybie bezprzetargowym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w drodze przetargu ustnego nieograniczonego lokalu mieszkalnego nr 6 w budynku przy ul. 1 Maja Nr 13 w Bolesławcu wraz z oddaniem w użytkowanie wieczyste ułamkowej części gruntu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nieruchomości gruntowej niezabudowanej, położonej w Bolesławcu przy ul. Kościuszki –</w:t>
      </w:r>
      <w:r w:rsidR="006818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33929">
        <w:rPr>
          <w:rFonts w:ascii="Times New Roman" w:hAnsi="Times New Roman" w:cs="Times New Roman"/>
          <w:bCs/>
          <w:sz w:val="28"/>
          <w:szCs w:val="28"/>
        </w:rPr>
        <w:t>drodze przetargu ustnego nieograniczonego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017">
        <w:rPr>
          <w:rFonts w:ascii="Times New Roman" w:hAnsi="Times New Roman" w:cs="Times New Roman"/>
          <w:bCs/>
          <w:sz w:val="28"/>
          <w:szCs w:val="28"/>
        </w:rPr>
        <w:t>nieruchomości gruntowej zabudowanej, położonej przy ul. Kubika Nr 19 w Bolesławcu wraz ze sprzedażą posadowionego na tej nieruchomości budynku garażowego – w drodze przetargu ustnego nieograniczonego</w:t>
      </w:r>
    </w:p>
    <w:p w:rsidR="00EA3017" w:rsidRPr="00EA3017" w:rsidRDefault="00EA3017" w:rsidP="00695E8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nieruchomości gruntowej niezabudowanej, położonej w Bolesławcu przy ul. Ptasiej –</w:t>
      </w:r>
      <w:r w:rsidR="006818F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33929">
        <w:rPr>
          <w:rFonts w:ascii="Times New Roman" w:hAnsi="Times New Roman" w:cs="Times New Roman"/>
          <w:bCs/>
          <w:sz w:val="28"/>
          <w:szCs w:val="28"/>
        </w:rPr>
        <w:t xml:space="preserve">w drodze przetargu ustnego nieograniczonego </w:t>
      </w: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2EEE" w:rsidRPr="009B21D7" w:rsidRDefault="00222EEE" w:rsidP="00222E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7DE7" w:rsidRPr="009B21D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sz w:val="28"/>
          <w:szCs w:val="28"/>
          <w:u w:val="single"/>
        </w:rPr>
        <w:t>Najem:</w:t>
      </w:r>
    </w:p>
    <w:p w:rsidR="00222EEE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EC1F49" w:rsidRPr="00EA3017" w:rsidRDefault="006818FA" w:rsidP="00695E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lokalu użytkowego przy ul. M. Brody 13 w Bolesławcu do oddania w najem w trybie bezprzetargowym</w:t>
      </w:r>
    </w:p>
    <w:p w:rsidR="00EA3017" w:rsidRPr="00EA3017" w:rsidRDefault="006818FA" w:rsidP="00695E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oddania w najem lokalu użytkowego przy ul. Staszica 9A/3 w Bolesławcu</w:t>
      </w:r>
    </w:p>
    <w:p w:rsidR="00EA3017" w:rsidRPr="00EA3017" w:rsidRDefault="006818FA" w:rsidP="00695E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oddania w najem lokalu użytkowego przy ul. Staszica 9A/5 w Bolesławcu</w:t>
      </w:r>
    </w:p>
    <w:p w:rsidR="00EA3017" w:rsidRPr="00EA3017" w:rsidRDefault="006818FA" w:rsidP="00695E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oddania w najem lokalu użytkowego przy ul. Staszica 9A/1 w Bolesławcu</w:t>
      </w:r>
    </w:p>
    <w:p w:rsidR="00EA3017" w:rsidRPr="00EC1F49" w:rsidRDefault="006818FA" w:rsidP="00695E8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oddania w najem lokalu użytkowego przy ul. Staszica 9A/2 w Bolesławcu</w:t>
      </w:r>
    </w:p>
    <w:p w:rsidR="00222EEE" w:rsidRPr="009B21D7" w:rsidRDefault="00222EEE" w:rsidP="00222EE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</w:rPr>
        <w:t>- w sprawie obniżenia cen wywoławczych: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2D25A5" w:rsidRDefault="00EC1F49" w:rsidP="00695E8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lastRenderedPageBreak/>
        <w:t>z II przetargu ustnego nieograniczonego na sprzedaż lokali mieszkalnych nr 4 i nr 5 w budynku przy ul. Drzymały Nr 7 w Bolesławcu wraz ze sprzedażą ułamkowych części gruntu zabudowanego budynkiem – w związku z przeznaczeniem tych lokali do sprzedaży w drodze III przetargu ustnego nieograniczonego</w:t>
      </w:r>
    </w:p>
    <w:p w:rsidR="00EC1F49" w:rsidRDefault="00EA3017" w:rsidP="00695E8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z II przetargu ustnego nieograniczonego na sprzedaż lokalu mieszkalnego nr 3 w budynku przy ul. Kwiatowej Nr 3 w Bolesławcu wraz z oddaniem w użytkowanie wieczyste ułamkowej części gruntu – w związku z przeznaczeniem tego lokalu do sprzedaży w drodze III przetargu ustnego nieograniczonego</w:t>
      </w:r>
    </w:p>
    <w:p w:rsidR="00EA3017" w:rsidRDefault="00EA3017" w:rsidP="00695E8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z II przetargu ustnego nieograniczonego na sprzedaż lokalu mieszkalnego nr 13 w klatce nr 14 budynku przy ul. Daszyńskiego Nr 14-15 w Bolesławcu wraz z oddaniem w użytkowanie wieczyste ułamkowej części gruntu – w związku z przeznaczeniem tego lokalu do sprzedaży w drodze III przetargu ustnego nieograniczonego</w:t>
      </w:r>
    </w:p>
    <w:p w:rsidR="00EA3017" w:rsidRPr="009B21D7" w:rsidRDefault="00EA3017" w:rsidP="00695E8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z I przetargu ustnego nieograniczonego na sprzedaż nieruchomości gruntowej zabudowanej budynkiem handlowo – usługowym, położonej przy ul. Ceramicznej nr 15 w Bolesławcu – w związku z przeznaczeniem tej nieruchomości do sprzedaży – w drodze II przetargu ustnego nieograniczonego</w:t>
      </w:r>
    </w:p>
    <w:p w:rsidR="005B6F9B" w:rsidRPr="009B21D7" w:rsidRDefault="005B6F9B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Cs/>
          <w:sz w:val="28"/>
          <w:szCs w:val="28"/>
          <w:u w:val="single"/>
        </w:rPr>
        <w:t>Inne, dotyczące nieruchomości: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</w:p>
    <w:p w:rsidR="00EA3017" w:rsidRPr="00EA3017" w:rsidRDefault="006818FA" w:rsidP="00695E8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przeznaczenia nieruchomości gruntowej niezabudowanej, położonej w Bolesławcu przy ul. Cieszkowskiego – do oddania w użytkowanie wieczyste na 99 lat – w drodze przetargu ustnego nieograniczonego</w:t>
      </w:r>
    </w:p>
    <w:p w:rsidR="00EA3017" w:rsidRPr="00EA3017" w:rsidRDefault="006818FA" w:rsidP="00695E8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EA3017">
        <w:rPr>
          <w:rFonts w:ascii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 w Bolesławcu przy ul. Żwirki i Wigury 12/23</w:t>
      </w:r>
    </w:p>
    <w:p w:rsidR="00EA3017" w:rsidRPr="00EA3017" w:rsidRDefault="006818FA" w:rsidP="00695E8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umorzenia należności pieniężnych z tytułu najmu lokalu mieszkalnego w Bolesławcu przy ul. Ignacego Daszyńskiego 9/7</w:t>
      </w:r>
    </w:p>
    <w:p w:rsidR="00EA3017" w:rsidRPr="00EA3017" w:rsidRDefault="006818FA" w:rsidP="00695E8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przeznaczenia nieruchomości gruntowej, położonej w Bolesławcu przy ul. Zgorzeleckiej – do oddania w użytkowanie wieczyste w drodze bezprzetargowej</w:t>
      </w:r>
    </w:p>
    <w:p w:rsidR="005B6F9B" w:rsidRPr="009B21D7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6D5874" w:rsidRPr="009B21D7" w:rsidRDefault="006D587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25A5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zmian w budżecie miasta na 2013 r.</w:t>
      </w:r>
    </w:p>
    <w:p w:rsidR="00EC1F49" w:rsidRPr="00EA3017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zmian w budżecie na 2013 r.</w:t>
      </w:r>
    </w:p>
    <w:p w:rsidR="00EA3017" w:rsidRPr="00EC1F49" w:rsidRDefault="00EA3017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w  sprawie planu finansowego budżetu miasta na 2014 r.</w:t>
      </w:r>
    </w:p>
    <w:p w:rsidR="00EC1F49" w:rsidRPr="009B21D7" w:rsidRDefault="00EC1F49" w:rsidP="00EC1F4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Default="00447DE7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w sprawie zmiany:</w:t>
      </w:r>
    </w:p>
    <w:p w:rsidR="00EC1F49" w:rsidRPr="009B21D7" w:rsidRDefault="00EC1F49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EA3017" w:rsidRDefault="00EC1F49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zarządzenia Nr 312/2012 Prezydenta Miasta Bolesławiec z dnia 10 sierpnia 2012 r. w sprawie wprowadzenia zasad (polityki) rachunkowości</w:t>
      </w:r>
    </w:p>
    <w:p w:rsidR="00EA3017" w:rsidRPr="00EC1F49" w:rsidRDefault="00EA3017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zarządzenia Nr 50/03 Prezydenta Miasta Bolesławiec z dnia 4 marca 2003 r. w sprawie Regulaminu Organizacyjnego Urzędu Miasta Bolesławiec</w:t>
      </w:r>
    </w:p>
    <w:p w:rsidR="008343D9" w:rsidRPr="009B21D7" w:rsidRDefault="008343D9" w:rsidP="005B6F9B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D25A5" w:rsidRPr="009B21D7" w:rsidRDefault="002D25A5" w:rsidP="008343D9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EC1F49" w:rsidRPr="009B21D7" w:rsidRDefault="00EC1F49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EC1F49">
        <w:rPr>
          <w:rFonts w:ascii="Times New Roman" w:hAnsi="Times New Roman" w:cs="Times New Roman"/>
          <w:bCs/>
          <w:sz w:val="28"/>
          <w:szCs w:val="28"/>
        </w:rPr>
        <w:t xml:space="preserve"> sprawie ustalenia zasad odpłatności Urzędu Miasta za zakup okularów korygujących wzrok do stosowania podczas pracy przy obsłudze monitorów ekranowych</w:t>
      </w:r>
    </w:p>
    <w:p w:rsidR="00EC1F49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przekazania środka trwałego  </w:t>
      </w:r>
    </w:p>
    <w:p w:rsidR="00EC1F49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przeprowadzenia inwentaryzacji</w:t>
      </w:r>
    </w:p>
    <w:p w:rsidR="00EC1F49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powierzenia Sekretarzowi Miasta Bolesławiec wykonywania określonych zadań w  imieniu Prezydenta Miasta Bolesławiec</w:t>
      </w:r>
    </w:p>
    <w:p w:rsidR="00EC1F49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powierzenia I Zastępcy Prezydenta Miasta Bolesławiec wykonywania określonych zadań w imieniu Prezydenta Miasta Bolesławiec</w:t>
      </w:r>
    </w:p>
    <w:p w:rsidR="00EC1F49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C1F49" w:rsidRPr="00133929">
        <w:rPr>
          <w:rFonts w:ascii="Times New Roman" w:hAnsi="Times New Roman" w:cs="Times New Roman"/>
          <w:bCs/>
          <w:sz w:val="28"/>
          <w:szCs w:val="28"/>
        </w:rPr>
        <w:t xml:space="preserve"> sprawie powierzenia II Zastępcy Prezydenta Miasta Bolesławiec wykonywania określonych zadań w imieniu Prezydenta Miasta Bolesławiec</w:t>
      </w:r>
    </w:p>
    <w:p w:rsidR="00EC1F49" w:rsidRPr="00EA3017" w:rsidRDefault="00EA3017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33929">
        <w:rPr>
          <w:rFonts w:ascii="Times New Roman" w:hAnsi="Times New Roman" w:cs="Times New Roman"/>
          <w:bCs/>
          <w:sz w:val="28"/>
          <w:szCs w:val="28"/>
        </w:rPr>
        <w:t>w sprawie sprzedaży udziałów w spółce „Kryta Pływalnia Sportowo – Rekreacyjna w Bolesławcu Sp. z o.o.” na rzecz Zakładu Energetyki Cieplnej Sp. z o.o. w Bolesławcu</w:t>
      </w:r>
    </w:p>
    <w:p w:rsidR="00EA3017" w:rsidRPr="00EA3017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przeprowadzenia otwartego konkursu ofert na realizację programów zdrowotnych w 2014 r.</w:t>
      </w:r>
    </w:p>
    <w:p w:rsidR="00EA3017" w:rsidRPr="00EC1F49" w:rsidRDefault="006818FA" w:rsidP="00695E8C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EA3017" w:rsidRPr="00133929">
        <w:rPr>
          <w:rFonts w:ascii="Times New Roman" w:hAnsi="Times New Roman" w:cs="Times New Roman"/>
          <w:bCs/>
          <w:sz w:val="28"/>
          <w:szCs w:val="28"/>
        </w:rPr>
        <w:t xml:space="preserve"> sprawie rozłożenia na raty zaległych należności wraz z odsetkami za najem lokalu przy ul. Stanisława Staszica 21/5 w Bolesławcu oraz odroczenia spłaty kosztów sądowych i adwokackich</w:t>
      </w:r>
    </w:p>
    <w:p w:rsidR="00934444" w:rsidRDefault="0093444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34444" w:rsidRPr="009B21D7" w:rsidRDefault="00934444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B4822" w:rsidRDefault="005B6F9B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B21D7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DB4822" w:rsidRPr="009B21D7" w:rsidRDefault="00DB4822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DB4822" w:rsidRPr="00DB4822" w:rsidRDefault="006D5874" w:rsidP="00695E8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odpisano umowę na wykonanie zadania: „Opracowanie aktualizacji projektu Planu Aglomeracji Bolesławiec”. Termin realizacji zadania: do 10 grudnia 2014 r. </w:t>
      </w:r>
      <w:r>
        <w:rPr>
          <w:rFonts w:ascii="Times New Roman" w:eastAsia="Calibri" w:hAnsi="Times New Roman" w:cs="Times New Roman"/>
          <w:sz w:val="28"/>
          <w:szCs w:val="28"/>
        </w:rPr>
        <w:t xml:space="preserve">Koszt: 12. 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054,00 zł brutto. Wykonawca Przedsiębiorstwo Projektowo – Doradcze WROTECH Sp. z o.o. z siedzibą pod adresem: ul. Kunickiego 15, 54-616 Wrocław.</w:t>
      </w:r>
    </w:p>
    <w:p w:rsidR="00DB4822" w:rsidRPr="00DB4822" w:rsidRDefault="00DB4822" w:rsidP="00DB4822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DB4822" w:rsidRDefault="006D5874" w:rsidP="00695E8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dokonano  odbioru 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zrealizowanego zadania „Budowa oświetlenia ulicznego – ul. </w:t>
      </w:r>
      <w:proofErr w:type="spellStart"/>
      <w:r w:rsidR="00DB4822" w:rsidRPr="00DB4822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 (boczna od HA-NOI). Wybudowano linię zasilającą oświetlenie drogowe na odcinku  od ostatniej latarni przy ul. Agatowej (przy skrzyżowaniu z ul. II Armii Wojska Polskiego),  zamontowano 3 latarnie  wzdłuż ul. II Armii Wojska Polskiego (za ekranem akustycznym)   na odcinku od ul. agatowej do  drogi  ul. </w:t>
      </w:r>
      <w:proofErr w:type="spellStart"/>
      <w:r w:rsidR="00DB4822" w:rsidRPr="00DB4822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 (boczna – od HA-NOI) oraz  9 latarń  wzdłuż ul. </w:t>
      </w:r>
      <w:proofErr w:type="spellStart"/>
      <w:r w:rsidR="00DB4822" w:rsidRPr="00DB4822">
        <w:rPr>
          <w:rFonts w:ascii="Times New Roman" w:eastAsia="Calibri" w:hAnsi="Times New Roman" w:cs="Times New Roman"/>
          <w:sz w:val="28"/>
          <w:szCs w:val="28"/>
        </w:rPr>
        <w:t>Zabobrze</w:t>
      </w:r>
      <w:proofErr w:type="spellEnd"/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 (bocznej od HA-NOI). Wartość robót wyniosła 59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 xml:space="preserve"> 953,73 zł. Wykonawcą była Firma Handlowo Usługowa E</w:t>
      </w:r>
      <w:r>
        <w:rPr>
          <w:rFonts w:ascii="Times New Roman" w:eastAsia="Calibri" w:hAnsi="Times New Roman" w:cs="Times New Roman"/>
          <w:sz w:val="28"/>
          <w:szCs w:val="28"/>
        </w:rPr>
        <w:t xml:space="preserve">LEKTROINSTALATOR  Paweł Jakiel 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z Osiecznej</w:t>
      </w:r>
      <w:r w:rsidR="00DB4822" w:rsidRPr="00DB482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DB4822" w:rsidRPr="00DB4822" w:rsidRDefault="00DB4822" w:rsidP="00DB4822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DB4822" w:rsidRPr="00DB4822" w:rsidRDefault="00DB4822" w:rsidP="00DB4822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DB4822" w:rsidRPr="00573A91" w:rsidRDefault="006D5874" w:rsidP="00695E8C">
      <w:pPr>
        <w:pStyle w:val="Akapitzlist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odpisano umowę na obsługę parkingu w strefie płatnego parkowania – Pl. Marszałka Józefa Piłsudskiego w Bolesławcu.</w:t>
      </w:r>
      <w:r w:rsidR="00DB4822" w:rsidRPr="00DB4822">
        <w:rPr>
          <w:rFonts w:ascii="Times New Roman" w:hAnsi="Times New Roman" w:cs="Times New Roman"/>
          <w:sz w:val="28"/>
          <w:szCs w:val="28"/>
        </w:rPr>
        <w:t xml:space="preserve"> 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Te</w:t>
      </w:r>
      <w:r>
        <w:rPr>
          <w:rFonts w:ascii="Times New Roman" w:eastAsia="Calibri" w:hAnsi="Times New Roman" w:cs="Times New Roman"/>
          <w:sz w:val="28"/>
          <w:szCs w:val="28"/>
        </w:rPr>
        <w:t>rmin realizacji umowy – 31.12.2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014 r.</w:t>
      </w:r>
      <w:r w:rsidR="00DB4822" w:rsidRPr="00DB4822">
        <w:rPr>
          <w:rFonts w:ascii="Times New Roman" w:hAnsi="Times New Roman" w:cs="Times New Roman"/>
          <w:sz w:val="28"/>
          <w:szCs w:val="28"/>
        </w:rPr>
        <w:t xml:space="preserve"> 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Wykonawca: Targowisko Bolesławiec SP.  z o.o.</w:t>
      </w:r>
    </w:p>
    <w:p w:rsidR="009B21D7" w:rsidRPr="00DB4822" w:rsidRDefault="009B21D7" w:rsidP="009B21D7">
      <w:pPr>
        <w:pStyle w:val="Tekstpodstawowy"/>
        <w:jc w:val="both"/>
        <w:rPr>
          <w:u w:val="single"/>
        </w:rPr>
      </w:pPr>
      <w:r w:rsidRPr="00DB4822">
        <w:rPr>
          <w:u w:val="single"/>
        </w:rPr>
        <w:t>W zakresie ochrony środowiska:</w:t>
      </w:r>
    </w:p>
    <w:p w:rsidR="00DB4822" w:rsidRPr="00DB4822" w:rsidRDefault="00DB4822" w:rsidP="009B21D7">
      <w:pPr>
        <w:pStyle w:val="Tekstpodstawowy"/>
        <w:jc w:val="both"/>
        <w:rPr>
          <w:u w:val="single"/>
        </w:rPr>
      </w:pPr>
    </w:p>
    <w:p w:rsidR="00DB4822" w:rsidRPr="00DB4822" w:rsidRDefault="006D5874" w:rsidP="00695E8C">
      <w:pPr>
        <w:pStyle w:val="Akapitzlist"/>
        <w:numPr>
          <w:ilvl w:val="0"/>
          <w:numId w:val="1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ydano 14 decyzji w sprawi</w:t>
      </w:r>
      <w:r>
        <w:rPr>
          <w:rFonts w:ascii="Times New Roman" w:eastAsia="Calibri" w:hAnsi="Times New Roman" w:cs="Times New Roman"/>
          <w:sz w:val="28"/>
          <w:szCs w:val="28"/>
        </w:rPr>
        <w:t>e zezwolenia na usunięcie drzew,</w:t>
      </w:r>
    </w:p>
    <w:p w:rsidR="009B21D7" w:rsidRPr="00573A91" w:rsidRDefault="006D5874" w:rsidP="00695E8C">
      <w:pPr>
        <w:pStyle w:val="Akapitzlist"/>
        <w:numPr>
          <w:ilvl w:val="0"/>
          <w:numId w:val="10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DB4822" w:rsidRPr="00DB4822">
        <w:rPr>
          <w:rFonts w:ascii="Times New Roman" w:eastAsia="Calibri" w:hAnsi="Times New Roman" w:cs="Times New Roman"/>
          <w:sz w:val="28"/>
          <w:szCs w:val="28"/>
        </w:rPr>
        <w:t>ydano jedną decyzję w sprawie ustalenia środowiskowych uwarunkowań realizacji przedsięwzięcia.</w:t>
      </w:r>
    </w:p>
    <w:p w:rsidR="009B21D7" w:rsidRPr="00DB4822" w:rsidRDefault="009B21D7" w:rsidP="009B21D7">
      <w:pPr>
        <w:pStyle w:val="Tekstpodstawowy"/>
        <w:jc w:val="both"/>
        <w:rPr>
          <w:u w:val="single"/>
        </w:rPr>
      </w:pPr>
      <w:r w:rsidRPr="00DB4822">
        <w:rPr>
          <w:u w:val="single"/>
        </w:rPr>
        <w:t>W zakresie uzgodnień do projektowania (drogi wewnętrzne):</w:t>
      </w:r>
    </w:p>
    <w:p w:rsidR="009B21D7" w:rsidRPr="00DB4822" w:rsidRDefault="009B21D7" w:rsidP="009B21D7">
      <w:pPr>
        <w:pStyle w:val="Tekstpodstawowy"/>
        <w:jc w:val="both"/>
        <w:rPr>
          <w:u w:val="single"/>
        </w:rPr>
      </w:pPr>
    </w:p>
    <w:p w:rsidR="00DB4822" w:rsidRPr="00DB4822" w:rsidRDefault="006D5874" w:rsidP="00695E8C">
      <w:pPr>
        <w:pStyle w:val="Tekstpodstawowy"/>
        <w:numPr>
          <w:ilvl w:val="0"/>
          <w:numId w:val="17"/>
        </w:numPr>
        <w:jc w:val="both"/>
        <w:rPr>
          <w:u w:val="single"/>
        </w:rPr>
      </w:pPr>
      <w:r>
        <w:t>w</w:t>
      </w:r>
      <w:r w:rsidR="00DB4822" w:rsidRPr="00DB4822">
        <w:t xml:space="preserve"> zakresie uzgodnień do projektowania (pas drogowy dróg publicznych) wydano 3 decyzje uzgadniające lokalizację przyłączy: kanalizacyjnego, ciepłowniczego i gazowego - </w:t>
      </w:r>
      <w:r>
        <w:rPr>
          <w:u w:val="single"/>
        </w:rPr>
        <w:t>bez opłat</w:t>
      </w:r>
      <w:r w:rsidRPr="006D5874">
        <w:t>,</w:t>
      </w:r>
    </w:p>
    <w:p w:rsidR="00DB4822" w:rsidRPr="00DB4822" w:rsidRDefault="00DB4822" w:rsidP="00DB4822">
      <w:pPr>
        <w:pStyle w:val="Tekstpodstawowy"/>
        <w:ind w:left="34"/>
        <w:jc w:val="both"/>
      </w:pPr>
    </w:p>
    <w:p w:rsidR="00DB4822" w:rsidRPr="00DB4822" w:rsidRDefault="006D5874" w:rsidP="00695E8C">
      <w:pPr>
        <w:pStyle w:val="Tekstpodstawowy"/>
        <w:numPr>
          <w:ilvl w:val="0"/>
          <w:numId w:val="16"/>
        </w:numPr>
        <w:jc w:val="both"/>
        <w:rPr>
          <w:u w:val="single"/>
        </w:rPr>
      </w:pPr>
      <w:r>
        <w:t xml:space="preserve">w </w:t>
      </w:r>
      <w:r w:rsidR="00DB4822" w:rsidRPr="00DB4822">
        <w:t xml:space="preserve">zakresie uzgodnień do projektowania (drogi wewnętrzne) wydano 3 rozstrzygnięcia dot. uzgodnienia lokalizacji linii kablowej i przyłączy </w:t>
      </w:r>
      <w:proofErr w:type="spellStart"/>
      <w:r w:rsidR="00DB4822" w:rsidRPr="00DB4822">
        <w:t>wod</w:t>
      </w:r>
      <w:proofErr w:type="spellEnd"/>
      <w:r w:rsidR="00DB4822" w:rsidRPr="00DB4822">
        <w:t xml:space="preserve">.- kan.– rejon ul. Piastów, ul. Grunwaldzkiej i ul. Bema oraz ul. Jagiellonów - </w:t>
      </w:r>
      <w:r w:rsidR="00DB4822" w:rsidRPr="00DB4822">
        <w:rPr>
          <w:u w:val="single"/>
        </w:rPr>
        <w:t>bez opłat</w:t>
      </w:r>
      <w:r>
        <w:rPr>
          <w:u w:val="single"/>
        </w:rPr>
        <w:t>.</w:t>
      </w:r>
    </w:p>
    <w:p w:rsidR="009B21D7" w:rsidRPr="00DB4822" w:rsidRDefault="009B21D7" w:rsidP="009B21D7">
      <w:pPr>
        <w:pStyle w:val="Tekstpodstawowy"/>
        <w:jc w:val="both"/>
        <w:rPr>
          <w:bCs/>
        </w:rPr>
      </w:pPr>
    </w:p>
    <w:p w:rsidR="009B21D7" w:rsidRPr="00DB4822" w:rsidRDefault="009B21D7" w:rsidP="009B21D7">
      <w:pPr>
        <w:pStyle w:val="Tekstpodstawowy"/>
        <w:jc w:val="both"/>
        <w:rPr>
          <w:bCs/>
          <w:u w:val="single"/>
        </w:rPr>
      </w:pPr>
      <w:r w:rsidRPr="00DB4822">
        <w:rPr>
          <w:bCs/>
          <w:u w:val="single"/>
        </w:rPr>
        <w:t>W zakresie zajęcia pasa drogowego:</w:t>
      </w:r>
    </w:p>
    <w:p w:rsidR="009B21D7" w:rsidRPr="00DB4822" w:rsidRDefault="009B21D7" w:rsidP="009B21D7">
      <w:pPr>
        <w:pStyle w:val="Tekstpodstawowy"/>
        <w:jc w:val="both"/>
        <w:rPr>
          <w:bCs/>
        </w:rPr>
      </w:pPr>
    </w:p>
    <w:p w:rsidR="00DB4822" w:rsidRPr="00DB4822" w:rsidRDefault="006D5874" w:rsidP="00695E8C">
      <w:pPr>
        <w:pStyle w:val="Tekstpodstawowy"/>
        <w:numPr>
          <w:ilvl w:val="0"/>
          <w:numId w:val="15"/>
        </w:numPr>
        <w:jc w:val="both"/>
        <w:rPr>
          <w:bCs/>
        </w:rPr>
      </w:pPr>
      <w:r>
        <w:rPr>
          <w:bCs/>
        </w:rPr>
        <w:t xml:space="preserve">w </w:t>
      </w:r>
      <w:r w:rsidR="00DB4822" w:rsidRPr="00DB4822">
        <w:rPr>
          <w:bCs/>
        </w:rPr>
        <w:t xml:space="preserve">zakresie zajęcia pasa drogowego wydano 8 decyzji – ul. Piaskowa, ul. Kalinowa, ul. Szkolna, ul. Murarska, ul. Sierpnia’80 i ul. Armii Krajowej - </w:t>
      </w:r>
      <w:r w:rsidR="00DB4822" w:rsidRPr="00DB4822">
        <w:rPr>
          <w:bCs/>
          <w:u w:val="single"/>
        </w:rPr>
        <w:t>opłata  łączna: 2.242,36 zł</w:t>
      </w:r>
      <w:r w:rsidR="00DB4822" w:rsidRPr="00DB4822">
        <w:rPr>
          <w:bCs/>
        </w:rPr>
        <w:t xml:space="preserve"> </w:t>
      </w:r>
    </w:p>
    <w:p w:rsidR="009B21D7" w:rsidRPr="00DB4822" w:rsidRDefault="009B21D7" w:rsidP="00573A91">
      <w:pPr>
        <w:pStyle w:val="Tekstpodstawowy"/>
        <w:jc w:val="both"/>
      </w:pPr>
    </w:p>
    <w:p w:rsidR="009B21D7" w:rsidRPr="00DB4822" w:rsidRDefault="009B21D7" w:rsidP="009B21D7">
      <w:pPr>
        <w:pStyle w:val="Tekstpodstawowy"/>
        <w:jc w:val="both"/>
        <w:rPr>
          <w:bCs/>
          <w:u w:val="single"/>
        </w:rPr>
      </w:pPr>
      <w:r w:rsidRPr="00DB4822">
        <w:rPr>
          <w:bCs/>
          <w:u w:val="single"/>
        </w:rPr>
        <w:t>W zakresie awaryjnego zajęcia pasa drogowego:</w:t>
      </w:r>
    </w:p>
    <w:p w:rsidR="00DB4822" w:rsidRPr="00DB4822" w:rsidRDefault="00DB4822" w:rsidP="009B21D7">
      <w:pPr>
        <w:pStyle w:val="Tekstpodstawowy"/>
        <w:jc w:val="both"/>
        <w:rPr>
          <w:bCs/>
          <w:u w:val="single"/>
        </w:rPr>
      </w:pPr>
    </w:p>
    <w:p w:rsidR="009B21D7" w:rsidRPr="00573A91" w:rsidRDefault="006D5874" w:rsidP="00695E8C">
      <w:pPr>
        <w:pStyle w:val="Tekstpodstawowy"/>
        <w:numPr>
          <w:ilvl w:val="0"/>
          <w:numId w:val="14"/>
        </w:numPr>
        <w:jc w:val="both"/>
        <w:rPr>
          <w:bCs/>
        </w:rPr>
      </w:pPr>
      <w:r>
        <w:rPr>
          <w:bCs/>
        </w:rPr>
        <w:lastRenderedPageBreak/>
        <w:t>w</w:t>
      </w:r>
      <w:r w:rsidR="00DB4822" w:rsidRPr="00DB4822">
        <w:rPr>
          <w:bCs/>
        </w:rPr>
        <w:t xml:space="preserve"> zakresie awaryjnego zajęcia pasa drogowego wydano </w:t>
      </w:r>
      <w:r w:rsidR="00DB4822" w:rsidRPr="00DB4822">
        <w:t>4 decyzje na awaryjne zajęcie pasa drogowego (ul. Czerwonych Maków, Topolowa, Bobrowa, G. Narutowicza).</w:t>
      </w:r>
      <w:r w:rsidR="00DB4822" w:rsidRPr="00DB4822">
        <w:rPr>
          <w:bCs/>
        </w:rPr>
        <w:t xml:space="preserve"> </w:t>
      </w:r>
      <w:r w:rsidR="00DB4822" w:rsidRPr="00DB4822">
        <w:t xml:space="preserve">Uzyskano dochód  </w:t>
      </w:r>
      <w:r w:rsidR="00DB4822" w:rsidRPr="00DB4822">
        <w:rPr>
          <w:u w:val="single"/>
        </w:rPr>
        <w:t>954 zł</w:t>
      </w:r>
      <w:r>
        <w:rPr>
          <w:u w:val="single"/>
        </w:rPr>
        <w:t>.</w:t>
      </w:r>
    </w:p>
    <w:p w:rsidR="009B21D7" w:rsidRPr="00DB4822" w:rsidRDefault="009B21D7" w:rsidP="009B21D7">
      <w:pPr>
        <w:pStyle w:val="Tekstpodstawowy"/>
        <w:jc w:val="both"/>
        <w:rPr>
          <w:bCs/>
          <w:u w:val="single"/>
        </w:rPr>
      </w:pPr>
      <w:r w:rsidRPr="00DB4822">
        <w:rPr>
          <w:bCs/>
          <w:u w:val="single"/>
        </w:rPr>
        <w:t>Zjazdy:</w:t>
      </w:r>
    </w:p>
    <w:p w:rsidR="00DB4822" w:rsidRPr="00DB4822" w:rsidRDefault="00DB4822" w:rsidP="009B21D7">
      <w:pPr>
        <w:pStyle w:val="Tekstpodstawowy"/>
        <w:jc w:val="both"/>
        <w:rPr>
          <w:bCs/>
          <w:u w:val="single"/>
        </w:rPr>
      </w:pPr>
    </w:p>
    <w:p w:rsidR="009B21D7" w:rsidRDefault="006D5874" w:rsidP="00695E8C">
      <w:pPr>
        <w:pStyle w:val="Tekstpodstawowy"/>
        <w:numPr>
          <w:ilvl w:val="0"/>
          <w:numId w:val="13"/>
        </w:numPr>
        <w:jc w:val="both"/>
        <w:rPr>
          <w:bCs/>
        </w:rPr>
      </w:pPr>
      <w:r>
        <w:rPr>
          <w:bCs/>
        </w:rPr>
        <w:t xml:space="preserve">w </w:t>
      </w:r>
      <w:r w:rsidR="00DB4822" w:rsidRPr="00DB4822">
        <w:rPr>
          <w:bCs/>
        </w:rPr>
        <w:t xml:space="preserve"> zakresie uzgodnienia zjazdów wydano 1 decyzję dot. lokalizacji zjazdu (ul. Obrońców Westerplatte).</w:t>
      </w:r>
    </w:p>
    <w:p w:rsidR="00573A91" w:rsidRPr="00573A91" w:rsidRDefault="00573A91" w:rsidP="00695E8C">
      <w:pPr>
        <w:pStyle w:val="Tekstpodstawowy"/>
        <w:numPr>
          <w:ilvl w:val="0"/>
          <w:numId w:val="13"/>
        </w:numPr>
        <w:jc w:val="both"/>
        <w:rPr>
          <w:bCs/>
        </w:rPr>
      </w:pPr>
    </w:p>
    <w:p w:rsidR="009B21D7" w:rsidRPr="00DB4822" w:rsidRDefault="009B21D7" w:rsidP="009B21D7">
      <w:pPr>
        <w:pStyle w:val="Tekstpodstawowy"/>
        <w:jc w:val="both"/>
        <w:rPr>
          <w:bCs/>
          <w:u w:val="single"/>
        </w:rPr>
      </w:pPr>
      <w:r w:rsidRPr="00DB4822">
        <w:rPr>
          <w:bCs/>
          <w:u w:val="single"/>
        </w:rPr>
        <w:t>Organizacje ruchu:</w:t>
      </w:r>
    </w:p>
    <w:p w:rsidR="00DB4822" w:rsidRPr="00DB4822" w:rsidRDefault="00DB4822" w:rsidP="009B21D7">
      <w:pPr>
        <w:pStyle w:val="Tekstpodstawowy"/>
        <w:jc w:val="both"/>
        <w:rPr>
          <w:bCs/>
          <w:u w:val="single"/>
        </w:rPr>
      </w:pPr>
    </w:p>
    <w:p w:rsidR="00DB4822" w:rsidRPr="00DB4822" w:rsidRDefault="006D5874" w:rsidP="00695E8C">
      <w:pPr>
        <w:pStyle w:val="Tekstpodstawowy"/>
        <w:numPr>
          <w:ilvl w:val="0"/>
          <w:numId w:val="12"/>
        </w:numPr>
        <w:jc w:val="both"/>
        <w:rPr>
          <w:bCs/>
        </w:rPr>
      </w:pPr>
      <w:r>
        <w:rPr>
          <w:bCs/>
        </w:rPr>
        <w:t>w</w:t>
      </w:r>
      <w:r w:rsidR="00DB4822" w:rsidRPr="00DB4822">
        <w:rPr>
          <w:bCs/>
        </w:rPr>
        <w:t xml:space="preserve"> zakresie organizacji ruchu wydano 3 opinie dot. czasowych organizacji ruchu, w związku z planowanymi robotami w pasie drogowym oraz 2 opinie dot. nowych, docelowych organizacji ruchu dla potrzeb Wojewódzkiego Ośrodka Ruchu Drogowego (ul. Gałczyńskiego i Narutowicza)</w:t>
      </w:r>
    </w:p>
    <w:p w:rsidR="009B21D7" w:rsidRPr="00573A91" w:rsidRDefault="006D5874" w:rsidP="00695E8C">
      <w:pPr>
        <w:pStyle w:val="Tekstpodstawowy"/>
        <w:numPr>
          <w:ilvl w:val="0"/>
          <w:numId w:val="12"/>
        </w:numPr>
        <w:jc w:val="both"/>
        <w:rPr>
          <w:bCs/>
        </w:rPr>
      </w:pPr>
      <w:r>
        <w:rPr>
          <w:bCs/>
        </w:rPr>
        <w:t>p</w:t>
      </w:r>
      <w:r w:rsidR="00DB4822" w:rsidRPr="00DB4822">
        <w:rPr>
          <w:bCs/>
        </w:rPr>
        <w:t>rzygotowane zostały 2 nowe, docelowe organizacje ruchu drogowego: na ulicach A. Mickiewicza i Sierpnia 80 oraz na ul. F. Chopina (CIK „Orzeł”)</w:t>
      </w:r>
    </w:p>
    <w:p w:rsidR="009B21D7" w:rsidRPr="00DB4822" w:rsidRDefault="009B21D7" w:rsidP="009B21D7">
      <w:pPr>
        <w:pStyle w:val="Tekstpodstawowy"/>
        <w:jc w:val="both"/>
        <w:rPr>
          <w:bCs/>
          <w:u w:val="single"/>
        </w:rPr>
      </w:pPr>
      <w:r w:rsidRPr="00DB4822">
        <w:rPr>
          <w:bCs/>
          <w:u w:val="single"/>
        </w:rPr>
        <w:t>Inne:</w:t>
      </w:r>
    </w:p>
    <w:p w:rsidR="009B21D7" w:rsidRPr="00DB4822" w:rsidRDefault="009B21D7" w:rsidP="009B21D7">
      <w:pPr>
        <w:pStyle w:val="Tekstpodstawowy"/>
        <w:jc w:val="both"/>
        <w:rPr>
          <w:bCs/>
        </w:rPr>
      </w:pPr>
    </w:p>
    <w:p w:rsidR="00DB4822" w:rsidRPr="00DB4822" w:rsidRDefault="006D5874" w:rsidP="00695E8C">
      <w:pPr>
        <w:pStyle w:val="Tekstpodstawowy"/>
        <w:numPr>
          <w:ilvl w:val="0"/>
          <w:numId w:val="11"/>
        </w:numPr>
        <w:jc w:val="both"/>
        <w:rPr>
          <w:bCs/>
        </w:rPr>
      </w:pPr>
      <w:r>
        <w:rPr>
          <w:bCs/>
        </w:rPr>
        <w:t>w</w:t>
      </w:r>
      <w:r w:rsidR="00DB4822" w:rsidRPr="00DB4822">
        <w:rPr>
          <w:bCs/>
        </w:rPr>
        <w:t xml:space="preserve"> zakresie zgłoszeń szkód z odpowiedzialności cywilnej: rozpatrzono 2 zgłoszenia. Przekazano je do właściwego zarządcy drogi.</w:t>
      </w:r>
    </w:p>
    <w:p w:rsidR="00DB4822" w:rsidRPr="00DB4822" w:rsidRDefault="006D5874" w:rsidP="00695E8C">
      <w:pPr>
        <w:pStyle w:val="Tekstpodstawowy"/>
        <w:numPr>
          <w:ilvl w:val="0"/>
          <w:numId w:val="11"/>
        </w:numPr>
        <w:jc w:val="both"/>
        <w:rPr>
          <w:bCs/>
        </w:rPr>
      </w:pPr>
      <w:r>
        <w:rPr>
          <w:bCs/>
        </w:rPr>
        <w:t>w</w:t>
      </w:r>
      <w:r w:rsidR="00DB4822" w:rsidRPr="00DB4822">
        <w:rPr>
          <w:bCs/>
        </w:rPr>
        <w:t xml:space="preserve">ystawiono 6 faktur za korzystanie z przystanków na łączną kwotę  </w:t>
      </w:r>
      <w:r w:rsidR="00DB4822" w:rsidRPr="00DB4822">
        <w:rPr>
          <w:bCs/>
          <w:u w:val="single"/>
        </w:rPr>
        <w:t>9</w:t>
      </w:r>
      <w:r>
        <w:rPr>
          <w:bCs/>
          <w:u w:val="single"/>
        </w:rPr>
        <w:t>.</w:t>
      </w:r>
      <w:r w:rsidR="00DB4822" w:rsidRPr="00DB4822">
        <w:rPr>
          <w:bCs/>
          <w:u w:val="single"/>
        </w:rPr>
        <w:t xml:space="preserve"> 612,71 zł</w:t>
      </w:r>
    </w:p>
    <w:p w:rsidR="00DB4822" w:rsidRPr="00DB4822" w:rsidRDefault="006D5874" w:rsidP="00695E8C">
      <w:pPr>
        <w:pStyle w:val="Tekstpodstawowy"/>
        <w:numPr>
          <w:ilvl w:val="0"/>
          <w:numId w:val="11"/>
        </w:numPr>
        <w:jc w:val="both"/>
        <w:rPr>
          <w:bCs/>
        </w:rPr>
      </w:pPr>
      <w:r>
        <w:rPr>
          <w:rFonts w:eastAsia="Calibri"/>
          <w:bCs/>
        </w:rPr>
        <w:t>w</w:t>
      </w:r>
      <w:r w:rsidR="00DB4822" w:rsidRPr="00DB4822">
        <w:rPr>
          <w:rFonts w:eastAsia="Calibri"/>
          <w:bCs/>
        </w:rPr>
        <w:t>ydano 14 postanowień opiniujących rozkłady jazdy przewoźników.</w:t>
      </w:r>
    </w:p>
    <w:p w:rsidR="005B6F9B" w:rsidRPr="00DB4822" w:rsidRDefault="005B6F9B" w:rsidP="005B6F9B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D470E3" w:rsidRDefault="005B6F9B" w:rsidP="005B6F9B">
      <w:pPr>
        <w:spacing w:after="0" w:line="240" w:lineRule="auto"/>
        <w:ind w:left="317"/>
        <w:jc w:val="both"/>
        <w:rPr>
          <w:rFonts w:ascii="Arial" w:hAnsi="Arial" w:cs="Arial"/>
          <w:sz w:val="18"/>
          <w:szCs w:val="18"/>
        </w:rPr>
      </w:pPr>
    </w:p>
    <w:p w:rsidR="005B6F9B" w:rsidRPr="004953D1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5B6F9B" w:rsidRPr="004953D1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5B6F9B" w:rsidRPr="004953D1" w:rsidRDefault="005B6F9B" w:rsidP="005B6F9B">
      <w:pPr>
        <w:ind w:left="36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695EC6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695EC6" w:rsidRPr="00695EC6" w:rsidRDefault="00695EC6" w:rsidP="00695EC6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695EC6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- lokale</w:t>
      </w:r>
      <w:r w:rsidR="006D5874">
        <w:rPr>
          <w:rFonts w:ascii="Times New Roman" w:eastAsia="Calibri" w:hAnsi="Times New Roman" w:cs="Times New Roman"/>
          <w:sz w:val="28"/>
          <w:szCs w:val="28"/>
        </w:rPr>
        <w:t xml:space="preserve"> mieszkalne na rzecz najemców (podpisano 12 porozumień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  <w:r w:rsidRPr="00695EC6">
        <w:rPr>
          <w:rFonts w:ascii="Times New Roman" w:eastAsia="Calibri" w:hAnsi="Times New Roman" w:cs="Times New Roman"/>
          <w:sz w:val="28"/>
          <w:szCs w:val="28"/>
        </w:rPr>
        <w:br/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695EC6">
        <w:rPr>
          <w:rFonts w:ascii="Times New Roman" w:eastAsia="Calibri" w:hAnsi="Times New Roman" w:cs="Times New Roman"/>
          <w:b/>
          <w:sz w:val="28"/>
          <w:szCs w:val="28"/>
        </w:rPr>
        <w:t>b) w drodze przetargu:</w:t>
      </w:r>
    </w:p>
    <w:p w:rsidR="00695EC6" w:rsidRPr="00695EC6" w:rsidRDefault="00695EC6" w:rsidP="00695E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działka Nr 212/2 pow. </w:t>
      </w:r>
      <w:smartTag w:uri="urn:schemas-microsoft-com:office:smarttags" w:element="metricconverter">
        <w:smartTagPr>
          <w:attr w:name="ProductID" w:val="771 m2"/>
        </w:smartTagPr>
        <w:r w:rsidRPr="00695EC6">
          <w:rPr>
            <w:rFonts w:ascii="Times New Roman" w:eastAsia="Calibri" w:hAnsi="Times New Roman" w:cs="Times New Roman"/>
            <w:sz w:val="28"/>
            <w:szCs w:val="28"/>
          </w:rPr>
          <w:t>771 m</w:t>
        </w:r>
        <w:r w:rsidRPr="00695EC6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wraz z  posadowionym na niej budynkiem </w:t>
      </w:r>
      <w:r w:rsidRPr="00695EC6">
        <w:rPr>
          <w:rFonts w:ascii="Times New Roman" w:eastAsia="Calibri" w:hAnsi="Times New Roman" w:cs="Times New Roman"/>
          <w:sz w:val="28"/>
          <w:szCs w:val="28"/>
        </w:rPr>
        <w:br/>
        <w:t xml:space="preserve">  gospodarczym - ul. Obrońców Helu 2a - z przeznaczeniem pod budownictwo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95EC6">
        <w:rPr>
          <w:rFonts w:ascii="Times New Roman" w:eastAsia="Calibri" w:hAnsi="Times New Roman" w:cs="Times New Roman"/>
          <w:sz w:val="28"/>
          <w:szCs w:val="28"/>
        </w:rPr>
        <w:t>mieszkaniowe wielorodzinne ( cena nieruchomości netto: 126.600,-zł 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</w:p>
    <w:p w:rsidR="00695EC6" w:rsidRPr="00695EC6" w:rsidRDefault="00695EC6" w:rsidP="00695EC6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- działki przeznaczone pod budownictwo mieszkaniowe: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452 o pow.1019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   - ul. Majora Hubala (cena netto: 53.658,-zł)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356/18 o pow.768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- ul. Rotmistrza Pileckiego (cena netto: 74.308,-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356/19 o pow.783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- ul. Rotmistrza Pileckiego (cena netto: 72.845,-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356/20 o pow.783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</w:t>
      </w:r>
      <w:r w:rsidRPr="00695EC6">
        <w:rPr>
          <w:rFonts w:ascii="Times New Roman" w:eastAsia="Calibri" w:hAnsi="Times New Roman" w:cs="Times New Roman"/>
          <w:sz w:val="28"/>
          <w:szCs w:val="28"/>
        </w:rPr>
        <w:t>- ul. Rotmistrza Pileckiego (cena netto: 76.585,-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356/21 o pow.783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- ul. Rotmistrza Pileckiego (cena netto: 77.398,-</w:t>
      </w:r>
      <w:r>
        <w:rPr>
          <w:rFonts w:ascii="Times New Roman" w:hAnsi="Times New Roman" w:cs="Times New Roman"/>
          <w:sz w:val="28"/>
          <w:szCs w:val="28"/>
        </w:rPr>
        <w:t>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356/22 o pow.783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 xml:space="preserve">2  </w:t>
      </w:r>
      <w:r w:rsidRPr="00695EC6">
        <w:rPr>
          <w:rFonts w:ascii="Times New Roman" w:eastAsia="Calibri" w:hAnsi="Times New Roman" w:cs="Times New Roman"/>
          <w:sz w:val="28"/>
          <w:szCs w:val="28"/>
        </w:rPr>
        <w:t>- ul. Rotmistrza Pil</w:t>
      </w:r>
      <w:r>
        <w:rPr>
          <w:rFonts w:ascii="Times New Roman" w:hAnsi="Times New Roman" w:cs="Times New Roman"/>
          <w:sz w:val="28"/>
          <w:szCs w:val="28"/>
        </w:rPr>
        <w:t>eckiego (cena netto: 73.658,-zł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695EC6" w:rsidRPr="00695EC6" w:rsidRDefault="00695EC6" w:rsidP="00695EC6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* Nr 356/23 o pow.795 m</w:t>
      </w:r>
      <w:r w:rsidRPr="00695EC6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 - ul. Rotmistrza Pileckiego</w:t>
      </w:r>
      <w:r>
        <w:rPr>
          <w:rFonts w:ascii="Times New Roman" w:hAnsi="Times New Roman" w:cs="Times New Roman"/>
          <w:sz w:val="28"/>
          <w:szCs w:val="28"/>
        </w:rPr>
        <w:t xml:space="preserve"> (cena netto: 53.658,-zł</w:t>
      </w:r>
      <w:r w:rsidRPr="00695EC6">
        <w:rPr>
          <w:rFonts w:ascii="Times New Roman" w:eastAsia="Calibri" w:hAnsi="Times New Roman" w:cs="Times New Roman"/>
          <w:sz w:val="28"/>
          <w:szCs w:val="28"/>
        </w:rPr>
        <w:t>)</w:t>
      </w:r>
    </w:p>
    <w:p w:rsidR="005D26AF" w:rsidRPr="004953D1" w:rsidRDefault="005D26AF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4C5A54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II. Decyzje:</w:t>
      </w:r>
    </w:p>
    <w:p w:rsidR="00695EC6" w:rsidRPr="00695EC6" w:rsidRDefault="00695EC6" w:rsidP="006D5874">
      <w:pPr>
        <w:rPr>
          <w:rFonts w:ascii="Times New Roman" w:eastAsia="Calibri" w:hAnsi="Times New Roman" w:cs="Times New Roman"/>
          <w:sz w:val="28"/>
          <w:szCs w:val="28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- w  sprawie podziału nieruchomości  - wydan</w:t>
      </w:r>
      <w:r w:rsidR="006D5874">
        <w:rPr>
          <w:rFonts w:ascii="Times New Roman" w:eastAsia="Calibri" w:hAnsi="Times New Roman" w:cs="Times New Roman"/>
          <w:sz w:val="28"/>
          <w:szCs w:val="28"/>
        </w:rPr>
        <w:t xml:space="preserve">o 7 decyzji, w tym 4 na wniosek </w:t>
      </w:r>
      <w:r w:rsidRPr="00695EC6">
        <w:rPr>
          <w:rFonts w:ascii="Times New Roman" w:eastAsia="Calibri" w:hAnsi="Times New Roman" w:cs="Times New Roman"/>
          <w:sz w:val="28"/>
          <w:szCs w:val="28"/>
        </w:rPr>
        <w:t>strony</w:t>
      </w:r>
      <w:r w:rsidRPr="00695EC6">
        <w:rPr>
          <w:rFonts w:ascii="Times New Roman" w:eastAsia="Calibri" w:hAnsi="Times New Roman" w:cs="Times New Roman"/>
          <w:sz w:val="28"/>
          <w:szCs w:val="28"/>
        </w:rPr>
        <w:br/>
        <w:t>- w sprawie przekształcenia prawa użytko</w:t>
      </w:r>
      <w:r w:rsidR="006D5874">
        <w:rPr>
          <w:rFonts w:ascii="Times New Roman" w:eastAsia="Calibri" w:hAnsi="Times New Roman" w:cs="Times New Roman"/>
          <w:sz w:val="28"/>
          <w:szCs w:val="28"/>
        </w:rPr>
        <w:t xml:space="preserve">wania wieczystego w prawo </w:t>
      </w:r>
      <w:r w:rsidRPr="00695EC6">
        <w:rPr>
          <w:rFonts w:ascii="Times New Roman" w:eastAsia="Calibri" w:hAnsi="Times New Roman" w:cs="Times New Roman"/>
          <w:sz w:val="28"/>
          <w:szCs w:val="28"/>
        </w:rPr>
        <w:t>własności nieruchomości - wydano 2 decyzje</w:t>
      </w:r>
    </w:p>
    <w:p w:rsidR="005B6F9B" w:rsidRPr="00695EC6" w:rsidRDefault="005B6F9B" w:rsidP="005B6F9B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695EC6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5EC6">
        <w:rPr>
          <w:rFonts w:ascii="Times New Roman" w:eastAsia="Calibri" w:hAnsi="Times New Roman" w:cs="Times New Roman"/>
          <w:b/>
          <w:sz w:val="28"/>
          <w:szCs w:val="28"/>
          <w:u w:val="single"/>
        </w:rPr>
        <w:t>III. Pozostałe rozstrzygnięcia:</w:t>
      </w:r>
    </w:p>
    <w:p w:rsidR="00695EC6" w:rsidRPr="00695EC6" w:rsidRDefault="00695EC6" w:rsidP="00695E8C">
      <w:pPr>
        <w:pStyle w:val="Akapitzlist"/>
        <w:numPr>
          <w:ilvl w:val="0"/>
          <w:numId w:val="1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Wydano 15 wypisów z miejscowego planu zagospodarowania przestrzennego </w:t>
      </w:r>
    </w:p>
    <w:p w:rsidR="00695EC6" w:rsidRPr="00695EC6" w:rsidRDefault="00695EC6" w:rsidP="00695E8C">
      <w:pPr>
        <w:pStyle w:val="Akapitzlist"/>
        <w:numPr>
          <w:ilvl w:val="0"/>
          <w:numId w:val="1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 xml:space="preserve">Wydano 10 postanowień o zatwierdzeniu projektu podziału nieruchomości </w:t>
      </w:r>
    </w:p>
    <w:p w:rsidR="006D5874" w:rsidRPr="006D5874" w:rsidRDefault="00695EC6" w:rsidP="00695E8C">
      <w:pPr>
        <w:pStyle w:val="Akapitzlist"/>
        <w:numPr>
          <w:ilvl w:val="0"/>
          <w:numId w:val="18"/>
        </w:num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t>Wydano 4 zaświadczenia o zgodności zmi</w:t>
      </w:r>
      <w:r>
        <w:rPr>
          <w:rFonts w:ascii="Times New Roman" w:hAnsi="Times New Roman" w:cs="Times New Roman"/>
          <w:sz w:val="28"/>
          <w:szCs w:val="28"/>
        </w:rPr>
        <w:t xml:space="preserve">any sposobu użytkowania obiektu </w:t>
      </w:r>
      <w:r w:rsidRPr="00695EC6">
        <w:rPr>
          <w:rFonts w:ascii="Times New Roman" w:eastAsia="Calibri" w:hAnsi="Times New Roman" w:cs="Times New Roman"/>
          <w:sz w:val="28"/>
          <w:szCs w:val="28"/>
        </w:rPr>
        <w:t>budowlanego z ustaleniami miejs</w:t>
      </w:r>
      <w:r w:rsidR="006D5874">
        <w:rPr>
          <w:rFonts w:ascii="Times New Roman" w:eastAsia="Calibri" w:hAnsi="Times New Roman" w:cs="Times New Roman"/>
          <w:sz w:val="28"/>
          <w:szCs w:val="28"/>
        </w:rPr>
        <w:t xml:space="preserve">cowego planu zagospodarowania </w:t>
      </w:r>
      <w:r w:rsidRPr="00695EC6">
        <w:rPr>
          <w:rFonts w:ascii="Times New Roman" w:eastAsia="Calibri" w:hAnsi="Times New Roman" w:cs="Times New Roman"/>
          <w:sz w:val="28"/>
          <w:szCs w:val="28"/>
        </w:rPr>
        <w:t>przestrzennego.</w:t>
      </w:r>
    </w:p>
    <w:p w:rsidR="005B6F9B" w:rsidRPr="00695EC6" w:rsidRDefault="00695EC6" w:rsidP="006D5874">
      <w:pPr>
        <w:pStyle w:val="Akapitzlist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95EC6">
        <w:rPr>
          <w:rFonts w:ascii="Times New Roman" w:eastAsia="Calibri" w:hAnsi="Times New Roman" w:cs="Times New Roman"/>
          <w:sz w:val="28"/>
          <w:szCs w:val="28"/>
        </w:rPr>
        <w:br/>
      </w:r>
    </w:p>
    <w:p w:rsidR="005B6F9B" w:rsidRPr="00CA012E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4953D1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>W sprawach handlu i usług:</w:t>
      </w:r>
    </w:p>
    <w:p w:rsidR="00695EC6" w:rsidRPr="00695EC6" w:rsidRDefault="00695EC6" w:rsidP="00695EC6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sz w:val="28"/>
          <w:szCs w:val="28"/>
        </w:rPr>
        <w:t>1. Wydano:</w:t>
      </w:r>
    </w:p>
    <w:p w:rsidR="00695EC6" w:rsidRDefault="00695EC6" w:rsidP="00695E8C">
      <w:pPr>
        <w:pStyle w:val="Akapitzlist"/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695EC6">
        <w:rPr>
          <w:rFonts w:ascii="Times New Roman" w:eastAsia="Times New Roman" w:hAnsi="Times New Roman" w:cs="Times New Roman"/>
          <w:b/>
          <w:sz w:val="28"/>
          <w:szCs w:val="28"/>
        </w:rPr>
        <w:t xml:space="preserve"> 266</w:t>
      </w:r>
      <w:r w:rsidRPr="00695EC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695EC6" w:rsidRDefault="00695EC6" w:rsidP="00695E8C">
      <w:pPr>
        <w:pStyle w:val="Akapitzlist"/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b/>
          <w:sz w:val="28"/>
          <w:szCs w:val="28"/>
        </w:rPr>
        <w:t xml:space="preserve">9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695EC6" w:rsidRDefault="00695EC6" w:rsidP="00695E8C">
      <w:pPr>
        <w:pStyle w:val="Akapitzlist"/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 decyzj</w:t>
      </w:r>
      <w:r w:rsidR="006D5874">
        <w:rPr>
          <w:rFonts w:ascii="Times New Roman" w:eastAsia="Times New Roman" w:hAnsi="Times New Roman" w:cs="Times New Roman"/>
          <w:sz w:val="28"/>
          <w:szCs w:val="28"/>
        </w:rPr>
        <w:t>i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 – wygaszenie zezwoleń na sprzedaż napojów alkoholowych,</w:t>
      </w:r>
    </w:p>
    <w:p w:rsidR="00695EC6" w:rsidRPr="00695EC6" w:rsidRDefault="00695EC6" w:rsidP="00695E8C">
      <w:pPr>
        <w:pStyle w:val="Akapitzlist"/>
        <w:numPr>
          <w:ilvl w:val="0"/>
          <w:numId w:val="19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 decyzje – wygaszenie licencji na przewóz osób taksówką.</w:t>
      </w:r>
    </w:p>
    <w:p w:rsidR="00695EC6" w:rsidRPr="00695EC6" w:rsidRDefault="00695EC6" w:rsidP="00695EC6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5B6F9B" w:rsidRPr="00695EC6" w:rsidRDefault="00695EC6" w:rsidP="00695EC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sz w:val="28"/>
          <w:szCs w:val="28"/>
        </w:rPr>
        <w:t>2.  W ramach współpracy Fundacją Eudajmonia w dniach 9</w:t>
      </w:r>
      <w:r w:rsidR="006D5874">
        <w:rPr>
          <w:rFonts w:ascii="Times New Roman" w:eastAsia="Times New Roman" w:hAnsi="Times New Roman" w:cs="Times New Roman"/>
          <w:sz w:val="28"/>
          <w:szCs w:val="28"/>
        </w:rPr>
        <w:t xml:space="preserve"> i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13 stycznia 2014 r. trenerzy pracy, doradcy zawodowi oraz psycholodzy prze</w:t>
      </w:r>
      <w:r>
        <w:rPr>
          <w:rFonts w:ascii="Times New Roman" w:eastAsia="Times New Roman" w:hAnsi="Times New Roman" w:cs="Times New Roman"/>
          <w:sz w:val="28"/>
          <w:szCs w:val="28"/>
        </w:rPr>
        <w:t>prowadzili w Sali CWP spotkania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 z osobami niepełnosprawnymi. Spotkania mają na celu udzielić pomocy w znalezieniu pracy.</w:t>
      </w:r>
    </w:p>
    <w:p w:rsidR="0014565A" w:rsidRPr="00695EC6" w:rsidRDefault="0014565A" w:rsidP="005B6F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4565A" w:rsidRPr="004953D1" w:rsidRDefault="0014565A" w:rsidP="005B6F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95EC6" w:rsidRPr="00695EC6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dot. promocji:</w:t>
      </w:r>
    </w:p>
    <w:p w:rsidR="00695EC6" w:rsidRPr="00695EC6" w:rsidRDefault="00695EC6" w:rsidP="006D5874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sz w:val="28"/>
          <w:szCs w:val="28"/>
        </w:rPr>
        <w:t>Do 31 grudnia przyjmowane były wnioski o przyznanie nagród Prezydenta Miasta Bolesławiec za promocję miasta   w 2013 roku. Złożono  56 wniosków o przyznanie nagród: 30 indywidualnych i 26 zespołowych. Nagrody przyznawane są za szczególne osiągnięcia w dziedzinie twórczości</w:t>
      </w:r>
      <w:r w:rsidR="006D58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artystycznej, upowszechniania i ochrony kultury, rozwoju nauki, za wybitne wyniki uzyskiwane w sporcie oraz</w:t>
      </w:r>
      <w:r w:rsidR="006D58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inicjatywy społeczne, przyczyniające się do promocji miasta.</w:t>
      </w:r>
    </w:p>
    <w:p w:rsidR="005B6F9B" w:rsidRPr="00D16F6E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5EC6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16F6E">
        <w:rPr>
          <w:rFonts w:ascii="Times New Roman" w:eastAsia="Times New Roman" w:hAnsi="Times New Roman" w:cs="Times New Roman"/>
          <w:b/>
          <w:sz w:val="28"/>
          <w:szCs w:val="28"/>
        </w:rPr>
        <w:t>Inne:</w:t>
      </w:r>
    </w:p>
    <w:p w:rsidR="005D26AF" w:rsidRPr="00695EC6" w:rsidRDefault="00695EC6" w:rsidP="00981BB5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95EC6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695EC6">
        <w:rPr>
          <w:rFonts w:ascii="Times New Roman" w:eastAsia="Times New Roman" w:hAnsi="Times New Roman" w:cs="Times New Roman"/>
          <w:b/>
          <w:sz w:val="28"/>
          <w:szCs w:val="28"/>
        </w:rPr>
        <w:t>415</w:t>
      </w:r>
      <w:r w:rsidRPr="00695EC6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695EC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695EC6">
        <w:rPr>
          <w:rFonts w:ascii="Times New Roman" w:eastAsia="Times New Roman" w:hAnsi="Times New Roman" w:cs="Times New Roman"/>
          <w:sz w:val="28"/>
          <w:szCs w:val="28"/>
        </w:rPr>
        <w:t>osób</w:t>
      </w:r>
    </w:p>
    <w:p w:rsidR="005D26AF" w:rsidRPr="004953D1" w:rsidRDefault="005D26AF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5B6F9B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953D1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W sprawach oświatowych:</w:t>
      </w:r>
    </w:p>
    <w:p w:rsidR="00981BB5" w:rsidRDefault="00981BB5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81BB5" w:rsidRDefault="00981BB5" w:rsidP="00981BB5">
      <w:pPr>
        <w:pStyle w:val="Tekstpodstawowy"/>
        <w:jc w:val="both"/>
      </w:pPr>
      <w:r>
        <w:t>Rozstrzygnięto otwarty konkurs ofert na wspieranie realizacji zadań publicznych poprzez organizacje pozarządowe oraz inne podmioty uprawnione do prowadzenia działalności w sferze pożytku publicznego z zakresu przedsięwzięć kulturalnych i sportowych, ochrony zdrowia oraz pomocy społecznej w 2014 roku.</w:t>
      </w:r>
    </w:p>
    <w:p w:rsidR="00981BB5" w:rsidRDefault="00981BB5" w:rsidP="00981BB5">
      <w:pPr>
        <w:pStyle w:val="Tekstpodstawowy"/>
        <w:jc w:val="both"/>
      </w:pPr>
      <w:r>
        <w:t xml:space="preserve">Na konkurs wpłynęło </w:t>
      </w:r>
      <w:r w:rsidRPr="00E9183A">
        <w:rPr>
          <w:b/>
        </w:rPr>
        <w:t xml:space="preserve">55 </w:t>
      </w:r>
      <w:r>
        <w:t xml:space="preserve">ofert na realizację zadań publicznych, które zostały dofinansowane ogółem na kwotę </w:t>
      </w:r>
      <w:r w:rsidRPr="00E9183A">
        <w:rPr>
          <w:b/>
        </w:rPr>
        <w:t>724.000,00</w:t>
      </w:r>
      <w:r>
        <w:t xml:space="preserve"> zł.</w:t>
      </w:r>
    </w:p>
    <w:p w:rsidR="005B6F9B" w:rsidRPr="004953D1" w:rsidRDefault="005B6F9B" w:rsidP="005B6F9B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81BB5" w:rsidRP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81B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981BB5" w:rsidRPr="00981BB5" w:rsidRDefault="00981BB5" w:rsidP="00981BB5">
      <w:pPr>
        <w:pStyle w:val="Tekstpodstawowy"/>
        <w:jc w:val="both"/>
      </w:pPr>
    </w:p>
    <w:p w:rsidR="00981BB5" w:rsidRPr="00981BB5" w:rsidRDefault="00981BB5" w:rsidP="00695E8C">
      <w:pPr>
        <w:pStyle w:val="Tekstpodstawowy"/>
        <w:numPr>
          <w:ilvl w:val="0"/>
          <w:numId w:val="20"/>
        </w:numPr>
        <w:jc w:val="both"/>
      </w:pPr>
      <w:r>
        <w:t>wydano z</w:t>
      </w:r>
      <w:r w:rsidRPr="00981BB5">
        <w:t>arządzenie Nr 531/2013 Prezydenta Miasta Bolesławiec z dnia 24 grudnia 2013 r. w sprawie zmian w budżecie miasta na 2013r.</w:t>
      </w:r>
    </w:p>
    <w:p w:rsidR="00981BB5" w:rsidRPr="00981BB5" w:rsidRDefault="00981BB5" w:rsidP="00981BB5">
      <w:pPr>
        <w:pStyle w:val="Tekstpodstawowy"/>
        <w:jc w:val="both"/>
      </w:pP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981BB5">
        <w:rPr>
          <w:rFonts w:ascii="Times New Roman" w:eastAsia="Calibri" w:hAnsi="Times New Roman" w:cs="Times New Roman"/>
          <w:iCs/>
          <w:sz w:val="28"/>
          <w:szCs w:val="28"/>
          <w:u w:val="single"/>
        </w:rPr>
        <w:t xml:space="preserve">zmiany w budżecie polegały na </w:t>
      </w:r>
      <w:r w:rsidRPr="00981BB5">
        <w:rPr>
          <w:rFonts w:ascii="Times New Roman" w:eastAsia="Calibri" w:hAnsi="Times New Roman" w:cs="Times New Roman"/>
          <w:sz w:val="28"/>
          <w:szCs w:val="28"/>
          <w:u w:val="single"/>
        </w:rPr>
        <w:t>przeniesieniu planu wydatków między rozdziałami i  paragrafami klasyfikacji budżetowej w kwocie 152.190 zł, w tym:</w:t>
      </w:r>
    </w:p>
    <w:p w:rsidR="00981BB5" w:rsidRPr="00981BB5" w:rsidRDefault="00981BB5" w:rsidP="006D5874">
      <w:pPr>
        <w:autoSpaceDE w:val="0"/>
        <w:autoSpaceDN w:val="0"/>
        <w:adjustRightInd w:val="0"/>
        <w:spacing w:after="0" w:line="240" w:lineRule="auto"/>
        <w:ind w:left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D5874" w:rsidRPr="00981BB5" w:rsidRDefault="00981BB5" w:rsidP="006D5874">
      <w:pPr>
        <w:ind w:firstLine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20.000 zł na zakup odzieży robocz</w:t>
      </w:r>
      <w:r w:rsidR="006D587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ej, oraz materiałów biurowych i </w:t>
      </w: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budowlanych w MZGM,</w:t>
      </w:r>
    </w:p>
    <w:p w:rsidR="00981BB5" w:rsidRPr="00981BB5" w:rsidRDefault="00981BB5" w:rsidP="006D5874">
      <w:pPr>
        <w:ind w:firstLine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- 2.500 zł - dostosowanie planu wydatków finansowych do zweryfikowanych potrzeb Urzędu Miasta,</w:t>
      </w:r>
    </w:p>
    <w:p w:rsidR="00981BB5" w:rsidRPr="00981BB5" w:rsidRDefault="00981BB5" w:rsidP="006D5874">
      <w:pPr>
        <w:ind w:firstLine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- 1.104 zł w celu wyodrębnienia środków na koszty obsługi o których mowa w Rozporządzeniu Rady Ministrów z dnia 26.03.2013r. w sprawie szczegółowych warunków realizacji rządowego programu wspierania osób uprawnionych do świadczenia pielęgnacyjnego,</w:t>
      </w:r>
    </w:p>
    <w:p w:rsidR="00981BB5" w:rsidRPr="00981BB5" w:rsidRDefault="00981BB5" w:rsidP="006D5874">
      <w:pPr>
        <w:spacing w:line="275" w:lineRule="auto"/>
        <w:ind w:firstLine="214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- 30.000 zł na pokrycie wydatków związanych z dystrybucją energii dla oświetlenia ulicznego. </w:t>
      </w:r>
    </w:p>
    <w:p w:rsidR="00981BB5" w:rsidRPr="00981BB5" w:rsidRDefault="00981BB5" w:rsidP="006D5874">
      <w:pPr>
        <w:spacing w:line="275" w:lineRule="auto"/>
        <w:ind w:firstLine="214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- 98.586 zł – dostosowanie planu wydatków finansowych do potrzeb jednostek oświatowych.</w:t>
      </w:r>
    </w:p>
    <w:p w:rsidR="00981BB5" w:rsidRPr="00981BB5" w:rsidRDefault="00981BB5" w:rsidP="00695E8C">
      <w:pPr>
        <w:pStyle w:val="Tekstpodstawowy"/>
        <w:numPr>
          <w:ilvl w:val="0"/>
          <w:numId w:val="20"/>
        </w:numPr>
        <w:jc w:val="both"/>
      </w:pPr>
      <w:r w:rsidRPr="00981BB5">
        <w:t xml:space="preserve">Zarządzenie Nr 534/2013 Prezydenta Miasta Bolesławiec </w:t>
      </w:r>
      <w:r w:rsidRPr="00981BB5">
        <w:br/>
        <w:t>z dnia 30 grudnia 2013 r. w sprawie zmian w budżecie miasta na 2013r.</w:t>
      </w:r>
    </w:p>
    <w:p w:rsidR="00981BB5" w:rsidRPr="00981BB5" w:rsidRDefault="00981BB5" w:rsidP="00981BB5">
      <w:pPr>
        <w:spacing w:line="275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iCs/>
          <w:sz w:val="28"/>
          <w:szCs w:val="28"/>
          <w:u w:val="single"/>
        </w:rPr>
      </w:pPr>
      <w:r w:rsidRPr="00981BB5">
        <w:rPr>
          <w:rFonts w:ascii="Times New Roman" w:eastAsia="Calibri" w:hAnsi="Times New Roman" w:cs="Times New Roman"/>
          <w:iCs/>
          <w:sz w:val="28"/>
          <w:szCs w:val="28"/>
          <w:u w:val="single"/>
        </w:rPr>
        <w:t>zmiany w budżecie polegały na zwiększeniu planu dochodów i wydatków o kwotę 17.093 zł, w tym:</w:t>
      </w:r>
    </w:p>
    <w:p w:rsidR="00981BB5" w:rsidRPr="00981BB5" w:rsidRDefault="00981BB5" w:rsidP="00981BB5">
      <w:pPr>
        <w:ind w:left="72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iCs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9.063 zł zgodnie z pismem Wojewody Dolnośląskiego nr PS-ZS.3146.372.2013 z dnia 18.12.2013r. z przeznaczeniem na sfinansowanie zobowiązań wymagalnych Skarbu Państwa z tytułu wypłat świadczeń funduszu alimentacyjnego, realizowanych na podstawie ustawy z dnia 7 września 2007 roku o pomocy osobom uprawnionym do alimentów (Dz.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>U. z 2012 r. poz. 1228 ze zm.),</w:t>
      </w:r>
    </w:p>
    <w:p w:rsidR="00981BB5" w:rsidRPr="006D5874" w:rsidRDefault="00981BB5" w:rsidP="006D5874">
      <w:pPr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- 8.030 zł zgodnie z pismem Wojewody Dolnośląskiego nr PS-ZS.3146.373.2013 z dnia 18.12.2013r.  z przeznaczeniem na sfinansowanie zobowiązań wymagalnych Skarbu Państwa z tytułu wypłat pomocy finansowej, </w:t>
      </w:r>
      <w:r w:rsidRPr="00981BB5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realizowanej na podstawie rządowego programu wspierania osób uprawnionych do świadczenia pielęgnacyjnego, ustanowionego uchwałą nr 48/2013 Rady Ministrów z dnia 26 marca 2013 roku.</w:t>
      </w: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  <w:r w:rsidRPr="00981BB5">
        <w:rPr>
          <w:b/>
          <w:u w:val="single"/>
        </w:rPr>
        <w:t>Sprawy podatkowe</w:t>
      </w:r>
    </w:p>
    <w:p w:rsidR="00981BB5" w:rsidRPr="00981BB5" w:rsidRDefault="00981BB5" w:rsidP="00981BB5">
      <w:pPr>
        <w:pStyle w:val="Tekstpodstawowy"/>
        <w:jc w:val="both"/>
        <w:rPr>
          <w:b/>
          <w:u w:val="single"/>
        </w:rPr>
      </w:pPr>
    </w:p>
    <w:p w:rsidR="00981BB5" w:rsidRDefault="00981BB5" w:rsidP="00981BB5">
      <w:pPr>
        <w:pStyle w:val="Tekstpodstawowy"/>
        <w:jc w:val="both"/>
        <w:rPr>
          <w:b/>
        </w:rPr>
      </w:pPr>
      <w:r w:rsidRPr="00981BB5">
        <w:rPr>
          <w:b/>
        </w:rPr>
        <w:t xml:space="preserve"> *ogółem  wydano  11.861  decyzji , z tego</w:t>
      </w:r>
      <w:r>
        <w:rPr>
          <w:b/>
        </w:rPr>
        <w:t>:</w:t>
      </w:r>
    </w:p>
    <w:p w:rsidR="00981BB5" w:rsidRPr="00981BB5" w:rsidRDefault="00981BB5" w:rsidP="00981BB5">
      <w:pPr>
        <w:pStyle w:val="Tekstpodstawowy"/>
        <w:jc w:val="both"/>
        <w:rPr>
          <w:b/>
        </w:rPr>
      </w:pPr>
      <w:r w:rsidRPr="00981BB5">
        <w:rPr>
          <w:b/>
        </w:rPr>
        <w:t xml:space="preserve"> 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 xml:space="preserve">11.843 </w:t>
      </w:r>
      <w:r w:rsidRPr="00981BB5">
        <w:rPr>
          <w:rFonts w:ascii="Times New Roman" w:eastAsia="Calibri" w:hAnsi="Times New Roman" w:cs="Times New Roman"/>
          <w:sz w:val="28"/>
          <w:szCs w:val="28"/>
        </w:rPr>
        <w:t>w sprawie  wymiaru  i zmieniające wymiar w podatkach  i opłatach lokalnych,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>15</w:t>
      </w: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 decyzji  w sprawie zwrotu opłaty skarbowej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 xml:space="preserve">1 </w:t>
      </w:r>
      <w:r w:rsidRPr="00981BB5">
        <w:rPr>
          <w:rFonts w:ascii="Times New Roman" w:eastAsia="Calibri" w:hAnsi="Times New Roman" w:cs="Times New Roman"/>
          <w:sz w:val="28"/>
          <w:szCs w:val="28"/>
        </w:rPr>
        <w:t>w sprawie  rozłożenia na raty zaległości podatkowych w podatku od nieruchomości,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 w sprawie umorzenia zaległości w opłacie za posiadanie psów,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 w sprawie rozłożenia na raty należności z tytułu grzywny nałożonej  mandatem karnym, </w:t>
      </w:r>
    </w:p>
    <w:p w:rsidR="00981BB5" w:rsidRPr="006D5874" w:rsidRDefault="00981BB5" w:rsidP="00981BB5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6D58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Postanowienia 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1BB5">
        <w:rPr>
          <w:rFonts w:ascii="Times New Roman" w:eastAsia="Calibri" w:hAnsi="Times New Roman" w:cs="Times New Roman"/>
          <w:b/>
          <w:sz w:val="28"/>
          <w:szCs w:val="28"/>
        </w:rPr>
        <w:t>*ogółem  wydano 3 postanowienia, z tego:</w:t>
      </w:r>
    </w:p>
    <w:p w:rsidR="00981BB5" w:rsidRPr="00981BB5" w:rsidRDefault="00981BB5" w:rsidP="00981BB5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981BB5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r w:rsidRPr="00981BB5">
        <w:rPr>
          <w:rFonts w:ascii="Times New Roman" w:eastAsia="Calibri" w:hAnsi="Times New Roman" w:cs="Times New Roman"/>
          <w:sz w:val="28"/>
          <w:szCs w:val="28"/>
        </w:rPr>
        <w:t>w sprawie umorzenia przez Naczelnika Urzędu Skarbowego zaległości podatkowej z tytułu podatku od  spadku i darowizn,</w:t>
      </w:r>
    </w:p>
    <w:p w:rsidR="005B6F9B" w:rsidRPr="00981BB5" w:rsidRDefault="00981BB5" w:rsidP="00981BB5">
      <w:pPr>
        <w:pStyle w:val="Tekstpodstawowy"/>
        <w:tabs>
          <w:tab w:val="left" w:pos="355"/>
        </w:tabs>
        <w:jc w:val="both"/>
      </w:pPr>
      <w:r w:rsidRPr="00981BB5">
        <w:t xml:space="preserve">- </w:t>
      </w:r>
      <w:r w:rsidRPr="00981BB5">
        <w:rPr>
          <w:b/>
        </w:rPr>
        <w:t>1</w:t>
      </w:r>
      <w:r w:rsidRPr="00981BB5">
        <w:t xml:space="preserve"> w sprawie  zwrotu  nadpłaty w podatku od środków transportowych</w:t>
      </w:r>
    </w:p>
    <w:p w:rsidR="005B6F9B" w:rsidRPr="00981BB5" w:rsidRDefault="005B6F9B" w:rsidP="00300B38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1BB5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981BB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zakresie spraw obywatelskich:</w:t>
      </w:r>
    </w:p>
    <w:p w:rsidR="00981BB5" w:rsidRPr="00981BB5" w:rsidRDefault="00981BB5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981BB5" w:rsidRPr="00981BB5" w:rsidRDefault="006D5874" w:rsidP="00695E8C">
      <w:pPr>
        <w:pStyle w:val="Akapitzlist"/>
        <w:numPr>
          <w:ilvl w:val="0"/>
          <w:numId w:val="20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981BB5" w:rsidRPr="00981BB5">
        <w:rPr>
          <w:rFonts w:ascii="Times New Roman" w:eastAsia="Calibri" w:hAnsi="Times New Roman" w:cs="Times New Roman"/>
          <w:sz w:val="28"/>
          <w:szCs w:val="28"/>
        </w:rPr>
        <w:t xml:space="preserve"> sprawach meldunkowych wydano  32 decyzje</w:t>
      </w:r>
    </w:p>
    <w:p w:rsidR="00981BB5" w:rsidRPr="00981BB5" w:rsidRDefault="006D5874" w:rsidP="00695E8C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981BB5" w:rsidRPr="00981BB5">
        <w:rPr>
          <w:rFonts w:ascii="Times New Roman" w:eastAsia="Calibri" w:hAnsi="Times New Roman" w:cs="Times New Roman"/>
          <w:sz w:val="28"/>
          <w:szCs w:val="28"/>
        </w:rPr>
        <w:t xml:space="preserve">ydano 2 pozwolenia na przeprowadzenie zbiórki  </w:t>
      </w:r>
      <w:r w:rsidR="00981BB5" w:rsidRPr="00981BB5">
        <w:rPr>
          <w:rFonts w:ascii="Times New Roman" w:hAnsi="Times New Roman" w:cs="Times New Roman"/>
          <w:sz w:val="28"/>
          <w:szCs w:val="28"/>
        </w:rPr>
        <w:t>p</w:t>
      </w:r>
      <w:r w:rsidR="00981BB5" w:rsidRPr="00981BB5">
        <w:rPr>
          <w:rFonts w:ascii="Times New Roman" w:eastAsia="Calibri" w:hAnsi="Times New Roman" w:cs="Times New Roman"/>
          <w:sz w:val="28"/>
          <w:szCs w:val="28"/>
        </w:rPr>
        <w:t>ublicznej</w:t>
      </w:r>
    </w:p>
    <w:p w:rsidR="008738F9" w:rsidRPr="00AC2891" w:rsidRDefault="006D5874" w:rsidP="00695E8C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w</w:t>
      </w:r>
      <w:r w:rsidR="00981BB5" w:rsidRPr="00981BB5">
        <w:rPr>
          <w:rFonts w:ascii="Times New Roman" w:eastAsia="Calibri" w:hAnsi="Times New Roman" w:cs="Times New Roman"/>
          <w:sz w:val="28"/>
          <w:szCs w:val="28"/>
        </w:rPr>
        <w:t xml:space="preserve"> sprawach wojskowych wydano 9 decyzji</w:t>
      </w:r>
      <w:r w:rsidR="00AC289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C2891" w:rsidRDefault="00AC2891" w:rsidP="00AC2891">
      <w:pPr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:rsidR="00AC2891" w:rsidRPr="00AC2891" w:rsidRDefault="00AC2891" w:rsidP="00AC2891">
      <w:pPr>
        <w:ind w:left="424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Piotr Roman</w:t>
      </w:r>
    </w:p>
    <w:p w:rsidR="005B6F9B" w:rsidRPr="00981BB5" w:rsidRDefault="005B6F9B" w:rsidP="005B6F9B">
      <w:pPr>
        <w:rPr>
          <w:rFonts w:ascii="Times New Roman" w:eastAsia="Calibri" w:hAnsi="Times New Roman" w:cs="Times New Roman"/>
          <w:sz w:val="28"/>
          <w:szCs w:val="28"/>
        </w:rPr>
      </w:pPr>
      <w:r w:rsidRPr="00981BB5">
        <w:rPr>
          <w:rFonts w:ascii="Times New Roman" w:eastAsia="Calibri" w:hAnsi="Times New Roman" w:cs="Times New Roman"/>
          <w:sz w:val="28"/>
          <w:szCs w:val="28"/>
        </w:rPr>
        <w:t>SC/S</w:t>
      </w:r>
      <w:r w:rsidR="00C93951" w:rsidRPr="00981BB5">
        <w:rPr>
          <w:rFonts w:ascii="Times New Roman" w:eastAsia="Calibri" w:hAnsi="Times New Roman" w:cs="Times New Roman"/>
          <w:sz w:val="28"/>
          <w:szCs w:val="28"/>
        </w:rPr>
        <w:t>C</w:t>
      </w:r>
    </w:p>
    <w:p w:rsidR="00FE211A" w:rsidRDefault="00FE211A">
      <w:bookmarkStart w:id="0" w:name="_GoBack"/>
      <w:bookmarkEnd w:id="0"/>
    </w:p>
    <w:sectPr w:rsidR="00FE211A" w:rsidSect="00FB486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C5F" w:rsidRDefault="00F26C5F" w:rsidP="00695EC6">
      <w:pPr>
        <w:spacing w:after="0" w:line="240" w:lineRule="auto"/>
      </w:pPr>
      <w:r>
        <w:separator/>
      </w:r>
    </w:p>
  </w:endnote>
  <w:endnote w:type="continuationSeparator" w:id="0">
    <w:p w:rsidR="00F26C5F" w:rsidRDefault="00F26C5F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7C2FC9" w:rsidRDefault="00F26C5F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C2891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7C2FC9" w:rsidRDefault="007C2F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C5F" w:rsidRDefault="00F26C5F" w:rsidP="00695EC6">
      <w:pPr>
        <w:spacing w:after="0" w:line="240" w:lineRule="auto"/>
      </w:pPr>
      <w:r>
        <w:separator/>
      </w:r>
    </w:p>
  </w:footnote>
  <w:footnote w:type="continuationSeparator" w:id="0">
    <w:p w:rsidR="00F26C5F" w:rsidRDefault="00F26C5F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7AA2"/>
    <w:multiLevelType w:val="hybridMultilevel"/>
    <w:tmpl w:val="BCE88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A43B3"/>
    <w:multiLevelType w:val="hybridMultilevel"/>
    <w:tmpl w:val="F1B8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6D6E02"/>
    <w:multiLevelType w:val="hybridMultilevel"/>
    <w:tmpl w:val="487872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560DC"/>
    <w:multiLevelType w:val="hybridMultilevel"/>
    <w:tmpl w:val="60C61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CB4E83"/>
    <w:multiLevelType w:val="hybridMultilevel"/>
    <w:tmpl w:val="FABA4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B705C7"/>
    <w:multiLevelType w:val="hybridMultilevel"/>
    <w:tmpl w:val="A00A45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EB567A"/>
    <w:multiLevelType w:val="hybridMultilevel"/>
    <w:tmpl w:val="8A845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AE105C"/>
    <w:multiLevelType w:val="hybridMultilevel"/>
    <w:tmpl w:val="9760A536"/>
    <w:lvl w:ilvl="0" w:tplc="0415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1CA343E5"/>
    <w:multiLevelType w:val="hybridMultilevel"/>
    <w:tmpl w:val="DC2E4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C7324D"/>
    <w:multiLevelType w:val="hybridMultilevel"/>
    <w:tmpl w:val="EE36296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65041"/>
    <w:multiLevelType w:val="hybridMultilevel"/>
    <w:tmpl w:val="07D60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F1862"/>
    <w:multiLevelType w:val="hybridMultilevel"/>
    <w:tmpl w:val="3BDE0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F2157F"/>
    <w:multiLevelType w:val="hybridMultilevel"/>
    <w:tmpl w:val="DCE02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C715A7"/>
    <w:multiLevelType w:val="hybridMultilevel"/>
    <w:tmpl w:val="9E745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D0627D"/>
    <w:multiLevelType w:val="hybridMultilevel"/>
    <w:tmpl w:val="2ED05E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3302E0"/>
    <w:multiLevelType w:val="hybridMultilevel"/>
    <w:tmpl w:val="E26CFF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CE6981"/>
    <w:multiLevelType w:val="hybridMultilevel"/>
    <w:tmpl w:val="B308C5E8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8">
    <w:nsid w:val="788B2FF3"/>
    <w:multiLevelType w:val="hybridMultilevel"/>
    <w:tmpl w:val="7F30CD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613EB7"/>
    <w:multiLevelType w:val="hybridMultilevel"/>
    <w:tmpl w:val="6728C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2C0E38"/>
    <w:multiLevelType w:val="hybridMultilevel"/>
    <w:tmpl w:val="0820F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"/>
  </w:num>
  <w:num w:numId="4">
    <w:abstractNumId w:val="4"/>
  </w:num>
  <w:num w:numId="5">
    <w:abstractNumId w:val="8"/>
  </w:num>
  <w:num w:numId="6">
    <w:abstractNumId w:val="12"/>
  </w:num>
  <w:num w:numId="7">
    <w:abstractNumId w:val="9"/>
  </w:num>
  <w:num w:numId="8">
    <w:abstractNumId w:val="0"/>
  </w:num>
  <w:num w:numId="9">
    <w:abstractNumId w:val="1"/>
  </w:num>
  <w:num w:numId="10">
    <w:abstractNumId w:val="14"/>
  </w:num>
  <w:num w:numId="11">
    <w:abstractNumId w:val="15"/>
  </w:num>
  <w:num w:numId="12">
    <w:abstractNumId w:val="11"/>
  </w:num>
  <w:num w:numId="13">
    <w:abstractNumId w:val="18"/>
  </w:num>
  <w:num w:numId="14">
    <w:abstractNumId w:val="3"/>
  </w:num>
  <w:num w:numId="15">
    <w:abstractNumId w:val="13"/>
  </w:num>
  <w:num w:numId="16">
    <w:abstractNumId w:val="6"/>
  </w:num>
  <w:num w:numId="17">
    <w:abstractNumId w:val="7"/>
  </w:num>
  <w:num w:numId="18">
    <w:abstractNumId w:val="19"/>
  </w:num>
  <w:num w:numId="19">
    <w:abstractNumId w:val="17"/>
  </w:num>
  <w:num w:numId="20">
    <w:abstractNumId w:val="5"/>
  </w:num>
  <w:num w:numId="21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7BC1"/>
    <w:rsid w:val="000457D8"/>
    <w:rsid w:val="00063358"/>
    <w:rsid w:val="00067286"/>
    <w:rsid w:val="00072630"/>
    <w:rsid w:val="000806EC"/>
    <w:rsid w:val="00085A9D"/>
    <w:rsid w:val="000A6E26"/>
    <w:rsid w:val="000B4D32"/>
    <w:rsid w:val="000F18FE"/>
    <w:rsid w:val="00123C7B"/>
    <w:rsid w:val="001373A7"/>
    <w:rsid w:val="0014337B"/>
    <w:rsid w:val="0014565A"/>
    <w:rsid w:val="001553C2"/>
    <w:rsid w:val="00160BDC"/>
    <w:rsid w:val="00161A58"/>
    <w:rsid w:val="0017020C"/>
    <w:rsid w:val="001764D5"/>
    <w:rsid w:val="001B6379"/>
    <w:rsid w:val="001C5631"/>
    <w:rsid w:val="00222EEE"/>
    <w:rsid w:val="00232E47"/>
    <w:rsid w:val="0024030A"/>
    <w:rsid w:val="00242C8A"/>
    <w:rsid w:val="00243246"/>
    <w:rsid w:val="00286988"/>
    <w:rsid w:val="00290963"/>
    <w:rsid w:val="002A465D"/>
    <w:rsid w:val="002B17E2"/>
    <w:rsid w:val="002C2A7D"/>
    <w:rsid w:val="002C7401"/>
    <w:rsid w:val="002D25A5"/>
    <w:rsid w:val="002D7747"/>
    <w:rsid w:val="00300B38"/>
    <w:rsid w:val="003059D8"/>
    <w:rsid w:val="00313B7F"/>
    <w:rsid w:val="0031538E"/>
    <w:rsid w:val="00320319"/>
    <w:rsid w:val="003209DC"/>
    <w:rsid w:val="00347D9D"/>
    <w:rsid w:val="003A6515"/>
    <w:rsid w:val="003C31FA"/>
    <w:rsid w:val="003D0FF9"/>
    <w:rsid w:val="003E3AD9"/>
    <w:rsid w:val="004078DC"/>
    <w:rsid w:val="00415B5D"/>
    <w:rsid w:val="0042362A"/>
    <w:rsid w:val="00447DE7"/>
    <w:rsid w:val="004557D3"/>
    <w:rsid w:val="0045672D"/>
    <w:rsid w:val="00460EA8"/>
    <w:rsid w:val="004A600F"/>
    <w:rsid w:val="004E1B88"/>
    <w:rsid w:val="00543F5F"/>
    <w:rsid w:val="005662DA"/>
    <w:rsid w:val="00573A91"/>
    <w:rsid w:val="005A299C"/>
    <w:rsid w:val="005B69F0"/>
    <w:rsid w:val="005B6F9B"/>
    <w:rsid w:val="005C2B10"/>
    <w:rsid w:val="005D26AF"/>
    <w:rsid w:val="005D26D3"/>
    <w:rsid w:val="005F1187"/>
    <w:rsid w:val="00644E49"/>
    <w:rsid w:val="00660A53"/>
    <w:rsid w:val="0066719D"/>
    <w:rsid w:val="006746AC"/>
    <w:rsid w:val="00676B1B"/>
    <w:rsid w:val="006818FA"/>
    <w:rsid w:val="00695E8C"/>
    <w:rsid w:val="00695EC6"/>
    <w:rsid w:val="006B40DA"/>
    <w:rsid w:val="006B4153"/>
    <w:rsid w:val="006B6B1F"/>
    <w:rsid w:val="006C0ADB"/>
    <w:rsid w:val="006C751D"/>
    <w:rsid w:val="006D353D"/>
    <w:rsid w:val="006D4621"/>
    <w:rsid w:val="006D5874"/>
    <w:rsid w:val="006E1941"/>
    <w:rsid w:val="006F012F"/>
    <w:rsid w:val="006F47C8"/>
    <w:rsid w:val="0073409E"/>
    <w:rsid w:val="00757DDD"/>
    <w:rsid w:val="00760C8E"/>
    <w:rsid w:val="00766F62"/>
    <w:rsid w:val="0077473B"/>
    <w:rsid w:val="007A3863"/>
    <w:rsid w:val="007A3A29"/>
    <w:rsid w:val="007C2FC9"/>
    <w:rsid w:val="007D0B6B"/>
    <w:rsid w:val="007D110E"/>
    <w:rsid w:val="007F4147"/>
    <w:rsid w:val="00807F43"/>
    <w:rsid w:val="00814560"/>
    <w:rsid w:val="008343D9"/>
    <w:rsid w:val="008512D7"/>
    <w:rsid w:val="008738F9"/>
    <w:rsid w:val="00877F99"/>
    <w:rsid w:val="00886371"/>
    <w:rsid w:val="00887CD7"/>
    <w:rsid w:val="00896F35"/>
    <w:rsid w:val="008B494E"/>
    <w:rsid w:val="008C0E47"/>
    <w:rsid w:val="008C7B94"/>
    <w:rsid w:val="0090188C"/>
    <w:rsid w:val="0091626D"/>
    <w:rsid w:val="00920994"/>
    <w:rsid w:val="00934444"/>
    <w:rsid w:val="00947194"/>
    <w:rsid w:val="00956EBB"/>
    <w:rsid w:val="00962E92"/>
    <w:rsid w:val="00981BB5"/>
    <w:rsid w:val="009B21D7"/>
    <w:rsid w:val="009B50B6"/>
    <w:rsid w:val="009C5601"/>
    <w:rsid w:val="009D14F5"/>
    <w:rsid w:val="00A030DC"/>
    <w:rsid w:val="00A0477D"/>
    <w:rsid w:val="00A372DA"/>
    <w:rsid w:val="00A85D49"/>
    <w:rsid w:val="00A94CF1"/>
    <w:rsid w:val="00AB3384"/>
    <w:rsid w:val="00AC2891"/>
    <w:rsid w:val="00AD1D67"/>
    <w:rsid w:val="00AE6AC8"/>
    <w:rsid w:val="00B043AB"/>
    <w:rsid w:val="00B41E73"/>
    <w:rsid w:val="00B63353"/>
    <w:rsid w:val="00B66E33"/>
    <w:rsid w:val="00B756B8"/>
    <w:rsid w:val="00BB0E53"/>
    <w:rsid w:val="00BC0821"/>
    <w:rsid w:val="00C000CF"/>
    <w:rsid w:val="00C123B0"/>
    <w:rsid w:val="00C237BF"/>
    <w:rsid w:val="00C27130"/>
    <w:rsid w:val="00C3203E"/>
    <w:rsid w:val="00C750C3"/>
    <w:rsid w:val="00C7696A"/>
    <w:rsid w:val="00C93951"/>
    <w:rsid w:val="00CA1AD1"/>
    <w:rsid w:val="00CB006F"/>
    <w:rsid w:val="00CB2AEB"/>
    <w:rsid w:val="00CB6A06"/>
    <w:rsid w:val="00CC1F66"/>
    <w:rsid w:val="00CD1828"/>
    <w:rsid w:val="00D055CA"/>
    <w:rsid w:val="00D278DA"/>
    <w:rsid w:val="00D32254"/>
    <w:rsid w:val="00D341FC"/>
    <w:rsid w:val="00D34F79"/>
    <w:rsid w:val="00D83833"/>
    <w:rsid w:val="00DB4822"/>
    <w:rsid w:val="00DC1FC0"/>
    <w:rsid w:val="00DF257E"/>
    <w:rsid w:val="00DF63F4"/>
    <w:rsid w:val="00E13C52"/>
    <w:rsid w:val="00E16892"/>
    <w:rsid w:val="00E33290"/>
    <w:rsid w:val="00E336D9"/>
    <w:rsid w:val="00E4051A"/>
    <w:rsid w:val="00E90F53"/>
    <w:rsid w:val="00E95D70"/>
    <w:rsid w:val="00EA3017"/>
    <w:rsid w:val="00EB7AC2"/>
    <w:rsid w:val="00EC1F49"/>
    <w:rsid w:val="00F05CB2"/>
    <w:rsid w:val="00F26C5F"/>
    <w:rsid w:val="00F339BF"/>
    <w:rsid w:val="00F427AC"/>
    <w:rsid w:val="00F42DB3"/>
    <w:rsid w:val="00F4560B"/>
    <w:rsid w:val="00F601DA"/>
    <w:rsid w:val="00F601EE"/>
    <w:rsid w:val="00FA1078"/>
    <w:rsid w:val="00FA2CA2"/>
    <w:rsid w:val="00FC77CF"/>
    <w:rsid w:val="00FE211A"/>
    <w:rsid w:val="00FE513A"/>
    <w:rsid w:val="00FF0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B07AD-CBD1-4627-A89C-968FD61F8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2758</Words>
  <Characters>16549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19269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13</cp:revision>
  <cp:lastPrinted>2014-01-27T09:47:00Z</cp:lastPrinted>
  <dcterms:created xsi:type="dcterms:W3CDTF">2014-01-27T08:24:00Z</dcterms:created>
  <dcterms:modified xsi:type="dcterms:W3CDTF">2014-02-04T12:15:00Z</dcterms:modified>
</cp:coreProperties>
</file>