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185" w:rsidRDefault="000A3185" w:rsidP="000A3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2/2014</w:t>
      </w:r>
    </w:p>
    <w:p w:rsidR="000A3185" w:rsidRDefault="000A3185" w:rsidP="000A3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25 marca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OR-II.0012.1.20.2014.1</w:t>
      </w:r>
    </w:p>
    <w:p w:rsidR="000A3185" w:rsidRDefault="000A3185" w:rsidP="000A318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0A3185" w:rsidRDefault="000A3185" w:rsidP="000A318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12.35</w:t>
      </w:r>
    </w:p>
    <w:p w:rsidR="000A3185" w:rsidRDefault="000A3185" w:rsidP="000A3185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A3185" w:rsidRDefault="000A3185" w:rsidP="000A3185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A3185" w:rsidRDefault="000A3185" w:rsidP="000A31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3185" w:rsidRDefault="000A3185" w:rsidP="000A31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0A3185" w:rsidRDefault="000A3185" w:rsidP="000A31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3185" w:rsidRDefault="000A3185" w:rsidP="000A31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3185" w:rsidRDefault="000A3185" w:rsidP="000A31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A3185" w:rsidRDefault="000A3185" w:rsidP="000A31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3185" w:rsidRDefault="000A3185" w:rsidP="000A318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0A3185" w:rsidRDefault="000A3185" w:rsidP="000A3185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0A3185" w:rsidRDefault="000A3185" w:rsidP="000A3185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3185" w:rsidRDefault="000A3185" w:rsidP="000A31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3185" w:rsidRDefault="000A3185" w:rsidP="000A31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3185" w:rsidRDefault="000A3185" w:rsidP="000A31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3185" w:rsidRDefault="000A3185" w:rsidP="000A3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 porządek posiedzenia:</w:t>
      </w:r>
    </w:p>
    <w:p w:rsidR="000A3185" w:rsidRDefault="000A3185" w:rsidP="000A31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3185" w:rsidRPr="00D20A25" w:rsidRDefault="000A3185" w:rsidP="000A3185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20A25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A3185" w:rsidRPr="00D20A25" w:rsidRDefault="000A3185" w:rsidP="000A318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20A25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stosowania ustawy prawo zamówień publicznych w 2013 roku.</w:t>
      </w:r>
    </w:p>
    <w:p w:rsidR="000A3185" w:rsidRPr="00D20A25" w:rsidRDefault="000A3185" w:rsidP="000A318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20A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Sprawy bieżące i organizacyjne.</w:t>
      </w:r>
    </w:p>
    <w:p w:rsidR="000A3185" w:rsidRPr="00D20A25" w:rsidRDefault="000A3185" w:rsidP="000A318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20A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Przyjęcie protokołu poprzedniego posiedzenia komisji.</w:t>
      </w:r>
    </w:p>
    <w:p w:rsidR="000A3185" w:rsidRDefault="000A3185" w:rsidP="000A318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3185" w:rsidRDefault="000A3185" w:rsidP="000A318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275F" w:rsidRDefault="00CD275F" w:rsidP="000A318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275F" w:rsidRDefault="00CD275F" w:rsidP="000A318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275F" w:rsidRDefault="00CD275F" w:rsidP="000A318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275F" w:rsidRDefault="00CD275F" w:rsidP="000A318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3185" w:rsidRDefault="000A3185" w:rsidP="000A3185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3185" w:rsidRDefault="000A3185" w:rsidP="000A3185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6158C8" w:rsidRDefault="006158C8" w:rsidP="000A3185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6158C8" w:rsidRDefault="006158C8" w:rsidP="006158C8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6158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63579" w:rsidRDefault="00963579" w:rsidP="006158C8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3579" w:rsidRDefault="00963579" w:rsidP="009635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963579" w:rsidRDefault="00963579" w:rsidP="009635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3579" w:rsidRDefault="00963579" w:rsidP="006158C8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3579" w:rsidRPr="006158C8" w:rsidRDefault="00963579" w:rsidP="00861E4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58C8" w:rsidRDefault="006158C8" w:rsidP="006158C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6158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stosowania ustawy prawo zamówień publicznych w 2013 roku.</w:t>
      </w:r>
    </w:p>
    <w:p w:rsidR="00963579" w:rsidRDefault="00963579" w:rsidP="006158C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3579" w:rsidRDefault="00963579" w:rsidP="009635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963579" w:rsidRPr="00963579" w:rsidRDefault="00963579" w:rsidP="00963579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635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963579" w:rsidRDefault="00963579" w:rsidP="006158C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29DF" w:rsidRDefault="007029DF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 Naczelnik Wydziału Zamówień Publicznych i Inwestycji Miejskich</w:t>
      </w:r>
      <w:r w:rsidR="004F76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(ZI)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Kuriata.</w:t>
      </w:r>
      <w:r w:rsidR="00584B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na s.4 przedstawionej informacji popełniony zo</w:t>
      </w:r>
      <w:r w:rsidR="00234FF7">
        <w:rPr>
          <w:rFonts w:ascii="Times New Roman" w:eastAsia="Times New Roman" w:hAnsi="Times New Roman" w:cs="Times New Roman"/>
          <w:sz w:val="28"/>
          <w:szCs w:val="28"/>
          <w:lang w:eastAsia="pl-PL"/>
        </w:rPr>
        <w:t>stał błąd. Mianowicie, pisząc o </w:t>
      </w:r>
      <w:r w:rsidR="00584BB7">
        <w:rPr>
          <w:rFonts w:ascii="Times New Roman" w:eastAsia="Times New Roman" w:hAnsi="Times New Roman" w:cs="Times New Roman"/>
          <w:sz w:val="28"/>
          <w:szCs w:val="28"/>
          <w:lang w:eastAsia="pl-PL"/>
        </w:rPr>
        <w:t>rodzajach zamówień, na które zostały udzielone zamówienia dla d</w:t>
      </w:r>
      <w:r w:rsidR="00234FF7">
        <w:rPr>
          <w:rFonts w:ascii="Times New Roman" w:eastAsia="Times New Roman" w:hAnsi="Times New Roman" w:cs="Times New Roman"/>
          <w:sz w:val="28"/>
          <w:szCs w:val="28"/>
          <w:lang w:eastAsia="pl-PL"/>
        </w:rPr>
        <w:t>ostaw</w:t>
      </w:r>
      <w:r w:rsidR="00BE487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84B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błędnie wpisany w punktach 2, 3 i 4 przet</w:t>
      </w:r>
      <w:r w:rsidR="00234FF7">
        <w:rPr>
          <w:rFonts w:ascii="Times New Roman" w:eastAsia="Times New Roman" w:hAnsi="Times New Roman" w:cs="Times New Roman"/>
          <w:sz w:val="28"/>
          <w:szCs w:val="28"/>
          <w:lang w:eastAsia="pl-PL"/>
        </w:rPr>
        <w:t>arg ograniczony, winno to być w </w:t>
      </w:r>
      <w:r w:rsidR="00584BB7">
        <w:rPr>
          <w:rFonts w:ascii="Times New Roman" w:eastAsia="Times New Roman" w:hAnsi="Times New Roman" w:cs="Times New Roman"/>
          <w:sz w:val="28"/>
          <w:szCs w:val="28"/>
          <w:lang w:eastAsia="pl-PL"/>
        </w:rPr>
        <w:t>trybie przetargu nieograniczonego.</w:t>
      </w:r>
    </w:p>
    <w:p w:rsidR="00C70018" w:rsidRDefault="00C70018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018" w:rsidRPr="00EF4DCD" w:rsidRDefault="00C70018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4D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 w:rsidRPr="00EF4DCD">
        <w:rPr>
          <w:rFonts w:ascii="Times New Roman" w:eastAsia="Times New Roman" w:hAnsi="Times New Roman" w:cs="Times New Roman"/>
          <w:sz w:val="28"/>
          <w:szCs w:val="28"/>
          <w:lang w:eastAsia="pl-PL"/>
        </w:rPr>
        <w:t>Hetal</w:t>
      </w:r>
      <w:proofErr w:type="spellEnd"/>
      <w:r w:rsidRPr="00EF4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licytacji elektronicznej</w:t>
      </w:r>
      <w:r w:rsidR="00EF4DCD" w:rsidRPr="00EF4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F4DCD" w:rsidRPr="00EF4DC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4F7633" w:rsidRPr="00EF4DC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wartość zawartych umów bez podatku od towa</w:t>
      </w:r>
      <w:r w:rsidR="00EF4DCD" w:rsidRPr="00EF4DC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rów i usług – 117.886.17 zł - </w:t>
      </w:r>
      <w:r w:rsidR="004F7633" w:rsidRPr="00EF4DC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s.3).</w:t>
      </w:r>
    </w:p>
    <w:p w:rsidR="004F7633" w:rsidRPr="00270BB3" w:rsidRDefault="004F7633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4F7633" w:rsidRDefault="004F7633" w:rsidP="00D570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ZI Andrzej Kuriata wyjaśnił, że była to procedura prowadzona na dostawę komputerów i oprogramowania do komputerów. </w:t>
      </w:r>
      <w:r w:rsidR="000C08D9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yło to jedno postępowanie w zeszłym roku zorganizowane i zrealizowane przez Urząd Miasta.</w:t>
      </w:r>
    </w:p>
    <w:p w:rsidR="00D57058" w:rsidRDefault="00D57058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058" w:rsidRDefault="00D57058" w:rsidP="00D570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przyznawania dotacji ze środków publicznych na podstawie przepisów ustawowych.</w:t>
      </w:r>
    </w:p>
    <w:p w:rsidR="003E489B" w:rsidRDefault="003E489B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0D79" w:rsidRDefault="003E489B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57058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wyjaśnił, że są to</w:t>
      </w:r>
      <w:r w:rsidR="001539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procedury poza ustawą prawo zamówień publicznych</w:t>
      </w:r>
      <w:r w:rsidR="00B94B73">
        <w:rPr>
          <w:rFonts w:ascii="Times New Roman" w:eastAsia="Times New Roman" w:hAnsi="Times New Roman" w:cs="Times New Roman"/>
          <w:sz w:val="28"/>
          <w:szCs w:val="28"/>
          <w:lang w:eastAsia="pl-PL"/>
        </w:rPr>
        <w:t>. One kierują się innymi prz</w:t>
      </w:r>
      <w:r w:rsidR="000C08D9">
        <w:rPr>
          <w:rFonts w:ascii="Times New Roman" w:eastAsia="Times New Roman" w:hAnsi="Times New Roman" w:cs="Times New Roman"/>
          <w:sz w:val="28"/>
          <w:szCs w:val="28"/>
          <w:lang w:eastAsia="pl-PL"/>
        </w:rPr>
        <w:t>episami, ale z uwagi na to, że G</w:t>
      </w:r>
      <w:r w:rsidR="00B94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mina jest zobligowana informować o wszystkich procedurach Urząd Zamówień Publicznych, Naczelnik </w:t>
      </w:r>
      <w:r w:rsidR="000C08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poinformował o tym </w:t>
      </w:r>
      <w:r w:rsidR="00B94B73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Komisję.</w:t>
      </w:r>
    </w:p>
    <w:p w:rsidR="00B94B73" w:rsidRDefault="00B94B73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4B73" w:rsidRDefault="00B94B73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kwota przedstawiona w informacji nie zawiera podatku VAT.</w:t>
      </w:r>
    </w:p>
    <w:p w:rsidR="000C08D9" w:rsidRDefault="000C08D9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0B62" w:rsidRDefault="00160B62" w:rsidP="00160B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udzielił odpowiedzi twierdzącej.</w:t>
      </w:r>
      <w:r w:rsidR="000C08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</w:t>
      </w:r>
      <w:r w:rsidR="00522D75">
        <w:rPr>
          <w:rFonts w:ascii="Times New Roman" w:eastAsia="Times New Roman" w:hAnsi="Times New Roman" w:cs="Times New Roman"/>
          <w:sz w:val="28"/>
          <w:szCs w:val="28"/>
          <w:lang w:eastAsia="pl-PL"/>
        </w:rPr>
        <w:t>e wszystkie progi ustalane dla zamówień publicznych</w:t>
      </w:r>
      <w:r w:rsidR="000C3F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</w:t>
      </w:r>
      <w:r w:rsidR="000C08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0C3F74"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cen netto, bez VAT-u</w:t>
      </w:r>
      <w:r w:rsidR="00C46AE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6AEC" w:rsidRDefault="00C46AEC" w:rsidP="00160B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6AEC" w:rsidRDefault="00C46AEC" w:rsidP="00160B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odniósł się do ilości udzielonych zamówień – 360 (s.3). Zapytał, czy w tej liczbie mieszczą się przetargi, które się odbyły, jak również te, które nie doszły do skutku.</w:t>
      </w:r>
    </w:p>
    <w:p w:rsidR="00C46AEC" w:rsidRDefault="00C46AEC" w:rsidP="00160B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6AEC" w:rsidRDefault="00C46AEC" w:rsidP="00160B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udzielił odpowiedzi negującej. Wyjaśnił, że to są zamówienia, które</w:t>
      </w:r>
      <w:r w:rsidR="00790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udzieliła w zeszłym roku poza procedurami określonymi przez ustawę prawo zamówień publicznych, czyli bez przetargów. Wartość tych 360 zamówień nie przekraczała kwoty </w:t>
      </w:r>
      <w:r w:rsidR="00790D4B" w:rsidRPr="000C08D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(każde zamówienie) </w:t>
      </w:r>
      <w:r w:rsidR="00790D4B">
        <w:rPr>
          <w:rFonts w:ascii="Times New Roman" w:eastAsia="Times New Roman" w:hAnsi="Times New Roman" w:cs="Times New Roman"/>
          <w:sz w:val="28"/>
          <w:szCs w:val="28"/>
          <w:lang w:eastAsia="pl-PL"/>
        </w:rPr>
        <w:t>14 tys. euro, czyli  około 56.000 zł.</w:t>
      </w:r>
    </w:p>
    <w:p w:rsidR="00540980" w:rsidRDefault="00540980" w:rsidP="00160B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0980" w:rsidRDefault="00540980" w:rsidP="00160B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odniósł się do zamówienia na remont  z przebudową MPP Nr 6,</w:t>
      </w:r>
      <w:r w:rsidR="00B15E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gdzie w zestawieniu nie została podana wartość szacunkowa zamówienia.</w:t>
      </w:r>
    </w:p>
    <w:p w:rsidR="00540980" w:rsidRDefault="00540980" w:rsidP="00160B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 wartość szacunkowa zamówień w niektórych przypadkach jest zawyżona od 200 tys. zł do 2 mln zł lub zaniżon</w:t>
      </w:r>
      <w:r w:rsidR="00B15E2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800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20 tys. zł do 200 tys. zł</w:t>
      </w:r>
      <w:r w:rsidR="002962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052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wartości te są niedoszacowane. </w:t>
      </w:r>
      <w:r w:rsidR="0029621B">
        <w:rPr>
          <w:rFonts w:ascii="Times New Roman" w:eastAsia="Times New Roman" w:hAnsi="Times New Roman" w:cs="Times New Roman"/>
          <w:sz w:val="28"/>
          <w:szCs w:val="28"/>
          <w:lang w:eastAsia="pl-PL"/>
        </w:rPr>
        <w:t>Odnosząc się do przedstawionej informacji przytoczył stosowne przykłady.</w:t>
      </w:r>
    </w:p>
    <w:p w:rsidR="00D57058" w:rsidRDefault="00D57058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058" w:rsidRPr="00571A62" w:rsidRDefault="000052BB" w:rsidP="000052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przyją</w:t>
      </w:r>
      <w:r w:rsidR="00B15E2B">
        <w:rPr>
          <w:rFonts w:ascii="Times New Roman" w:eastAsia="Times New Roman" w:hAnsi="Times New Roman" w:cs="Times New Roman"/>
          <w:sz w:val="28"/>
          <w:szCs w:val="28"/>
          <w:lang w:eastAsia="pl-PL"/>
        </w:rPr>
        <w:t>ł uwagi pana radnego, stwierdzając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są one słuszne. Niemniej jednak zwrócił uwagę</w:t>
      </w:r>
      <w:r w:rsidR="00D832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 ż</w:t>
      </w:r>
      <w:r w:rsidR="00C87750">
        <w:rPr>
          <w:rFonts w:ascii="Times New Roman" w:eastAsia="Times New Roman" w:hAnsi="Times New Roman" w:cs="Times New Roman"/>
          <w:sz w:val="28"/>
          <w:szCs w:val="28"/>
          <w:lang w:eastAsia="pl-PL"/>
        </w:rPr>
        <w:t>e ustawa prawo zamówień publicznych dopuszcza i nakłada obowiązek szacowania wartości zamówienia w okresie nie dłuższym i nie krótszym niż pół roku</w:t>
      </w:r>
      <w:r w:rsidR="00B15E2B">
        <w:rPr>
          <w:rFonts w:ascii="Times New Roman" w:eastAsia="Times New Roman" w:hAnsi="Times New Roman" w:cs="Times New Roman"/>
          <w:sz w:val="28"/>
          <w:szCs w:val="28"/>
          <w:lang w:eastAsia="pl-PL"/>
        </w:rPr>
        <w:t>. Zaznaczył, że kwestia, którą poruszył radny</w:t>
      </w:r>
      <w:r w:rsidR="00BE487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15E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 pewną prawidłowością</w:t>
      </w:r>
      <w:r w:rsidR="00D6394C">
        <w:rPr>
          <w:rFonts w:ascii="Times New Roman" w:eastAsia="Times New Roman" w:hAnsi="Times New Roman" w:cs="Times New Roman"/>
          <w:sz w:val="28"/>
          <w:szCs w:val="28"/>
          <w:lang w:eastAsia="pl-PL"/>
        </w:rPr>
        <w:t>. Wysokość oferty składanej przez oferenta zależy od rodzaju zamówienia i od okresu, kiedy ten przetarg został ogłoszony. Najkorzystniejsze oferty uzyskuj</w:t>
      </w:r>
      <w:r w:rsidR="00F71000">
        <w:rPr>
          <w:rFonts w:ascii="Times New Roman" w:eastAsia="Times New Roman" w:hAnsi="Times New Roman" w:cs="Times New Roman"/>
          <w:sz w:val="28"/>
          <w:szCs w:val="28"/>
          <w:lang w:eastAsia="pl-PL"/>
        </w:rPr>
        <w:t>e się na początku roku, bo wówczas</w:t>
      </w:r>
      <w:r w:rsidR="00D639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zamawiający </w:t>
      </w:r>
      <w:r w:rsidR="00F71000">
        <w:rPr>
          <w:rFonts w:ascii="Times New Roman" w:eastAsia="Times New Roman" w:hAnsi="Times New Roman" w:cs="Times New Roman"/>
          <w:sz w:val="28"/>
          <w:szCs w:val="28"/>
          <w:lang w:eastAsia="pl-PL"/>
        </w:rPr>
        <w:t>bardziej zabiegają o </w:t>
      </w:r>
      <w:r w:rsidR="00D6394C">
        <w:rPr>
          <w:rFonts w:ascii="Times New Roman" w:eastAsia="Times New Roman" w:hAnsi="Times New Roman" w:cs="Times New Roman"/>
          <w:sz w:val="28"/>
          <w:szCs w:val="28"/>
          <w:lang w:eastAsia="pl-PL"/>
        </w:rPr>
        <w:t>zamówienia, chcąc sobie zabezpieczyć portfel zamówień na cały rok</w:t>
      </w:r>
      <w:r w:rsidR="00F7100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A7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1000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DA7343">
        <w:rPr>
          <w:rFonts w:ascii="Times New Roman" w:eastAsia="Times New Roman" w:hAnsi="Times New Roman" w:cs="Times New Roman"/>
          <w:sz w:val="28"/>
          <w:szCs w:val="28"/>
          <w:lang w:eastAsia="pl-PL"/>
        </w:rPr>
        <w:t>tedy te oferty są najniższe. Najtrudniej jest</w:t>
      </w:r>
      <w:r w:rsidR="006343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zdobyć wykonawcę w środku sezonu wykonawczego, czyli </w:t>
      </w:r>
      <w:r w:rsidR="00F71000">
        <w:rPr>
          <w:rFonts w:ascii="Times New Roman" w:eastAsia="Times New Roman" w:hAnsi="Times New Roman" w:cs="Times New Roman"/>
          <w:sz w:val="28"/>
          <w:szCs w:val="28"/>
          <w:lang w:eastAsia="pl-PL"/>
        </w:rPr>
        <w:t>w okresie</w:t>
      </w:r>
      <w:r w:rsidR="006343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letni</w:t>
      </w:r>
      <w:r w:rsidR="00F71000">
        <w:rPr>
          <w:rFonts w:ascii="Times New Roman" w:eastAsia="Times New Roman" w:hAnsi="Times New Roman" w:cs="Times New Roman"/>
          <w:sz w:val="28"/>
          <w:szCs w:val="28"/>
          <w:lang w:eastAsia="pl-PL"/>
        </w:rPr>
        <w:t>m, kiedy</w:t>
      </w:r>
      <w:r w:rsidR="00C15A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oferentów jest mniej </w:t>
      </w:r>
      <w:r w:rsidR="00C66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C15A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oferty są droższe. </w:t>
      </w:r>
      <w:r w:rsidR="00C66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ile Gmina ma wpływ na </w:t>
      </w:r>
      <w:r w:rsidR="00C15AEC">
        <w:rPr>
          <w:rFonts w:ascii="Times New Roman" w:eastAsia="Times New Roman" w:hAnsi="Times New Roman" w:cs="Times New Roman"/>
          <w:sz w:val="28"/>
          <w:szCs w:val="28"/>
          <w:lang w:eastAsia="pl-PL"/>
        </w:rPr>
        <w:t>oszacowanie wartości zamówienia</w:t>
      </w:r>
      <w:r w:rsidR="001C1A0A">
        <w:rPr>
          <w:rFonts w:ascii="Times New Roman" w:eastAsia="Times New Roman" w:hAnsi="Times New Roman" w:cs="Times New Roman"/>
          <w:sz w:val="28"/>
          <w:szCs w:val="28"/>
          <w:lang w:eastAsia="pl-PL"/>
        </w:rPr>
        <w:t>, to nie ma żadnego wpływu na wysokość oferty</w:t>
      </w:r>
      <w:r w:rsidR="00C66B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C1A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jaką składają poszczególni oferenci.</w:t>
      </w:r>
      <w:r w:rsidR="00644D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6BA4">
        <w:rPr>
          <w:rFonts w:ascii="Times New Roman" w:eastAsia="Times New Roman" w:hAnsi="Times New Roman" w:cs="Times New Roman"/>
          <w:sz w:val="28"/>
          <w:szCs w:val="28"/>
          <w:lang w:eastAsia="pl-PL"/>
        </w:rPr>
        <w:t>Te widełki nie byłyby tak mocno rozwarte, g</w:t>
      </w:r>
      <w:r w:rsidR="00644D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dyby szacunki wysokości zamówienia </w:t>
      </w:r>
      <w:r w:rsidR="004E3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6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wykonywane były </w:t>
      </w:r>
      <w:r w:rsidR="004E3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4D28">
        <w:rPr>
          <w:rFonts w:ascii="Times New Roman" w:eastAsia="Times New Roman" w:hAnsi="Times New Roman" w:cs="Times New Roman"/>
          <w:sz w:val="28"/>
          <w:szCs w:val="28"/>
          <w:lang w:eastAsia="pl-PL"/>
        </w:rPr>
        <w:t>krótki okres przed otwarciem oferty</w:t>
      </w:r>
      <w:r w:rsidR="004E3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66BA4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Zamawiający nie ma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żadnego wpływu </w:t>
      </w:r>
      <w:r w:rsidR="00887243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na wysokość oferty złożonej przez oferenta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71A62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 zastosować</w:t>
      </w:r>
      <w:r w:rsidR="00A55C4E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jeden </w:t>
      </w:r>
      <w:r w:rsidR="00A55C4E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mechanizm w momencie, kiedy oferta wydaje się za niska,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np. </w:t>
      </w:r>
      <w:r w:rsidR="00A55C4E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kiedy oszacowana wartość z ko</w:t>
      </w:r>
      <w:r w:rsidR="00C07BB1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sztorysu wychodzi 500 </w:t>
      </w:r>
      <w:r w:rsidR="00C07BB1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tys. zł a </w:t>
      </w:r>
      <w:r w:rsidR="00A55C4E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ofere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nt składa ofertę na 100 tys. zł. Wówczas</w:t>
      </w:r>
      <w:r w:rsidR="00A55C4E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 tylko i wyłącznie</w:t>
      </w:r>
      <w:r w:rsidR="00A55C4E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zwrócić się do oferenta o wyjaśnienie, czy uwzględnił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pozycje i</w:t>
      </w:r>
      <w:r w:rsidR="00187CC0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zaoferowana przez niego oferta jest ofertą pełną</w:t>
      </w:r>
      <w:r w:rsidR="00C07BB1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odpowiedź będzie wiarygodna</w:t>
      </w:r>
      <w:r w:rsidR="00C07BB1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</w:t>
      </w:r>
      <w:r w:rsidR="00571A62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</w:t>
      </w:r>
      <w:r w:rsidR="00C07BB1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taką ofertę przyjąć</w:t>
      </w:r>
      <w:r w:rsidR="00C23E51" w:rsidRP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23E51" w:rsidRPr="00C66BA4" w:rsidRDefault="00C23E51" w:rsidP="000052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23E51" w:rsidRDefault="00C23E51" w:rsidP="000052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czy bez wartości szacunkowej zamówienia nie można przeprowadzić przetargu.</w:t>
      </w:r>
    </w:p>
    <w:p w:rsidR="00C23E51" w:rsidRDefault="00C23E51" w:rsidP="000052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3E51" w:rsidRDefault="00C23E51" w:rsidP="000052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udzielił odpowiedzi twierdzącej.</w:t>
      </w:r>
    </w:p>
    <w:p w:rsidR="001D5DD2" w:rsidRDefault="001D5DD2" w:rsidP="000052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0072" w:rsidRDefault="001D5DD2" w:rsidP="001A00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Wobec powyższego radny Eugeniusz Jabłoński</w:t>
      </w:r>
      <w:r w:rsidR="00F526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0072">
        <w:rPr>
          <w:rFonts w:ascii="Times New Roman" w:eastAsia="Times New Roman" w:hAnsi="Times New Roman" w:cs="Times New Roman"/>
          <w:sz w:val="28"/>
          <w:szCs w:val="28"/>
          <w:lang w:eastAsia="pl-PL"/>
        </w:rPr>
        <w:t>powrócił do zadanego pytania d</w:t>
      </w:r>
      <w:r w:rsid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>otyczącego zamówienia na remont</w:t>
      </w:r>
      <w:r w:rsidR="001A00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przebudową MPP Nr 6, gdzie w przedłożonym zestawieniu nie została podana wartość szacunkowa, a</w:t>
      </w:r>
      <w:r w:rsid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0072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571A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</w:t>
      </w:r>
      <w:r w:rsidR="001A00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odbył.</w:t>
      </w:r>
    </w:p>
    <w:p w:rsidR="001D5DD2" w:rsidRPr="001A0072" w:rsidRDefault="001D5DD2" w:rsidP="000052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058" w:rsidRDefault="001A0072" w:rsidP="001A00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wyjaśnił, że jeżeli zostało przeprowadzone postępowanie</w:t>
      </w:r>
      <w:r w:rsidR="00AE28AD">
        <w:rPr>
          <w:rFonts w:ascii="Times New Roman" w:eastAsia="Times New Roman" w:hAnsi="Times New Roman" w:cs="Times New Roman"/>
          <w:sz w:val="28"/>
          <w:szCs w:val="28"/>
          <w:lang w:eastAsia="pl-PL"/>
        </w:rPr>
        <w:t>, to ta wartość musiała być oszacowana. Stwierdził, że to jest błąd, który zostanie naprawiony i przed najbliższą sesją Naczelnik poinformuje radnego o wielkości tej kwoty. Tym bardziej, jeśli nie ma określonej wartości zadania, to nie można go wpisać do budżetu.</w:t>
      </w:r>
      <w:r w:rsidR="003422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Zadanie budżetowe musi mieć swoją wartość. Przed otwarciem ofert Naczelnik ma obowiązek wszystkich poinformować jaką kwotę zamawiający zamierza przeznaczyć na realizację przedmiotu zamówienia. Naczelnik przeprosił za niedopatrzenie i zapewnił, że przed sesją poinformuje radnego i pozostałych członków komisji o wartości szacunkowej zadania.</w:t>
      </w:r>
    </w:p>
    <w:p w:rsidR="003422E6" w:rsidRDefault="003422E6" w:rsidP="001A00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22E6" w:rsidRDefault="003422E6" w:rsidP="001A00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Wojciech Kasprzyk </w:t>
      </w:r>
      <w:r w:rsidR="001A30BC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 przyczynę odwołania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niekorzystnego wyniku</w:t>
      </w:r>
      <w:r w:rsidR="001A3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postępowania</w:t>
      </w:r>
      <w:r w:rsidR="001A3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F193E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„M</w:t>
      </w:r>
      <w:r w:rsidR="001A30BC">
        <w:rPr>
          <w:rFonts w:ascii="Times New Roman" w:eastAsia="Times New Roman" w:hAnsi="Times New Roman" w:cs="Times New Roman"/>
          <w:sz w:val="28"/>
          <w:szCs w:val="28"/>
          <w:lang w:eastAsia="pl-PL"/>
        </w:rPr>
        <w:t>onitoring</w:t>
      </w:r>
      <w:r w:rsidR="009F193E">
        <w:rPr>
          <w:rFonts w:ascii="Times New Roman" w:eastAsia="Times New Roman" w:hAnsi="Times New Roman" w:cs="Times New Roman"/>
          <w:sz w:val="28"/>
          <w:szCs w:val="28"/>
          <w:lang w:eastAsia="pl-PL"/>
        </w:rPr>
        <w:t>u R</w:t>
      </w:r>
      <w:r w:rsidR="001A3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ejonów </w:t>
      </w:r>
      <w:r w:rsidR="009F193E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1A3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urystycznych </w:t>
      </w:r>
      <w:r w:rsidR="009F193E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1A30BC">
        <w:rPr>
          <w:rFonts w:ascii="Times New Roman" w:eastAsia="Times New Roman" w:hAnsi="Times New Roman" w:cs="Times New Roman"/>
          <w:sz w:val="28"/>
          <w:szCs w:val="28"/>
          <w:lang w:eastAsia="pl-PL"/>
        </w:rPr>
        <w:t>iasta</w:t>
      </w:r>
      <w:r w:rsidR="009F193E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1A0072" w:rsidRDefault="001A0072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0072" w:rsidRDefault="009F193E" w:rsidP="009F19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ZI Andrzej Kuriata wyjaśnił, że oferta w pierwszym przetargu</w:t>
      </w:r>
      <w:r w:rsidR="004B6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6182" w:rsidRPr="00D53A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D53AA3" w:rsidRPr="00D53A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wykonawc</w:t>
      </w:r>
      <w:r w:rsidR="00D53A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</w:t>
      </w:r>
      <w:r w:rsidR="00D53AA3" w:rsidRPr="00D53A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="00D53A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wyłoniony został</w:t>
      </w:r>
      <w:r w:rsidR="004B6182" w:rsidRPr="00D53AA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dopiero w II przetargu)</w:t>
      </w:r>
      <w:r w:rsidR="004B6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przewyższała środki, jakie zamawiający zamierzał przeznaczyć na r</w:t>
      </w:r>
      <w:r w:rsidR="00D53A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ealizację przedmiotu zamówienia, w związku z czym </w:t>
      </w:r>
      <w:r w:rsidR="00C718E6">
        <w:rPr>
          <w:rFonts w:ascii="Times New Roman" w:eastAsia="Times New Roman" w:hAnsi="Times New Roman" w:cs="Times New Roman"/>
          <w:sz w:val="28"/>
          <w:szCs w:val="28"/>
          <w:lang w:eastAsia="pl-PL"/>
        </w:rPr>
        <w:t>I przetarg został unieważniony.</w:t>
      </w:r>
    </w:p>
    <w:p w:rsidR="00C718E6" w:rsidRDefault="00C718E6" w:rsidP="009F19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18E6" w:rsidRPr="00E62C25" w:rsidRDefault="00C718E6" w:rsidP="009F19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</w:t>
      </w:r>
      <w:r w:rsidR="00B874F9"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odnosząc się do wypowiedzi Naczelnika, </w:t>
      </w:r>
      <w:r w:rsidR="00E62C25"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>że r</w:t>
      </w:r>
      <w:r w:rsidR="00B874F9"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>zadko kwota wyliczona w </w:t>
      </w:r>
      <w:r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kosztorysie inwestorskim nie zgadza się </w:t>
      </w:r>
      <w:r w:rsidR="00B874F9"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później </w:t>
      </w:r>
      <w:r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>z tym co</w:t>
      </w:r>
      <w:r w:rsidR="00E62C25"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</w:t>
      </w:r>
      <w:r w:rsidR="00E62C25"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>owane</w:t>
      </w:r>
      <w:r w:rsidR="00B874F9" w:rsidRPr="00E62C2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A0072" w:rsidRPr="00E62C25" w:rsidRDefault="001A0072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93E" w:rsidRDefault="009F193E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0D79" w:rsidRPr="00740D79" w:rsidRDefault="00740D79" w:rsidP="007029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40D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Rewizyjna jednogłośnie 5 głosami „za” przyjęła </w:t>
      </w:r>
      <w:r w:rsidR="006332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wiad</w:t>
      </w:r>
      <w:r w:rsidR="00B841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omości przedstawioną informację uwzględniając uzupełnienie </w:t>
      </w:r>
      <w:r w:rsidR="00B841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o brakującą wartość szacunkową zamówienia dotyczącą remontu z przebudową MPP Nr 6.</w:t>
      </w:r>
    </w:p>
    <w:p w:rsidR="00644D28" w:rsidRDefault="00644D28" w:rsidP="00B841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D28" w:rsidRPr="00963579" w:rsidRDefault="00644D28" w:rsidP="006158C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58C8" w:rsidRDefault="006158C8" w:rsidP="006158C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6158C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 Sprawy bieżące i organizacyjne.</w:t>
      </w:r>
    </w:p>
    <w:p w:rsidR="007029DF" w:rsidRDefault="007029DF" w:rsidP="006158C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3230" w:rsidRPr="00633230" w:rsidRDefault="00633230" w:rsidP="006332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32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Przewodniczący Komisji Rewizyjne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 Leszek Chudzik poinformował, ż</w:t>
      </w:r>
      <w:r w:rsidRPr="006332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kolejne posiedzenie Komisji  odbędzie się w maju br. Tematem posiedzenia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Pr="006332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oprócz ujętego w planie pracy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ten miesiąc,</w:t>
      </w:r>
      <w:r w:rsidRPr="006332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uzupełniona informacja na temat </w:t>
      </w:r>
      <w:r w:rsidRPr="00633230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realizacji umów z organizacjami pozarządowymi za rok 2013.</w:t>
      </w:r>
    </w:p>
    <w:p w:rsidR="007029DF" w:rsidRPr="00633230" w:rsidRDefault="007029DF" w:rsidP="0063323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029DF" w:rsidRDefault="007029DF" w:rsidP="006332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029DF" w:rsidRPr="006158C8" w:rsidRDefault="007029DF" w:rsidP="006158C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158C8" w:rsidRPr="006158C8" w:rsidRDefault="006158C8" w:rsidP="006158C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6158C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 komisji.</w:t>
      </w:r>
    </w:p>
    <w:p w:rsidR="006158C8" w:rsidRDefault="006158C8" w:rsidP="006158C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86B7C" w:rsidRDefault="00186B7C" w:rsidP="00186B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86B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Protokół Nr 1/2014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Rewizyjnej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25 </w:t>
      </w:r>
      <w:r w:rsidRPr="00186B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lutego 2014 r.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został przyjęty bez zmian i poprawek.</w:t>
      </w:r>
    </w:p>
    <w:p w:rsidR="00186B7C" w:rsidRDefault="00186B7C" w:rsidP="00186B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86B7C" w:rsidRDefault="00186B7C" w:rsidP="00186B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86B7C" w:rsidRDefault="00186B7C" w:rsidP="00186B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Wobec wyczerpania porządku posiedzenia Przewodniczący Komisji Rewizyjnej Leszek Chudzik zamknął posiedzenie Komisji.</w:t>
      </w:r>
    </w:p>
    <w:p w:rsidR="00A24C2E" w:rsidRDefault="00A24C2E" w:rsidP="00186B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404EC" w:rsidRDefault="007404EC" w:rsidP="00186B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bookmarkStart w:id="0" w:name="_GoBack"/>
      <w:bookmarkEnd w:id="0"/>
    </w:p>
    <w:p w:rsidR="007404EC" w:rsidRDefault="007404EC" w:rsidP="007404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7404EC" w:rsidRDefault="007404EC" w:rsidP="007404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404EC" w:rsidRDefault="007404EC" w:rsidP="007404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7404EC" w:rsidRDefault="007404EC" w:rsidP="007404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404EC" w:rsidRDefault="007404EC" w:rsidP="007404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404EC" w:rsidRDefault="007404EC" w:rsidP="007404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04EC" w:rsidRPr="008419D3" w:rsidRDefault="007404EC" w:rsidP="007404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404EC" w:rsidRDefault="007404EC" w:rsidP="007404E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6158C8" w:rsidRPr="00A24C2E" w:rsidRDefault="006158C8" w:rsidP="006158C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625E46" w:rsidRDefault="00625E46"/>
    <w:sectPr w:rsidR="0062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4CA" w:rsidRDefault="002F54CA" w:rsidP="00D608AF">
      <w:pPr>
        <w:spacing w:after="0" w:line="240" w:lineRule="auto"/>
      </w:pPr>
      <w:r>
        <w:separator/>
      </w:r>
    </w:p>
  </w:endnote>
  <w:endnote w:type="continuationSeparator" w:id="0">
    <w:p w:rsidR="002F54CA" w:rsidRDefault="002F54CA" w:rsidP="00D60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7830097"/>
      <w:docPartObj>
        <w:docPartGallery w:val="Page Numbers (Bottom of Page)"/>
        <w:docPartUnique/>
      </w:docPartObj>
    </w:sdtPr>
    <w:sdtEndPr/>
    <w:sdtContent>
      <w:p w:rsidR="00D608AF" w:rsidRDefault="00D608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4EC">
          <w:rPr>
            <w:noProof/>
          </w:rPr>
          <w:t>5</w:t>
        </w:r>
        <w:r>
          <w:fldChar w:fldCharType="end"/>
        </w:r>
      </w:p>
    </w:sdtContent>
  </w:sdt>
  <w:p w:rsidR="00D608AF" w:rsidRDefault="00D608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4CA" w:rsidRDefault="002F54CA" w:rsidP="00D608AF">
      <w:pPr>
        <w:spacing w:after="0" w:line="240" w:lineRule="auto"/>
      </w:pPr>
      <w:r>
        <w:separator/>
      </w:r>
    </w:p>
  </w:footnote>
  <w:footnote w:type="continuationSeparator" w:id="0">
    <w:p w:rsidR="002F54CA" w:rsidRDefault="002F54CA" w:rsidP="00D60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A67BE"/>
    <w:multiLevelType w:val="hybridMultilevel"/>
    <w:tmpl w:val="D5407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DE779A"/>
    <w:multiLevelType w:val="hybridMultilevel"/>
    <w:tmpl w:val="D5407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4C66D4"/>
    <w:multiLevelType w:val="hybridMultilevel"/>
    <w:tmpl w:val="540CE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D63"/>
    <w:rsid w:val="000052BB"/>
    <w:rsid w:val="000A3185"/>
    <w:rsid w:val="000C08D9"/>
    <w:rsid w:val="000C3F74"/>
    <w:rsid w:val="00152D63"/>
    <w:rsid w:val="001539F7"/>
    <w:rsid w:val="00160B62"/>
    <w:rsid w:val="00186B7C"/>
    <w:rsid w:val="00187CC0"/>
    <w:rsid w:val="00193B0B"/>
    <w:rsid w:val="001A0072"/>
    <w:rsid w:val="001A30BC"/>
    <w:rsid w:val="001C1A0A"/>
    <w:rsid w:val="001D5DD2"/>
    <w:rsid w:val="00234FF7"/>
    <w:rsid w:val="00270BB3"/>
    <w:rsid w:val="0029621B"/>
    <w:rsid w:val="002F54CA"/>
    <w:rsid w:val="003422E6"/>
    <w:rsid w:val="00363013"/>
    <w:rsid w:val="003E489B"/>
    <w:rsid w:val="004B6182"/>
    <w:rsid w:val="004E3934"/>
    <w:rsid w:val="004F7633"/>
    <w:rsid w:val="00522D75"/>
    <w:rsid w:val="00540980"/>
    <w:rsid w:val="00571A62"/>
    <w:rsid w:val="00584BB7"/>
    <w:rsid w:val="005B3B00"/>
    <w:rsid w:val="0061249F"/>
    <w:rsid w:val="006158C8"/>
    <w:rsid w:val="00625E46"/>
    <w:rsid w:val="00633230"/>
    <w:rsid w:val="0063437E"/>
    <w:rsid w:val="00644D28"/>
    <w:rsid w:val="007029DF"/>
    <w:rsid w:val="007404EC"/>
    <w:rsid w:val="00740D79"/>
    <w:rsid w:val="00790D4B"/>
    <w:rsid w:val="007E0572"/>
    <w:rsid w:val="00861E45"/>
    <w:rsid w:val="00886C2F"/>
    <w:rsid w:val="00887243"/>
    <w:rsid w:val="00963579"/>
    <w:rsid w:val="009F193E"/>
    <w:rsid w:val="00A10318"/>
    <w:rsid w:val="00A24C2E"/>
    <w:rsid w:val="00A55C4E"/>
    <w:rsid w:val="00AE28AD"/>
    <w:rsid w:val="00B15E2B"/>
    <w:rsid w:val="00B8410A"/>
    <w:rsid w:val="00B874F9"/>
    <w:rsid w:val="00B94B73"/>
    <w:rsid w:val="00BE487C"/>
    <w:rsid w:val="00C07BB1"/>
    <w:rsid w:val="00C15AEC"/>
    <w:rsid w:val="00C23E51"/>
    <w:rsid w:val="00C46AEC"/>
    <w:rsid w:val="00C66BA4"/>
    <w:rsid w:val="00C70018"/>
    <w:rsid w:val="00C718E6"/>
    <w:rsid w:val="00C87750"/>
    <w:rsid w:val="00CD275F"/>
    <w:rsid w:val="00D53AA3"/>
    <w:rsid w:val="00D57058"/>
    <w:rsid w:val="00D608AF"/>
    <w:rsid w:val="00D6394C"/>
    <w:rsid w:val="00D80055"/>
    <w:rsid w:val="00D832DB"/>
    <w:rsid w:val="00DA7343"/>
    <w:rsid w:val="00E62C25"/>
    <w:rsid w:val="00EB0513"/>
    <w:rsid w:val="00EF4DCD"/>
    <w:rsid w:val="00F5262E"/>
    <w:rsid w:val="00F7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1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318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60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08AF"/>
  </w:style>
  <w:style w:type="paragraph" w:styleId="Stopka">
    <w:name w:val="footer"/>
    <w:basedOn w:val="Normalny"/>
    <w:link w:val="StopkaZnak"/>
    <w:uiPriority w:val="99"/>
    <w:unhideWhenUsed/>
    <w:rsid w:val="00D60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08AF"/>
  </w:style>
  <w:style w:type="paragraph" w:styleId="Tekstdymka">
    <w:name w:val="Balloon Text"/>
    <w:basedOn w:val="Normalny"/>
    <w:link w:val="TekstdymkaZnak"/>
    <w:uiPriority w:val="99"/>
    <w:semiHidden/>
    <w:unhideWhenUsed/>
    <w:rsid w:val="00BE4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8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1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318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60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08AF"/>
  </w:style>
  <w:style w:type="paragraph" w:styleId="Stopka">
    <w:name w:val="footer"/>
    <w:basedOn w:val="Normalny"/>
    <w:link w:val="StopkaZnak"/>
    <w:uiPriority w:val="99"/>
    <w:unhideWhenUsed/>
    <w:rsid w:val="00D60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08AF"/>
  </w:style>
  <w:style w:type="paragraph" w:styleId="Tekstdymka">
    <w:name w:val="Balloon Text"/>
    <w:basedOn w:val="Normalny"/>
    <w:link w:val="TekstdymkaZnak"/>
    <w:uiPriority w:val="99"/>
    <w:semiHidden/>
    <w:unhideWhenUsed/>
    <w:rsid w:val="00BE4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8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9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5</Pages>
  <Words>1162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57</cp:revision>
  <cp:lastPrinted>2014-04-16T09:52:00Z</cp:lastPrinted>
  <dcterms:created xsi:type="dcterms:W3CDTF">2014-04-01T06:29:00Z</dcterms:created>
  <dcterms:modified xsi:type="dcterms:W3CDTF">2014-05-07T10:55:00Z</dcterms:modified>
</cp:coreProperties>
</file>