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59" w:rsidRDefault="000D7759" w:rsidP="000D775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E7AA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80436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D7759" w:rsidRPr="00F046FD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D775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CA0E6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 września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Alojzego Skóry Przewodniczącego</w:t>
      </w:r>
      <w:r w:rsidRPr="00F04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Oświaty, Kultury i Sportu</w:t>
      </w:r>
      <w:r w:rsidRPr="00F04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.</w:t>
      </w:r>
    </w:p>
    <w:p w:rsidR="000D7759" w:rsidRPr="00F046FD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D7759" w:rsidRPr="00C13AFD" w:rsidRDefault="00C13AFD" w:rsidP="000D77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C13AF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OR-II.0012.4.6</w:t>
      </w:r>
      <w:r w:rsidR="0080436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5.2014.12</w:t>
      </w:r>
    </w:p>
    <w:p w:rsidR="000D7759" w:rsidRPr="00CA0E6C" w:rsidRDefault="000D7759" w:rsidP="000D775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pl-PL"/>
        </w:rPr>
      </w:pPr>
    </w:p>
    <w:p w:rsidR="000D7759" w:rsidRDefault="000D7759" w:rsidP="000D775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CA0E6C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0D7759" w:rsidRDefault="000D7759" w:rsidP="000D775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753BFE">
        <w:rPr>
          <w:rFonts w:ascii="Times New Roman" w:eastAsia="Times New Roman" w:hAnsi="Times New Roman" w:cs="Times New Roman"/>
          <w:sz w:val="28"/>
          <w:szCs w:val="24"/>
          <w:lang w:eastAsia="pl-PL"/>
        </w:rPr>
        <w:t>9.20</w:t>
      </w:r>
    </w:p>
    <w:p w:rsidR="000D7759" w:rsidRDefault="000D7759" w:rsidP="000D775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7759" w:rsidRP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7759" w:rsidRDefault="00753BFE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7759" w:rsidRDefault="00753BFE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7759" w:rsidRDefault="00753BFE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7759" w:rsidRDefault="00753BFE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</w:t>
      </w:r>
      <w:r w:rsidR="00C13AF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 w:rsidR="00C13AF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Oświaty, Kultury i Sportu według listy obecności:</w:t>
      </w: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53BFE" w:rsidRDefault="00753BFE" w:rsidP="00753B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753BFE" w:rsidRDefault="00753BFE" w:rsidP="00753B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7759" w:rsidRDefault="000D7759" w:rsidP="000D77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7759" w:rsidRDefault="000D7759" w:rsidP="000D77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53BFE" w:rsidRDefault="00753BFE" w:rsidP="000D77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53BFE" w:rsidRPr="00753BFE" w:rsidRDefault="00753BFE" w:rsidP="00753BFE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3BFE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753B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53B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53B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753BFE" w:rsidRPr="00753BFE" w:rsidRDefault="00753BFE" w:rsidP="00753BFE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3BFE"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 w:rsidRPr="00753B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53B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53B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53B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0D7759" w:rsidRDefault="000D7759" w:rsidP="000D77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7759" w:rsidRDefault="000D7759" w:rsidP="000D775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7759" w:rsidRPr="002449B9" w:rsidRDefault="000D7759" w:rsidP="000D775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7759" w:rsidRDefault="000D7759" w:rsidP="000D775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D7759" w:rsidRPr="000D7759" w:rsidRDefault="000D7759" w:rsidP="000D7759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D7759" w:rsidRPr="000D7759" w:rsidRDefault="000D7759" w:rsidP="000D775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7759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propozycji podziału środków na stypendia za wyniki w nauce oraz szczególne osiągnięcia w dziedzinie kultury i sportu.</w:t>
      </w:r>
    </w:p>
    <w:p w:rsidR="007842DA" w:rsidRDefault="007842DA" w:rsidP="00C13AFD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D7759" w:rsidRDefault="000D7759" w:rsidP="000D775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7842DA" w:rsidRDefault="007842DA" w:rsidP="000D775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842DA" w:rsidRDefault="007842DA" w:rsidP="007842D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842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7842DA" w:rsidRDefault="007842DA" w:rsidP="007842DA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42DA" w:rsidRPr="00A36A4E" w:rsidRDefault="007842DA" w:rsidP="00784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Skóra, 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dokonał otwarcia posiedzenia, stwierdzając jednocześnie prawomocność obrad.  </w:t>
      </w:r>
    </w:p>
    <w:p w:rsidR="007842DA" w:rsidRDefault="007842DA" w:rsidP="007842D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42DA" w:rsidRDefault="0032351A" w:rsidP="003235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dniu 27 sierpnia 2014 r.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2351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(podczas obrad LIII sesji Rady Miasta)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</w:t>
      </w:r>
      <w:r w:rsidR="005B19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przesunięciu posiedzenia Komisji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28 </w:t>
      </w:r>
      <w:r w:rsidR="00AA11B1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  na 4 września br. na godz. 9.00.</w:t>
      </w:r>
    </w:p>
    <w:p w:rsidR="0032351A" w:rsidRPr="0032351A" w:rsidRDefault="0032351A" w:rsidP="003235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068E" w:rsidRPr="007842DA" w:rsidRDefault="00EA068E" w:rsidP="007842D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42DA" w:rsidRPr="007842DA" w:rsidRDefault="007842DA" w:rsidP="007842D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842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propozycji podziału środków na stypendia za wyniki w nauce oraz szczególne osiągnięcia w dziedzinie kultury i sportu.</w:t>
      </w:r>
    </w:p>
    <w:p w:rsidR="00803FE9" w:rsidRDefault="00803FE9"/>
    <w:p w:rsidR="00DD3B64" w:rsidRDefault="00DD3B64" w:rsidP="00DD3B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na powyższy temat członkowie Komisji otrzymali z odpowiednim wyprzedzeniem.</w:t>
      </w:r>
    </w:p>
    <w:p w:rsidR="00DD3B64" w:rsidRDefault="00DD3B64" w:rsidP="00DD3B64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D3B64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C13AFD" w:rsidRDefault="00C13AFD" w:rsidP="0079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zabrał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Skóra, który poinformował, że po </w:t>
      </w:r>
      <w:r w:rsidR="00EE7AA4">
        <w:rPr>
          <w:rFonts w:ascii="Times New Roman" w:hAnsi="Times New Roman" w:cs="Times New Roman"/>
          <w:sz w:val="28"/>
          <w:szCs w:val="28"/>
        </w:rPr>
        <w:t>wnikliwej</w:t>
      </w:r>
      <w:r>
        <w:rPr>
          <w:rFonts w:ascii="Times New Roman" w:hAnsi="Times New Roman" w:cs="Times New Roman"/>
          <w:sz w:val="28"/>
          <w:szCs w:val="28"/>
        </w:rPr>
        <w:t xml:space="preserve"> analiz</w:t>
      </w:r>
      <w:r w:rsidR="00EE7AA4">
        <w:rPr>
          <w:rFonts w:ascii="Times New Roman" w:hAnsi="Times New Roman" w:cs="Times New Roman"/>
          <w:sz w:val="28"/>
          <w:szCs w:val="28"/>
        </w:rPr>
        <w:t>ie</w:t>
      </w:r>
      <w:r>
        <w:rPr>
          <w:rFonts w:ascii="Times New Roman" w:hAnsi="Times New Roman" w:cs="Times New Roman"/>
          <w:sz w:val="28"/>
          <w:szCs w:val="28"/>
        </w:rPr>
        <w:t xml:space="preserve"> i </w:t>
      </w:r>
      <w:r w:rsidR="00EE7AA4">
        <w:rPr>
          <w:rFonts w:ascii="Times New Roman" w:hAnsi="Times New Roman" w:cs="Times New Roman"/>
          <w:sz w:val="28"/>
          <w:szCs w:val="28"/>
        </w:rPr>
        <w:t xml:space="preserve">przeprowadzeniu </w:t>
      </w:r>
      <w:r>
        <w:rPr>
          <w:rFonts w:ascii="Times New Roman" w:hAnsi="Times New Roman" w:cs="Times New Roman"/>
          <w:sz w:val="28"/>
          <w:szCs w:val="28"/>
        </w:rPr>
        <w:t xml:space="preserve">dyskusji,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EE7AA4">
        <w:rPr>
          <w:rFonts w:ascii="Times New Roman" w:hAnsi="Times New Roman" w:cs="Times New Roman"/>
          <w:sz w:val="28"/>
          <w:szCs w:val="28"/>
        </w:rPr>
        <w:t xml:space="preserve"> nie wniosła</w:t>
      </w:r>
      <w:r>
        <w:rPr>
          <w:rFonts w:ascii="Times New Roman" w:hAnsi="Times New Roman" w:cs="Times New Roman"/>
          <w:sz w:val="28"/>
          <w:szCs w:val="28"/>
        </w:rPr>
        <w:t xml:space="preserve"> uwag do przedłożonych propozycji ustalenia wysokości stypendiów w roku szkolnym 2013/2014 i opiniuje je pozytywnie.</w:t>
      </w:r>
    </w:p>
    <w:p w:rsidR="00792C37" w:rsidRDefault="00792C37" w:rsidP="0079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79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C37" w:rsidRDefault="00792C37" w:rsidP="0079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Następnie II Z-ca Prezydenta Miasta Kornel Filipowicz podkreślił, że w tym przypadku nie ma uznaniowości, obowiązywały żelazne kryteria przydziału stypendiów i te osoby, które zasłużyły otrzymają stypendia.</w:t>
      </w:r>
    </w:p>
    <w:p w:rsidR="00792C37" w:rsidRDefault="00792C37" w:rsidP="0079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79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C37" w:rsidRDefault="00792C37" w:rsidP="0079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Naczelniczka Wydziału Społecznego Beata Sulska  poinformowała, że wstępnie zostały  ustalone  data i miejsce wręczenia stypendiów dla najlepszych uczniów. Odbędzie się to  11 września br. o  godz. 13.00 w Sali Rajców Ratusza. Naczelniczka zaprosiła radnych do udziału w tej uroczystości.</w:t>
      </w:r>
    </w:p>
    <w:p w:rsidR="00792C37" w:rsidRDefault="00792C37" w:rsidP="0079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Pr="00C13AFD" w:rsidRDefault="00122503" w:rsidP="0079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68E" w:rsidRDefault="00EA068E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Wobec wyczerpania porządku posiedzenia Przewodniczący</w:t>
      </w:r>
      <w:r w:rsidR="00E46C20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E46C20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E46C20">
        <w:rPr>
          <w:rFonts w:ascii="Times New Roman" w:hAnsi="Times New Roman" w:cs="Times New Roman"/>
          <w:sz w:val="28"/>
          <w:szCs w:val="28"/>
        </w:rPr>
        <w:t xml:space="preserve"> Alojzy Skóra zamknął posiedzenie Komisji Oświaty, Kultury i Sportu.</w:t>
      </w:r>
    </w:p>
    <w:p w:rsidR="00D501CA" w:rsidRDefault="00D501CA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01CA" w:rsidRDefault="00D501CA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Po zamknięciu obrad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</w:t>
      </w:r>
      <w:r w:rsidR="009E5AF3">
        <w:rPr>
          <w:rFonts w:ascii="Times New Roman" w:hAnsi="Times New Roman" w:cs="Times New Roman"/>
          <w:sz w:val="28"/>
          <w:szCs w:val="28"/>
        </w:rPr>
        <w:t xml:space="preserve"> poruszył kwestie dotyczące tematu przewidzianego w planie pracy Komisji, który nie został zrealizowany w kwietniu br., mianowicie „</w:t>
      </w:r>
      <w:r w:rsidR="009E5AF3" w:rsidRPr="009E5AF3">
        <w:rPr>
          <w:rFonts w:ascii="Times New Roman" w:hAnsi="Times New Roman" w:cs="Times New Roman"/>
          <w:i/>
          <w:sz w:val="28"/>
          <w:szCs w:val="28"/>
        </w:rPr>
        <w:t xml:space="preserve">Udział Komisji </w:t>
      </w:r>
      <w:proofErr w:type="spellStart"/>
      <w:r w:rsidR="009E5AF3" w:rsidRPr="009E5AF3">
        <w:rPr>
          <w:rFonts w:ascii="Times New Roman" w:hAnsi="Times New Roman" w:cs="Times New Roman"/>
          <w:i/>
          <w:sz w:val="28"/>
          <w:szCs w:val="28"/>
        </w:rPr>
        <w:t>OKiS</w:t>
      </w:r>
      <w:proofErr w:type="spellEnd"/>
      <w:r w:rsidR="009E5AF3" w:rsidRPr="009E5AF3">
        <w:rPr>
          <w:rFonts w:ascii="Times New Roman" w:hAnsi="Times New Roman" w:cs="Times New Roman"/>
          <w:i/>
          <w:sz w:val="28"/>
          <w:szCs w:val="28"/>
        </w:rPr>
        <w:t xml:space="preserve"> w odsłonięciu obelisku (kamienia pamiątkowego) Dzieciom Wojny – jako środowiskowa </w:t>
      </w:r>
      <w:proofErr w:type="spellStart"/>
      <w:r w:rsidR="009E5AF3" w:rsidRPr="009E5AF3">
        <w:rPr>
          <w:rFonts w:ascii="Times New Roman" w:hAnsi="Times New Roman" w:cs="Times New Roman"/>
          <w:i/>
          <w:sz w:val="28"/>
          <w:szCs w:val="28"/>
        </w:rPr>
        <w:t>ogólnomiejska</w:t>
      </w:r>
      <w:proofErr w:type="spellEnd"/>
      <w:r w:rsidR="009E5AF3" w:rsidRPr="009E5AF3">
        <w:rPr>
          <w:rFonts w:ascii="Times New Roman" w:hAnsi="Times New Roman" w:cs="Times New Roman"/>
          <w:i/>
          <w:sz w:val="28"/>
          <w:szCs w:val="28"/>
        </w:rPr>
        <w:t xml:space="preserve"> inicjatywa wychowania patriotycznego młodzieży szkolnej”</w:t>
      </w:r>
      <w:r w:rsidR="009E5AF3">
        <w:rPr>
          <w:rFonts w:ascii="Times New Roman" w:hAnsi="Times New Roman" w:cs="Times New Roman"/>
          <w:i/>
          <w:sz w:val="28"/>
          <w:szCs w:val="28"/>
        </w:rPr>
        <w:t>.</w:t>
      </w:r>
      <w:r w:rsidR="009E5AF3">
        <w:rPr>
          <w:rFonts w:ascii="Times New Roman" w:hAnsi="Times New Roman" w:cs="Times New Roman"/>
          <w:sz w:val="28"/>
          <w:szCs w:val="28"/>
        </w:rPr>
        <w:t xml:space="preserve"> Przewodniczący nadmienił, że jest to inicjatywa radnego Pawła Śliwko. </w:t>
      </w:r>
      <w:r w:rsidR="00EE7AA4">
        <w:rPr>
          <w:rFonts w:ascii="Times New Roman" w:hAnsi="Times New Roman" w:cs="Times New Roman"/>
          <w:sz w:val="28"/>
          <w:szCs w:val="28"/>
        </w:rPr>
        <w:t>Przewodniczący z</w:t>
      </w:r>
      <w:r w:rsidR="009E5AF3">
        <w:rPr>
          <w:rFonts w:ascii="Times New Roman" w:hAnsi="Times New Roman" w:cs="Times New Roman"/>
          <w:sz w:val="28"/>
          <w:szCs w:val="28"/>
        </w:rPr>
        <w:t xml:space="preserve">obowiązał się do kontaktu z Dyrektorem MZGM Kazimierzem </w:t>
      </w:r>
      <w:proofErr w:type="spellStart"/>
      <w:r w:rsidR="009E5AF3">
        <w:rPr>
          <w:rFonts w:ascii="Times New Roman" w:hAnsi="Times New Roman" w:cs="Times New Roman"/>
          <w:sz w:val="28"/>
          <w:szCs w:val="28"/>
        </w:rPr>
        <w:t>Łomotowskim</w:t>
      </w:r>
      <w:proofErr w:type="spellEnd"/>
      <w:r w:rsidR="009E5AF3">
        <w:rPr>
          <w:rFonts w:ascii="Times New Roman" w:hAnsi="Times New Roman" w:cs="Times New Roman"/>
          <w:sz w:val="28"/>
          <w:szCs w:val="28"/>
        </w:rPr>
        <w:t xml:space="preserve"> w sprawie wykonania i umieszczenia pamiątkowej tablicy na </w:t>
      </w:r>
      <w:r w:rsidR="00472BBF">
        <w:rPr>
          <w:rFonts w:ascii="Times New Roman" w:hAnsi="Times New Roman" w:cs="Times New Roman"/>
          <w:sz w:val="28"/>
          <w:szCs w:val="28"/>
        </w:rPr>
        <w:t>głazie</w:t>
      </w:r>
      <w:r w:rsidR="009E5AF3">
        <w:rPr>
          <w:rFonts w:ascii="Times New Roman" w:hAnsi="Times New Roman" w:cs="Times New Roman"/>
          <w:sz w:val="28"/>
          <w:szCs w:val="28"/>
        </w:rPr>
        <w:t xml:space="preserve"> znajdującym się przy murach kościoła pod wezwaniem Matki Boskiej Nieustającej Pomocy</w:t>
      </w:r>
      <w:r w:rsidR="00472BBF">
        <w:rPr>
          <w:rFonts w:ascii="Times New Roman" w:hAnsi="Times New Roman" w:cs="Times New Roman"/>
          <w:sz w:val="28"/>
          <w:szCs w:val="28"/>
        </w:rPr>
        <w:t xml:space="preserve"> przy Placu Zamkowym</w:t>
      </w:r>
      <w:r w:rsidR="009E5AF3">
        <w:rPr>
          <w:rFonts w:ascii="Times New Roman" w:hAnsi="Times New Roman" w:cs="Times New Roman"/>
          <w:sz w:val="28"/>
          <w:szCs w:val="28"/>
        </w:rPr>
        <w:t>. Autorem treści, która znajdzie się na tablicy jest radny Paweł Śliwko.</w:t>
      </w:r>
      <w:r w:rsidR="007D0AAC">
        <w:rPr>
          <w:rFonts w:ascii="Times New Roman" w:hAnsi="Times New Roman" w:cs="Times New Roman"/>
          <w:sz w:val="28"/>
          <w:szCs w:val="28"/>
        </w:rPr>
        <w:t xml:space="preserve"> Przewodniczący w</w:t>
      </w:r>
      <w:r w:rsidR="00472BBF">
        <w:rPr>
          <w:rFonts w:ascii="Times New Roman" w:hAnsi="Times New Roman" w:cs="Times New Roman"/>
          <w:sz w:val="28"/>
          <w:szCs w:val="28"/>
        </w:rPr>
        <w:t> </w:t>
      </w:r>
      <w:r w:rsidR="007D0AAC">
        <w:rPr>
          <w:rFonts w:ascii="Times New Roman" w:hAnsi="Times New Roman" w:cs="Times New Roman"/>
          <w:sz w:val="28"/>
          <w:szCs w:val="28"/>
        </w:rPr>
        <w:t xml:space="preserve">porozumieniu z radnym Pawłem Śliwko ustalił, że w uroczystości powinny wziąć udział delegacje ze szkół podstawowych, </w:t>
      </w:r>
      <w:r w:rsidR="00472BBF">
        <w:rPr>
          <w:rFonts w:ascii="Times New Roman" w:hAnsi="Times New Roman" w:cs="Times New Roman"/>
          <w:sz w:val="28"/>
          <w:szCs w:val="28"/>
        </w:rPr>
        <w:t>gimnazjalnych i </w:t>
      </w:r>
      <w:r w:rsidR="007D0AAC">
        <w:rPr>
          <w:rFonts w:ascii="Times New Roman" w:hAnsi="Times New Roman" w:cs="Times New Roman"/>
          <w:sz w:val="28"/>
          <w:szCs w:val="28"/>
        </w:rPr>
        <w:t>ponadgimnazjalnych. Zasugerował również zaproszenie władz Starostwa Powiatowego. Zaproponował, aby skontaktować się z proboszczem w/w parafii, który dokonałby poświęcenia pamiątkowej tablicy. W związku z tym, że uroczys</w:t>
      </w:r>
      <w:r w:rsidR="00EE7AA4">
        <w:rPr>
          <w:rFonts w:ascii="Times New Roman" w:hAnsi="Times New Roman" w:cs="Times New Roman"/>
          <w:sz w:val="28"/>
          <w:szCs w:val="28"/>
        </w:rPr>
        <w:t>tość będzie się odbywała w </w:t>
      </w:r>
      <w:r w:rsidR="007D0AAC">
        <w:rPr>
          <w:rFonts w:ascii="Times New Roman" w:hAnsi="Times New Roman" w:cs="Times New Roman"/>
          <w:sz w:val="28"/>
          <w:szCs w:val="28"/>
        </w:rPr>
        <w:t>pobliżu ruchliwej ulicy, poprosił, by w celu zapewnienia bezpieczeństwa, był obecny patrol Straży Miejskiej. Nad szczegółami organizacji przedsięwzięcia będzie czuwał Wydział Społeczny</w:t>
      </w:r>
      <w:r w:rsidR="00D41D87">
        <w:rPr>
          <w:rFonts w:ascii="Times New Roman" w:hAnsi="Times New Roman" w:cs="Times New Roman"/>
          <w:sz w:val="28"/>
          <w:szCs w:val="28"/>
        </w:rPr>
        <w:t xml:space="preserve"> Urzędu Miasta.</w:t>
      </w:r>
    </w:p>
    <w:p w:rsidR="00D41D87" w:rsidRDefault="00D41D87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1D87" w:rsidRDefault="00D41D87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Przewodniczący Komisji OKIS Alojzy Skóra przypomniał, że w planie pracy na wrzesień 2014 r. przewidziany jest temat: </w:t>
      </w:r>
      <w:r w:rsidRPr="00D41D87">
        <w:rPr>
          <w:rFonts w:ascii="Times New Roman" w:hAnsi="Times New Roman" w:cs="Times New Roman"/>
          <w:i/>
          <w:sz w:val="28"/>
          <w:szCs w:val="28"/>
        </w:rPr>
        <w:t>„Ocalić od zapomnienia – powojenne, pionierskie dzieje bolesławieckiej oświaty (publikacja książkowa)</w:t>
      </w:r>
      <w:r w:rsidR="00C50E16">
        <w:rPr>
          <w:rFonts w:ascii="Times New Roman" w:hAnsi="Times New Roman" w:cs="Times New Roman"/>
          <w:i/>
          <w:sz w:val="28"/>
          <w:szCs w:val="28"/>
        </w:rPr>
        <w:t>”</w:t>
      </w:r>
      <w:r w:rsidRPr="00D41D87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Poinformował, że również autorem tego </w:t>
      </w:r>
      <w:r w:rsidR="00C50E16">
        <w:rPr>
          <w:rFonts w:ascii="Times New Roman" w:hAnsi="Times New Roman" w:cs="Times New Roman"/>
          <w:sz w:val="28"/>
          <w:szCs w:val="28"/>
        </w:rPr>
        <w:t>tematu</w:t>
      </w:r>
      <w:r>
        <w:rPr>
          <w:rFonts w:ascii="Times New Roman" w:hAnsi="Times New Roman" w:cs="Times New Roman"/>
          <w:sz w:val="28"/>
          <w:szCs w:val="28"/>
        </w:rPr>
        <w:t xml:space="preserve"> jest radny Paweł Śliwko, który dostarczył materiały</w:t>
      </w:r>
      <w:r w:rsidR="00EE7A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 postaci kroniki</w:t>
      </w:r>
      <w:r w:rsidR="00EE7A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do wspomnianej publikacji.</w:t>
      </w:r>
    </w:p>
    <w:p w:rsidR="00D41D87" w:rsidRDefault="00D41D87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1D87" w:rsidRDefault="00D41D87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zadeklarowała skontaktować się w sprawie publikacji </w:t>
      </w:r>
      <w:r w:rsidR="007D588C">
        <w:rPr>
          <w:rFonts w:ascii="Times New Roman" w:hAnsi="Times New Roman" w:cs="Times New Roman"/>
          <w:sz w:val="28"/>
          <w:szCs w:val="28"/>
        </w:rPr>
        <w:t xml:space="preserve">książki </w:t>
      </w:r>
      <w:r>
        <w:rPr>
          <w:rFonts w:ascii="Times New Roman" w:hAnsi="Times New Roman" w:cs="Times New Roman"/>
          <w:sz w:val="28"/>
          <w:szCs w:val="28"/>
        </w:rPr>
        <w:t>z Dyrektorką Muzeum Ceramiki Anną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23B04">
        <w:rPr>
          <w:rFonts w:ascii="Times New Roman" w:hAnsi="Times New Roman" w:cs="Times New Roman"/>
          <w:sz w:val="28"/>
          <w:szCs w:val="28"/>
        </w:rPr>
        <w:t xml:space="preserve">  Stwierdziła, że</w:t>
      </w:r>
      <w:r w:rsidR="007D588C">
        <w:rPr>
          <w:rFonts w:ascii="Times New Roman" w:hAnsi="Times New Roman" w:cs="Times New Roman"/>
          <w:sz w:val="28"/>
          <w:szCs w:val="28"/>
        </w:rPr>
        <w:t xml:space="preserve"> przede wszystkim </w:t>
      </w:r>
      <w:r w:rsidR="00886535">
        <w:rPr>
          <w:rFonts w:ascii="Times New Roman" w:hAnsi="Times New Roman" w:cs="Times New Roman"/>
          <w:sz w:val="28"/>
          <w:szCs w:val="28"/>
        </w:rPr>
        <w:t xml:space="preserve"> należy </w:t>
      </w:r>
      <w:r w:rsidR="00122503">
        <w:rPr>
          <w:rFonts w:ascii="Times New Roman" w:hAnsi="Times New Roman" w:cs="Times New Roman"/>
          <w:sz w:val="28"/>
          <w:szCs w:val="28"/>
        </w:rPr>
        <w:t>rozważyć, czy w </w:t>
      </w:r>
      <w:r w:rsidR="00886535">
        <w:rPr>
          <w:rFonts w:ascii="Times New Roman" w:hAnsi="Times New Roman" w:cs="Times New Roman"/>
          <w:sz w:val="28"/>
          <w:szCs w:val="28"/>
        </w:rPr>
        <w:t>budżecie znajdują się odpowiednie środki</w:t>
      </w:r>
      <w:r w:rsidR="00E23B04">
        <w:rPr>
          <w:rFonts w:ascii="Times New Roman" w:hAnsi="Times New Roman" w:cs="Times New Roman"/>
          <w:sz w:val="28"/>
          <w:szCs w:val="28"/>
        </w:rPr>
        <w:t xml:space="preserve"> na realizację </w:t>
      </w:r>
      <w:r w:rsidR="007D588C">
        <w:rPr>
          <w:rFonts w:ascii="Times New Roman" w:hAnsi="Times New Roman" w:cs="Times New Roman"/>
          <w:sz w:val="28"/>
          <w:szCs w:val="28"/>
        </w:rPr>
        <w:t xml:space="preserve">tego pomysłu. Naczelniczka uważa, że przedstawione przez radnego materiały są wartościowe i podejmując się tego zadania </w:t>
      </w:r>
      <w:r w:rsidR="00DF2CA5">
        <w:rPr>
          <w:rFonts w:ascii="Times New Roman" w:hAnsi="Times New Roman" w:cs="Times New Roman"/>
          <w:sz w:val="28"/>
          <w:szCs w:val="28"/>
        </w:rPr>
        <w:t xml:space="preserve">powinno być </w:t>
      </w:r>
      <w:r w:rsidR="00EE7AA4">
        <w:rPr>
          <w:rFonts w:ascii="Times New Roman" w:hAnsi="Times New Roman" w:cs="Times New Roman"/>
          <w:sz w:val="28"/>
          <w:szCs w:val="28"/>
        </w:rPr>
        <w:t xml:space="preserve">ono </w:t>
      </w:r>
      <w:r w:rsidR="00DF2CA5">
        <w:rPr>
          <w:rFonts w:ascii="Times New Roman" w:hAnsi="Times New Roman" w:cs="Times New Roman"/>
          <w:sz w:val="28"/>
          <w:szCs w:val="28"/>
        </w:rPr>
        <w:t>wykonane</w:t>
      </w:r>
      <w:r w:rsidR="007D588C">
        <w:rPr>
          <w:rFonts w:ascii="Times New Roman" w:hAnsi="Times New Roman" w:cs="Times New Roman"/>
          <w:sz w:val="28"/>
          <w:szCs w:val="28"/>
        </w:rPr>
        <w:t xml:space="preserve"> z </w:t>
      </w:r>
      <w:r w:rsidR="00DF2CA5">
        <w:rPr>
          <w:rFonts w:ascii="Times New Roman" w:hAnsi="Times New Roman" w:cs="Times New Roman"/>
          <w:sz w:val="28"/>
          <w:szCs w:val="28"/>
        </w:rPr>
        <w:t xml:space="preserve">należytą </w:t>
      </w:r>
      <w:r w:rsidR="007D588C">
        <w:rPr>
          <w:rFonts w:ascii="Times New Roman" w:hAnsi="Times New Roman" w:cs="Times New Roman"/>
          <w:sz w:val="28"/>
          <w:szCs w:val="28"/>
        </w:rPr>
        <w:t xml:space="preserve">starannością. </w:t>
      </w:r>
    </w:p>
    <w:p w:rsidR="004C7F51" w:rsidRDefault="004C7F51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792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6C20" w:rsidRDefault="004C7F51" w:rsidP="007A30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zakończenie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wspólnie z Przewodniczącą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Renatą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ustalili, że kolejne posiedzenie obu Komisji odbędzie się 17 września br. o godz. 12.00. Natomiast uroczyste </w:t>
      </w:r>
      <w:r>
        <w:rPr>
          <w:rFonts w:ascii="Times New Roman" w:hAnsi="Times New Roman" w:cs="Times New Roman"/>
          <w:sz w:val="28"/>
          <w:szCs w:val="28"/>
        </w:rPr>
        <w:lastRenderedPageBreak/>
        <w:t>odsłonięcie tablicy pamiątkowej „</w:t>
      </w:r>
      <w:r w:rsidR="00EE7AA4">
        <w:rPr>
          <w:rFonts w:ascii="Times New Roman" w:hAnsi="Times New Roman" w:cs="Times New Roman"/>
          <w:sz w:val="28"/>
          <w:szCs w:val="28"/>
        </w:rPr>
        <w:t>Dzieciom W</w:t>
      </w:r>
      <w:r>
        <w:rPr>
          <w:rFonts w:ascii="Times New Roman" w:hAnsi="Times New Roman" w:cs="Times New Roman"/>
          <w:sz w:val="28"/>
          <w:szCs w:val="28"/>
        </w:rPr>
        <w:t xml:space="preserve">ojny” będzie </w:t>
      </w:r>
      <w:r w:rsidR="007A30B2">
        <w:rPr>
          <w:rFonts w:ascii="Times New Roman" w:hAnsi="Times New Roman" w:cs="Times New Roman"/>
          <w:sz w:val="28"/>
          <w:szCs w:val="28"/>
        </w:rPr>
        <w:t>miało miejsce 18 </w:t>
      </w:r>
      <w:r>
        <w:rPr>
          <w:rFonts w:ascii="Times New Roman" w:hAnsi="Times New Roman" w:cs="Times New Roman"/>
          <w:sz w:val="28"/>
          <w:szCs w:val="28"/>
        </w:rPr>
        <w:t>września br. o godz. 9.00.</w:t>
      </w:r>
    </w:p>
    <w:p w:rsidR="007A30B2" w:rsidRDefault="007A30B2" w:rsidP="007A30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5D9" w:rsidRDefault="00D525D9" w:rsidP="00D525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D525D9" w:rsidRDefault="00D525D9" w:rsidP="00D525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25D9" w:rsidRDefault="00D525D9" w:rsidP="00D525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D525D9" w:rsidRDefault="00D525D9" w:rsidP="00D525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D525D9" w:rsidRDefault="00D525D9" w:rsidP="00D525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D525D9" w:rsidRDefault="00D525D9" w:rsidP="00D525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25D9" w:rsidRDefault="00D525D9" w:rsidP="00D525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25D9" w:rsidRDefault="00D525D9" w:rsidP="00D525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25D9" w:rsidRDefault="00D525D9" w:rsidP="00D525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25D9" w:rsidRDefault="00D525D9" w:rsidP="00D525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25D9" w:rsidRDefault="00D525D9" w:rsidP="00D525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25D9" w:rsidRDefault="00D525D9" w:rsidP="00D525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25D9" w:rsidRDefault="00D525D9" w:rsidP="00D525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25D9" w:rsidRDefault="00D525D9" w:rsidP="00D525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6C20" w:rsidRDefault="00E46C20" w:rsidP="00E46C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E46C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E46C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E46C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E46C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2503" w:rsidRDefault="00122503" w:rsidP="00E46C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2503" w:rsidRDefault="00122503" w:rsidP="00E46C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6C20" w:rsidRDefault="00E46C20" w:rsidP="00E46C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6C20" w:rsidRPr="00E46C20" w:rsidRDefault="00E46C20" w:rsidP="00E46C20">
      <w:pPr>
        <w:jc w:val="both"/>
        <w:rPr>
          <w:rFonts w:ascii="Times New Roman" w:hAnsi="Times New Roman" w:cs="Times New Roman"/>
          <w:sz w:val="20"/>
          <w:szCs w:val="20"/>
        </w:rPr>
      </w:pPr>
      <w:r w:rsidRPr="00E46C20">
        <w:rPr>
          <w:rFonts w:ascii="Times New Roman" w:hAnsi="Times New Roman" w:cs="Times New Roman"/>
          <w:sz w:val="20"/>
          <w:szCs w:val="20"/>
        </w:rPr>
        <w:t>BS/BS</w:t>
      </w:r>
    </w:p>
    <w:sectPr w:rsidR="00E46C20" w:rsidRPr="00E46C2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288" w:rsidRDefault="00D97288" w:rsidP="00AA11B1">
      <w:pPr>
        <w:spacing w:after="0" w:line="240" w:lineRule="auto"/>
      </w:pPr>
      <w:r>
        <w:separator/>
      </w:r>
    </w:p>
  </w:endnote>
  <w:endnote w:type="continuationSeparator" w:id="0">
    <w:p w:rsidR="00D97288" w:rsidRDefault="00D97288" w:rsidP="00AA1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2931374"/>
      <w:docPartObj>
        <w:docPartGallery w:val="Page Numbers (Bottom of Page)"/>
        <w:docPartUnique/>
      </w:docPartObj>
    </w:sdtPr>
    <w:sdtEndPr/>
    <w:sdtContent>
      <w:p w:rsidR="00AA11B1" w:rsidRDefault="00AA11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5D9">
          <w:rPr>
            <w:noProof/>
          </w:rPr>
          <w:t>4</w:t>
        </w:r>
        <w:r>
          <w:fldChar w:fldCharType="end"/>
        </w:r>
      </w:p>
    </w:sdtContent>
  </w:sdt>
  <w:p w:rsidR="00AA11B1" w:rsidRDefault="00AA11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288" w:rsidRDefault="00D97288" w:rsidP="00AA11B1">
      <w:pPr>
        <w:spacing w:after="0" w:line="240" w:lineRule="auto"/>
      </w:pPr>
      <w:r>
        <w:separator/>
      </w:r>
    </w:p>
  </w:footnote>
  <w:footnote w:type="continuationSeparator" w:id="0">
    <w:p w:rsidR="00D97288" w:rsidRDefault="00D97288" w:rsidP="00AA1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4FA24B5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D6CE8"/>
    <w:multiLevelType w:val="hybridMultilevel"/>
    <w:tmpl w:val="80585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935F98"/>
    <w:multiLevelType w:val="hybridMultilevel"/>
    <w:tmpl w:val="58BEE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D2E"/>
    <w:rsid w:val="000D7759"/>
    <w:rsid w:val="00122503"/>
    <w:rsid w:val="0032351A"/>
    <w:rsid w:val="003A320D"/>
    <w:rsid w:val="00472BBF"/>
    <w:rsid w:val="004C7F51"/>
    <w:rsid w:val="005B19C6"/>
    <w:rsid w:val="00640352"/>
    <w:rsid w:val="00753BFE"/>
    <w:rsid w:val="007842DA"/>
    <w:rsid w:val="00792C37"/>
    <w:rsid w:val="007A30B2"/>
    <w:rsid w:val="007D0AAC"/>
    <w:rsid w:val="007D588C"/>
    <w:rsid w:val="00803FE9"/>
    <w:rsid w:val="00804366"/>
    <w:rsid w:val="00886535"/>
    <w:rsid w:val="009E5AF3"/>
    <w:rsid w:val="00AA11B1"/>
    <w:rsid w:val="00C13AFD"/>
    <w:rsid w:val="00C50E16"/>
    <w:rsid w:val="00CA0E6C"/>
    <w:rsid w:val="00D41D87"/>
    <w:rsid w:val="00D501CA"/>
    <w:rsid w:val="00D525D9"/>
    <w:rsid w:val="00D97288"/>
    <w:rsid w:val="00DD3B64"/>
    <w:rsid w:val="00DF2CA5"/>
    <w:rsid w:val="00E23B04"/>
    <w:rsid w:val="00E35D2E"/>
    <w:rsid w:val="00E46C20"/>
    <w:rsid w:val="00EA068E"/>
    <w:rsid w:val="00EE7AA4"/>
    <w:rsid w:val="00FF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7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77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1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11B1"/>
  </w:style>
  <w:style w:type="paragraph" w:styleId="Stopka">
    <w:name w:val="footer"/>
    <w:basedOn w:val="Normalny"/>
    <w:link w:val="StopkaZnak"/>
    <w:uiPriority w:val="99"/>
    <w:unhideWhenUsed/>
    <w:rsid w:val="00AA1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11B1"/>
  </w:style>
  <w:style w:type="paragraph" w:styleId="Tekstdymka">
    <w:name w:val="Balloon Text"/>
    <w:basedOn w:val="Normalny"/>
    <w:link w:val="TekstdymkaZnak"/>
    <w:uiPriority w:val="99"/>
    <w:semiHidden/>
    <w:unhideWhenUsed/>
    <w:rsid w:val="00AA1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1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7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77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1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11B1"/>
  </w:style>
  <w:style w:type="paragraph" w:styleId="Stopka">
    <w:name w:val="footer"/>
    <w:basedOn w:val="Normalny"/>
    <w:link w:val="StopkaZnak"/>
    <w:uiPriority w:val="99"/>
    <w:unhideWhenUsed/>
    <w:rsid w:val="00AA1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11B1"/>
  </w:style>
  <w:style w:type="paragraph" w:styleId="Tekstdymka">
    <w:name w:val="Balloon Text"/>
    <w:basedOn w:val="Normalny"/>
    <w:link w:val="TekstdymkaZnak"/>
    <w:uiPriority w:val="99"/>
    <w:semiHidden/>
    <w:unhideWhenUsed/>
    <w:rsid w:val="00AA1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1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784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22</cp:revision>
  <cp:lastPrinted>2014-09-04T09:39:00Z</cp:lastPrinted>
  <dcterms:created xsi:type="dcterms:W3CDTF">2014-08-19T09:07:00Z</dcterms:created>
  <dcterms:modified xsi:type="dcterms:W3CDTF">2014-09-26T07:06:00Z</dcterms:modified>
</cp:coreProperties>
</file>