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335" w:rsidRDefault="00296335" w:rsidP="0029633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B221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Dariusza Filistyńskiego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Finansów.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96335" w:rsidRPr="00903CC5" w:rsidRDefault="00296335" w:rsidP="00296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</w:t>
      </w:r>
      <w:r w:rsidR="00903CC5"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63.2014.11</w:t>
      </w:r>
    </w:p>
    <w:p w:rsidR="00296335" w:rsidRPr="00FD6F0B" w:rsidRDefault="00296335" w:rsidP="00296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96335" w:rsidRDefault="00296335" w:rsidP="0029633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E82D51">
        <w:rPr>
          <w:rFonts w:ascii="Times New Roman" w:eastAsia="Times New Roman" w:hAnsi="Times New Roman" w:cs="Times New Roman"/>
          <w:sz w:val="28"/>
          <w:szCs w:val="24"/>
          <w:lang w:eastAsia="pl-PL"/>
        </w:rPr>
        <w:t>13.00</w:t>
      </w:r>
    </w:p>
    <w:p w:rsidR="00296335" w:rsidRDefault="00296335" w:rsidP="0029633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384090">
        <w:rPr>
          <w:rFonts w:ascii="Times New Roman" w:eastAsia="Times New Roman" w:hAnsi="Times New Roman" w:cs="Times New Roman"/>
          <w:sz w:val="28"/>
          <w:szCs w:val="24"/>
          <w:lang w:eastAsia="pl-PL"/>
        </w:rPr>
        <w:t>14.05</w:t>
      </w:r>
    </w:p>
    <w:p w:rsidR="00296335" w:rsidRDefault="00296335" w:rsidP="0029633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6335" w:rsidRDefault="00296335" w:rsidP="0029633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96335" w:rsidRPr="0079498E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82D51" w:rsidRDefault="00384090" w:rsidP="00E82D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82D51" w:rsidRDefault="00384090" w:rsidP="00E82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96335" w:rsidRDefault="00384090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296335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29633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9633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9633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82D51" w:rsidRDefault="00384090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2D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6335" w:rsidRPr="00384090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840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384090" w:rsidRPr="003840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Pr="003840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384090" w:rsidRPr="003840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 w:rsidRPr="003840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Rozwoju Gospodarczego i Finansów według listy obecności:</w:t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84090" w:rsidRDefault="00384090" w:rsidP="003840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84090" w:rsidRDefault="00384090" w:rsidP="003840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6335" w:rsidRDefault="00296335" w:rsidP="00296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96335" w:rsidRDefault="00296335" w:rsidP="002963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A4C9A" w:rsidRDefault="00EA4C9A" w:rsidP="002963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4090" w:rsidRPr="00EA4C9A" w:rsidRDefault="00EA4C9A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84090" w:rsidRDefault="00303DD6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C301C" w:rsidRDefault="00303DD6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404B2" w:rsidRDefault="00F2294D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>. Małgorzata Gawlik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F404B2" w:rsidRDefault="00F404B2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EA4C9A" w:rsidRDefault="00F2294D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EA4C9A" w:rsidRDefault="00EA4C9A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FC301C" w:rsidRDefault="00F2294D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>. Krystyna Hodowana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Spraw </w:t>
      </w:r>
    </w:p>
    <w:p w:rsidR="00FC301C" w:rsidRDefault="00FC301C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FC301C" w:rsidRDefault="00F2294D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FC301C" w:rsidRDefault="00FC301C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i Gospodarki Przestrzennej</w:t>
      </w:r>
    </w:p>
    <w:p w:rsidR="00FC301C" w:rsidRDefault="00F2294D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03D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30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FC301C" w:rsidRDefault="00FC301C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FC301C" w:rsidRDefault="00FC301C" w:rsidP="00FC3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C9A" w:rsidRDefault="00F2294D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EA4C9A" w:rsidRDefault="00F2294D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Krzysztof </w:t>
      </w:r>
      <w:proofErr w:type="spellStart"/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4C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Rozwoju</w:t>
      </w:r>
    </w:p>
    <w:p w:rsidR="00EA4C9A" w:rsidRDefault="00EA4C9A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Promocji Miasta</w:t>
      </w:r>
    </w:p>
    <w:p w:rsidR="00F404B2" w:rsidRDefault="004D74F9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Genowefa </w:t>
      </w:r>
      <w:proofErr w:type="spellStart"/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Infrastruktury</w:t>
      </w:r>
    </w:p>
    <w:p w:rsidR="00F404B2" w:rsidRDefault="00F404B2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Miejskiej i Ochrony Środowiska</w:t>
      </w:r>
    </w:p>
    <w:p w:rsidR="00F404B2" w:rsidRDefault="00F404B2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Zespołu </w:t>
      </w:r>
    </w:p>
    <w:p w:rsidR="00F404B2" w:rsidRDefault="00F404B2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F404B2" w:rsidRDefault="004D74F9" w:rsidP="00EA4C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F404B2" w:rsidRDefault="004D74F9" w:rsidP="00F40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>. Tadeusz Kupczak</w:t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0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EA4C9A" w:rsidRDefault="00F404B2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384090" w:rsidRDefault="004D74F9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Kazimierz </w:t>
      </w:r>
      <w:proofErr w:type="spellStart"/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09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</w:t>
      </w:r>
    </w:p>
    <w:p w:rsidR="00384090" w:rsidRDefault="00384090" w:rsidP="0038409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Gospodarki Mieszkaniowej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1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2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5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EA4C9A" w:rsidRDefault="004D74F9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4</w:t>
      </w:r>
    </w:p>
    <w:p w:rsidR="004D74F9" w:rsidRDefault="00F2294D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3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7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Miejskiego Zakładu Gospodarki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Komunalnej Sp. z o.o.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Nr 2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Katarzyna Zięba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Miejskiego Zespołu Szkół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3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Zakładu Energetyki Cieplnej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4D74F9" w:rsidRDefault="004D74F9" w:rsidP="004D74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Zarządu Przedsiębiorstwa</w:t>
      </w:r>
    </w:p>
    <w:p w:rsidR="00F404B2" w:rsidRDefault="004D74F9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Wodociągów i Kanalizacji Sp. z o.o.</w:t>
      </w:r>
    </w:p>
    <w:p w:rsidR="0014249D" w:rsidRDefault="004D74F9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Towarzystwa Budownictwa</w:t>
      </w:r>
    </w:p>
    <w:p w:rsidR="0014249D" w:rsidRDefault="0014249D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Społecznego Sp. z o.o.</w:t>
      </w:r>
    </w:p>
    <w:p w:rsidR="008E47F4" w:rsidRDefault="008E47F4" w:rsidP="008E4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8E47F4" w:rsidRDefault="008E47F4" w:rsidP="008E4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8E47F4" w:rsidRDefault="008E47F4" w:rsidP="008E4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2294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8E47F4" w:rsidRDefault="008E47F4" w:rsidP="008E4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4D74F9" w:rsidRDefault="008E47F4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29.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 Kierownik Domu Dziennego Pobytu</w:t>
      </w:r>
    </w:p>
    <w:p w:rsidR="0014249D" w:rsidRDefault="008E47F4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Gutowska</w:t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Pracownik Socjalny Domu Pomocy</w:t>
      </w:r>
    </w:p>
    <w:p w:rsidR="0014249D" w:rsidRDefault="0014249D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14249D" w:rsidRDefault="008E47F4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</w:t>
      </w:r>
      <w:r w:rsidR="0014249D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Janiszewska</w:t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74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Bolesławieckiego</w:t>
      </w:r>
    </w:p>
    <w:p w:rsidR="0014249D" w:rsidRDefault="0014249D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Ośrodka Kultury – Międzynarodowego</w:t>
      </w:r>
    </w:p>
    <w:p w:rsidR="0014249D" w:rsidRDefault="0014249D" w:rsidP="002963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Centrum Ceramiki</w:t>
      </w:r>
    </w:p>
    <w:p w:rsidR="00296335" w:rsidRDefault="00296335" w:rsidP="002963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335" w:rsidRDefault="00296335" w:rsidP="002963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6335" w:rsidRDefault="00296335" w:rsidP="0029633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AF3682" w:rsidRPr="00AF3682" w:rsidRDefault="00AF3682" w:rsidP="00AF368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F3682" w:rsidRPr="00AF3682" w:rsidRDefault="00AF3682" w:rsidP="00AF368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2014 </w:t>
      </w: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AF3682" w:rsidRDefault="00AF3682" w:rsidP="00AF368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BB6542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BB6542" w:rsidRPr="00A40030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030"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BB6542" w:rsidRDefault="00BB6542" w:rsidP="00BB654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030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Komuny Paryskiej),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BB6542" w:rsidRPr="00D03A8F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BB6542" w:rsidRPr="00BB6542" w:rsidRDefault="00BB6542" w:rsidP="00BB654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AF3682" w:rsidRPr="00AF3682" w:rsidRDefault="00AF3682" w:rsidP="00AF368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AF3682" w:rsidRPr="00AF3682" w:rsidRDefault="00AF3682" w:rsidP="00AF368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682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296335" w:rsidRDefault="00296335" w:rsidP="002963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6335" w:rsidRDefault="00296335" w:rsidP="0029633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F91C5A" w:rsidRDefault="00F91C5A"/>
    <w:p w:rsidR="00A835D6" w:rsidRDefault="00A835D6" w:rsidP="00A835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A83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52C06" w:rsidRPr="00A52C06" w:rsidRDefault="00A52C06" w:rsidP="00A52C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2C06" w:rsidRPr="00A52C06" w:rsidRDefault="00A52C06" w:rsidP="00A52C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przewodniczył Przewodniczący Komisji </w:t>
      </w:r>
      <w:proofErr w:type="spellStart"/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 który dokonał otwarcia posiedzenia Komisji </w:t>
      </w:r>
      <w:proofErr w:type="spellStart"/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A52C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stwierdzając jednocześnie prawomocność obrad.  </w:t>
      </w:r>
    </w:p>
    <w:p w:rsidR="00A52C06" w:rsidRDefault="00A52C0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2C06" w:rsidRPr="00A835D6" w:rsidRDefault="00A52C0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5D6" w:rsidRDefault="00A835D6" w:rsidP="00A835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A83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informacji o przebiegu wykonania budżetu miasta za I półrocze 2014 r.</w:t>
      </w:r>
    </w:p>
    <w:p w:rsidR="00A52C06" w:rsidRDefault="00A52C06" w:rsidP="00A835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0F03" w:rsidRPr="007F0F03" w:rsidRDefault="007F0F03" w:rsidP="007F0F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7F0F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Informację o przebiegu wykonania budżetu Gminy Miejskiej Bolesławiec za I półrocze 2014 r. radni otrzymali w formie  zarządzenia Prezydenta Miasta Nr 291/2014 z dnia 27 sierpnia 2014 r. </w:t>
      </w:r>
    </w:p>
    <w:p w:rsidR="007F0F03" w:rsidRPr="007F0F03" w:rsidRDefault="007F0F03" w:rsidP="007F0F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F0F03" w:rsidRPr="007F0F03" w:rsidRDefault="007F0F03" w:rsidP="007F0F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7F0F0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7F0F03" w:rsidRDefault="007F0F03" w:rsidP="007F0F0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010649" w:rsidRPr="00010649" w:rsidRDefault="00010649" w:rsidP="00010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zreferowała Skarbnik Miasta Mirosława Mitek.</w:t>
      </w:r>
    </w:p>
    <w:p w:rsidR="007F0F03" w:rsidRDefault="007F0F03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D5607" w:rsidRDefault="00AD5607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zagadnień subwencji oświatowej i dotacji w odniesieniu do przedszkoli.</w:t>
      </w:r>
    </w:p>
    <w:p w:rsidR="00AD5607" w:rsidRDefault="00AD5607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5607" w:rsidRDefault="00AD5607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udzieliła Skarbik Miast</w:t>
      </w:r>
      <w:r w:rsidR="005B2BD0">
        <w:rPr>
          <w:rFonts w:ascii="Times New Roman" w:eastAsia="Times New Roman" w:hAnsi="Times New Roman" w:cs="Times New Roman"/>
          <w:sz w:val="28"/>
          <w:szCs w:val="28"/>
          <w:lang w:eastAsia="pl-PL"/>
        </w:rPr>
        <w:t>a Mirosława Mitek, informując,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subwencje są udzielane szkołom gimnazjalnym i podstawowym, natomiast jeśli chodzi o wychowanie przeds</w:t>
      </w:r>
      <w:r w:rsidR="005B2BD0">
        <w:rPr>
          <w:rFonts w:ascii="Times New Roman" w:eastAsia="Times New Roman" w:hAnsi="Times New Roman" w:cs="Times New Roman"/>
          <w:sz w:val="28"/>
          <w:szCs w:val="28"/>
          <w:lang w:eastAsia="pl-PL"/>
        </w:rPr>
        <w:t>zkolne jest to dotacja, z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musi się rozliczyć.</w:t>
      </w:r>
    </w:p>
    <w:p w:rsidR="00AD5607" w:rsidRDefault="00AD5607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5607" w:rsidRDefault="00AD5607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wielkości kosztów na zadanie dotyczące remontu wraz z przebudową</w:t>
      </w:r>
      <w:r w:rsidR="00837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MPP Nr 6</w:t>
      </w:r>
      <w:r w:rsidR="00837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zakresie dostosowania do przepisów przeciwpożarowych.</w:t>
      </w:r>
    </w:p>
    <w:p w:rsidR="008379C1" w:rsidRDefault="008379C1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79C1" w:rsidRDefault="008379C1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</w:t>
      </w:r>
      <w:r w:rsidR="00452A0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ik Miasta Mirosława Mitek wyjaśniła, że wykonane zostały nie tylko prace związane z dostosowaniem budynku do przepisów przeciwpożarowych, ale znacznie więcej.</w:t>
      </w:r>
    </w:p>
    <w:p w:rsidR="008379C1" w:rsidRDefault="008379C1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79C1" w:rsidRPr="00AD5607" w:rsidRDefault="008379C1" w:rsidP="007F0F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3865C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38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w związku ze zwrotem podatku akcyzowego dla rolników, czy </w:t>
      </w:r>
      <w:r w:rsidR="005B2BD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on prawidłowo naliczony</w:t>
      </w:r>
      <w:r w:rsidR="003865C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52C06" w:rsidRDefault="00A52C06" w:rsidP="00A835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6B3" w:rsidRPr="00721109" w:rsidRDefault="006B56B3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Skarbik Miasta Mirosława Mitek wyja</w:t>
      </w:r>
      <w:r w:rsidR="005B2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śniła, że to jest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</w:t>
      </w:r>
      <w:r w:rsidR="005B2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dotacja </w:t>
      </w:r>
      <w:r w:rsidR="005B2BD0" w:rsidRP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14411A" w:rsidRP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budżetu państwa. </w:t>
      </w:r>
      <w:r w:rsidRP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B56B3" w:rsidRDefault="006B56B3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również</w:t>
      </w:r>
      <w:r w:rsidR="00452A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kiedy funkcjonuje karta „dużej rodziny”.</w:t>
      </w:r>
    </w:p>
    <w:p w:rsidR="006B56B3" w:rsidRDefault="006B56B3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6B3" w:rsidRDefault="006B56B3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 Tadeusz Kupczak poinformował, że od czerwca br.</w:t>
      </w:r>
    </w:p>
    <w:p w:rsidR="00DA6D02" w:rsidRDefault="00DA6D0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D02" w:rsidRDefault="00DA6D0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61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C3619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361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dlaczego zostały wypłacone wynagrodzenia dla pracowników BOK-MCC, MBP, MZGM i MZEA.</w:t>
      </w:r>
    </w:p>
    <w:p w:rsidR="00C36192" w:rsidRDefault="00C3619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6192" w:rsidRDefault="00C3619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wyjaśniła, że Gmina Miejska nie wypłaciła wynagrodzenia, tylko została zwiększona dotacja dla tych instytucji kultury.</w:t>
      </w:r>
    </w:p>
    <w:p w:rsidR="00C36192" w:rsidRDefault="00C3619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638" w:rsidRPr="00FB10BA" w:rsidRDefault="00402638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wypowiedzi pana Mos</w:t>
      </w:r>
      <w:r w:rsidR="0014411A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zczyńskiego, który </w:t>
      </w:r>
      <w:r w:rsidR="004241A1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aby</w:t>
      </w:r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41A1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nadwyżkę </w:t>
      </w:r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B10BA">
        <w:rPr>
          <w:rFonts w:ascii="Times New Roman" w:eastAsia="Times New Roman" w:hAnsi="Times New Roman" w:cs="Times New Roman"/>
          <w:sz w:val="28"/>
          <w:szCs w:val="28"/>
          <w:lang w:eastAsia="pl-PL"/>
        </w:rPr>
        <w:t>ramach gospodarowania odpadami</w:t>
      </w:r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10B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</w:t>
      </w:r>
      <w:r w:rsidR="00C36192" w:rsidRPr="00424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600 tys. zł przeznaczyć na obniżenie cen za pochówki. </w:t>
      </w:r>
      <w:r w:rsidR="00FB10BA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</w:t>
      </w:r>
      <w:r w:rsidR="00FB10BA" w:rsidRPr="00FB10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mieszkańców w związku z nadwyżką. </w:t>
      </w:r>
    </w:p>
    <w:p w:rsidR="00FB10BA" w:rsidRDefault="00FB10BA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638" w:rsidRDefault="00402638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Naczelniczka Wydziału SO Krystyna Hodowana wyjaśniła, że dysponuje </w:t>
      </w:r>
      <w:r w:rsidR="00F77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danymi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dotyczącymi ilości osób zameldowanych</w:t>
      </w:r>
      <w:r w:rsidR="00F77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pobyt stały,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F77D07">
        <w:rPr>
          <w:rFonts w:ascii="Times New Roman" w:eastAsia="Times New Roman" w:hAnsi="Times New Roman" w:cs="Times New Roman"/>
          <w:sz w:val="28"/>
          <w:szCs w:val="28"/>
          <w:lang w:eastAsia="pl-PL"/>
        </w:rPr>
        <w:t>MZGM opodatko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wuje osoby, które zadeklarowały </w:t>
      </w:r>
      <w:r w:rsidR="00FB10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miejsce zamieszkania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F77D0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</w:t>
      </w:r>
      <w:r w:rsidR="0076126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1268" w:rsidRDefault="00761268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1268" w:rsidRDefault="00761268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podkreśliła, że te pieniądze muszą być wykorzystane do końca roku.</w:t>
      </w:r>
    </w:p>
    <w:p w:rsidR="000F0BCE" w:rsidRDefault="000F0BCE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BCE" w:rsidRDefault="000F0BCE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 zwrotu zasiłków celowych z lat ubiegłych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17.530 zł.</w:t>
      </w:r>
    </w:p>
    <w:p w:rsidR="000F0BCE" w:rsidRDefault="000F0BCE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BCE" w:rsidRDefault="000F0BCE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w trakcie postępowania prowadzonego przez pracownika MOPS okaże się, że </w:t>
      </w:r>
      <w:r w:rsidR="00221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ktoś pobierał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zasiłek </w:t>
      </w:r>
      <w:r w:rsidR="002214B2">
        <w:rPr>
          <w:rFonts w:ascii="Times New Roman" w:eastAsia="Times New Roman" w:hAnsi="Times New Roman" w:cs="Times New Roman"/>
          <w:sz w:val="28"/>
          <w:szCs w:val="28"/>
          <w:lang w:eastAsia="pl-PL"/>
        </w:rPr>
        <w:t>niesłu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sznie, musi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pieniądze zwrócić </w:t>
      </w:r>
      <w:r w:rsidR="00221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14411A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przekazywane są one</w:t>
      </w:r>
      <w:r w:rsidR="00221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budżetu państwa.</w:t>
      </w:r>
    </w:p>
    <w:p w:rsidR="002214B2" w:rsidRDefault="002214B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14B2" w:rsidRDefault="002214B2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</w:t>
      </w:r>
      <w:r w:rsidR="00C06938">
        <w:rPr>
          <w:rFonts w:ascii="Times New Roman" w:eastAsia="Times New Roman" w:hAnsi="Times New Roman" w:cs="Times New Roman"/>
          <w:sz w:val="28"/>
          <w:szCs w:val="28"/>
          <w:lang w:eastAsia="pl-PL"/>
        </w:rPr>
        <w:t>wierdził, że w efekcie kontroli</w:t>
      </w:r>
      <w:r w:rsid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podatkowej</w:t>
      </w:r>
      <w:r w:rsidR="00C06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należności wzrosły o 74.417 zł. Zapytał, czy oznacza to, że było brak deklaracji podatkowej.</w:t>
      </w:r>
    </w:p>
    <w:p w:rsidR="00BF4510" w:rsidRDefault="00BF4510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013B" w:rsidRPr="003C013B" w:rsidRDefault="00BF4510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</w:t>
      </w:r>
      <w:r w:rsidR="00DC155B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odpowiedziała, że</w:t>
      </w:r>
      <w:r w:rsidR="003C013B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przyczyną takiego stanu rzeczy były zaniżone podstawy w</w:t>
      </w:r>
      <w:r w:rsidR="00DC155B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deklaracj</w:t>
      </w:r>
      <w:r w:rsidR="003C013B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>ach.</w:t>
      </w:r>
      <w:r w:rsidR="00DC155B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C013B" w:rsidRDefault="003C013B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5ADF" w:rsidRDefault="00EC5ADF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zadowolenie, że na koniec VI kadencji Rady Miasta </w:t>
      </w:r>
      <w:r w:rsidR="00C06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osiągnięte zostały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 dobre wyniki.</w:t>
      </w:r>
    </w:p>
    <w:p w:rsidR="00EC5ADF" w:rsidRDefault="00EC5ADF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CC3" w:rsidRDefault="00EC5ADF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</w:t>
      </w:r>
      <w:r w:rsidR="00C06938" w:rsidRP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ile zmniejszyła się subwencja państwa na oświatę.</w:t>
      </w:r>
      <w:r w:rsidR="00261136" w:rsidRP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82B4A" w:rsidRPr="00C06938" w:rsidRDefault="00E82B4A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4660E" w:rsidRPr="00E82B4A" w:rsidRDefault="005B6CC3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69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069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E82B4A" w:rsidRPr="00E82B4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subwencja oświatowa zmniejszyła się o ponad 900.000 zł.</w:t>
      </w:r>
    </w:p>
    <w:p w:rsidR="00E82B4A" w:rsidRDefault="00E82B4A" w:rsidP="006B5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136" w:rsidRDefault="00B4660E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6CC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co to oznacza dla Gminy Miejskiej.</w:t>
      </w:r>
    </w:p>
    <w:p w:rsidR="00261136" w:rsidRDefault="00261136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2CA0" w:rsidRDefault="00261136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Kornel Filipowicz. Stwierdził, że jeżeli wcześniejsze deklaracje ministra finans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ów nie znajdują potwierdzenia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przyznanej subwencji, Gmina ma obowiązek dołożyć i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tak jest czynione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ożna wysnuć dalsze rozważania na temat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źródeł pochodzenia tych środków, czego nie wybuduje Gmina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ewentualnie z jakich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działań zrezygnuje</w:t>
      </w:r>
      <w:r w:rsidR="00464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całym budżecie. Nie dotyka ta kwestia tylko i wyłącznie Wydziału Społecznego i pieniędzy oświatowych, ale w takich okolicznościach kryzysowych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szuka się</w:t>
      </w:r>
      <w:r w:rsidR="00464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rozwiązań na poziomie zaangażowania wszystkich środków budżetowych.</w:t>
      </w:r>
      <w:r w:rsidR="00911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</w:t>
      </w:r>
      <w:r w:rsidR="009111CC">
        <w:rPr>
          <w:rFonts w:ascii="Times New Roman" w:eastAsia="Times New Roman" w:hAnsi="Times New Roman" w:cs="Times New Roman"/>
          <w:sz w:val="28"/>
          <w:szCs w:val="28"/>
          <w:lang w:eastAsia="pl-PL"/>
        </w:rPr>
        <w:t>900.000 zł to jest prawie 5 oddziałów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szkolnych </w:t>
      </w:r>
      <w:r w:rsidR="00684853" w:rsidRPr="0068485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(liczących około 25-26 uczniów)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funkcjonujących w skali roku, t</w:t>
      </w:r>
      <w:r w:rsidR="00C03FBB">
        <w:rPr>
          <w:rFonts w:ascii="Times New Roman" w:eastAsia="Times New Roman" w:hAnsi="Times New Roman" w:cs="Times New Roman"/>
          <w:sz w:val="28"/>
          <w:szCs w:val="28"/>
          <w:lang w:eastAsia="pl-PL"/>
        </w:rPr>
        <w:t>o są płace n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auczycielskie, ale także zadania</w:t>
      </w:r>
      <w:r w:rsidR="00C03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remontowe 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inwestycyjne </w:t>
      </w:r>
      <w:r w:rsidR="00C03FBB">
        <w:rPr>
          <w:rFonts w:ascii="Times New Roman" w:eastAsia="Times New Roman" w:hAnsi="Times New Roman" w:cs="Times New Roman"/>
          <w:sz w:val="28"/>
          <w:szCs w:val="28"/>
          <w:lang w:eastAsia="pl-PL"/>
        </w:rPr>
        <w:t>szkół</w:t>
      </w:r>
      <w:r w:rsidR="00B56146">
        <w:rPr>
          <w:rFonts w:ascii="Times New Roman" w:eastAsia="Times New Roman" w:hAnsi="Times New Roman" w:cs="Times New Roman"/>
          <w:sz w:val="28"/>
          <w:szCs w:val="28"/>
          <w:lang w:eastAsia="pl-PL"/>
        </w:rPr>
        <w:t>. Wyraził nadzieję, że w następnym roku ten stan budż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etu nie będzie tak kryzysowy w o</w:t>
      </w:r>
      <w:r w:rsidR="00B56146">
        <w:rPr>
          <w:rFonts w:ascii="Times New Roman" w:eastAsia="Times New Roman" w:hAnsi="Times New Roman" w:cs="Times New Roman"/>
          <w:sz w:val="28"/>
          <w:szCs w:val="28"/>
          <w:lang w:eastAsia="pl-PL"/>
        </w:rPr>
        <w:t>świacie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56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 roku</w:t>
      </w:r>
      <w:r w:rsidR="00684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bieżącym</w:t>
      </w:r>
      <w:r w:rsidR="00B56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84853" w:rsidRDefault="00684853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2CA0" w:rsidRDefault="00792CA0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zwrócił uwagę, że pomoc państwa w zakresie dożywiania</w:t>
      </w:r>
      <w:r w:rsidR="003E3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odnotowała 60% spadek. Zapytał, w związku z tym, jak radzi sobie z tym MOPS. Zapytał, czy nadal jest takie zapotrzebowanie</w:t>
      </w:r>
      <w:r w:rsidR="00452A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E3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 roku 2012.</w:t>
      </w:r>
    </w:p>
    <w:p w:rsidR="003E39F6" w:rsidRDefault="003E39F6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9F6" w:rsidRDefault="003E39F6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 Tadeusz Kupczak poinformował, że środki, jakimi dysponuje MOPS</w:t>
      </w:r>
      <w:r w:rsidR="00452A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razie wystarcza</w:t>
      </w:r>
      <w:r w:rsidR="003D4273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192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3D42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zapewnienie wszystkich potrzeb. Dyrektor nie widzi</w:t>
      </w:r>
      <w:r w:rsidR="00192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mocnego kryzysu.</w:t>
      </w:r>
    </w:p>
    <w:p w:rsidR="00261136" w:rsidRDefault="00261136" w:rsidP="00B466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6B3" w:rsidRPr="006B56B3" w:rsidRDefault="006B56B3" w:rsidP="00A835D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2C06" w:rsidRPr="00CB5BFD" w:rsidRDefault="00CB5BFD" w:rsidP="00CB5B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607E7"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A607E7"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607E7"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</w:t>
      </w:r>
      <w:r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informację o przebieg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 wykonania budżetu miasta za I </w:t>
      </w:r>
      <w:r w:rsidRPr="00CB5B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półrocze 2014 r.</w:t>
      </w:r>
    </w:p>
    <w:p w:rsidR="003D4273" w:rsidRDefault="003D4273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5BFD" w:rsidRPr="00A835D6" w:rsidRDefault="00CB5BFD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5D6" w:rsidRDefault="00A835D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A83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226727" w:rsidRDefault="00226727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226727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„Programu usuwania wyrobów zawierających azbest z terenu Gminy Miejskiej Bolesławiec na lata 2014-2032,</w:t>
      </w:r>
    </w:p>
    <w:p w:rsidR="004B56E5" w:rsidRDefault="004B56E5" w:rsidP="00226727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B56E5" w:rsidRDefault="004B56E5" w:rsidP="004B56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 Na posiedzeniu Komisji została wniesiona autopoprawka do projektu uchwały.</w:t>
      </w:r>
    </w:p>
    <w:p w:rsidR="004B56E5" w:rsidRDefault="004B56E5" w:rsidP="004B56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56E5" w:rsidRPr="004B56E5" w:rsidRDefault="004B56E5" w:rsidP="004B56E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B56E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4B56E5" w:rsidRPr="004B56E5" w:rsidRDefault="004B56E5" w:rsidP="004B56E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B56E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3)</w:t>
      </w:r>
    </w:p>
    <w:p w:rsidR="00226727" w:rsidRDefault="00226727" w:rsidP="0022672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E1FFD" w:rsidRDefault="00CB5BFD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BFD">
        <w:rPr>
          <w:rFonts w:ascii="Times New Roman" w:eastAsia="Calibri" w:hAnsi="Times New Roman" w:cs="Times New Roman"/>
          <w:sz w:val="28"/>
          <w:szCs w:val="28"/>
        </w:rPr>
        <w:t xml:space="preserve">Projekt uchwały wraz z autopoprawką zreferował Dyrektor MZGM Kazimierz </w:t>
      </w:r>
      <w:proofErr w:type="spellStart"/>
      <w:r w:rsidRPr="00CB5BFD"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Pr="00CB5B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775C2" w:rsidRDefault="00A775C2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75C2" w:rsidRDefault="00A775C2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Wiceprzewodniczący Rady Miasta Jan Jasiukiewicz</w:t>
      </w:r>
      <w:r w:rsidR="00750E92">
        <w:rPr>
          <w:rFonts w:ascii="Times New Roman" w:eastAsia="Calibri" w:hAnsi="Times New Roman" w:cs="Times New Roman"/>
          <w:sz w:val="28"/>
          <w:szCs w:val="28"/>
        </w:rPr>
        <w:t xml:space="preserve"> poprosił o dostarczenie radnym na sesję projektu uchwały uwzględniającej autopoprawki.</w:t>
      </w:r>
    </w:p>
    <w:p w:rsidR="00AF0D6B" w:rsidRDefault="00AF0D6B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0D6B" w:rsidRPr="000D72E9" w:rsidRDefault="00AF0D6B" w:rsidP="000D72E9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BFD">
        <w:rPr>
          <w:rFonts w:ascii="Times New Roman" w:eastAsia="Calibri" w:hAnsi="Times New Roman" w:cs="Times New Roman"/>
          <w:sz w:val="28"/>
          <w:szCs w:val="28"/>
        </w:rPr>
        <w:t>Dyr</w:t>
      </w:r>
      <w:r>
        <w:rPr>
          <w:rFonts w:ascii="Times New Roman" w:eastAsia="Calibri" w:hAnsi="Times New Roman" w:cs="Times New Roman"/>
          <w:sz w:val="28"/>
          <w:szCs w:val="28"/>
        </w:rPr>
        <w:t xml:space="preserve">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zapewnił</w:t>
      </w:r>
      <w:r w:rsidR="000D72E9">
        <w:rPr>
          <w:rFonts w:ascii="Times New Roman" w:eastAsia="Calibri" w:hAnsi="Times New Roman" w:cs="Times New Roman"/>
          <w:sz w:val="28"/>
          <w:szCs w:val="28"/>
        </w:rPr>
        <w:t>, że taki projekt uchwały zostanie przedłożony Radzie Miasta.</w:t>
      </w:r>
    </w:p>
    <w:p w:rsidR="00A775C2" w:rsidRDefault="00A775C2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75C2" w:rsidRDefault="00A775C2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Leszek Chudzik</w:t>
      </w:r>
      <w:r w:rsidR="000D72E9">
        <w:rPr>
          <w:rFonts w:ascii="Times New Roman" w:eastAsia="Calibri" w:hAnsi="Times New Roman" w:cs="Times New Roman"/>
          <w:sz w:val="28"/>
          <w:szCs w:val="28"/>
        </w:rPr>
        <w:t xml:space="preserve"> zwrócił uwagę, że</w:t>
      </w:r>
      <w:r w:rsidR="004136DA">
        <w:rPr>
          <w:rFonts w:ascii="Times New Roman" w:eastAsia="Calibri" w:hAnsi="Times New Roman" w:cs="Times New Roman"/>
          <w:sz w:val="28"/>
          <w:szCs w:val="28"/>
        </w:rPr>
        <w:t xml:space="preserve"> traci moc uchwała z roku 2006. Z</w:t>
      </w:r>
      <w:r w:rsidR="000D72E9">
        <w:rPr>
          <w:rFonts w:ascii="Times New Roman" w:eastAsia="Calibri" w:hAnsi="Times New Roman" w:cs="Times New Roman"/>
          <w:sz w:val="28"/>
          <w:szCs w:val="28"/>
        </w:rPr>
        <w:t>apytał w związku z tym, jakie zmiany zachodzą w nowej uchwale.</w:t>
      </w:r>
    </w:p>
    <w:p w:rsidR="005122E4" w:rsidRDefault="005122E4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22E4" w:rsidRDefault="005122E4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BFD">
        <w:rPr>
          <w:rFonts w:ascii="Times New Roman" w:eastAsia="Calibri" w:hAnsi="Times New Roman" w:cs="Times New Roman"/>
          <w:sz w:val="28"/>
          <w:szCs w:val="28"/>
        </w:rPr>
        <w:t>Dyr</w:t>
      </w:r>
      <w:r>
        <w:rPr>
          <w:rFonts w:ascii="Times New Roman" w:eastAsia="Calibri" w:hAnsi="Times New Roman" w:cs="Times New Roman"/>
          <w:sz w:val="28"/>
          <w:szCs w:val="28"/>
        </w:rPr>
        <w:t xml:space="preserve">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="00166FA7">
        <w:rPr>
          <w:rFonts w:ascii="Times New Roman" w:eastAsia="Calibri" w:hAnsi="Times New Roman" w:cs="Times New Roman"/>
          <w:sz w:val="28"/>
          <w:szCs w:val="28"/>
        </w:rPr>
        <w:t xml:space="preserve"> poinformował, że zmiana zachodzi jedna, podstawowa, </w:t>
      </w:r>
      <w:r w:rsidR="004136DA">
        <w:rPr>
          <w:rFonts w:ascii="Times New Roman" w:eastAsia="Calibri" w:hAnsi="Times New Roman" w:cs="Times New Roman"/>
          <w:sz w:val="28"/>
          <w:szCs w:val="28"/>
        </w:rPr>
        <w:t>pozwalająca wszystkim</w:t>
      </w:r>
      <w:r w:rsidR="00166F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36DA">
        <w:rPr>
          <w:rFonts w:ascii="Times New Roman" w:eastAsia="Calibri" w:hAnsi="Times New Roman" w:cs="Times New Roman"/>
          <w:sz w:val="28"/>
          <w:szCs w:val="28"/>
        </w:rPr>
        <w:t xml:space="preserve">osobom fizycznym </w:t>
      </w:r>
      <w:r w:rsidR="00166FA7">
        <w:rPr>
          <w:rFonts w:ascii="Times New Roman" w:eastAsia="Calibri" w:hAnsi="Times New Roman" w:cs="Times New Roman"/>
          <w:sz w:val="28"/>
          <w:szCs w:val="28"/>
        </w:rPr>
        <w:t>ubiegać się o dotację, łącznie z osobami posiadającymi ogródki działkowe</w:t>
      </w:r>
      <w:r w:rsidR="004136DA">
        <w:rPr>
          <w:rFonts w:ascii="Times New Roman" w:eastAsia="Calibri" w:hAnsi="Times New Roman" w:cs="Times New Roman"/>
          <w:sz w:val="28"/>
          <w:szCs w:val="28"/>
        </w:rPr>
        <w:t xml:space="preserve">. Do tej pory w imieniu wszystkich członków ogrodów działkowych występowali </w:t>
      </w:r>
      <w:r w:rsidR="00FB0365">
        <w:rPr>
          <w:rFonts w:ascii="Times New Roman" w:eastAsia="Calibri" w:hAnsi="Times New Roman" w:cs="Times New Roman"/>
          <w:sz w:val="28"/>
          <w:szCs w:val="28"/>
        </w:rPr>
        <w:t xml:space="preserve">prezesi </w:t>
      </w:r>
      <w:r w:rsidR="004136DA">
        <w:rPr>
          <w:rFonts w:ascii="Times New Roman" w:eastAsia="Calibri" w:hAnsi="Times New Roman" w:cs="Times New Roman"/>
          <w:sz w:val="28"/>
          <w:szCs w:val="28"/>
        </w:rPr>
        <w:t xml:space="preserve">tych </w:t>
      </w:r>
      <w:r w:rsidR="00284CD4">
        <w:rPr>
          <w:rFonts w:ascii="Times New Roman" w:eastAsia="Calibri" w:hAnsi="Times New Roman" w:cs="Times New Roman"/>
          <w:sz w:val="28"/>
          <w:szCs w:val="28"/>
        </w:rPr>
        <w:t xml:space="preserve">ogrodów. </w:t>
      </w:r>
    </w:p>
    <w:p w:rsidR="00710D22" w:rsidRPr="00A22CB1" w:rsidRDefault="00710D22" w:rsidP="00A22C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5BFD" w:rsidRDefault="00CB5BFD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5BFD" w:rsidRPr="00CB5BFD" w:rsidRDefault="00CB5BFD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5BF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CB5BF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CB5BF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</w:t>
      </w:r>
      <w:r w:rsidRPr="00CB5BF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B5BFD" w:rsidRDefault="00CB5BFD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5BFD" w:rsidRDefault="00CB5BFD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2B18" w:rsidRPr="00CB5BFD" w:rsidRDefault="001B2B18" w:rsidP="00CB5BFD">
      <w:pPr>
        <w:pStyle w:val="Akapitzlist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9E1FFD" w:rsidRDefault="009E1FFD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Default="009E1FFD" w:rsidP="009E1F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E1FFD" w:rsidRDefault="009E1FFD" w:rsidP="009E1FFD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9E1FFD" w:rsidRDefault="009E1FFD" w:rsidP="009E1FFD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E1FFD" w:rsidRDefault="001B2B18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zreferowała Naczelniczka Wydziału SO Krystyna Hodowana. Ponadto poprosiła o naniesienie zmiany w uzasadnieniu do projektu uchwały. W punkcie drugim zamiast zapisu „Miejskie Przedszkole Publiczne Nr 2” powinien znajdować się zapis „Miejskie Przedszkole Publiczne Nr 5”</w:t>
      </w:r>
      <w:r w:rsidR="00910DC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0DCA" w:rsidRDefault="00910DCA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DCA" w:rsidRDefault="00910DCA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Wiceprzewodniczący Rady Miasta Jan Jasiukiewicz, w związku ze zmianą ilości obwodów głosowania, poruszył kwestię trudności dotarcia do wyborców, zwłaszcza ludzi starszych. </w:t>
      </w:r>
      <w:r w:rsidR="00C44093">
        <w:rPr>
          <w:rFonts w:ascii="Times New Roman" w:eastAsia="Calibri" w:hAnsi="Times New Roman" w:cs="Times New Roman"/>
          <w:sz w:val="28"/>
          <w:szCs w:val="28"/>
        </w:rPr>
        <w:t xml:space="preserve"> Zaznaczył, że te osoby nie wiedzą, w </w:t>
      </w:r>
      <w:r>
        <w:rPr>
          <w:rFonts w:ascii="Times New Roman" w:eastAsia="Calibri" w:hAnsi="Times New Roman" w:cs="Times New Roman"/>
          <w:sz w:val="28"/>
          <w:szCs w:val="28"/>
        </w:rPr>
        <w:t>których lokalach powinni oddać swój głos.</w:t>
      </w:r>
    </w:p>
    <w:p w:rsidR="00910DCA" w:rsidRDefault="00910DCA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DCA" w:rsidRDefault="00910DCA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SO Krystyna Hodowana poinformowała, że jest przygotowanych szereg materiałów</w:t>
      </w:r>
      <w:r w:rsidR="00C44093">
        <w:rPr>
          <w:rFonts w:ascii="Times New Roman" w:eastAsia="Calibri" w:hAnsi="Times New Roman" w:cs="Times New Roman"/>
          <w:sz w:val="28"/>
          <w:szCs w:val="28"/>
        </w:rPr>
        <w:t xml:space="preserve">. Zostały rozwieszone w </w:t>
      </w:r>
      <w:r w:rsidR="00C10817">
        <w:rPr>
          <w:rFonts w:ascii="Times New Roman" w:eastAsia="Calibri" w:hAnsi="Times New Roman" w:cs="Times New Roman"/>
          <w:sz w:val="28"/>
          <w:szCs w:val="28"/>
        </w:rPr>
        <w:t xml:space="preserve">mieście </w:t>
      </w:r>
      <w:r w:rsidR="004241A1">
        <w:rPr>
          <w:rFonts w:ascii="Times New Roman" w:eastAsia="Calibri" w:hAnsi="Times New Roman" w:cs="Times New Roman"/>
          <w:sz w:val="28"/>
          <w:szCs w:val="28"/>
        </w:rPr>
        <w:t>obwieszczenia</w:t>
      </w:r>
      <w:r w:rsidR="00C10817">
        <w:rPr>
          <w:rFonts w:ascii="Times New Roman" w:eastAsia="Calibri" w:hAnsi="Times New Roman" w:cs="Times New Roman"/>
          <w:sz w:val="28"/>
          <w:szCs w:val="28"/>
        </w:rPr>
        <w:t xml:space="preserve"> o podziale miasta na okręgi do głosowania. </w:t>
      </w:r>
      <w:r w:rsidR="004241A1">
        <w:rPr>
          <w:rFonts w:ascii="Times New Roman" w:eastAsia="Calibri" w:hAnsi="Times New Roman" w:cs="Times New Roman"/>
          <w:sz w:val="28"/>
          <w:szCs w:val="28"/>
        </w:rPr>
        <w:t xml:space="preserve">Obwieszczenie takie </w:t>
      </w:r>
      <w:r w:rsidR="00C10817">
        <w:rPr>
          <w:rFonts w:ascii="Times New Roman" w:eastAsia="Calibri" w:hAnsi="Times New Roman" w:cs="Times New Roman"/>
          <w:sz w:val="28"/>
          <w:szCs w:val="28"/>
        </w:rPr>
        <w:t xml:space="preserve"> zawiera na razie tylko podział na numer okręgu i ulice, jakie tworzą granice tego okręgu.</w:t>
      </w:r>
      <w:r w:rsidR="0021718D">
        <w:rPr>
          <w:rFonts w:ascii="Times New Roman" w:eastAsia="Calibri" w:hAnsi="Times New Roman" w:cs="Times New Roman"/>
          <w:sz w:val="28"/>
          <w:szCs w:val="28"/>
        </w:rPr>
        <w:t xml:space="preserve"> Następne obwieszczenie będzie już obejmowało </w:t>
      </w:r>
      <w:r w:rsidR="00EE7668">
        <w:rPr>
          <w:rFonts w:ascii="Times New Roman" w:eastAsia="Calibri" w:hAnsi="Times New Roman" w:cs="Times New Roman"/>
          <w:sz w:val="28"/>
          <w:szCs w:val="28"/>
        </w:rPr>
        <w:t>takie dane jak</w:t>
      </w:r>
      <w:r w:rsidR="00C44093">
        <w:rPr>
          <w:rFonts w:ascii="Times New Roman" w:eastAsia="Calibri" w:hAnsi="Times New Roman" w:cs="Times New Roman"/>
          <w:sz w:val="28"/>
          <w:szCs w:val="28"/>
        </w:rPr>
        <w:t>,</w:t>
      </w:r>
      <w:r w:rsidR="00EE7668">
        <w:rPr>
          <w:rFonts w:ascii="Times New Roman" w:eastAsia="Calibri" w:hAnsi="Times New Roman" w:cs="Times New Roman"/>
          <w:sz w:val="28"/>
          <w:szCs w:val="28"/>
        </w:rPr>
        <w:t xml:space="preserve"> numer obwodu głosowania, ulice, które tworzą dany obwód, siedzibę obwodowej komisji wyborczej, oznaczenie, które lokale dostosowane są do potrzeb osób niepełnosprawnych i który lokal dostosowany jest do głosowania korespondencyjnego. Oprócz tego na stron</w:t>
      </w:r>
      <w:r w:rsidR="00C44093">
        <w:rPr>
          <w:rFonts w:ascii="Times New Roman" w:eastAsia="Calibri" w:hAnsi="Times New Roman" w:cs="Times New Roman"/>
          <w:sz w:val="28"/>
          <w:szCs w:val="28"/>
        </w:rPr>
        <w:t>ie internetowej Urzędu Miasta w </w:t>
      </w:r>
      <w:r w:rsidR="00EE7668">
        <w:rPr>
          <w:rFonts w:ascii="Times New Roman" w:eastAsia="Calibri" w:hAnsi="Times New Roman" w:cs="Times New Roman"/>
          <w:sz w:val="28"/>
          <w:szCs w:val="28"/>
        </w:rPr>
        <w:t xml:space="preserve">zakładce wybory 2014 jest cały plik dokumentów, </w:t>
      </w:r>
      <w:r w:rsidR="00C44093">
        <w:rPr>
          <w:rFonts w:ascii="Times New Roman" w:eastAsia="Calibri" w:hAnsi="Times New Roman" w:cs="Times New Roman"/>
          <w:sz w:val="28"/>
          <w:szCs w:val="28"/>
        </w:rPr>
        <w:t>jak również</w:t>
      </w:r>
      <w:r w:rsidR="00EE7668">
        <w:rPr>
          <w:rFonts w:ascii="Times New Roman" w:eastAsia="Calibri" w:hAnsi="Times New Roman" w:cs="Times New Roman"/>
          <w:sz w:val="28"/>
          <w:szCs w:val="28"/>
        </w:rPr>
        <w:t xml:space="preserve"> interaktywna mapa. Na ekranach telewizorów, które znajdują się w Urzędzie </w:t>
      </w:r>
      <w:r w:rsidR="0085518D" w:rsidRPr="00C44093">
        <w:rPr>
          <w:rFonts w:ascii="Times New Roman" w:eastAsia="Calibri" w:hAnsi="Times New Roman" w:cs="Times New Roman"/>
          <w:i/>
          <w:sz w:val="28"/>
          <w:szCs w:val="28"/>
        </w:rPr>
        <w:t>(w Ratuszu i w wieżowcu)</w:t>
      </w:r>
      <w:r w:rsidR="00500357">
        <w:rPr>
          <w:rFonts w:ascii="Times New Roman" w:eastAsia="Calibri" w:hAnsi="Times New Roman" w:cs="Times New Roman"/>
          <w:sz w:val="28"/>
          <w:szCs w:val="28"/>
        </w:rPr>
        <w:t xml:space="preserve"> emitowana jest informacja</w:t>
      </w:r>
      <w:r w:rsidR="00F44050">
        <w:rPr>
          <w:rFonts w:ascii="Times New Roman" w:eastAsia="Calibri" w:hAnsi="Times New Roman" w:cs="Times New Roman"/>
          <w:sz w:val="28"/>
          <w:szCs w:val="28"/>
        </w:rPr>
        <w:t xml:space="preserve"> o przynależności ulic do danego obwodu głosowania. Przygotowane są również ulotki, które są już rozdawane</w:t>
      </w:r>
      <w:r w:rsidR="0030656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0656D" w:rsidRPr="004241A1">
        <w:rPr>
          <w:rFonts w:ascii="Times New Roman" w:eastAsia="Calibri" w:hAnsi="Times New Roman" w:cs="Times New Roman"/>
          <w:sz w:val="28"/>
          <w:szCs w:val="28"/>
        </w:rPr>
        <w:t>Każda osoba</w:t>
      </w:r>
      <w:r w:rsidR="00C44093" w:rsidRPr="004241A1">
        <w:rPr>
          <w:rFonts w:ascii="Times New Roman" w:eastAsia="Calibri" w:hAnsi="Times New Roman" w:cs="Times New Roman"/>
          <w:sz w:val="28"/>
          <w:szCs w:val="28"/>
        </w:rPr>
        <w:t xml:space="preserve"> korzystająca z usług</w:t>
      </w:r>
      <w:r w:rsidR="0030656D" w:rsidRPr="004241A1">
        <w:rPr>
          <w:rFonts w:ascii="Times New Roman" w:eastAsia="Calibri" w:hAnsi="Times New Roman" w:cs="Times New Roman"/>
          <w:sz w:val="28"/>
          <w:szCs w:val="28"/>
        </w:rPr>
        <w:t xml:space="preserve"> Wydziału Spraw Obywatelskich otrzyma informację</w:t>
      </w:r>
      <w:r w:rsidR="00C44093" w:rsidRPr="004241A1">
        <w:rPr>
          <w:rFonts w:ascii="Times New Roman" w:eastAsia="Calibri" w:hAnsi="Times New Roman" w:cs="Times New Roman"/>
          <w:sz w:val="28"/>
          <w:szCs w:val="28"/>
        </w:rPr>
        <w:t>,</w:t>
      </w:r>
      <w:r w:rsidR="0030656D" w:rsidRPr="004241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41A1" w:rsidRPr="004241A1">
        <w:rPr>
          <w:rFonts w:ascii="Times New Roman" w:eastAsia="Calibri" w:hAnsi="Times New Roman" w:cs="Times New Roman"/>
          <w:sz w:val="28"/>
          <w:szCs w:val="28"/>
        </w:rPr>
        <w:t xml:space="preserve">na temat siedzib lokali wyborczych. </w:t>
      </w:r>
      <w:r w:rsidR="0030656D">
        <w:rPr>
          <w:rFonts w:ascii="Times New Roman" w:eastAsia="Calibri" w:hAnsi="Times New Roman" w:cs="Times New Roman"/>
          <w:sz w:val="28"/>
          <w:szCs w:val="28"/>
        </w:rPr>
        <w:t>Nadawane są też ogłoszenia w telewizji lokalnej. Naczelniczka zaproponowała, w związku z tym, że każdy kandydat na radnego będzie dysponował ulotkami</w:t>
      </w:r>
      <w:r w:rsidR="00C44093">
        <w:rPr>
          <w:rFonts w:ascii="Times New Roman" w:eastAsia="Calibri" w:hAnsi="Times New Roman" w:cs="Times New Roman"/>
          <w:sz w:val="28"/>
          <w:szCs w:val="28"/>
        </w:rPr>
        <w:t xml:space="preserve">, w celu ułatwienia swojemu wyborcy głosowania, </w:t>
      </w:r>
      <w:r w:rsidR="004B558E">
        <w:rPr>
          <w:rFonts w:ascii="Times New Roman" w:eastAsia="Calibri" w:hAnsi="Times New Roman" w:cs="Times New Roman"/>
          <w:sz w:val="28"/>
          <w:szCs w:val="28"/>
        </w:rPr>
        <w:t xml:space="preserve"> rozszerzyć tekst o wskazanie, w którym lokalu może zagłosować na konkretnego kandydata.</w:t>
      </w:r>
    </w:p>
    <w:p w:rsidR="004B558E" w:rsidRDefault="004B558E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558E" w:rsidRDefault="004B558E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zwrócił uwagę, że siedziba komisji obwodowej nie znajduje się w żad</w:t>
      </w:r>
      <w:r w:rsidR="001971F4">
        <w:rPr>
          <w:rFonts w:ascii="Times New Roman" w:eastAsia="Calibri" w:hAnsi="Times New Roman" w:cs="Times New Roman"/>
          <w:sz w:val="28"/>
          <w:szCs w:val="28"/>
        </w:rPr>
        <w:t>nym powiatowym ośrodku, wszystkie znajdują się siedzibach miejskich</w:t>
      </w:r>
      <w:r>
        <w:rPr>
          <w:rFonts w:ascii="Times New Roman" w:eastAsia="Calibri" w:hAnsi="Times New Roman" w:cs="Times New Roman"/>
          <w:sz w:val="28"/>
          <w:szCs w:val="28"/>
        </w:rPr>
        <w:t xml:space="preserve">. Nie ma np. w </w:t>
      </w:r>
      <w:r w:rsidR="001971F4">
        <w:rPr>
          <w:rFonts w:ascii="Times New Roman" w:eastAsia="Calibri" w:hAnsi="Times New Roman" w:cs="Times New Roman"/>
          <w:sz w:val="28"/>
          <w:szCs w:val="28"/>
        </w:rPr>
        <w:t>I LO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5C610E">
        <w:rPr>
          <w:rFonts w:ascii="Times New Roman" w:eastAsia="Calibri" w:hAnsi="Times New Roman" w:cs="Times New Roman"/>
          <w:sz w:val="28"/>
          <w:szCs w:val="28"/>
        </w:rPr>
        <w:t xml:space="preserve"> do którego to lokalu wyborcy, zwłaszcza ludzie starsi się przyzwyczaili.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10E">
        <w:rPr>
          <w:rFonts w:ascii="Times New Roman" w:eastAsia="Calibri" w:hAnsi="Times New Roman" w:cs="Times New Roman"/>
          <w:sz w:val="28"/>
          <w:szCs w:val="28"/>
        </w:rPr>
        <w:t>Zaznaczył, że czytanie map interaktywnych osobom starszym sprawia trudności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92115">
        <w:rPr>
          <w:rFonts w:ascii="Times New Roman" w:eastAsia="Calibri" w:hAnsi="Times New Roman" w:cs="Times New Roman"/>
          <w:sz w:val="28"/>
          <w:szCs w:val="28"/>
        </w:rPr>
        <w:t>Radny p</w:t>
      </w:r>
      <w:r>
        <w:rPr>
          <w:rFonts w:ascii="Times New Roman" w:eastAsia="Calibri" w:hAnsi="Times New Roman" w:cs="Times New Roman"/>
          <w:sz w:val="28"/>
          <w:szCs w:val="28"/>
        </w:rPr>
        <w:t>oparł pomysł z rozszerzoną treścią ulotek kandydatów na radnych, zwłaszcza w odniesieniu do tych wyborców, którym zmieniły się miejsca głosowania.</w:t>
      </w:r>
    </w:p>
    <w:p w:rsidR="00EC4D23" w:rsidRDefault="00EC4D23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4D23" w:rsidRDefault="00EC4D23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zwrócił uwagę, że na obwieszczeniu wyborczym połowa lokali nie jest oznaczona jako przystosowana dla osób niepełnosprawnych.</w:t>
      </w:r>
      <w:r w:rsidR="00DF37B7">
        <w:rPr>
          <w:rFonts w:ascii="Times New Roman" w:eastAsia="Calibri" w:hAnsi="Times New Roman" w:cs="Times New Roman"/>
          <w:sz w:val="28"/>
          <w:szCs w:val="28"/>
        </w:rPr>
        <w:t xml:space="preserve"> Zapytał, czy to wynika tylko z barier architektonicznych.</w:t>
      </w:r>
    </w:p>
    <w:p w:rsidR="00DF37B7" w:rsidRDefault="00DF37B7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37B7" w:rsidRDefault="003C2AD5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Naczelniczka Wydziału SO Krystyna Hodowana udzieliła odpowiedzi twierdzącej. Dodała, że próg </w:t>
      </w:r>
      <w:r w:rsidR="00773692">
        <w:rPr>
          <w:rFonts w:ascii="Times New Roman" w:eastAsia="Calibri" w:hAnsi="Times New Roman" w:cs="Times New Roman"/>
          <w:sz w:val="28"/>
          <w:szCs w:val="28"/>
        </w:rPr>
        <w:t xml:space="preserve">drzwiowy </w:t>
      </w:r>
      <w:r>
        <w:rPr>
          <w:rFonts w:ascii="Times New Roman" w:eastAsia="Calibri" w:hAnsi="Times New Roman" w:cs="Times New Roman"/>
          <w:sz w:val="28"/>
          <w:szCs w:val="28"/>
        </w:rPr>
        <w:t xml:space="preserve">nie może mieć więcej jak 5 mm. Podkreśliła, że większość </w:t>
      </w:r>
      <w:r w:rsidR="00773692">
        <w:rPr>
          <w:rFonts w:ascii="Times New Roman" w:eastAsia="Calibri" w:hAnsi="Times New Roman" w:cs="Times New Roman"/>
          <w:sz w:val="28"/>
          <w:szCs w:val="28"/>
        </w:rPr>
        <w:t>miejskich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szkół jest dostosowana do potrzeb osób niepełnosprawnych</w:t>
      </w:r>
      <w:r w:rsidR="00662B29">
        <w:rPr>
          <w:rFonts w:ascii="Times New Roman" w:eastAsia="Calibri" w:hAnsi="Times New Roman" w:cs="Times New Roman"/>
          <w:sz w:val="28"/>
          <w:szCs w:val="28"/>
        </w:rPr>
        <w:t xml:space="preserve">, ale nie spełnia </w:t>
      </w:r>
      <w:r w:rsidR="00BA2E9C">
        <w:rPr>
          <w:rFonts w:ascii="Times New Roman" w:eastAsia="Calibri" w:hAnsi="Times New Roman" w:cs="Times New Roman"/>
          <w:sz w:val="28"/>
          <w:szCs w:val="28"/>
        </w:rPr>
        <w:t xml:space="preserve">tego </w:t>
      </w:r>
      <w:r w:rsidR="00662B29">
        <w:rPr>
          <w:rFonts w:ascii="Times New Roman" w:eastAsia="Calibri" w:hAnsi="Times New Roman" w:cs="Times New Roman"/>
          <w:sz w:val="28"/>
          <w:szCs w:val="28"/>
        </w:rPr>
        <w:t xml:space="preserve">wymogu, </w:t>
      </w:r>
      <w:r w:rsidR="00773692">
        <w:rPr>
          <w:rFonts w:ascii="Times New Roman" w:eastAsia="Calibri" w:hAnsi="Times New Roman" w:cs="Times New Roman"/>
          <w:sz w:val="28"/>
          <w:szCs w:val="28"/>
        </w:rPr>
        <w:t xml:space="preserve">pozwalającego </w:t>
      </w:r>
      <w:r w:rsidR="00BA2E9C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 w:rsidR="00773692">
        <w:rPr>
          <w:rFonts w:ascii="Times New Roman" w:eastAsia="Calibri" w:hAnsi="Times New Roman" w:cs="Times New Roman"/>
          <w:sz w:val="28"/>
          <w:szCs w:val="28"/>
        </w:rPr>
        <w:t>umieszczenie ikonki przy danym</w:t>
      </w:r>
      <w:r w:rsidR="00662B29">
        <w:rPr>
          <w:rFonts w:ascii="Times New Roman" w:eastAsia="Calibri" w:hAnsi="Times New Roman" w:cs="Times New Roman"/>
          <w:sz w:val="28"/>
          <w:szCs w:val="28"/>
        </w:rPr>
        <w:t xml:space="preserve"> lokalu. </w:t>
      </w:r>
      <w:r w:rsidR="00BA2E9C">
        <w:rPr>
          <w:rFonts w:ascii="Times New Roman" w:eastAsia="Calibri" w:hAnsi="Times New Roman" w:cs="Times New Roman"/>
          <w:sz w:val="28"/>
          <w:szCs w:val="28"/>
        </w:rPr>
        <w:t>Podkreśliła, że  ponad 50% lokali</w:t>
      </w:r>
      <w:r w:rsidR="000F7F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E9C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0F7FC8">
        <w:rPr>
          <w:rFonts w:ascii="Times New Roman" w:eastAsia="Calibri" w:hAnsi="Times New Roman" w:cs="Times New Roman"/>
          <w:sz w:val="28"/>
          <w:szCs w:val="28"/>
        </w:rPr>
        <w:t>przystosowanych</w:t>
      </w:r>
      <w:r w:rsidR="00BA2E9C">
        <w:rPr>
          <w:rFonts w:ascii="Times New Roman" w:eastAsia="Calibri" w:hAnsi="Times New Roman" w:cs="Times New Roman"/>
          <w:sz w:val="28"/>
          <w:szCs w:val="28"/>
        </w:rPr>
        <w:t xml:space="preserve"> do potrzeb osób niepełnosprawnych</w:t>
      </w:r>
      <w:r w:rsidR="000F7FC8">
        <w:rPr>
          <w:rFonts w:ascii="Times New Roman" w:eastAsia="Calibri" w:hAnsi="Times New Roman" w:cs="Times New Roman"/>
          <w:sz w:val="28"/>
          <w:szCs w:val="28"/>
        </w:rPr>
        <w:t xml:space="preserve">, czyli </w:t>
      </w:r>
      <w:r w:rsidR="00BA2E9C">
        <w:rPr>
          <w:rFonts w:ascii="Times New Roman" w:eastAsia="Calibri" w:hAnsi="Times New Roman" w:cs="Times New Roman"/>
          <w:sz w:val="28"/>
          <w:szCs w:val="28"/>
        </w:rPr>
        <w:t>Miasto spełnia</w:t>
      </w:r>
      <w:r w:rsidR="000F7FC8">
        <w:rPr>
          <w:rFonts w:ascii="Times New Roman" w:eastAsia="Calibri" w:hAnsi="Times New Roman" w:cs="Times New Roman"/>
          <w:sz w:val="28"/>
          <w:szCs w:val="28"/>
        </w:rPr>
        <w:t xml:space="preserve"> normę, która będzie obowiązywała za dwa lata.</w:t>
      </w:r>
      <w:r w:rsidR="000474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E9C">
        <w:rPr>
          <w:rFonts w:ascii="Times New Roman" w:eastAsia="Calibri" w:hAnsi="Times New Roman" w:cs="Times New Roman"/>
          <w:sz w:val="28"/>
          <w:szCs w:val="28"/>
        </w:rPr>
        <w:t xml:space="preserve"> Naczelniczka poinformowała, że w sytuacji, gdy </w:t>
      </w:r>
      <w:r w:rsidR="0004749C">
        <w:rPr>
          <w:rFonts w:ascii="Times New Roman" w:eastAsia="Calibri" w:hAnsi="Times New Roman" w:cs="Times New Roman"/>
          <w:sz w:val="28"/>
          <w:szCs w:val="28"/>
        </w:rPr>
        <w:t>wyborca niepełnosprawny w swoim okręgu nie ma lokalu dostosowanego</w:t>
      </w:r>
      <w:r w:rsidR="00452A0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4749C">
        <w:rPr>
          <w:rFonts w:ascii="Times New Roman" w:eastAsia="Calibri" w:hAnsi="Times New Roman" w:cs="Times New Roman"/>
          <w:sz w:val="28"/>
          <w:szCs w:val="28"/>
        </w:rPr>
        <w:t xml:space="preserve"> może się przepisać do okręgu, w </w:t>
      </w:r>
      <w:r w:rsidR="003E1D9D">
        <w:rPr>
          <w:rFonts w:ascii="Times New Roman" w:eastAsia="Calibri" w:hAnsi="Times New Roman" w:cs="Times New Roman"/>
          <w:sz w:val="28"/>
          <w:szCs w:val="28"/>
        </w:rPr>
        <w:t>którym taki lokal jest, z tym, ż</w:t>
      </w:r>
      <w:r w:rsidR="0004749C">
        <w:rPr>
          <w:rFonts w:ascii="Times New Roman" w:eastAsia="Calibri" w:hAnsi="Times New Roman" w:cs="Times New Roman"/>
          <w:sz w:val="28"/>
          <w:szCs w:val="28"/>
        </w:rPr>
        <w:t xml:space="preserve">e wówczas głosuje </w:t>
      </w:r>
      <w:r w:rsidR="003E1D9D">
        <w:rPr>
          <w:rFonts w:ascii="Times New Roman" w:eastAsia="Calibri" w:hAnsi="Times New Roman" w:cs="Times New Roman"/>
          <w:sz w:val="28"/>
          <w:szCs w:val="28"/>
        </w:rPr>
        <w:t xml:space="preserve">bez zmian na </w:t>
      </w:r>
      <w:r w:rsidR="0004749C">
        <w:rPr>
          <w:rFonts w:ascii="Times New Roman" w:eastAsia="Calibri" w:hAnsi="Times New Roman" w:cs="Times New Roman"/>
          <w:sz w:val="28"/>
          <w:szCs w:val="28"/>
        </w:rPr>
        <w:t xml:space="preserve">prezydenta, do sejmiku i do powiatu, natomiast głosuje na innych radnych, ponieważ okręgi są jednomandatowe. </w:t>
      </w:r>
      <w:r w:rsidR="003E1D9D">
        <w:rPr>
          <w:rFonts w:ascii="Times New Roman" w:eastAsia="Calibri" w:hAnsi="Times New Roman" w:cs="Times New Roman"/>
          <w:sz w:val="28"/>
          <w:szCs w:val="28"/>
        </w:rPr>
        <w:t xml:space="preserve">Ponadto </w:t>
      </w:r>
      <w:r w:rsidR="0004749C">
        <w:rPr>
          <w:rFonts w:ascii="Times New Roman" w:eastAsia="Calibri" w:hAnsi="Times New Roman" w:cs="Times New Roman"/>
          <w:sz w:val="28"/>
          <w:szCs w:val="28"/>
        </w:rPr>
        <w:t xml:space="preserve"> osoba niepełnosprawna</w:t>
      </w:r>
      <w:r w:rsidR="003E1D9D">
        <w:rPr>
          <w:rFonts w:ascii="Times New Roman" w:eastAsia="Calibri" w:hAnsi="Times New Roman" w:cs="Times New Roman"/>
          <w:sz w:val="28"/>
          <w:szCs w:val="28"/>
        </w:rPr>
        <w:t xml:space="preserve"> może głosować przez pełnomocnika</w:t>
      </w:r>
      <w:r w:rsidR="0004749C">
        <w:rPr>
          <w:rFonts w:ascii="Times New Roman" w:eastAsia="Calibri" w:hAnsi="Times New Roman" w:cs="Times New Roman"/>
          <w:sz w:val="28"/>
          <w:szCs w:val="28"/>
        </w:rPr>
        <w:t>. Z tej instytucji już korzystało kilkanaście osób w mieście</w:t>
      </w:r>
      <w:r w:rsidR="00D928BC">
        <w:rPr>
          <w:rFonts w:ascii="Times New Roman" w:eastAsia="Calibri" w:hAnsi="Times New Roman" w:cs="Times New Roman"/>
          <w:sz w:val="28"/>
          <w:szCs w:val="28"/>
        </w:rPr>
        <w:t xml:space="preserve">. Do tej pory nikt nie głosował korespondencyjnie, ale taką możliwość też wyborca niepełnosprawny </w:t>
      </w:r>
      <w:r w:rsidR="00247079">
        <w:rPr>
          <w:rFonts w:ascii="Times New Roman" w:eastAsia="Calibri" w:hAnsi="Times New Roman" w:cs="Times New Roman"/>
          <w:sz w:val="28"/>
          <w:szCs w:val="28"/>
        </w:rPr>
        <w:t>posiada</w:t>
      </w:r>
      <w:r w:rsidR="00D928BC">
        <w:rPr>
          <w:rFonts w:ascii="Times New Roman" w:eastAsia="Calibri" w:hAnsi="Times New Roman" w:cs="Times New Roman"/>
          <w:sz w:val="28"/>
          <w:szCs w:val="28"/>
        </w:rPr>
        <w:t xml:space="preserve">. W każdym punkcie będą nakładki dla osób niewidzących i niedowidzących z alfabetem Braille’a. </w:t>
      </w:r>
      <w:r w:rsidR="00247079">
        <w:rPr>
          <w:rFonts w:ascii="Times New Roman" w:eastAsia="Calibri" w:hAnsi="Times New Roman" w:cs="Times New Roman"/>
          <w:sz w:val="28"/>
          <w:szCs w:val="28"/>
        </w:rPr>
        <w:t>Naczelniczka podkreśliła, że żadna osoba niepełnosprawna w </w:t>
      </w:r>
      <w:r w:rsidR="00D928BC">
        <w:rPr>
          <w:rFonts w:ascii="Times New Roman" w:eastAsia="Calibri" w:hAnsi="Times New Roman" w:cs="Times New Roman"/>
          <w:sz w:val="28"/>
          <w:szCs w:val="28"/>
        </w:rPr>
        <w:t>mieście z powodu barier architektonicznych nie została pozbawiona możliwości głosowania.</w:t>
      </w:r>
    </w:p>
    <w:p w:rsidR="00AC0C1C" w:rsidRDefault="00AC0C1C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0C1C" w:rsidRDefault="00AC0C1C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zapytał, jak wygląda głosowanie korespondencyjne.</w:t>
      </w:r>
    </w:p>
    <w:p w:rsidR="00AC0C1C" w:rsidRDefault="00AC0C1C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0C1C" w:rsidRDefault="00AC0C1C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SO Kr</w:t>
      </w:r>
      <w:r w:rsidR="00247079">
        <w:rPr>
          <w:rFonts w:ascii="Times New Roman" w:eastAsia="Calibri" w:hAnsi="Times New Roman" w:cs="Times New Roman"/>
          <w:sz w:val="28"/>
          <w:szCs w:val="28"/>
        </w:rPr>
        <w:t>ystyna Hodowana wyjaśniła, że w </w:t>
      </w:r>
      <w:r>
        <w:rPr>
          <w:rFonts w:ascii="Times New Roman" w:eastAsia="Calibri" w:hAnsi="Times New Roman" w:cs="Times New Roman"/>
          <w:sz w:val="28"/>
          <w:szCs w:val="28"/>
        </w:rPr>
        <w:t xml:space="preserve">pierwszej kolejności osoba zainteresowana musi złożyć do </w:t>
      </w:r>
      <w:r w:rsidR="00247079">
        <w:rPr>
          <w:rFonts w:ascii="Times New Roman" w:eastAsia="Calibri" w:hAnsi="Times New Roman" w:cs="Times New Roman"/>
          <w:sz w:val="28"/>
          <w:szCs w:val="28"/>
        </w:rPr>
        <w:t>U</w:t>
      </w:r>
      <w:r>
        <w:rPr>
          <w:rFonts w:ascii="Times New Roman" w:eastAsia="Calibri" w:hAnsi="Times New Roman" w:cs="Times New Roman"/>
          <w:sz w:val="28"/>
          <w:szCs w:val="28"/>
        </w:rPr>
        <w:t>rzędu Miasta stosowny wniosek. Jest określona do tego odpowie</w:t>
      </w:r>
      <w:r w:rsidR="00247079">
        <w:rPr>
          <w:rFonts w:ascii="Times New Roman" w:eastAsia="Calibri" w:hAnsi="Times New Roman" w:cs="Times New Roman"/>
          <w:sz w:val="28"/>
          <w:szCs w:val="28"/>
        </w:rPr>
        <w:t>dnia procedura: t</w:t>
      </w:r>
      <w:r>
        <w:rPr>
          <w:rFonts w:ascii="Times New Roman" w:eastAsia="Calibri" w:hAnsi="Times New Roman" w:cs="Times New Roman"/>
          <w:sz w:val="28"/>
          <w:szCs w:val="28"/>
        </w:rPr>
        <w:t>aka osoba otrzymuje kopertę o określonym wymiarze</w:t>
      </w:r>
      <w:r w:rsidR="00247079">
        <w:rPr>
          <w:rFonts w:ascii="Times New Roman" w:eastAsia="Calibri" w:hAnsi="Times New Roman" w:cs="Times New Roman"/>
          <w:sz w:val="28"/>
          <w:szCs w:val="28"/>
        </w:rPr>
        <w:t xml:space="preserve"> i wzorze; po</w:t>
      </w:r>
      <w:r>
        <w:rPr>
          <w:rFonts w:ascii="Times New Roman" w:eastAsia="Calibri" w:hAnsi="Times New Roman" w:cs="Times New Roman"/>
          <w:sz w:val="28"/>
          <w:szCs w:val="28"/>
        </w:rPr>
        <w:t xml:space="preserve"> tę kopertę zgłasza się do niej listonosz, który tę kopertę dostarcza przewodniczącemu komisji wyznaczonej do przyjmowania tego rodzaju zgłoszeń.</w:t>
      </w:r>
    </w:p>
    <w:p w:rsidR="00153CA2" w:rsidRDefault="00153CA2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3CA2" w:rsidRDefault="00153CA2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 w:rsidR="001B1180">
        <w:rPr>
          <w:rFonts w:ascii="Times New Roman" w:eastAsia="Calibri" w:hAnsi="Times New Roman" w:cs="Times New Roman"/>
          <w:sz w:val="28"/>
          <w:szCs w:val="28"/>
        </w:rPr>
        <w:t xml:space="preserve"> stwierdził,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1180">
        <w:rPr>
          <w:rFonts w:ascii="Times New Roman" w:eastAsia="Calibri" w:hAnsi="Times New Roman" w:cs="Times New Roman"/>
          <w:sz w:val="28"/>
          <w:szCs w:val="28"/>
        </w:rPr>
        <w:t>przyjmuje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pomysł Pani Naczelniczki SO odnośnie ulotek wyborczych z rozszerzonym tekstem i przekaże </w:t>
      </w:r>
      <w:r w:rsidR="00893093">
        <w:rPr>
          <w:rFonts w:ascii="Times New Roman" w:eastAsia="Calibri" w:hAnsi="Times New Roman" w:cs="Times New Roman"/>
          <w:sz w:val="28"/>
          <w:szCs w:val="28"/>
        </w:rPr>
        <w:t xml:space="preserve">go </w:t>
      </w:r>
      <w:r w:rsidR="001B1180">
        <w:rPr>
          <w:rFonts w:ascii="Times New Roman" w:eastAsia="Calibri" w:hAnsi="Times New Roman" w:cs="Times New Roman"/>
          <w:sz w:val="28"/>
          <w:szCs w:val="28"/>
        </w:rPr>
        <w:t>na zebraniu Klubu R</w:t>
      </w:r>
      <w:r>
        <w:rPr>
          <w:rFonts w:ascii="Times New Roman" w:eastAsia="Calibri" w:hAnsi="Times New Roman" w:cs="Times New Roman"/>
          <w:sz w:val="28"/>
          <w:szCs w:val="28"/>
        </w:rPr>
        <w:t xml:space="preserve">adnych SLD. </w:t>
      </w:r>
      <w:r w:rsidR="001B1180">
        <w:rPr>
          <w:rFonts w:ascii="Times New Roman" w:eastAsia="Calibri" w:hAnsi="Times New Roman" w:cs="Times New Roman"/>
          <w:sz w:val="28"/>
          <w:szCs w:val="28"/>
        </w:rPr>
        <w:t xml:space="preserve">Dodał,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 inne komitety wyborcze </w:t>
      </w:r>
      <w:r w:rsidR="001B1180">
        <w:rPr>
          <w:rFonts w:ascii="Times New Roman" w:eastAsia="Calibri" w:hAnsi="Times New Roman" w:cs="Times New Roman"/>
          <w:sz w:val="28"/>
          <w:szCs w:val="28"/>
        </w:rPr>
        <w:t xml:space="preserve">mogłyby </w:t>
      </w:r>
      <w:r w:rsidR="00546590">
        <w:rPr>
          <w:rFonts w:ascii="Times New Roman" w:eastAsia="Calibri" w:hAnsi="Times New Roman" w:cs="Times New Roman"/>
          <w:sz w:val="28"/>
          <w:szCs w:val="28"/>
        </w:rPr>
        <w:t>również</w:t>
      </w:r>
      <w:r w:rsidR="001B1180">
        <w:rPr>
          <w:rFonts w:ascii="Times New Roman" w:eastAsia="Calibri" w:hAnsi="Times New Roman" w:cs="Times New Roman"/>
          <w:sz w:val="28"/>
          <w:szCs w:val="28"/>
        </w:rPr>
        <w:t xml:space="preserve"> skorzystać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tego pomysłu.</w:t>
      </w:r>
    </w:p>
    <w:p w:rsidR="00AC0C1C" w:rsidRDefault="00AC0C1C" w:rsidP="001B2B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2B18" w:rsidRDefault="001B2B18" w:rsidP="001B2B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90D" w:rsidRPr="0074390D" w:rsidRDefault="0074390D" w:rsidP="001B2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 z uwzględnieniem zmiany.</w:t>
      </w:r>
    </w:p>
    <w:p w:rsidR="009E1FFD" w:rsidRPr="009E1FFD" w:rsidRDefault="001574D0" w:rsidP="00DA602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3.3.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2B7B" w:rsidRDefault="00591568" w:rsidP="005915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SO Krystyna Hodowana.</w:t>
      </w:r>
    </w:p>
    <w:p w:rsidR="00591568" w:rsidRDefault="00591568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2B7B" w:rsidRDefault="00591568" w:rsidP="005915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P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wyboru radnych do Miejskiej Komisji Wyborczej Młodzieżowej Rady Miasta Bolesławiec,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1568" w:rsidRDefault="00591568" w:rsidP="005915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 Beata Sulska.</w:t>
      </w:r>
    </w:p>
    <w:p w:rsidR="00591568" w:rsidRDefault="00591568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1568" w:rsidRDefault="00591568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91568" w:rsidRDefault="00591568" w:rsidP="005915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91568" w:rsidRPr="00226727" w:rsidRDefault="00591568" w:rsidP="005915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P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3.5.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zaliczenia drogi do kategorii dróg gminnych,</w:t>
      </w:r>
    </w:p>
    <w:p w:rsidR="00873FBA" w:rsidRDefault="00873FBA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73FBA" w:rsidRDefault="00873FBA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591568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</w:t>
      </w:r>
      <w:proofErr w:type="spellStart"/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zapytał, którędy </w:t>
      </w:r>
      <w:r w:rsidR="00103CA1">
        <w:rPr>
          <w:rFonts w:ascii="Times New Roman" w:eastAsia="Times New Roman" w:hAnsi="Times New Roman" w:cs="Times New Roman"/>
          <w:sz w:val="28"/>
          <w:szCs w:val="28"/>
          <w:lang w:eastAsia="pl-PL"/>
        </w:rPr>
        <w:t>przebiega droga, która ma zostać zakwalifikowana do kategorii dróg gminnych.</w:t>
      </w:r>
    </w:p>
    <w:p w:rsidR="00D967BA" w:rsidRDefault="00D967BA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7BA" w:rsidRPr="00103CA1" w:rsidRDefault="00D967BA" w:rsidP="00D96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59156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Kierowniczka Refe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</w:t>
      </w:r>
      <w:r w:rsidR="00103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droga gruntowa Gminy Miejskiej, która połączy drogę gminną, ul. </w:t>
      </w:r>
      <w:proofErr w:type="spellStart"/>
      <w:r w:rsidR="00103CA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103CA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03CA1" w:rsidRPr="00103CA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(odcinek od skrzyżowania z drogą krajową nr 94 do granic miasta)</w:t>
      </w:r>
      <w:r w:rsidR="00103CA1" w:rsidRPr="00103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103CA1">
        <w:rPr>
          <w:rFonts w:ascii="Times New Roman" w:eastAsia="Times New Roman" w:hAnsi="Times New Roman" w:cs="Times New Roman"/>
          <w:sz w:val="28"/>
          <w:szCs w:val="28"/>
          <w:lang w:eastAsia="pl-PL"/>
        </w:rPr>
        <w:t>z drogą gminną  położoną w miejscowości Mierzwin.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967BA" w:rsidRPr="00591568" w:rsidRDefault="00D967BA" w:rsidP="005915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575C" w:rsidRDefault="0092575C" w:rsidP="009257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2575C" w:rsidRDefault="0092575C" w:rsidP="0092575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91568" w:rsidRDefault="00591568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B7628" w:rsidRDefault="001B7628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91568" w:rsidRPr="00226727" w:rsidRDefault="00591568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3.6.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Wąska),</w:t>
      </w:r>
    </w:p>
    <w:p w:rsidR="00873FBA" w:rsidRDefault="00873FBA" w:rsidP="0022672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Default="001B7628" w:rsidP="001B76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1B7628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1B7628" w:rsidRDefault="001B7628" w:rsidP="001B76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7628" w:rsidRDefault="001B7628" w:rsidP="001B76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B7628" w:rsidRDefault="001B7628" w:rsidP="001B76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B7628" w:rsidRDefault="001B7628" w:rsidP="001B76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B7628" w:rsidRPr="001B7628" w:rsidRDefault="001B7628" w:rsidP="001B76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6727" w:rsidRDefault="00226727" w:rsidP="00226727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3.7.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Komuny Paryskiej),</w:t>
      </w:r>
    </w:p>
    <w:p w:rsidR="00873FBA" w:rsidRDefault="00873FBA" w:rsidP="00226727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F654F" w:rsidRDefault="005F654F" w:rsidP="005F65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1B7628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7E5978" w:rsidRDefault="007E5978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978" w:rsidRDefault="007E5978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zapytał, czy dotychczasowy dzierżawca długo ubiegał się o kupno przedmiotowej nieruchomości.</w:t>
      </w:r>
    </w:p>
    <w:p w:rsidR="0069104B" w:rsidRDefault="0069104B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04B" w:rsidRDefault="0069104B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62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Naczelnik Wydziału </w:t>
      </w:r>
      <w:proofErr w:type="spellStart"/>
      <w:r w:rsidRPr="001B7628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5FB7">
        <w:rPr>
          <w:rFonts w:ascii="Times New Roman" w:eastAsia="Calibri" w:hAnsi="Times New Roman" w:cs="Times New Roman"/>
          <w:sz w:val="28"/>
          <w:szCs w:val="28"/>
        </w:rPr>
        <w:t>udzielił twierdzącej odpowiedzi.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5FB7">
        <w:rPr>
          <w:rFonts w:ascii="Times New Roman" w:eastAsia="Calibri" w:hAnsi="Times New Roman" w:cs="Times New Roman"/>
          <w:sz w:val="28"/>
          <w:szCs w:val="28"/>
        </w:rPr>
        <w:t xml:space="preserve">Poinformował, że w tym przypadku pojawił się </w:t>
      </w:r>
      <w:r>
        <w:rPr>
          <w:rFonts w:ascii="Times New Roman" w:eastAsia="Calibri" w:hAnsi="Times New Roman" w:cs="Times New Roman"/>
          <w:sz w:val="28"/>
          <w:szCs w:val="28"/>
        </w:rPr>
        <w:t xml:space="preserve">problem z odzyskaniem </w:t>
      </w:r>
      <w:r w:rsidR="00115FB7">
        <w:rPr>
          <w:rFonts w:ascii="Times New Roman" w:eastAsia="Calibri" w:hAnsi="Times New Roman" w:cs="Times New Roman"/>
          <w:sz w:val="28"/>
          <w:szCs w:val="28"/>
        </w:rPr>
        <w:t xml:space="preserve">przedmiotowego </w:t>
      </w:r>
      <w:r>
        <w:rPr>
          <w:rFonts w:ascii="Times New Roman" w:eastAsia="Calibri" w:hAnsi="Times New Roman" w:cs="Times New Roman"/>
          <w:sz w:val="28"/>
          <w:szCs w:val="28"/>
        </w:rPr>
        <w:t>garażu przez spadkobiercę poprzedniego najemcy.</w:t>
      </w:r>
      <w:r w:rsidR="00115FB7">
        <w:rPr>
          <w:rFonts w:ascii="Times New Roman" w:eastAsia="Calibri" w:hAnsi="Times New Roman" w:cs="Times New Roman"/>
          <w:sz w:val="28"/>
          <w:szCs w:val="28"/>
        </w:rPr>
        <w:t xml:space="preserve"> Dodał, że s</w:t>
      </w:r>
      <w:r>
        <w:rPr>
          <w:rFonts w:ascii="Times New Roman" w:eastAsia="Calibri" w:hAnsi="Times New Roman" w:cs="Times New Roman"/>
          <w:sz w:val="28"/>
          <w:szCs w:val="28"/>
        </w:rPr>
        <w:t xml:space="preserve">prawa </w:t>
      </w:r>
      <w:r w:rsidR="00115FB7">
        <w:rPr>
          <w:rFonts w:ascii="Times New Roman" w:eastAsia="Calibri" w:hAnsi="Times New Roman" w:cs="Times New Roman"/>
          <w:sz w:val="28"/>
          <w:szCs w:val="28"/>
        </w:rPr>
        <w:t>toczyła się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sądzie, trwało to kilka lat. Po kilku latach uda</w:t>
      </w:r>
      <w:r w:rsidR="00115FB7">
        <w:rPr>
          <w:rFonts w:ascii="Times New Roman" w:eastAsia="Calibri" w:hAnsi="Times New Roman" w:cs="Times New Roman"/>
          <w:sz w:val="28"/>
          <w:szCs w:val="28"/>
        </w:rPr>
        <w:t>ło się ten garaż odzyskać, wówczas obecny najemca wszedł w najem tej nieruchomości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5FB7">
        <w:rPr>
          <w:rFonts w:ascii="Times New Roman" w:eastAsia="Calibri" w:hAnsi="Times New Roman" w:cs="Times New Roman"/>
          <w:sz w:val="28"/>
          <w:szCs w:val="28"/>
        </w:rPr>
        <w:t>i </w:t>
      </w:r>
      <w:r>
        <w:rPr>
          <w:rFonts w:ascii="Times New Roman" w:eastAsia="Calibri" w:hAnsi="Times New Roman" w:cs="Times New Roman"/>
          <w:sz w:val="28"/>
          <w:szCs w:val="28"/>
        </w:rPr>
        <w:t>po jakimś okresie użytkowania wystąpił z wnioskiem o nabycie.</w:t>
      </w:r>
    </w:p>
    <w:p w:rsidR="0069104B" w:rsidRDefault="0069104B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04B" w:rsidRDefault="0069104B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 o cenę tej nieruchomości.</w:t>
      </w:r>
    </w:p>
    <w:p w:rsidR="00751D45" w:rsidRDefault="00751D45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D45" w:rsidRDefault="00A2056C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 w:rsidRPr="001B7628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stwierdził, że dokładnej odpowiedzi udzieli na</w:t>
      </w:r>
      <w:r w:rsidR="00E71CEE">
        <w:rPr>
          <w:rFonts w:ascii="Times New Roman" w:eastAsia="Calibri" w:hAnsi="Times New Roman" w:cs="Times New Roman"/>
          <w:sz w:val="28"/>
          <w:szCs w:val="28"/>
        </w:rPr>
        <w:t xml:space="preserve"> najbliższej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</w:t>
      </w:r>
      <w:r w:rsidR="00E71CE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1CEE" w:rsidRDefault="00E71CEE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CEE" w:rsidRPr="00E71CEE" w:rsidRDefault="00E71CEE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wyraził zadowolenie, że w taki sposób wspierani są rzemieślnicy w mieście.</w:t>
      </w:r>
    </w:p>
    <w:p w:rsidR="0069104B" w:rsidRDefault="0069104B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F654F" w:rsidRDefault="005F654F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54F" w:rsidRDefault="005F654F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P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3.8. </w:t>
      </w:r>
      <w:r w:rsidRPr="002267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873FBA" w:rsidRDefault="00873FBA" w:rsidP="00226727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1B7628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Pr="001B7628"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654F" w:rsidRDefault="005F654F" w:rsidP="005F65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F654F" w:rsidRDefault="005F654F" w:rsidP="005F65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F654F" w:rsidRPr="00226727" w:rsidRDefault="005F654F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3.9. </w:t>
      </w:r>
      <w:r w:rsidRPr="00226727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 Miejskiej Bolesławiec na lata 2014-2024,</w:t>
      </w:r>
    </w:p>
    <w:p w:rsidR="00721109" w:rsidRDefault="00721109" w:rsidP="00226727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21109" w:rsidRDefault="00721109" w:rsidP="00226727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226727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F654F" w:rsidRDefault="005F654F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F654F" w:rsidRDefault="005F654F" w:rsidP="005F65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Projekt uchwały zreferowała Naczelniczka Wydziału FB Małgorzata Gawlik.</w:t>
      </w:r>
    </w:p>
    <w:p w:rsidR="00EC3696" w:rsidRDefault="00EC3696" w:rsidP="005F65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67E5" w:rsidRDefault="00EC3696" w:rsidP="00EC36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</w:t>
      </w:r>
      <w:r w:rsidR="00EB7FE2">
        <w:rPr>
          <w:rFonts w:ascii="Times New Roman" w:eastAsia="Calibri" w:hAnsi="Times New Roman" w:cs="Times New Roman"/>
          <w:sz w:val="28"/>
          <w:szCs w:val="28"/>
        </w:rPr>
        <w:t>F</w:t>
      </w:r>
      <w:r>
        <w:rPr>
          <w:rFonts w:ascii="Times New Roman" w:eastAsia="Calibri" w:hAnsi="Times New Roman" w:cs="Times New Roman"/>
          <w:sz w:val="28"/>
          <w:szCs w:val="28"/>
        </w:rPr>
        <w:t xml:space="preserve">ilistyński odniósł się do zagadnienia dochodów majątkowych, w tym ze sprzedaży majątku. </w:t>
      </w:r>
      <w:r w:rsidR="00C60096" w:rsidRPr="0076102B">
        <w:rPr>
          <w:rFonts w:ascii="Times New Roman" w:eastAsia="Calibri" w:hAnsi="Times New Roman" w:cs="Times New Roman"/>
          <w:sz w:val="28"/>
          <w:szCs w:val="28"/>
        </w:rPr>
        <w:t>Zwrócił uwagę na zdanie: „…w związku z brakiem informacji o zasadach ubie</w:t>
      </w:r>
      <w:r w:rsidR="0076102B">
        <w:rPr>
          <w:rFonts w:ascii="Times New Roman" w:eastAsia="Calibri" w:hAnsi="Times New Roman" w:cs="Times New Roman"/>
          <w:sz w:val="28"/>
          <w:szCs w:val="28"/>
        </w:rPr>
        <w:t>gania się o środki bezzwrotne w </w:t>
      </w:r>
      <w:r w:rsidR="00C60096" w:rsidRPr="0076102B">
        <w:rPr>
          <w:rFonts w:ascii="Times New Roman" w:eastAsia="Calibri" w:hAnsi="Times New Roman" w:cs="Times New Roman"/>
          <w:sz w:val="28"/>
          <w:szCs w:val="28"/>
        </w:rPr>
        <w:t>nowym okresie programowania tj.  w latach 2014-2020”</w:t>
      </w:r>
      <w:r w:rsidR="00987BEA" w:rsidRPr="0076102B">
        <w:rPr>
          <w:rFonts w:ascii="Times New Roman" w:eastAsia="Calibri" w:hAnsi="Times New Roman" w:cs="Times New Roman"/>
          <w:sz w:val="28"/>
          <w:szCs w:val="28"/>
        </w:rPr>
        <w:t>.</w:t>
      </w:r>
      <w:r w:rsidR="0076102B" w:rsidRPr="0076102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102B" w:rsidRDefault="0076102B" w:rsidP="00EC36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67E5" w:rsidRPr="00EB7FE2" w:rsidRDefault="00B367E5" w:rsidP="00EC36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Skarbnik Miasta </w:t>
      </w:r>
      <w:r w:rsidR="00EB7FE2">
        <w:rPr>
          <w:rFonts w:ascii="Times New Roman" w:eastAsia="Calibri" w:hAnsi="Times New Roman" w:cs="Times New Roman"/>
          <w:sz w:val="28"/>
          <w:szCs w:val="28"/>
        </w:rPr>
        <w:t>Mirosława Mitek potwierdziła brak informacji o </w:t>
      </w:r>
      <w:r w:rsidR="00DC1156" w:rsidRPr="00EB7FE2">
        <w:rPr>
          <w:rFonts w:ascii="Times New Roman" w:eastAsia="Calibri" w:hAnsi="Times New Roman" w:cs="Times New Roman"/>
          <w:sz w:val="28"/>
          <w:szCs w:val="28"/>
        </w:rPr>
        <w:t xml:space="preserve">możliwość </w:t>
      </w:r>
      <w:r w:rsidR="00A9757D" w:rsidRPr="00EB7FE2">
        <w:rPr>
          <w:rFonts w:ascii="Times New Roman" w:eastAsia="Calibri" w:hAnsi="Times New Roman" w:cs="Times New Roman"/>
          <w:sz w:val="28"/>
          <w:szCs w:val="28"/>
        </w:rPr>
        <w:t>korzystania ze</w:t>
      </w:r>
      <w:r w:rsidR="00DC1156" w:rsidRPr="00EB7FE2">
        <w:rPr>
          <w:rFonts w:ascii="Times New Roman" w:eastAsia="Calibri" w:hAnsi="Times New Roman" w:cs="Times New Roman"/>
          <w:sz w:val="28"/>
          <w:szCs w:val="28"/>
        </w:rPr>
        <w:t xml:space="preserve"> środków</w:t>
      </w:r>
      <w:r w:rsidR="00A9757D" w:rsidRPr="00EB7FE2">
        <w:rPr>
          <w:rFonts w:ascii="Times New Roman" w:eastAsia="Calibri" w:hAnsi="Times New Roman" w:cs="Times New Roman"/>
          <w:sz w:val="28"/>
          <w:szCs w:val="28"/>
        </w:rPr>
        <w:t xml:space="preserve"> unijnych</w:t>
      </w:r>
      <w:r w:rsidR="00EF24B9" w:rsidRPr="00EB7FE2">
        <w:rPr>
          <w:rFonts w:ascii="Times New Roman" w:eastAsia="Calibri" w:hAnsi="Times New Roman" w:cs="Times New Roman"/>
          <w:sz w:val="28"/>
          <w:szCs w:val="28"/>
        </w:rPr>
        <w:t xml:space="preserve"> w latach 2014</w:t>
      </w:r>
      <w:r w:rsidR="00EB7FE2" w:rsidRPr="00EB7FE2">
        <w:rPr>
          <w:rFonts w:ascii="Times New Roman" w:eastAsia="Calibri" w:hAnsi="Times New Roman" w:cs="Times New Roman"/>
          <w:sz w:val="28"/>
          <w:szCs w:val="28"/>
        </w:rPr>
        <w:t>-2015</w:t>
      </w:r>
      <w:r w:rsidR="00EF24B9" w:rsidRPr="00EB7F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654F" w:rsidRDefault="005F654F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B7108" w:rsidRDefault="000B7108" w:rsidP="000B71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B7108" w:rsidRDefault="000B7108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B7108" w:rsidRPr="00226727" w:rsidRDefault="000B7108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26727" w:rsidRPr="00226727" w:rsidRDefault="00226727" w:rsidP="002267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3.10. </w:t>
      </w:r>
      <w:r w:rsidRPr="0022672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 w budżecie miasta na 2014 r. </w:t>
      </w:r>
    </w:p>
    <w:p w:rsidR="00226727" w:rsidRDefault="00226727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BA" w:rsidRDefault="00873FBA" w:rsidP="0087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B56E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F13EC7">
        <w:rPr>
          <w:rFonts w:ascii="Times New Roman" w:eastAsia="Calibri" w:hAnsi="Times New Roman" w:cs="Times New Roman"/>
          <w:sz w:val="28"/>
          <w:szCs w:val="28"/>
        </w:rPr>
        <w:t xml:space="preserve"> Autopoprawką do projektu uchwały została wniesiona na posiedzeniu Komisji.</w:t>
      </w:r>
    </w:p>
    <w:p w:rsidR="00873FBA" w:rsidRDefault="00873FBA" w:rsidP="00873F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BA" w:rsidRDefault="00873FBA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12</w:t>
      </w:r>
      <w:r w:rsidRPr="009E1F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13EC7" w:rsidRDefault="00F13EC7" w:rsidP="00873FB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</w:t>
      </w:r>
      <w:r w:rsidR="0054507A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- zał. nr 13)</w:t>
      </w:r>
    </w:p>
    <w:p w:rsidR="00A835D6" w:rsidRDefault="00A835D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7108" w:rsidRPr="00F13EC7" w:rsidRDefault="00F13EC7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oraz autopoprawkę zreferowała Skarbnik Miasta Mirosława Mitek.</w:t>
      </w:r>
    </w:p>
    <w:p w:rsidR="000B7108" w:rsidRDefault="000B7108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4F2D" w:rsidRDefault="005B4F2D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5D6" w:rsidRDefault="005B4F2D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74390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74390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autopoprawką.</w:t>
      </w:r>
    </w:p>
    <w:p w:rsidR="001A4F4C" w:rsidRDefault="001A4F4C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4F4C" w:rsidRDefault="001A4F4C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4F4C" w:rsidRDefault="001A4F4C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1109" w:rsidRDefault="00721109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1109" w:rsidRDefault="00721109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1109" w:rsidRPr="00EB7FE2" w:rsidRDefault="00721109" w:rsidP="00EB7F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35D6" w:rsidRDefault="00A835D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A83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54507A" w:rsidRDefault="0054507A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507A" w:rsidRPr="0054507A" w:rsidRDefault="0054507A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odniósł się do pisma złożonego</w:t>
      </w:r>
      <w:r w:rsidR="001C05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7FE2"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mieszkańców ul. Herberta </w:t>
      </w:r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>w s</w:t>
      </w:r>
      <w:r w:rsidR="001C0536">
        <w:rPr>
          <w:rFonts w:ascii="Times New Roman" w:eastAsia="Times New Roman" w:hAnsi="Times New Roman" w:cs="Times New Roman"/>
          <w:sz w:val="28"/>
          <w:szCs w:val="28"/>
          <w:lang w:eastAsia="pl-PL"/>
        </w:rPr>
        <w:t>prawie poprawienia infrastruktury, stanu dróg w </w:t>
      </w:r>
      <w:r w:rsidRPr="0054507A">
        <w:rPr>
          <w:rFonts w:ascii="Times New Roman" w:eastAsia="Times New Roman" w:hAnsi="Times New Roman" w:cs="Times New Roman"/>
          <w:sz w:val="28"/>
          <w:szCs w:val="28"/>
          <w:lang w:eastAsia="pl-PL"/>
        </w:rPr>
        <w:t>tym rejonie.</w:t>
      </w:r>
      <w:r w:rsidR="001C05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Poprosili o uwzględnienie tego zadania w przyszłorocznym budżecie.</w:t>
      </w:r>
    </w:p>
    <w:p w:rsidR="0054507A" w:rsidRDefault="0054507A" w:rsidP="0054507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450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14)</w:t>
      </w:r>
    </w:p>
    <w:p w:rsidR="00F47ACA" w:rsidRDefault="00F47ACA" w:rsidP="0054507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47ACA" w:rsidRDefault="00F47ACA" w:rsidP="00F47A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Naczelnik Wydziału ZI Andrzej Kuriata</w:t>
      </w:r>
      <w:r w:rsidR="00EF343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potwierdził, że bolączki mieszkańców ul. Herberta i okolic są znane. Dowodem na to, że są znane</w:t>
      </w:r>
      <w:r w:rsidR="00EF343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rozpoczęcie realizacji zadania inwestycyjnego, którym jest budowa kanalizacji deszczowej na ul. Rzemieślniczej. 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3A203C" w:rsidRPr="00452589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przecisk</w:t>
      </w:r>
      <w:proofErr w:type="spellEnd"/>
      <w:r w:rsidR="003A203C" w:rsidRPr="00EB7FE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>pod drogą woje</w:t>
      </w:r>
      <w:r w:rsidR="00452589">
        <w:rPr>
          <w:rFonts w:ascii="Times New Roman" w:eastAsia="Times New Roman" w:hAnsi="Times New Roman" w:cs="Times New Roman"/>
          <w:sz w:val="28"/>
          <w:szCs w:val="28"/>
          <w:lang w:eastAsia="pl-PL"/>
        </w:rPr>
        <w:t>wódzką – ul. Jeleniogórską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25 wrześn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>ia br. (czwartek). Powiedział, ż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budżecie na 2014 r. przewidziano 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realizację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części 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>zadań, tak samo będzie to przewidziane w bud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>żecie na 2015 r. i lata kolejne. O</w:t>
      </w:r>
      <w:r w:rsidR="003A203C">
        <w:rPr>
          <w:rFonts w:ascii="Times New Roman" w:eastAsia="Times New Roman" w:hAnsi="Times New Roman" w:cs="Times New Roman"/>
          <w:sz w:val="28"/>
          <w:szCs w:val="28"/>
          <w:lang w:eastAsia="pl-PL"/>
        </w:rPr>
        <w:t>d Rady Miasta będzie zależała realizacja</w:t>
      </w:r>
      <w:r w:rsidR="00EB7F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zadań.</w:t>
      </w:r>
    </w:p>
    <w:p w:rsidR="00F422DE" w:rsidRDefault="00F422DE" w:rsidP="00F47A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22DE" w:rsidRPr="00F47ACA" w:rsidRDefault="00F422DE" w:rsidP="00F47A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poprosił o udzielenie odpowiedzi na w/w pismo.</w:t>
      </w:r>
    </w:p>
    <w:p w:rsidR="00A835D6" w:rsidRDefault="00A835D6" w:rsidP="0054507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4507A" w:rsidRPr="0054507A" w:rsidRDefault="0054507A" w:rsidP="005450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35D6" w:rsidRPr="00A835D6" w:rsidRDefault="00A835D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5D6" w:rsidRDefault="00A835D6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A83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7F0F03" w:rsidRDefault="007F0F03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0F03" w:rsidRDefault="00FC2B2B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6/2014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24 czerwca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C2B2B" w:rsidRDefault="00FC2B2B" w:rsidP="00A83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B2B" w:rsidRDefault="00FC2B2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czerwca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C2B2B" w:rsidRDefault="00FC2B2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B2B" w:rsidRDefault="00FC2B2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 lipca 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031DB" w:rsidRDefault="007031D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DB" w:rsidRDefault="007031DB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0A1E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lipca</w:t>
      </w:r>
      <w:r w:rsidR="000A1E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031DB" w:rsidRDefault="007031DB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DB" w:rsidRDefault="007031DB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0A1E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10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0A1E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="000A1E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sierpnia</w:t>
      </w:r>
      <w:r w:rsidRPr="00FC2B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031DB" w:rsidRDefault="007031DB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1AF" w:rsidRDefault="006931AF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1AF" w:rsidRDefault="006931AF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1AF" w:rsidRDefault="006931AF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2798" w:rsidRDefault="00492798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DB" w:rsidRDefault="00492798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7031DB" w:rsidRDefault="007031DB" w:rsidP="007031D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B2B" w:rsidRDefault="00FC2B2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B2B" w:rsidRDefault="00FC2B2B" w:rsidP="00FC2B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ED3734" w:rsidRDefault="00ED3734" w:rsidP="00ED37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734" w:rsidRDefault="00ED3734" w:rsidP="00ED373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A835D6" w:rsidRPr="00A835D6" w:rsidRDefault="00A835D6">
      <w:pPr>
        <w:rPr>
          <w:b/>
          <w:u w:val="single"/>
        </w:rPr>
      </w:pPr>
    </w:p>
    <w:sectPr w:rsidR="00A835D6" w:rsidRPr="00A835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79B" w:rsidRDefault="00FA779B" w:rsidP="00A835D6">
      <w:pPr>
        <w:spacing w:after="0" w:line="240" w:lineRule="auto"/>
      </w:pPr>
      <w:r>
        <w:separator/>
      </w:r>
    </w:p>
  </w:endnote>
  <w:endnote w:type="continuationSeparator" w:id="0">
    <w:p w:rsidR="00FA779B" w:rsidRDefault="00FA779B" w:rsidP="00A83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9784795"/>
      <w:docPartObj>
        <w:docPartGallery w:val="Page Numbers (Bottom of Page)"/>
        <w:docPartUnique/>
      </w:docPartObj>
    </w:sdtPr>
    <w:sdtEndPr/>
    <w:sdtContent>
      <w:p w:rsidR="0004749C" w:rsidRDefault="000474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211">
          <w:rPr>
            <w:noProof/>
          </w:rPr>
          <w:t>1</w:t>
        </w:r>
        <w:r>
          <w:fldChar w:fldCharType="end"/>
        </w:r>
      </w:p>
    </w:sdtContent>
  </w:sdt>
  <w:p w:rsidR="0004749C" w:rsidRDefault="00047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79B" w:rsidRDefault="00FA779B" w:rsidP="00A835D6">
      <w:pPr>
        <w:spacing w:after="0" w:line="240" w:lineRule="auto"/>
      </w:pPr>
      <w:r>
        <w:separator/>
      </w:r>
    </w:p>
  </w:footnote>
  <w:footnote w:type="continuationSeparator" w:id="0">
    <w:p w:rsidR="00FA779B" w:rsidRDefault="00FA779B" w:rsidP="00A83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03F0F"/>
    <w:multiLevelType w:val="multilevel"/>
    <w:tmpl w:val="A50AF8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A816CDC"/>
    <w:multiLevelType w:val="hybridMultilevel"/>
    <w:tmpl w:val="B6EC2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740C1"/>
    <w:multiLevelType w:val="multilevel"/>
    <w:tmpl w:val="C778BC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3F66265"/>
    <w:multiLevelType w:val="multilevel"/>
    <w:tmpl w:val="A50AF8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75CE4163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D80"/>
    <w:rsid w:val="00010649"/>
    <w:rsid w:val="0004749C"/>
    <w:rsid w:val="00092115"/>
    <w:rsid w:val="000A1E84"/>
    <w:rsid w:val="000B7108"/>
    <w:rsid w:val="000D72E9"/>
    <w:rsid w:val="000F0BCE"/>
    <w:rsid w:val="000F7FC8"/>
    <w:rsid w:val="00103CA1"/>
    <w:rsid w:val="00115FB7"/>
    <w:rsid w:val="0014249D"/>
    <w:rsid w:val="0014411A"/>
    <w:rsid w:val="00153CA2"/>
    <w:rsid w:val="001574D0"/>
    <w:rsid w:val="00166FA7"/>
    <w:rsid w:val="00177F1F"/>
    <w:rsid w:val="00192A37"/>
    <w:rsid w:val="001971F4"/>
    <w:rsid w:val="001A4F4C"/>
    <w:rsid w:val="001A7AA1"/>
    <w:rsid w:val="001B1180"/>
    <w:rsid w:val="001B2B18"/>
    <w:rsid w:val="001B7628"/>
    <w:rsid w:val="001C0536"/>
    <w:rsid w:val="0021718D"/>
    <w:rsid w:val="002214B2"/>
    <w:rsid w:val="00226727"/>
    <w:rsid w:val="00247079"/>
    <w:rsid w:val="00261136"/>
    <w:rsid w:val="002638CA"/>
    <w:rsid w:val="00284CD4"/>
    <w:rsid w:val="00287293"/>
    <w:rsid w:val="00296335"/>
    <w:rsid w:val="00303DD6"/>
    <w:rsid w:val="0030656D"/>
    <w:rsid w:val="00384090"/>
    <w:rsid w:val="003865C8"/>
    <w:rsid w:val="00387369"/>
    <w:rsid w:val="00390A8B"/>
    <w:rsid w:val="003A203C"/>
    <w:rsid w:val="003C013B"/>
    <w:rsid w:val="003C2AD5"/>
    <w:rsid w:val="003D4273"/>
    <w:rsid w:val="003E1D9D"/>
    <w:rsid w:val="003E39F6"/>
    <w:rsid w:val="003F2E9A"/>
    <w:rsid w:val="00402638"/>
    <w:rsid w:val="004136DA"/>
    <w:rsid w:val="0041513F"/>
    <w:rsid w:val="004241A1"/>
    <w:rsid w:val="00452589"/>
    <w:rsid w:val="00452A0C"/>
    <w:rsid w:val="00464F3D"/>
    <w:rsid w:val="00492798"/>
    <w:rsid w:val="004B558E"/>
    <w:rsid w:val="004B563E"/>
    <w:rsid w:val="004B56E5"/>
    <w:rsid w:val="004D74F9"/>
    <w:rsid w:val="00500357"/>
    <w:rsid w:val="005122E4"/>
    <w:rsid w:val="0054507A"/>
    <w:rsid w:val="00546590"/>
    <w:rsid w:val="00591568"/>
    <w:rsid w:val="005B2BD0"/>
    <w:rsid w:val="005B4F2D"/>
    <w:rsid w:val="005B6CC3"/>
    <w:rsid w:val="005C610E"/>
    <w:rsid w:val="005F654F"/>
    <w:rsid w:val="00662B29"/>
    <w:rsid w:val="00684853"/>
    <w:rsid w:val="00684EB3"/>
    <w:rsid w:val="0069104B"/>
    <w:rsid w:val="006931AF"/>
    <w:rsid w:val="006B56B3"/>
    <w:rsid w:val="007031DB"/>
    <w:rsid w:val="00710D22"/>
    <w:rsid w:val="00721109"/>
    <w:rsid w:val="0074390D"/>
    <w:rsid w:val="00750E92"/>
    <w:rsid w:val="00751D45"/>
    <w:rsid w:val="007538FE"/>
    <w:rsid w:val="0076102B"/>
    <w:rsid w:val="00761268"/>
    <w:rsid w:val="00773692"/>
    <w:rsid w:val="0077596A"/>
    <w:rsid w:val="00792CA0"/>
    <w:rsid w:val="007D638F"/>
    <w:rsid w:val="007E5978"/>
    <w:rsid w:val="007F0F03"/>
    <w:rsid w:val="00822A07"/>
    <w:rsid w:val="008379C1"/>
    <w:rsid w:val="0085518D"/>
    <w:rsid w:val="00873FBA"/>
    <w:rsid w:val="00893093"/>
    <w:rsid w:val="008E47F4"/>
    <w:rsid w:val="00903CC5"/>
    <w:rsid w:val="00910DCA"/>
    <w:rsid w:val="009111CC"/>
    <w:rsid w:val="0092575C"/>
    <w:rsid w:val="00987BEA"/>
    <w:rsid w:val="009A4EAF"/>
    <w:rsid w:val="009D0D80"/>
    <w:rsid w:val="009E1FFD"/>
    <w:rsid w:val="00A2056C"/>
    <w:rsid w:val="00A22CB1"/>
    <w:rsid w:val="00A52C06"/>
    <w:rsid w:val="00A607E7"/>
    <w:rsid w:val="00A775C2"/>
    <w:rsid w:val="00A835D6"/>
    <w:rsid w:val="00A9757D"/>
    <w:rsid w:val="00AC0C1C"/>
    <w:rsid w:val="00AD5607"/>
    <w:rsid w:val="00AF0D6B"/>
    <w:rsid w:val="00AF3682"/>
    <w:rsid w:val="00B367E5"/>
    <w:rsid w:val="00B4409D"/>
    <w:rsid w:val="00B4660E"/>
    <w:rsid w:val="00B56146"/>
    <w:rsid w:val="00B92E85"/>
    <w:rsid w:val="00BA2E9C"/>
    <w:rsid w:val="00BB6542"/>
    <w:rsid w:val="00BF033C"/>
    <w:rsid w:val="00BF4510"/>
    <w:rsid w:val="00C03FBB"/>
    <w:rsid w:val="00C06938"/>
    <w:rsid w:val="00C10817"/>
    <w:rsid w:val="00C36192"/>
    <w:rsid w:val="00C44093"/>
    <w:rsid w:val="00C60096"/>
    <w:rsid w:val="00C62D45"/>
    <w:rsid w:val="00C630AB"/>
    <w:rsid w:val="00CB2211"/>
    <w:rsid w:val="00CB5BFD"/>
    <w:rsid w:val="00CC3EDD"/>
    <w:rsid w:val="00CF2F9E"/>
    <w:rsid w:val="00D44E15"/>
    <w:rsid w:val="00D5425D"/>
    <w:rsid w:val="00D73A9B"/>
    <w:rsid w:val="00D836B1"/>
    <w:rsid w:val="00D928BC"/>
    <w:rsid w:val="00D967BA"/>
    <w:rsid w:val="00DA6028"/>
    <w:rsid w:val="00DA6D02"/>
    <w:rsid w:val="00DB5D51"/>
    <w:rsid w:val="00DC1156"/>
    <w:rsid w:val="00DC155B"/>
    <w:rsid w:val="00DF37B7"/>
    <w:rsid w:val="00E71CEE"/>
    <w:rsid w:val="00E82B4A"/>
    <w:rsid w:val="00E82D51"/>
    <w:rsid w:val="00EA4C9A"/>
    <w:rsid w:val="00EB7FE2"/>
    <w:rsid w:val="00EC3696"/>
    <w:rsid w:val="00EC4D23"/>
    <w:rsid w:val="00EC5ADF"/>
    <w:rsid w:val="00ED3734"/>
    <w:rsid w:val="00EE7668"/>
    <w:rsid w:val="00EF24B9"/>
    <w:rsid w:val="00EF3436"/>
    <w:rsid w:val="00F13EC7"/>
    <w:rsid w:val="00F2294D"/>
    <w:rsid w:val="00F404B2"/>
    <w:rsid w:val="00F422DE"/>
    <w:rsid w:val="00F44050"/>
    <w:rsid w:val="00F47ACA"/>
    <w:rsid w:val="00F77D07"/>
    <w:rsid w:val="00F91C5A"/>
    <w:rsid w:val="00FA779B"/>
    <w:rsid w:val="00FB0365"/>
    <w:rsid w:val="00FB10BA"/>
    <w:rsid w:val="00FC2B2B"/>
    <w:rsid w:val="00FC301C"/>
    <w:rsid w:val="00FD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3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3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5D6"/>
  </w:style>
  <w:style w:type="paragraph" w:styleId="Stopka">
    <w:name w:val="footer"/>
    <w:basedOn w:val="Normalny"/>
    <w:link w:val="StopkaZnak"/>
    <w:uiPriority w:val="99"/>
    <w:unhideWhenUsed/>
    <w:rsid w:val="00A8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5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3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3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5D6"/>
  </w:style>
  <w:style w:type="paragraph" w:styleId="Stopka">
    <w:name w:val="footer"/>
    <w:basedOn w:val="Normalny"/>
    <w:link w:val="StopkaZnak"/>
    <w:uiPriority w:val="99"/>
    <w:unhideWhenUsed/>
    <w:rsid w:val="00A8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548F-226B-40EB-BBC0-8F4E8BBC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</TotalTime>
  <Pages>15</Pages>
  <Words>3316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145</cp:revision>
  <dcterms:created xsi:type="dcterms:W3CDTF">2014-09-10T10:58:00Z</dcterms:created>
  <dcterms:modified xsi:type="dcterms:W3CDTF">2014-10-31T07:58:00Z</dcterms:modified>
</cp:coreProperties>
</file>