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AA" w:rsidRDefault="008A42AA" w:rsidP="008A42A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B2B0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E76C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A42AA" w:rsidRPr="000C113B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8032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803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Alojzego Skóry Przewodniczącego Komisji Oświaty, Kultury i Sportu.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A42AA" w:rsidRPr="00E76C4C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38032A"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.6</w:t>
      </w:r>
      <w:r w:rsidR="0038032A"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B2B0C"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.2014.1</w:t>
      </w:r>
      <w:r w:rsidR="0038032A" w:rsidRPr="00E76C4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8A42AA" w:rsidRPr="00E76C4C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42AA" w:rsidRDefault="008A42AA" w:rsidP="008A42A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A42AA" w:rsidRDefault="008A42AA" w:rsidP="008A42A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D26C79">
        <w:rPr>
          <w:rFonts w:ascii="Times New Roman" w:eastAsia="Times New Roman" w:hAnsi="Times New Roman" w:cs="Times New Roman"/>
          <w:sz w:val="28"/>
          <w:szCs w:val="24"/>
          <w:lang w:eastAsia="pl-PL"/>
        </w:rPr>
        <w:t>13.55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A42AA" w:rsidRDefault="008A42AA" w:rsidP="008A42A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Pr="009D09FE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ED7F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ED7F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ED7F7A" w:rsidRDefault="00ED7F7A" w:rsidP="00ED7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D7F7A" w:rsidRDefault="00ED7F7A" w:rsidP="00ED7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A42A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</w:t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A42AA" w:rsidRDefault="00ED7F7A" w:rsidP="008A42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D378C" w:rsidRDefault="00ED7F7A" w:rsidP="00ED3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A42A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A42AA" w:rsidRPr="00E366E1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A42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8A42A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Default="008A42A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Sportu według listy obecności:</w:t>
      </w:r>
    </w:p>
    <w:p w:rsidR="00ED7F7A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A42AA" w:rsidRPr="00703735" w:rsidRDefault="00ED7F7A" w:rsidP="008A42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A42AA" w:rsidRDefault="008A42AA" w:rsidP="008A42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E11A25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61DBD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Małgorzata Gawlik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Finansowo-Budżetowego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Organizacyjno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Administracyjnego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Spraw Obywatelskich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i Gospodarki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Przestrzennej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</w:t>
      </w:r>
    </w:p>
    <w:p w:rsidR="009E7645" w:rsidRDefault="009E7645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Inwestycji Miejskich</w:t>
      </w:r>
    </w:p>
    <w:p w:rsidR="00E11A25" w:rsidRDefault="00772AF7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- Naczelnik Wydziału Społecznego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Genowefa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Infrastruktury Miejskiej</w:t>
      </w:r>
    </w:p>
    <w:p w:rsidR="009E7645" w:rsidRDefault="009E7645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Ochrony Środowiska</w:t>
      </w:r>
    </w:p>
    <w:p w:rsidR="00E11A25" w:rsidRDefault="00772AF7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Krzysztof </w:t>
      </w:r>
      <w:proofErr w:type="spellStart"/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Rozwoju </w:t>
      </w:r>
    </w:p>
    <w:p w:rsidR="009E7645" w:rsidRDefault="00E11A25" w:rsidP="00E11A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i Promocji Miasta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Miejskiego Zakładu Komunikacji 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Rafał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Zakładu Energetyki Cieplnej Sp. z o.o.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Towarzystwa Budownictwa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Społecznego Sp. z o.o.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 –</w:t>
      </w:r>
    </w:p>
    <w:p w:rsidR="009E7645" w:rsidRDefault="009E7645" w:rsidP="009E7645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Rekreacyjnej  Orka</w:t>
      </w:r>
    </w:p>
    <w:p w:rsidR="0034225F" w:rsidRDefault="00772AF7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. Joanna Bartkowiak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Zespołu </w:t>
      </w:r>
      <w:proofErr w:type="spellStart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Ekonomiczno</w:t>
      </w:r>
      <w:proofErr w:type="spellEnd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</w:p>
    <w:p w:rsidR="0034225F" w:rsidRDefault="0034225F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Administracyjnego</w:t>
      </w:r>
    </w:p>
    <w:p w:rsidR="0034225F" w:rsidRDefault="00772AF7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4225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4225F" w:rsidRDefault="0034225F" w:rsidP="003422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Ośrodka Pomocy </w:t>
      </w:r>
    </w:p>
    <w:p w:rsidR="00E11A25" w:rsidRDefault="0034225F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F61DBD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Kazimierz </w:t>
      </w:r>
      <w:proofErr w:type="spellStart"/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F61D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 Gospodarki</w:t>
      </w:r>
    </w:p>
    <w:p w:rsidR="00F61DBD" w:rsidRDefault="00F61DB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Mieszkaniowej</w:t>
      </w:r>
    </w:p>
    <w:p w:rsidR="009E7645" w:rsidRDefault="009E7645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9E7645" w:rsidRDefault="00772AF7" w:rsidP="009E76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Bogusław </w:t>
      </w:r>
      <w:proofErr w:type="spellStart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76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Domu Pomocy Społecznej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Szajwaj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Gimnazjum Samorządowego</w:t>
      </w:r>
    </w:p>
    <w:p w:rsidR="00772AF7" w:rsidRDefault="00772AF7" w:rsidP="00772AF7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2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Mariola Bakalarz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1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2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28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Łuczak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Publicznego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5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 Publicznego</w:t>
      </w:r>
    </w:p>
    <w:p w:rsidR="009E7645" w:rsidRDefault="00772AF7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4</w:t>
      </w:r>
    </w:p>
    <w:p w:rsidR="003337DA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rzedszkola </w:t>
      </w:r>
      <w:r w:rsidR="003337D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4932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ublicznego </w:t>
      </w:r>
    </w:p>
    <w:p w:rsidR="004932ED" w:rsidRDefault="004932ED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3</w:t>
      </w:r>
    </w:p>
    <w:p w:rsidR="00E11A25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. Urszula Pawlak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rzedszkola 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E11A25">
        <w:rPr>
          <w:rFonts w:ascii="Times New Roman" w:eastAsia="Times New Roman" w:hAnsi="Times New Roman" w:cs="Times New Roman"/>
          <w:sz w:val="28"/>
          <w:szCs w:val="28"/>
          <w:lang w:eastAsia="pl-PL"/>
        </w:rPr>
        <w:t>ublicznego</w:t>
      </w:r>
      <w:r w:rsidR="009A42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11A25" w:rsidRDefault="00E11A25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65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Nr 6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 Publicznego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7</w:t>
      </w:r>
    </w:p>
    <w:p w:rsidR="00772AF7" w:rsidRDefault="008E65A9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Agnieszka Pisarek-Grzesiak - Kierownik II Środowiskowego Domu </w:t>
      </w:r>
    </w:p>
    <w:p w:rsidR="00772AF7" w:rsidRDefault="00772AF7" w:rsidP="00772A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Samopomocy</w:t>
      </w:r>
    </w:p>
    <w:p w:rsidR="00772AF7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34</w:t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72AF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D26C79" w:rsidRDefault="008E65A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35</w:t>
      </w:r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>Kozinoga</w:t>
      </w:r>
      <w:proofErr w:type="spellEnd"/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26C7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w Miejskim Ośrodku Sportu </w:t>
      </w:r>
    </w:p>
    <w:p w:rsidR="00D26C79" w:rsidRDefault="00D26C79" w:rsidP="008A42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Rekreacji</w:t>
      </w:r>
    </w:p>
    <w:p w:rsidR="008A42AA" w:rsidRPr="002449B9" w:rsidRDefault="008A42AA" w:rsidP="008A42A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A42AA" w:rsidRDefault="008A42AA" w:rsidP="008A42A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udżetu miasta w I półroczu 2014 </w:t>
      </w: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Ocalić od zapomnienia – powojenne, pionierskie dzieje bolesławieckiej oświaty (publikacja książkowa).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EA2E06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EA2E06" w:rsidRPr="003A186C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sprawie przyznania dzierżawcy pierwszeństwa w nabyciu nieruchomości stanowiącej własność Gminy Miejskiej Bolesławiec (ul. Komuny Paryskiej),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EA2E06" w:rsidRPr="00EA2E06" w:rsidRDefault="00EA2E06" w:rsidP="00EA2E06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ED378C" w:rsidRP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ED378C" w:rsidRDefault="00ED378C" w:rsidP="00ED378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121D93" w:rsidRPr="00EA2E06" w:rsidRDefault="00121D93" w:rsidP="00EA2E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1D93" w:rsidRPr="00ED378C" w:rsidRDefault="00121D93" w:rsidP="00ED378C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1D3C" w:rsidRDefault="005A4BDC" w:rsidP="005A4BD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4BD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5A4BDC" w:rsidRDefault="005A4BDC" w:rsidP="005A4BDC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5A4BDC" w:rsidRDefault="005A4BDC" w:rsidP="005A4BDC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121D93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5A4BDC"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 w:rsidR="005A4BDC" w:rsidRPr="00121D9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 Sportu Alojzy Skóra</w:t>
      </w:r>
      <w:r w:rsidR="005A4BDC"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  <w:r w:rsidR="00EA2E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Jednocześnie zaproponował zmianę porządku obrad polegającą na wprowadzeniu w punkcie 5 tematu: </w:t>
      </w:r>
      <w:r w:rsidR="00EA2E06" w:rsidRPr="00EA2E06"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  <w:t>Raport z realizacji „Programu Ochrony Zdrowia Psychicznego na lata 2013-2015 Gminy Miejskiej Bolesławiec” w 2013 r.</w:t>
      </w:r>
      <w:r w:rsidR="00EA2E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Pozostała numeracja punktów porządku obrad ulega odpowiednio zmianie.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Komisje pozytywnie zaopiniowały powyższy wniosek głosując: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jednogłośnie (6 głosami „za”);</w:t>
      </w:r>
    </w:p>
    <w:p w:rsidR="00EA2E06" w:rsidRDefault="00EA2E06" w:rsidP="005A4B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pozytywnie jednogłośnie (6 głosami „za”).</w:t>
      </w:r>
    </w:p>
    <w:p w:rsidR="005F163E" w:rsidRDefault="005F163E" w:rsidP="005F16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163E" w:rsidRDefault="005F163E" w:rsidP="005F16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powyższym komisje przyjęły porządek w następującym brzmieniu:</w:t>
      </w:r>
    </w:p>
    <w:p w:rsidR="00DC2900" w:rsidRDefault="00DC2900" w:rsidP="005F16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2900" w:rsidRPr="00DC2900" w:rsidRDefault="00DC2900" w:rsidP="00DC290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C2900" w:rsidRPr="00DC2900" w:rsidRDefault="00DC2900" w:rsidP="00DC2900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budżetu miasta w I półroczu 2014 r.</w:t>
      </w:r>
    </w:p>
    <w:p w:rsidR="00DC2900" w:rsidRP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2900">
        <w:rPr>
          <w:rFonts w:ascii="Times New Roman" w:eastAsia="Times New Roman" w:hAnsi="Times New Roman" w:cs="Times New Roman"/>
          <w:sz w:val="28"/>
          <w:szCs w:val="28"/>
          <w:lang w:eastAsia="pl-PL"/>
        </w:rPr>
        <w:t>Ocalić od zapomnienia – powojenne, pionierskie dzieje bolesławieckiej oświaty (publikacja książkowa).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realizacji „Strategii rozwiązywania problemów społecznych miasta Bolesławiec”.</w:t>
      </w:r>
    </w:p>
    <w:p w:rsidR="00DC2900" w:rsidRP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2900">
        <w:rPr>
          <w:rFonts w:ascii="Times New Roman" w:eastAsia="Times New Roman" w:hAnsi="Times New Roman" w:cs="Times New Roman"/>
          <w:sz w:val="28"/>
          <w:szCs w:val="24"/>
          <w:lang w:eastAsia="pl-PL"/>
        </w:rPr>
        <w:t>Raport z realizacji „Programu Ochrony Zdrowia Psychicznego na lata 2013-2015 Gminy Miejskiej Bolesławiec” w 2013 r.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DC2900" w:rsidRPr="00DC2900" w:rsidRDefault="00DC2900" w:rsidP="00DC290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6.1. </w:t>
      </w:r>
      <w:r w:rsidRPr="00DC2900"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DC2900" w:rsidRPr="00CB7E9B" w:rsidRDefault="00CB7E9B" w:rsidP="00CB7E9B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6.2.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DC2900" w:rsidRPr="00CB7E9B" w:rsidRDefault="00CB7E9B" w:rsidP="00CB7E9B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6.3.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DC2900" w:rsidRPr="00CB7E9B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DC2900" w:rsidRPr="00CB7E9B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2900"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DC2900" w:rsidRPr="003A186C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Komuny Paryskiej),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DC2900" w:rsidRPr="00EA2E06" w:rsidRDefault="00DC2900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DC2900" w:rsidRPr="00EA2E06" w:rsidRDefault="00CB7E9B" w:rsidP="00CB7E9B">
      <w:pPr>
        <w:pStyle w:val="Akapitzlist"/>
        <w:numPr>
          <w:ilvl w:val="1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2900">
        <w:rPr>
          <w:rFonts w:ascii="Times New Roman" w:eastAsia="Calibri" w:hAnsi="Times New Roman" w:cs="Times New Roman"/>
          <w:sz w:val="28"/>
          <w:szCs w:val="28"/>
        </w:rPr>
        <w:t xml:space="preserve">w sprawie zmian w budżecie miasta na 2014 r. </w:t>
      </w:r>
    </w:p>
    <w:p w:rsidR="00DC2900" w:rsidRPr="00ED378C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DC2900" w:rsidRDefault="00DC2900" w:rsidP="00DC2900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378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DC2900" w:rsidRPr="00ED378C" w:rsidRDefault="00DC2900" w:rsidP="00DC290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900" w:rsidRDefault="00DC2900" w:rsidP="00DC290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BDC" w:rsidRPr="00703735" w:rsidRDefault="005A4BDC" w:rsidP="007037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informacji o przebiegu wykonania b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udżetu miasta w I 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półroczu 2014 r.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6D88" w:rsidRP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291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 dnia 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7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A06D88" w:rsidRP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06D88" w:rsidRPr="00A06D88" w:rsidRDefault="00A06D88" w:rsidP="00A06D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A06D88" w:rsidRPr="00A06D88" w:rsidRDefault="00A06D88" w:rsidP="00A06D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A06D88" w:rsidRDefault="00A06D88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121D9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Informację zreferowała Skarbnik Miasta Mirosława Mitek.</w:t>
      </w:r>
    </w:p>
    <w:p w:rsidR="00040F97" w:rsidRDefault="00040F97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040F97" w:rsidRDefault="00040F97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Eugeniusz Jabłoński odniósł się do zagadnienia dotyczącego niepublicznych prze</w:t>
      </w:r>
      <w:r w:rsidR="006A2F8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dszkoli, na których działalność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zaplanowano 1.668.760 zł.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 xml:space="preserve">Wykonanie wynosi 953 zł (s. 29). </w:t>
      </w:r>
      <w:r w:rsidR="007F0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Zapytał, czy kwota 1.66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8.760 zł, to środki przeznaczone</w:t>
      </w:r>
      <w:r w:rsidR="007F025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cały rok dla wszystkich przedszkoli prywatnych.</w:t>
      </w: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Skarbnik Miasta Mirosława Mitek udzieliła odpowiedzi twierdzącej.</w:t>
      </w: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F0255" w:rsidRDefault="007F025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Radny Mirosław Sakowski poruszył kwestię wydatków niewygasających za 2013 r. (s.12) na kwotę 4.300.000 zł, wykonanie 189.000 zł. Radny zapytał, na co została przeznaczona kwota 189.000 zł.</w:t>
      </w:r>
    </w:p>
    <w:p w:rsidR="004D7645" w:rsidRDefault="004D764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4D7645" w:rsidRDefault="004D764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Skarbnik Miasta Mirosława Mitek stwierdziła, że aby odpowiedzieć na to pytanie musiałaby wrócić do uchwał szczegółowych, w związku  z czym na to pytanie udzieli odpowiedzi na posiedzeniu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w dniu 19.09.2014</w:t>
      </w:r>
      <w:r w:rsidR="001F339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</w:t>
      </w:r>
    </w:p>
    <w:p w:rsidR="006740F5" w:rsidRDefault="006740F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6740F5" w:rsidRDefault="006740F5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63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odniósł się do Działu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752 Obrona narodowa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</w:t>
      </w:r>
      <w:r w:rsidR="0023248F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co zaplanowano  kwotę 600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23248F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zł na zakup materiałów i wyposażeni</w:t>
      </w:r>
      <w:r w:rsidR="00A156F9" w:rsidRP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a na realizację zadań obronnych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do Dz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iału Bezpieczeństwo publiczne i 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ochrona przeciwpożarowa, Rozdział Obrona cywilna</w:t>
      </w:r>
      <w:r w:rsidR="0023248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– w tym przypadku zaplanowana kwota wynosi 39.600 zł</w:t>
      </w:r>
      <w:r w:rsidR="00C56F8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(s. 28). Zdaniem radnego na te cele przeznaczono zbyt niskie środki.</w:t>
      </w:r>
    </w:p>
    <w:p w:rsidR="0023248F" w:rsidRDefault="0023248F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23248F" w:rsidRDefault="0023248F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Wyjaśnień udzieliła Naczelniczka Wydziału SO Krystyna Hodowana. Poinformowała, że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to kwota dotacji, jaką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Miasto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otrzymuje z bu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dżetu państwa za pośrednictwem W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ojewody na realizację zadań związanych z obroną narodową. Jeżeli chodzi o </w:t>
      </w:r>
      <w:r w:rsidR="00F500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zakres zadań rea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lizowanych, to jest to udział w </w:t>
      </w:r>
      <w:r w:rsidR="000618F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kwalifikacji i </w:t>
      </w:r>
      <w:r w:rsidR="00F500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sporządzenie wszelkiego rodzaju dokumentacji z ewentualnym ogłoszeniem stanu wojny</w:t>
      </w:r>
      <w:r w:rsidR="002006B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lub zagrożenia państwa.</w:t>
      </w:r>
      <w:r w:rsidR="00B718D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to kwota mała, tak jak wszystkie kwoty, które</w:t>
      </w:r>
      <w:r w:rsidR="00A90A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Miasto otrzymuje</w:t>
      </w:r>
      <w:r w:rsidR="00A90A7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ramach dotacji</w:t>
      </w:r>
      <w:r w:rsidR="00916A2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na działalność Wydziału Spraw Obywatelskich</w:t>
      </w:r>
      <w:r w:rsidR="001719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ale generalnie cały ciężar obrony państwa ponosi jednak budżet centralny (wojsko, infrastruktura). Zdaniem Naczelniczki te kwoty będą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inaczej</w:t>
      </w:r>
      <w:r w:rsidR="0017199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wyglądać w sytuacji ogłos</w:t>
      </w:r>
      <w:r w:rsidR="0095409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zenia mobilizacji, ogłoszenia stanu wojny.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Dodała, że obro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na narodowa, to zadanie państwa.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A156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Miasto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realizuje zadania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  <w:r w:rsidR="00E93B7E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jako</w:t>
      </w:r>
      <w:r w:rsidR="008F32C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zadania zlecone z zakresu administracji publicznej i z ustawy o powszechnym obowiązku obrony</w:t>
      </w:r>
      <w:r w:rsidR="00B51F1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 R</w:t>
      </w:r>
      <w:r w:rsidR="008F32C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ealizuje zadania bardziej związane z ewidencją wojskową, z administracją.</w:t>
      </w:r>
    </w:p>
    <w:p w:rsidR="00FB7280" w:rsidRDefault="00FB7280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FB7280" w:rsidRDefault="00FB7280" w:rsidP="00A06D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153DA0" w:rsidRDefault="00153DA0" w:rsidP="00153D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informację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przebiegu wykonania budżetu miasta za I 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2404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 r.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53DA0" w:rsidRPr="009A7969" w:rsidRDefault="00153DA0" w:rsidP="00153DA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153DA0" w:rsidRPr="009A7969" w:rsidRDefault="00153DA0" w:rsidP="00153DA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FB728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153DA0" w:rsidRDefault="00153DA0" w:rsidP="00153D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53DA0" w:rsidRPr="00014876" w:rsidRDefault="00153DA0" w:rsidP="00153DA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428" w:rsidRPr="005A4BDC" w:rsidRDefault="00D26428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D2642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Ocalić od zapomnienia – powojenne, pionierskie dzieje bolesławieckiej oświaty (publikacja książkowa).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7E9B" w:rsidRDefault="00CB7E9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Naczelniczka Wydziału Społecznego Beata Sulska.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rozmowa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Panią Dyrektor Muzeum Ceramiki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, a 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 II Z-</w:t>
      </w:r>
      <w:proofErr w:type="spellStart"/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proofErr w:type="spellEnd"/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Kornelem Filipowiczem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realnym czasie wydania takiej publikacji, a przede wszystkim o czasie, który jest niezbędny do gromadzenia bardzo wielu materiałów.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Zaznaczyła, że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Paweł Śliwko dysponuje jedną z kronik.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t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akie kroniki są również w posiadaniu innych obywateli naszego miasta, dyrektorów szkół, byłych i obecnych, którzy </w:t>
      </w:r>
      <w:r w:rsidR="007D3A9C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wyrażają wolę</w:t>
      </w:r>
      <w:r w:rsidR="001A1443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aby ich archiwa znalazły się również w tak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 publikacji. Muzeum Ceramiki,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ze względu na zobowiązania, które ma do końca 2014 r. nie jest w stanie zająć się w tej chwili taką publikacją i przygotowaniem redakcyj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nym. Podczas rozmowy ustalono, ż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realizacji tego zadania, 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niezbędne jest powołanie kapituły, osób, oczywiście z przewodnictwem Pana radnego Pawła Śliwko. Nie ma jednak możliwości, aby w cią</w:t>
      </w:r>
      <w:r w:rsidR="004C6D5A">
        <w:rPr>
          <w:rFonts w:ascii="Times New Roman" w:eastAsia="Times New Roman" w:hAnsi="Times New Roman" w:cs="Times New Roman"/>
          <w:sz w:val="28"/>
          <w:szCs w:val="28"/>
          <w:lang w:eastAsia="pl-PL"/>
        </w:rPr>
        <w:t>gu najbliższych dwóch miesięcy</w:t>
      </w:r>
      <w:r w:rsidR="001A1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przygotować taką publikację</w:t>
      </w:r>
      <w:r w:rsidR="00F117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ma rozumieć, że wydaniem tej publikacji zajmie się Muzeum Ceramiki.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7E9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w tym celu należałoby przygotować</w:t>
      </w:r>
      <w:r w:rsidR="00A960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zabezpieczenie w projekcie budżetu</w:t>
      </w:r>
      <w:r w:rsidR="00871F4B">
        <w:rPr>
          <w:rFonts w:ascii="Times New Roman" w:eastAsia="Times New Roman" w:hAnsi="Times New Roman" w:cs="Times New Roman"/>
          <w:sz w:val="28"/>
          <w:szCs w:val="28"/>
          <w:lang w:eastAsia="pl-PL"/>
        </w:rPr>
        <w:t>, jaki będzie przygotowywany na przyszły rok</w:t>
      </w:r>
      <w:r w:rsidR="00480B8D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dlatego, ż</w:t>
      </w:r>
      <w:r w:rsidR="00E002D0">
        <w:rPr>
          <w:rFonts w:ascii="Times New Roman" w:eastAsia="Times New Roman" w:hAnsi="Times New Roman" w:cs="Times New Roman"/>
          <w:sz w:val="28"/>
          <w:szCs w:val="28"/>
          <w:lang w:eastAsia="pl-PL"/>
        </w:rPr>
        <w:t>e środki w tym zakresie</w:t>
      </w:r>
      <w:r w:rsidR="00A80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02D0">
        <w:rPr>
          <w:rFonts w:ascii="Times New Roman" w:eastAsia="Times New Roman" w:hAnsi="Times New Roman" w:cs="Times New Roman"/>
          <w:sz w:val="28"/>
          <w:szCs w:val="28"/>
          <w:lang w:eastAsia="pl-PL"/>
        </w:rPr>
        <w:t>nie są zabezpieczone</w:t>
      </w:r>
      <w:r w:rsidR="00DB35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710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710" w:rsidRPr="007D3A9C" w:rsidRDefault="00F1171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Paweł Śliwko</w:t>
      </w:r>
      <w:r w:rsidR="00DB35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27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za wykonaną pracę nie oczekuje honorarium. Poinformował, że przez kilkanaście lat pracował w Gazecie Wrocławskiej </w:t>
      </w:r>
      <w:r w:rsidR="00D9277A" w:rsidRPr="0071447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(wówczas nazywała się Gazetą Robotniczą)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miał tam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dostęp do wielu ciekawyc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h materiałów, które posłużyły mu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opracowania tej </w:t>
      </w:r>
      <w:r w:rsidR="007D3A9C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kroniki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którą ma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nadzieję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wzbudzić 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>zainteresowa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B42C96">
        <w:rPr>
          <w:rFonts w:ascii="Times New Roman" w:eastAsia="Times New Roman" w:hAnsi="Times New Roman" w:cs="Times New Roman"/>
          <w:sz w:val="28"/>
          <w:szCs w:val="28"/>
          <w:lang w:eastAsia="pl-PL"/>
        </w:rPr>
        <w:t>. Sądzi, że dobrym rozwiązaniem będzie znalezienie środków w Muzeum Ceramiki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>. Myśli, że nowa Rada Miasta nie będzie skąpiła grosza, bo warto ocalić od zapomnienia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stronę historii.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Podziękował za wyrażenie 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>w tej sprawie  pozytywn</w:t>
      </w:r>
      <w:r w:rsid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ej opinii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Zapewnił, że chętnie się włączy do każdej pracy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związanej z tą publikacją</w:t>
      </w:r>
      <w:r w:rsidR="004C1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jednak nie zajmując miejsca kierownika</w:t>
      </w:r>
      <w:r w:rsidR="004C1216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zespoł</w:t>
      </w:r>
      <w:r w:rsidR="0071447E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C1216" w:rsidRPr="007D3A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819EC" w:rsidRDefault="000819E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19EC" w:rsidRPr="00CB7E9B" w:rsidRDefault="000819E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 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a Kornel Filipowicz. Zapewnił, ż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wszyscy znają zasługi 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Pana 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>radnego Pawła Śliwko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w pielęgnowaniu tradycji</w:t>
      </w:r>
      <w:r w:rsidR="00B8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6F3B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oświatowej, bolesławieckiej, ale w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szerszym zakresie historycznej. Stwierdził, że inicjatyw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>y radnego, które pojawiły się w 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trakcie tej kadencji były przez Komisję </w:t>
      </w:r>
      <w:proofErr w:type="spellStart"/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głęboko analizowane, chociażby sam fakt 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odsłonięcia pamiątkowej tablicy „Dzieciom Wojny”. Przy tej okazji II Z-ca Prezydenta zaprosił wszystkich na uroczyste odsłonięcie tablicy</w:t>
      </w:r>
      <w:r w:rsidR="00C839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upamiętniającej dzieci – bezbronne ofiary wojen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dniu 18 wrze</w:t>
      </w:r>
      <w:r w:rsidR="00C839F8">
        <w:rPr>
          <w:rFonts w:ascii="Times New Roman" w:eastAsia="Times New Roman" w:hAnsi="Times New Roman" w:cs="Times New Roman"/>
          <w:sz w:val="28"/>
          <w:szCs w:val="28"/>
          <w:lang w:eastAsia="pl-PL"/>
        </w:rPr>
        <w:t>śnia 2014 o </w:t>
      </w:r>
      <w:r w:rsidR="005748E4">
        <w:rPr>
          <w:rFonts w:ascii="Times New Roman" w:eastAsia="Times New Roman" w:hAnsi="Times New Roman" w:cs="Times New Roman"/>
          <w:sz w:val="28"/>
          <w:szCs w:val="28"/>
          <w:lang w:eastAsia="pl-PL"/>
        </w:rPr>
        <w:t>godz. 9.00</w:t>
      </w:r>
      <w:r w:rsid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murach obronnych przy ul. Kubika.</w:t>
      </w:r>
      <w:r w:rsidR="00382B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6428" w:rsidRPr="005A4BDC" w:rsidRDefault="00D26428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Default="005A4BDC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realizacji „Strategii rozwiązywania problemów społecznych miasta Bolesławiec”.</w:t>
      </w:r>
    </w:p>
    <w:p w:rsidR="00450E9E" w:rsidRDefault="00450E9E" w:rsidP="005A4B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0E9E" w:rsidRPr="00450E9E" w:rsidRDefault="00450E9E" w:rsidP="00450E9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5A4BDC" w:rsidRDefault="00B92EA0" w:rsidP="00B92E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26683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82B16" w:rsidRDefault="00382B16" w:rsidP="00B92EA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zreferował Dyrektor MOPS Tadeusz Kupczak.</w:t>
      </w: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B16" w:rsidRDefault="00382B16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pozytywną opinię na temat przedstawionego sprawozdania.</w:t>
      </w:r>
    </w:p>
    <w:p w:rsidR="00A103D3" w:rsidRDefault="00A103D3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03D3" w:rsidRDefault="0071447E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odniósł się do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tab. 12 – Sprawozdanie  z 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>wdrożenia zadania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2.2.2 w roku 2013</w:t>
      </w:r>
      <w:r w:rsidRPr="00714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(s. 28)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Radny zapytał o przyczynę spadku osób objętych pomocą </w:t>
      </w:r>
      <w:r w:rsidR="005B6C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zakresie dożywiania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w roku 2013 (524) w 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>stosunku do roku 2012 (1381). Zapytał, czy</w:t>
      </w:r>
      <w:r w:rsidR="000A2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przyczyną tego</w:t>
      </w:r>
      <w:r w:rsidR="00A103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cięcie środków, czy też mniejsza ilość chętnych.</w:t>
      </w:r>
    </w:p>
    <w:p w:rsidR="005B6C11" w:rsidRDefault="005B6C11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6C11" w:rsidRPr="00382B16" w:rsidRDefault="005B6C11" w:rsidP="00382B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Odpowiedzi udzielił Dyrektor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OPS Tadeusz Kupczak, informując, że przyczyną tego stanu rzeczy jest cięcie środków.</w:t>
      </w:r>
    </w:p>
    <w:p w:rsid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2EA0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7E9B" w:rsidRDefault="00CB7E9B" w:rsidP="00CB7E9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B7E9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5. Raport z realizacji „Programu Ochrony Zdrowia Psychicznego na lata 2013-2015 Gminy Miejskiej Bolesławiec” w 2013 r.</w:t>
      </w:r>
    </w:p>
    <w:p w:rsidR="00CB7E9B" w:rsidRDefault="00CB7E9B" w:rsidP="00CB7E9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B6941" w:rsidRPr="00450E9E" w:rsidRDefault="003B6941" w:rsidP="003B69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3B6941" w:rsidRDefault="003B6941" w:rsidP="003B694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26683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B92EA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4284E" w:rsidRDefault="0084284E" w:rsidP="003B694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14E70" w:rsidRPr="008F15A3" w:rsidRDefault="0084284E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00EB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mieście rozpoczęły działalność</w:t>
      </w:r>
      <w:r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małe punkty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automatami do gry,  tzw. </w:t>
      </w:r>
      <w:proofErr w:type="spellStart"/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Lucky</w:t>
      </w:r>
      <w:proofErr w:type="spellEnd"/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</w:t>
      </w:r>
      <w:r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najprawdopodobniej 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sp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rzedawane są środki odurzające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s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ą sygn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ały o zakłócaniu ciszy nocnej w </w:t>
      </w:r>
      <w:r w:rsidR="00775D90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>okolicach działania tych punktów.</w:t>
      </w:r>
      <w:r w:rsidR="00023FCD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czy Pani Naczelniczka </w:t>
      </w:r>
      <w:r w:rsidR="008F15A3" w:rsidRPr="008F15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Wydziału SP oraz Komendant Straży Miejskiej mają na ten temat wiedzę. </w:t>
      </w:r>
    </w:p>
    <w:p w:rsidR="008F15A3" w:rsidRPr="004B0A0D" w:rsidRDefault="008F15A3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14E70" w:rsidRPr="00793011" w:rsidRDefault="00C14E70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tematu ustosunkowała się Naczelniczka Wydziału Społecznego Beata Sulska. Potwierdziła, że nie tylko </w:t>
      </w:r>
      <w:r w:rsidR="008F15A3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 na ten temat wiedzę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także zareagowano</w:t>
      </w:r>
      <w:r w:rsidR="00CE4857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 po spotkaniu</w:t>
      </w:r>
      <w:r w:rsidR="00CC4A1D"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E4857">
        <w:rPr>
          <w:rFonts w:ascii="Times New Roman" w:eastAsia="Times New Roman" w:hAnsi="Times New Roman" w:cs="Times New Roman"/>
          <w:sz w:val="28"/>
          <w:szCs w:val="28"/>
          <w:lang w:eastAsia="pl-PL"/>
        </w:rPr>
        <w:t>z Komendantem Policji a także dzielnicowymi z terenu miasta</w:t>
      </w:r>
      <w:r w:rsidR="00CE4EB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485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s</w:t>
      </w:r>
      <w:r w:rsidR="00CE4EB7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potkanie miało miejsce na terenie MOPS-u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posiada wiedzę o takich</w:t>
      </w:r>
      <w:r w:rsidR="00C25E42"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działaniach,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posiada wiedzę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regulacjach,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ale również o</w:t>
      </w:r>
      <w:r w:rsidR="00C25E42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lukach prawnych wykorzystywanych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te, które w taki sposób wykorzystują nieletnich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</w:t>
      </w:r>
      <w:r w:rsidR="001E5855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 prewencyjne są prowadzone na terenie miasta</w:t>
      </w:r>
      <w:r w:rsidR="003854C4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Stwierdziła, że nie jest upoważniona do przedstawiania szczegółów. </w:t>
      </w:r>
      <w:r w:rsidR="00793011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Zapewniła, że </w:t>
      </w:r>
      <w:r w:rsidR="003854C4" w:rsidRPr="00793011">
        <w:rPr>
          <w:rFonts w:ascii="Times New Roman" w:eastAsia="Times New Roman" w:hAnsi="Times New Roman" w:cs="Times New Roman"/>
          <w:sz w:val="28"/>
          <w:szCs w:val="28"/>
          <w:lang w:eastAsia="pl-PL"/>
        </w:rPr>
        <w:t>Policja jak najbardziej monituje i zajmuje się tą sprawą.</w:t>
      </w:r>
    </w:p>
    <w:p w:rsidR="00E52974" w:rsidRPr="004B0A0D" w:rsidRDefault="00E52974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84284E" w:rsidRPr="004B0A0D" w:rsidRDefault="0084284E" w:rsidP="0084284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4B0A0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B92EA0" w:rsidRPr="004B0A0D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5A4BDC" w:rsidRDefault="00CB7E9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</w:t>
      </w:r>
      <w:r w:rsid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A4BDC"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B92EA0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550D" w:rsidRDefault="008C550D" w:rsidP="008C550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>6.1. w sprawie przyjęcia „Programu usuwania wyrobów zawierających azbest z terenu Gminy Miejskiej Bolesławiec na lata 2014-2032,</w:t>
      </w: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8C550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C550D" w:rsidRDefault="008C550D" w:rsidP="008C550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550D" w:rsidRDefault="008C550D" w:rsidP="008C550D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4C3223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DE2345">
        <w:rPr>
          <w:rFonts w:ascii="Times New Roman" w:eastAsia="Calibri" w:hAnsi="Times New Roman" w:cs="Times New Roman"/>
          <w:sz w:val="28"/>
          <w:szCs w:val="28"/>
        </w:rPr>
        <w:t xml:space="preserve">Projekt uchwały zreferował Dyrektor MZGM. Jednocześnie wniósł do projektu uchwały autopoprawkę, polegającą na </w:t>
      </w:r>
      <w:r w:rsidR="00800A81">
        <w:rPr>
          <w:rFonts w:ascii="Times New Roman" w:eastAsia="Calibri" w:hAnsi="Times New Roman" w:cs="Times New Roman"/>
          <w:sz w:val="28"/>
          <w:szCs w:val="28"/>
        </w:rPr>
        <w:t xml:space="preserve">sprostowaniu błędów literowych. Nagłówek uchwały brzmi „Uchwała Rada Miasta Bolesławiec”, a powinno być „Uchwała Rady Miasta Bolesławiec”; zapisano, że uchwała jest z dnia  – 25.09.2014, a powinna być </w:t>
      </w:r>
      <w:r w:rsidR="00793011">
        <w:rPr>
          <w:rFonts w:ascii="Times New Roman" w:eastAsia="Calibri" w:hAnsi="Times New Roman" w:cs="Times New Roman"/>
          <w:sz w:val="28"/>
          <w:szCs w:val="28"/>
        </w:rPr>
        <w:t xml:space="preserve">z dnia </w:t>
      </w:r>
      <w:r w:rsidR="00800A81">
        <w:rPr>
          <w:rFonts w:ascii="Times New Roman" w:eastAsia="Calibri" w:hAnsi="Times New Roman" w:cs="Times New Roman"/>
          <w:sz w:val="28"/>
          <w:szCs w:val="28"/>
        </w:rPr>
        <w:t>24.09.2014; ponadto w § 1 wyraz  „w brzemieniu” należy zastąpić wyrazem „w brzmieniu”.</w:t>
      </w:r>
    </w:p>
    <w:p w:rsidR="000E21D7" w:rsidRDefault="000E21D7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21D7" w:rsidRDefault="000E21D7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Radny Dariusz Filistyński zapytał o usuwanie azbestu z ogródków działkowych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.  Zapytał, czy osoby, które są </w:t>
      </w:r>
      <w:r w:rsidR="00793011">
        <w:rPr>
          <w:rFonts w:ascii="Times New Roman" w:eastAsia="Calibri" w:hAnsi="Times New Roman" w:cs="Times New Roman"/>
          <w:sz w:val="28"/>
          <w:szCs w:val="28"/>
        </w:rPr>
        <w:t xml:space="preserve">proekologiczne będą mogły same podejmować działania w celu usuwania azbestu.  Zapytał również, czy 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osoby, które nie </w:t>
      </w:r>
      <w:r w:rsidR="00793011">
        <w:rPr>
          <w:rFonts w:ascii="Times New Roman" w:eastAsia="Calibri" w:hAnsi="Times New Roman" w:cs="Times New Roman"/>
          <w:sz w:val="28"/>
          <w:szCs w:val="28"/>
        </w:rPr>
        <w:t>zgłoszą chęci usuwania azbestu</w:t>
      </w:r>
      <w:r w:rsidR="006B201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93011">
        <w:rPr>
          <w:rFonts w:ascii="Times New Roman" w:eastAsia="Calibri" w:hAnsi="Times New Roman" w:cs="Times New Roman"/>
          <w:sz w:val="28"/>
          <w:szCs w:val="28"/>
        </w:rPr>
        <w:t>będą podlegać przymusowi.</w:t>
      </w: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stwierdził, że do 2032 r.</w:t>
      </w:r>
      <w:r w:rsidR="00B14E02">
        <w:rPr>
          <w:rFonts w:ascii="Times New Roman" w:eastAsia="Calibri" w:hAnsi="Times New Roman" w:cs="Times New Roman"/>
          <w:sz w:val="28"/>
          <w:szCs w:val="28"/>
        </w:rPr>
        <w:t xml:space="preserve"> jest czas na usunięcie azbestu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ogródków działkowych.</w:t>
      </w: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Radna Renata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1BA2">
        <w:rPr>
          <w:rFonts w:ascii="Times New Roman" w:eastAsia="Calibri" w:hAnsi="Times New Roman" w:cs="Times New Roman"/>
          <w:sz w:val="28"/>
          <w:szCs w:val="28"/>
        </w:rPr>
        <w:t>zapytała, czy</w:t>
      </w:r>
      <w:r>
        <w:rPr>
          <w:rFonts w:ascii="Times New Roman" w:eastAsia="Calibri" w:hAnsi="Times New Roman" w:cs="Times New Roman"/>
          <w:sz w:val="28"/>
          <w:szCs w:val="28"/>
        </w:rPr>
        <w:t xml:space="preserve"> prezesi </w:t>
      </w:r>
      <w:r w:rsidR="00F71BA2">
        <w:rPr>
          <w:rFonts w:ascii="Times New Roman" w:eastAsia="Calibri" w:hAnsi="Times New Roman" w:cs="Times New Roman"/>
          <w:sz w:val="28"/>
          <w:szCs w:val="28"/>
        </w:rPr>
        <w:t>ogrodów działkowych posiadają na ten temat wiedzę, którą mogliby przekazać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1BA2">
        <w:rPr>
          <w:rFonts w:ascii="Times New Roman" w:eastAsia="Calibri" w:hAnsi="Times New Roman" w:cs="Times New Roman"/>
          <w:sz w:val="28"/>
          <w:szCs w:val="28"/>
        </w:rPr>
        <w:t>indywidulanym członkom ogrodów działkowych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udzielił odpowiedzi twierdzącej.</w:t>
      </w:r>
    </w:p>
    <w:p w:rsidR="006B2014" w:rsidRDefault="006B2014" w:rsidP="006B20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0BDE" w:rsidRDefault="006B2014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 zapytał o koszt przygotowania „Programu usuwania wyrobów zawierających azbest z terenu Gminy Miejskiej Bolesławiec na lata 2014-2032”.</w:t>
      </w:r>
    </w:p>
    <w:p w:rsidR="00990BDE" w:rsidRDefault="00990BDE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014" w:rsidRDefault="00990BDE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stwierdził, że sprawdzi tę informację i odpowiedzi udzieli na najbliższej sesji Rady Miasta.</w:t>
      </w:r>
    </w:p>
    <w:p w:rsidR="006E05F2" w:rsidRDefault="006E05F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F71BA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poruszył kwestię wielkości zaewidencjonowanego azbestu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na terenie Gminy Miejskiej Bolesławiec (</w:t>
      </w:r>
      <w:r w:rsidR="006E05F2">
        <w:rPr>
          <w:rFonts w:ascii="Times New Roman" w:eastAsia="Calibri" w:hAnsi="Times New Roman" w:cs="Times New Roman"/>
          <w:sz w:val="28"/>
          <w:szCs w:val="28"/>
        </w:rPr>
        <w:t>s. 29-31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 Zauważył, że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azbest znajduje się na 134 posesjach prywatnych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na terenie Gminy,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łącznie jest to </w:t>
      </w:r>
      <w:r w:rsidR="006E05F2">
        <w:rPr>
          <w:rFonts w:ascii="Times New Roman" w:eastAsia="Calibri" w:hAnsi="Times New Roman" w:cs="Times New Roman"/>
          <w:sz w:val="28"/>
          <w:szCs w:val="28"/>
        </w:rPr>
        <w:t xml:space="preserve">124 tony,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tj. </w:t>
      </w:r>
      <w:r w:rsidR="006E05F2">
        <w:rPr>
          <w:rFonts w:ascii="Times New Roman" w:eastAsia="Calibri" w:hAnsi="Times New Roman" w:cs="Times New Roman"/>
          <w:sz w:val="28"/>
          <w:szCs w:val="28"/>
        </w:rPr>
        <w:t>11.331 m</w:t>
      </w:r>
      <w:r w:rsidR="006E05F2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A758B4">
        <w:rPr>
          <w:rFonts w:ascii="Times New Roman" w:eastAsia="Calibri" w:hAnsi="Times New Roman" w:cs="Times New Roman"/>
          <w:sz w:val="28"/>
          <w:szCs w:val="28"/>
        </w:rPr>
        <w:t xml:space="preserve">. Zapytał, ile w I półroczu zostało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usuniętego azbestu, jaką wielkość odszkodowań wypłacono. </w:t>
      </w:r>
    </w:p>
    <w:p w:rsidR="005B31C2" w:rsidRDefault="005B31C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poinformował, że </w:t>
      </w:r>
      <w:r w:rsidR="00AB2B0C">
        <w:rPr>
          <w:rFonts w:ascii="Times New Roman" w:eastAsia="Calibri" w:hAnsi="Times New Roman" w:cs="Times New Roman"/>
          <w:sz w:val="28"/>
          <w:szCs w:val="28"/>
        </w:rPr>
        <w:t>zgłosiły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się </w:t>
      </w:r>
      <w:r w:rsidR="005B31C2">
        <w:rPr>
          <w:rFonts w:ascii="Times New Roman" w:eastAsia="Calibri" w:hAnsi="Times New Roman" w:cs="Times New Roman"/>
          <w:sz w:val="28"/>
          <w:szCs w:val="28"/>
        </w:rPr>
        <w:t>4 </w:t>
      </w:r>
      <w:r>
        <w:rPr>
          <w:rFonts w:ascii="Times New Roman" w:eastAsia="Calibri" w:hAnsi="Times New Roman" w:cs="Times New Roman"/>
          <w:sz w:val="28"/>
          <w:szCs w:val="28"/>
        </w:rPr>
        <w:t>firmy, zostało ściągnięte 23 tony azbestu na kwotę 7.273 zł.</w:t>
      </w: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B31C2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zapytał również o </w:t>
      </w:r>
      <w:r w:rsidR="005063A5">
        <w:rPr>
          <w:rFonts w:ascii="Times New Roman" w:eastAsia="Calibri" w:hAnsi="Times New Roman" w:cs="Times New Roman"/>
          <w:sz w:val="28"/>
          <w:szCs w:val="28"/>
        </w:rPr>
        <w:t>ubiegły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5063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2013 </w:t>
      </w:r>
      <w:r w:rsidR="005063A5">
        <w:rPr>
          <w:rFonts w:ascii="Times New Roman" w:eastAsia="Calibri" w:hAnsi="Times New Roman" w:cs="Times New Roman"/>
          <w:sz w:val="28"/>
          <w:szCs w:val="28"/>
        </w:rPr>
        <w:t>rok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063A5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63A5" w:rsidRDefault="005063A5" w:rsidP="005063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Dyrektor MZGM K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azimierz </w:t>
      </w:r>
      <w:proofErr w:type="spellStart"/>
      <w:r w:rsidR="005B31C2"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="005B31C2">
        <w:rPr>
          <w:rFonts w:ascii="Times New Roman" w:eastAsia="Calibri" w:hAnsi="Times New Roman" w:cs="Times New Roman"/>
          <w:sz w:val="28"/>
          <w:szCs w:val="28"/>
        </w:rPr>
        <w:t xml:space="preserve">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ubiegłym roku były 3 podmioty, </w:t>
      </w:r>
      <w:r w:rsidR="005B31C2">
        <w:rPr>
          <w:rFonts w:ascii="Times New Roman" w:eastAsia="Calibri" w:hAnsi="Times New Roman" w:cs="Times New Roman"/>
          <w:sz w:val="28"/>
          <w:szCs w:val="28"/>
        </w:rPr>
        <w:t xml:space="preserve">usunięto wówczas 10,5 tony azbestu na kwotę 10.418 zł. </w:t>
      </w:r>
    </w:p>
    <w:p w:rsidR="005063A5" w:rsidRPr="006E05F2" w:rsidRDefault="005063A5" w:rsidP="00990B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Default="005063A5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zapytał, ile osób fizycznych usunęło azbest</w:t>
      </w:r>
      <w:r w:rsidR="00A862FD">
        <w:rPr>
          <w:rFonts w:ascii="Times New Roman" w:eastAsia="Calibri" w:hAnsi="Times New Roman" w:cs="Times New Roman"/>
          <w:sz w:val="28"/>
          <w:szCs w:val="28"/>
        </w:rPr>
        <w:t xml:space="preserve"> w tym i poprzednim roku.</w:t>
      </w:r>
    </w:p>
    <w:p w:rsidR="00A862FD" w:rsidRDefault="00A862F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7E99" w:rsidRDefault="00A862F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podkreślił, że został wyznaczony termin do usunięcia azbestu i nie może nikogo zmusić do </w:t>
      </w:r>
      <w:r w:rsidR="00543C0D">
        <w:rPr>
          <w:rFonts w:ascii="Times New Roman" w:eastAsia="Calibri" w:hAnsi="Times New Roman" w:cs="Times New Roman"/>
          <w:sz w:val="28"/>
          <w:szCs w:val="28"/>
        </w:rPr>
        <w:t>podjęcia takich działań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43C0D">
        <w:rPr>
          <w:rFonts w:ascii="Times New Roman" w:eastAsia="Calibri" w:hAnsi="Times New Roman" w:cs="Times New Roman"/>
          <w:sz w:val="28"/>
          <w:szCs w:val="28"/>
        </w:rPr>
        <w:t>Podał do wiadomości, że biorąc pod uwagę osoby fizyczne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 azbest został usunięty: z garażu na posesji przy 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ul. Konradowsk</w:t>
      </w:r>
      <w:r w:rsidR="00543C0D">
        <w:rPr>
          <w:rFonts w:ascii="Times New Roman" w:eastAsia="Calibri" w:hAnsi="Times New Roman" w:cs="Times New Roman"/>
          <w:sz w:val="28"/>
          <w:szCs w:val="28"/>
        </w:rPr>
        <w:t>iej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35, 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z dachu na wiacie na posesji przy </w:t>
      </w:r>
      <w:r w:rsidR="00B15FBC">
        <w:rPr>
          <w:rFonts w:ascii="Times New Roman" w:eastAsia="Calibri" w:hAnsi="Times New Roman" w:cs="Times New Roman"/>
          <w:sz w:val="28"/>
          <w:szCs w:val="28"/>
        </w:rPr>
        <w:t>ul. Stolarsk</w:t>
      </w:r>
      <w:r w:rsidR="00543C0D">
        <w:rPr>
          <w:rFonts w:ascii="Times New Roman" w:eastAsia="Calibri" w:hAnsi="Times New Roman" w:cs="Times New Roman"/>
          <w:sz w:val="28"/>
          <w:szCs w:val="28"/>
        </w:rPr>
        <w:t xml:space="preserve">iej, 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 dachu budynku n</w:t>
      </w:r>
      <w:r w:rsidR="00AB2B0C">
        <w:rPr>
          <w:rFonts w:ascii="Times New Roman" w:eastAsia="Calibri" w:hAnsi="Times New Roman" w:cs="Times New Roman"/>
          <w:sz w:val="28"/>
          <w:szCs w:val="28"/>
        </w:rPr>
        <w:t>a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 posesji przy  ul. Stokrotek 26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C319A">
        <w:rPr>
          <w:rFonts w:ascii="Times New Roman" w:eastAsia="Calibri" w:hAnsi="Times New Roman" w:cs="Times New Roman"/>
          <w:sz w:val="28"/>
          <w:szCs w:val="28"/>
        </w:rPr>
        <w:t xml:space="preserve">Ponadto azbest został usunięty przy przebudowie magazynu Zakładu Energetyki Cieplnej. </w:t>
      </w:r>
      <w:r w:rsidR="00B15FB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C319A" w:rsidRDefault="002C319A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2508" w:rsidRDefault="008B2C44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stwierdził, że z informacji wynika, że w 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sumie zaewidencjonowanych ogrodów działkowych jest 16. Na jednym z nich nie ma azbestu. Na </w:t>
      </w:r>
      <w:r>
        <w:rPr>
          <w:rFonts w:ascii="Times New Roman" w:eastAsia="Calibri" w:hAnsi="Times New Roman" w:cs="Times New Roman"/>
          <w:sz w:val="28"/>
          <w:szCs w:val="28"/>
        </w:rPr>
        <w:t>pozostałych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zaewidencjonowan</w:t>
      </w:r>
      <w:r>
        <w:rPr>
          <w:rFonts w:ascii="Times New Roman" w:eastAsia="Calibri" w:hAnsi="Times New Roman" w:cs="Times New Roman"/>
          <w:sz w:val="28"/>
          <w:szCs w:val="28"/>
        </w:rPr>
        <w:t>o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110 ton azbestu,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tj.</w:t>
      </w:r>
      <w:r w:rsidR="00367E99">
        <w:rPr>
          <w:rFonts w:ascii="Times New Roman" w:eastAsia="Calibri" w:hAnsi="Times New Roman" w:cs="Times New Roman"/>
          <w:sz w:val="28"/>
          <w:szCs w:val="28"/>
        </w:rPr>
        <w:t xml:space="preserve"> 101.036 m</w:t>
      </w:r>
      <w:r w:rsidR="00367E9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3C53E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4041B">
        <w:rPr>
          <w:rFonts w:ascii="Times New Roman" w:eastAsia="Calibri" w:hAnsi="Times New Roman" w:cs="Times New Roman"/>
          <w:sz w:val="28"/>
          <w:szCs w:val="28"/>
        </w:rPr>
        <w:t xml:space="preserve"> Stwierdził, że działkowicze mają na działkach złożony azbest </w:t>
      </w:r>
      <w:r w:rsidR="00EB008F">
        <w:rPr>
          <w:rFonts w:ascii="Times New Roman" w:eastAsia="Calibri" w:hAnsi="Times New Roman" w:cs="Times New Roman"/>
          <w:sz w:val="28"/>
          <w:szCs w:val="28"/>
        </w:rPr>
        <w:t>w 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stosach, chcą się jego pozbyć, </w:t>
      </w:r>
      <w:r w:rsidR="0044041B">
        <w:rPr>
          <w:rFonts w:ascii="Times New Roman" w:eastAsia="Calibri" w:hAnsi="Times New Roman" w:cs="Times New Roman"/>
          <w:sz w:val="28"/>
          <w:szCs w:val="28"/>
        </w:rPr>
        <w:t xml:space="preserve">ale 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nie mogą. Prezesi działek </w:t>
      </w:r>
      <w:r w:rsidR="0044041B">
        <w:rPr>
          <w:rFonts w:ascii="Times New Roman" w:eastAsia="Calibri" w:hAnsi="Times New Roman" w:cs="Times New Roman"/>
          <w:sz w:val="28"/>
          <w:szCs w:val="28"/>
        </w:rPr>
        <w:t>posiadają o tym fakcie wiedzę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4041B">
        <w:rPr>
          <w:rFonts w:ascii="Times New Roman" w:eastAsia="Calibri" w:hAnsi="Times New Roman" w:cs="Times New Roman"/>
          <w:sz w:val="28"/>
          <w:szCs w:val="28"/>
        </w:rPr>
        <w:t>azbest jest zaewidencjonowany</w:t>
      </w:r>
      <w:r w:rsidR="00E33F64">
        <w:rPr>
          <w:rFonts w:ascii="Times New Roman" w:eastAsia="Calibri" w:hAnsi="Times New Roman" w:cs="Times New Roman"/>
          <w:sz w:val="28"/>
          <w:szCs w:val="28"/>
        </w:rPr>
        <w:t xml:space="preserve">, ale </w:t>
      </w:r>
      <w:r w:rsidR="002E4866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 w:rsidR="0044041B">
        <w:rPr>
          <w:rFonts w:ascii="Times New Roman" w:eastAsia="Calibri" w:hAnsi="Times New Roman" w:cs="Times New Roman"/>
          <w:sz w:val="28"/>
          <w:szCs w:val="28"/>
        </w:rPr>
        <w:t>podejmują żadnych czynności w tej sprawie</w:t>
      </w:r>
      <w:r w:rsidR="002E486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4041B">
        <w:rPr>
          <w:rFonts w:ascii="Times New Roman" w:eastAsia="Calibri" w:hAnsi="Times New Roman" w:cs="Times New Roman"/>
          <w:sz w:val="28"/>
          <w:szCs w:val="28"/>
        </w:rPr>
        <w:t>ponieważ nie mają na to funduszy</w:t>
      </w:r>
    </w:p>
    <w:p w:rsidR="00EB008F" w:rsidRDefault="00EB008F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2508" w:rsidRDefault="00B42508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Dyre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ktor MZGM Kazimierz </w:t>
      </w:r>
      <w:proofErr w:type="spellStart"/>
      <w:r w:rsidR="00B26FB2"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 w:rsidR="00B26FB2">
        <w:rPr>
          <w:rFonts w:ascii="Times New Roman" w:eastAsia="Calibri" w:hAnsi="Times New Roman" w:cs="Times New Roman"/>
          <w:sz w:val="28"/>
          <w:szCs w:val="28"/>
        </w:rPr>
        <w:t xml:space="preserve"> stwierdził,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osoby fizyczne, które będą chciały ściągnąć azbest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muszą się liczyć z 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podwójnym </w:t>
      </w:r>
      <w:r>
        <w:rPr>
          <w:rFonts w:ascii="Times New Roman" w:eastAsia="Calibri" w:hAnsi="Times New Roman" w:cs="Times New Roman"/>
          <w:sz w:val="28"/>
          <w:szCs w:val="28"/>
        </w:rPr>
        <w:t xml:space="preserve">kosztem. </w:t>
      </w:r>
      <w:r w:rsidR="00B26FB2">
        <w:rPr>
          <w:rFonts w:ascii="Times New Roman" w:eastAsia="Calibri" w:hAnsi="Times New Roman" w:cs="Times New Roman"/>
          <w:sz w:val="28"/>
          <w:szCs w:val="28"/>
        </w:rPr>
        <w:t xml:space="preserve">Ściągając azbest z dachu, </w:t>
      </w:r>
      <w:r>
        <w:rPr>
          <w:rFonts w:ascii="Times New Roman" w:eastAsia="Calibri" w:hAnsi="Times New Roman" w:cs="Times New Roman"/>
          <w:sz w:val="28"/>
          <w:szCs w:val="28"/>
        </w:rPr>
        <w:t>muszą mieć pieniądze na położenie nowego.</w:t>
      </w:r>
    </w:p>
    <w:p w:rsidR="00926A72" w:rsidRDefault="00926A72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C113D" w:rsidRDefault="006F4271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Sakowski,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 w związku z tym, że problem azbestu toczy się już wiele lat, apeluje do Prezydenta, aby Dyrektor MZGM przygotował na sesję prezentację Programu</w:t>
      </w:r>
      <w:r>
        <w:rPr>
          <w:rFonts w:ascii="Times New Roman" w:eastAsia="Calibri" w:hAnsi="Times New Roman" w:cs="Times New Roman"/>
          <w:sz w:val="28"/>
          <w:szCs w:val="28"/>
        </w:rPr>
        <w:t xml:space="preserve"> usuwania azbestu. Pozwoli ona wszystkim 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szczegółowo zapoznać </w:t>
      </w:r>
      <w:r>
        <w:rPr>
          <w:rFonts w:ascii="Times New Roman" w:eastAsia="Calibri" w:hAnsi="Times New Roman" w:cs="Times New Roman"/>
          <w:sz w:val="28"/>
          <w:szCs w:val="28"/>
        </w:rPr>
        <w:t xml:space="preserve">się z Programem. Zaproponował przedstawienie tego Programu w telewizji 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lokalnej, żeby mieszkańcy dowiedzieli się, że w tej kwestii </w:t>
      </w:r>
      <w:r>
        <w:rPr>
          <w:rFonts w:ascii="Times New Roman" w:eastAsia="Calibri" w:hAnsi="Times New Roman" w:cs="Times New Roman"/>
          <w:sz w:val="28"/>
          <w:szCs w:val="28"/>
        </w:rPr>
        <w:t>podejmowane są działania. Za pośrednictwem telewizji mieszkańcy będą mogli być również poinformowani o tym, jakie</w:t>
      </w:r>
      <w:r w:rsidR="00926A72">
        <w:rPr>
          <w:rFonts w:ascii="Times New Roman" w:eastAsia="Calibri" w:hAnsi="Times New Roman" w:cs="Times New Roman"/>
          <w:sz w:val="28"/>
          <w:szCs w:val="28"/>
        </w:rPr>
        <w:t xml:space="preserve"> mają możliwości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tym zakresie.</w:t>
      </w:r>
    </w:p>
    <w:p w:rsidR="006D71B8" w:rsidRDefault="006D71B8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926A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 zapewnił, że taka prezentacja zostanie przygotowana.</w:t>
      </w:r>
    </w:p>
    <w:p w:rsidR="005C113D" w:rsidRDefault="005C113D" w:rsidP="00A862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Default="007573C2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3C2" w:rsidRPr="002F0311" w:rsidRDefault="007573C2" w:rsidP="00DE23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 w:rsidR="002F0311">
        <w:rPr>
          <w:rFonts w:ascii="Times New Roman" w:eastAsia="Calibri" w:hAnsi="Times New Roman" w:cs="Times New Roman"/>
          <w:b/>
          <w:sz w:val="28"/>
          <w:szCs w:val="28"/>
        </w:rPr>
        <w:t>dmiotowy projekt uchwały wraz z 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autopoprawką następująco:</w:t>
      </w:r>
    </w:p>
    <w:p w:rsidR="007573C2" w:rsidRPr="002F0311" w:rsidRDefault="00D03D52" w:rsidP="00DE23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</w:t>
      </w:r>
      <w:r w:rsidR="007573C2"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jednogłośnie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(6 głosami „za”),</w:t>
      </w:r>
    </w:p>
    <w:p w:rsidR="00D03D52" w:rsidRPr="002F0311" w:rsidRDefault="00D03D52" w:rsidP="00D03D52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ie większością głosów (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5 głosami „za”</w:t>
      </w:r>
      <w:r w:rsidR="002F0311">
        <w:rPr>
          <w:rFonts w:ascii="Times New Roman" w:eastAsia="Calibri" w:hAnsi="Times New Roman" w:cs="Times New Roman"/>
          <w:b/>
          <w:sz w:val="28"/>
          <w:szCs w:val="28"/>
        </w:rPr>
        <w:t>, przy 1 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głosie „przeciw”).</w:t>
      </w:r>
    </w:p>
    <w:p w:rsidR="00D03D52" w:rsidRPr="004C3223" w:rsidRDefault="00D03D52" w:rsidP="00DE23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F0311" w:rsidRPr="008C550D" w:rsidRDefault="002F0311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6.2. 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8C550D" w:rsidRDefault="008C550D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147AF" w:rsidRDefault="00A147AF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147AF" w:rsidRDefault="00A147AF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zreferowała Naczelniczka Wydziału </w:t>
      </w:r>
      <w:r w:rsidR="006D71B8">
        <w:rPr>
          <w:rFonts w:ascii="Times New Roman" w:eastAsia="Calibri" w:hAnsi="Times New Roman" w:cs="Times New Roman"/>
          <w:sz w:val="28"/>
          <w:szCs w:val="28"/>
        </w:rPr>
        <w:t xml:space="preserve">SO </w:t>
      </w:r>
      <w:r w:rsidR="009E0EA8">
        <w:rPr>
          <w:rFonts w:ascii="Times New Roman" w:eastAsia="Calibri" w:hAnsi="Times New Roman" w:cs="Times New Roman"/>
          <w:sz w:val="28"/>
          <w:szCs w:val="28"/>
        </w:rPr>
        <w:t xml:space="preserve">Krystyna Hodowana. Poprosiła o wniesienie do uzasadnienia projektu uchwały zmiany polegającej na wpisaniu w punkcie 2 zamiast </w:t>
      </w:r>
      <w:r w:rsidR="00513774">
        <w:rPr>
          <w:rFonts w:ascii="Times New Roman" w:eastAsia="Calibri" w:hAnsi="Times New Roman" w:cs="Times New Roman"/>
          <w:sz w:val="28"/>
          <w:szCs w:val="28"/>
        </w:rPr>
        <w:t>„</w:t>
      </w:r>
      <w:r w:rsidR="009E0EA8">
        <w:rPr>
          <w:rFonts w:ascii="Times New Roman" w:eastAsia="Calibri" w:hAnsi="Times New Roman" w:cs="Times New Roman"/>
          <w:sz w:val="28"/>
          <w:szCs w:val="28"/>
        </w:rPr>
        <w:t>Miejskie Przedszkole Publiczne Nr 2</w:t>
      </w:r>
      <w:r w:rsidR="00513774">
        <w:rPr>
          <w:rFonts w:ascii="Times New Roman" w:eastAsia="Calibri" w:hAnsi="Times New Roman" w:cs="Times New Roman"/>
          <w:sz w:val="28"/>
          <w:szCs w:val="28"/>
        </w:rPr>
        <w:t>”</w:t>
      </w:r>
      <w:r w:rsidR="009E0EA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13774">
        <w:rPr>
          <w:rFonts w:ascii="Times New Roman" w:eastAsia="Calibri" w:hAnsi="Times New Roman" w:cs="Times New Roman"/>
          <w:sz w:val="28"/>
          <w:szCs w:val="28"/>
        </w:rPr>
        <w:t>„</w:t>
      </w:r>
      <w:r w:rsidR="009E0EA8">
        <w:rPr>
          <w:rFonts w:ascii="Times New Roman" w:eastAsia="Calibri" w:hAnsi="Times New Roman" w:cs="Times New Roman"/>
          <w:sz w:val="28"/>
          <w:szCs w:val="28"/>
        </w:rPr>
        <w:t>Miejskie Przedszkole Publiczne Nr 5</w:t>
      </w:r>
      <w:r w:rsidR="00513774">
        <w:rPr>
          <w:rFonts w:ascii="Times New Roman" w:eastAsia="Calibri" w:hAnsi="Times New Roman" w:cs="Times New Roman"/>
          <w:sz w:val="28"/>
          <w:szCs w:val="28"/>
        </w:rPr>
        <w:t>”</w:t>
      </w:r>
      <w:r w:rsidR="009E0E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zapytał, czy ilość wyborców 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w </w:t>
      </w:r>
      <w:r>
        <w:rPr>
          <w:rFonts w:ascii="Times New Roman" w:eastAsia="Calibri" w:hAnsi="Times New Roman" w:cs="Times New Roman"/>
          <w:sz w:val="28"/>
          <w:szCs w:val="28"/>
        </w:rPr>
        <w:t>każdym okręgu jest mniej więcej jednakowa.</w:t>
      </w: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1B8" w:rsidRDefault="006D71B8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Naczelniczka Wydziału SO Krystyna Hodowana udzieliła odpowiedzi twierdzącej. Dodała, że przy podejmowaniu pierwszej uchwały podjęto starania, aby liczba mieszkańców była jak najb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liżej normy przedstawicielstwa </w:t>
      </w:r>
      <w:r w:rsidR="00513774" w:rsidRPr="00513774">
        <w:rPr>
          <w:rFonts w:ascii="Times New Roman" w:eastAsia="Calibri" w:hAnsi="Times New Roman" w:cs="Times New Roman"/>
          <w:i/>
          <w:sz w:val="28"/>
          <w:szCs w:val="28"/>
        </w:rPr>
        <w:t>(to jest liczba</w:t>
      </w:r>
      <w:r w:rsidRPr="00513774">
        <w:rPr>
          <w:rFonts w:ascii="Times New Roman" w:eastAsia="Calibri" w:hAnsi="Times New Roman" w:cs="Times New Roman"/>
          <w:i/>
          <w:sz w:val="28"/>
          <w:szCs w:val="28"/>
        </w:rPr>
        <w:t xml:space="preserve"> mieszkańców podzielona przez 21 okręgów wyborczych</w:t>
      </w:r>
      <w:r w:rsidR="00513774" w:rsidRPr="00513774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513774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CD6D77" w:rsidRPr="0051377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D6D77">
        <w:rPr>
          <w:rFonts w:ascii="Times New Roman" w:eastAsia="Calibri" w:hAnsi="Times New Roman" w:cs="Times New Roman"/>
          <w:sz w:val="28"/>
          <w:szCs w:val="28"/>
        </w:rPr>
        <w:t>W</w:t>
      </w:r>
      <w:r w:rsidR="00513774">
        <w:rPr>
          <w:rFonts w:ascii="Times New Roman" w:eastAsia="Calibri" w:hAnsi="Times New Roman" w:cs="Times New Roman"/>
          <w:sz w:val="28"/>
          <w:szCs w:val="28"/>
        </w:rPr>
        <w:t>skaźniki wynosiły od 0,9 do 1,1</w:t>
      </w:r>
      <w:r w:rsidR="00CD6D7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13774">
        <w:rPr>
          <w:rFonts w:ascii="Times New Roman" w:eastAsia="Calibri" w:hAnsi="Times New Roman" w:cs="Times New Roman"/>
          <w:sz w:val="28"/>
          <w:szCs w:val="28"/>
        </w:rPr>
        <w:t>Zapewniła, że s</w:t>
      </w:r>
      <w:r w:rsidR="00CD6D77">
        <w:rPr>
          <w:rFonts w:ascii="Times New Roman" w:eastAsia="Calibri" w:hAnsi="Times New Roman" w:cs="Times New Roman"/>
          <w:sz w:val="28"/>
          <w:szCs w:val="28"/>
        </w:rPr>
        <w:t>tarano się tak to zrobić, żeby każdy radny reprezentował taką samą liczbę mieszkańców.</w:t>
      </w: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zwrócił uwagę, że jeden z okręgów obejmuje tylko dwie ulice.</w:t>
      </w:r>
    </w:p>
    <w:p w:rsidR="00CD6D77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6D77" w:rsidRPr="0075487B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SO Krystyna Hodowana</w:t>
      </w:r>
      <w:r w:rsidR="00416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487B">
        <w:rPr>
          <w:rFonts w:ascii="Times New Roman" w:eastAsia="Calibri" w:hAnsi="Times New Roman" w:cs="Times New Roman"/>
          <w:sz w:val="28"/>
          <w:szCs w:val="28"/>
        </w:rPr>
        <w:t>potwierdziła, ż</w:t>
      </w:r>
      <w:r w:rsidR="0075487B" w:rsidRPr="0075487B">
        <w:rPr>
          <w:rFonts w:ascii="Times New Roman" w:eastAsia="Calibri" w:hAnsi="Times New Roman" w:cs="Times New Roman"/>
          <w:sz w:val="28"/>
          <w:szCs w:val="28"/>
        </w:rPr>
        <w:t>e są tak</w:t>
      </w:r>
      <w:r w:rsidR="0075487B">
        <w:rPr>
          <w:rFonts w:ascii="Times New Roman" w:eastAsia="Calibri" w:hAnsi="Times New Roman" w:cs="Times New Roman"/>
          <w:sz w:val="28"/>
          <w:szCs w:val="28"/>
        </w:rPr>
        <w:t>ie</w:t>
      </w:r>
      <w:r w:rsidR="0075487B" w:rsidRPr="007548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7C54">
        <w:rPr>
          <w:rFonts w:ascii="Times New Roman" w:eastAsia="Calibri" w:hAnsi="Times New Roman" w:cs="Times New Roman"/>
          <w:sz w:val="28"/>
          <w:szCs w:val="28"/>
        </w:rPr>
        <w:t>okręgi</w:t>
      </w:r>
      <w:r w:rsidR="0075487B">
        <w:rPr>
          <w:rFonts w:ascii="Times New Roman" w:eastAsia="Calibri" w:hAnsi="Times New Roman" w:cs="Times New Roman"/>
          <w:sz w:val="28"/>
          <w:szCs w:val="28"/>
        </w:rPr>
        <w:t>.</w:t>
      </w:r>
      <w:r w:rsidR="00513774">
        <w:rPr>
          <w:rFonts w:ascii="Times New Roman" w:eastAsia="Calibri" w:hAnsi="Times New Roman" w:cs="Times New Roman"/>
          <w:sz w:val="28"/>
          <w:szCs w:val="28"/>
        </w:rPr>
        <w:t xml:space="preserve"> Dodała, że o</w:t>
      </w:r>
      <w:r w:rsidR="0075487B">
        <w:rPr>
          <w:rFonts w:ascii="Times New Roman" w:eastAsia="Calibri" w:hAnsi="Times New Roman" w:cs="Times New Roman"/>
          <w:sz w:val="28"/>
          <w:szCs w:val="28"/>
        </w:rPr>
        <w:t xml:space="preserve">kręg liczy od 500 osób do 3.000 osób. </w:t>
      </w:r>
      <w:r w:rsidR="00513774">
        <w:rPr>
          <w:rFonts w:ascii="Times New Roman" w:eastAsia="Calibri" w:hAnsi="Times New Roman" w:cs="Times New Roman"/>
          <w:sz w:val="28"/>
          <w:szCs w:val="28"/>
        </w:rPr>
        <w:t>W Bolesławcu</w:t>
      </w:r>
      <w:r w:rsidR="0075487B">
        <w:rPr>
          <w:rFonts w:ascii="Times New Roman" w:eastAsia="Calibri" w:hAnsi="Times New Roman" w:cs="Times New Roman"/>
          <w:sz w:val="28"/>
          <w:szCs w:val="28"/>
        </w:rPr>
        <w:t xml:space="preserve"> ta liczba waha się od </w:t>
      </w:r>
      <w:r w:rsidR="00352358">
        <w:rPr>
          <w:rFonts w:ascii="Times New Roman" w:eastAsia="Calibri" w:hAnsi="Times New Roman" w:cs="Times New Roman"/>
          <w:sz w:val="28"/>
          <w:szCs w:val="28"/>
        </w:rPr>
        <w:t>1723 do 1922. W związku z tym była naw</w:t>
      </w:r>
      <w:r w:rsidR="00513EC9">
        <w:rPr>
          <w:rFonts w:ascii="Times New Roman" w:eastAsia="Calibri" w:hAnsi="Times New Roman" w:cs="Times New Roman"/>
          <w:sz w:val="28"/>
          <w:szCs w:val="28"/>
        </w:rPr>
        <w:t xml:space="preserve">et konieczność podzielenia ulic,  dlatego niektóre </w:t>
      </w:r>
      <w:r w:rsidR="005A7C54">
        <w:rPr>
          <w:rFonts w:ascii="Times New Roman" w:eastAsia="Calibri" w:hAnsi="Times New Roman" w:cs="Times New Roman"/>
          <w:sz w:val="28"/>
          <w:szCs w:val="28"/>
        </w:rPr>
        <w:t xml:space="preserve">z nich </w:t>
      </w:r>
      <w:r w:rsidR="00513EC9">
        <w:rPr>
          <w:rFonts w:ascii="Times New Roman" w:eastAsia="Calibri" w:hAnsi="Times New Roman" w:cs="Times New Roman"/>
          <w:sz w:val="28"/>
          <w:szCs w:val="28"/>
        </w:rPr>
        <w:t>występują w dwóch okręgach. Podzielona jest Aleja Tysiąclecia, ul. C</w:t>
      </w:r>
      <w:r w:rsidR="005A7C54">
        <w:rPr>
          <w:rFonts w:ascii="Times New Roman" w:eastAsia="Calibri" w:hAnsi="Times New Roman" w:cs="Times New Roman"/>
          <w:sz w:val="28"/>
          <w:szCs w:val="28"/>
        </w:rPr>
        <w:t>eramiczna, ul. Jana Pawła i ul. </w:t>
      </w:r>
      <w:r w:rsidR="00513EC9">
        <w:rPr>
          <w:rFonts w:ascii="Times New Roman" w:eastAsia="Calibri" w:hAnsi="Times New Roman" w:cs="Times New Roman"/>
          <w:sz w:val="28"/>
          <w:szCs w:val="28"/>
        </w:rPr>
        <w:t>Starzyńskiego.</w:t>
      </w:r>
    </w:p>
    <w:p w:rsidR="00CD6D77" w:rsidRPr="00A147AF" w:rsidRDefault="00CD6D77" w:rsidP="00A147A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16189" w:rsidRPr="002F0311" w:rsidRDefault="00716189" w:rsidP="007161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 xml:space="preserve">z uwzględnieniem zmiany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716189" w:rsidRPr="002F0311" w:rsidRDefault="00716189" w:rsidP="0071618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16189" w:rsidRPr="002F0311" w:rsidRDefault="00716189" w:rsidP="00716189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>jednogłośnie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5C6039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D0E45" w:rsidRDefault="005D0E45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8C550D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550D" w:rsidRPr="008C550D" w:rsidRDefault="008C550D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6.3. 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76D98" w:rsidRDefault="00A76D98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76D98" w:rsidRDefault="00A76D98" w:rsidP="00A76D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Naczelnik Wydziału Spraw Obywatelskich Krystyna Hodowana.</w:t>
      </w:r>
    </w:p>
    <w:p w:rsidR="003E089B" w:rsidRDefault="003E089B" w:rsidP="00A76D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7494D" w:rsidRPr="00703735" w:rsidRDefault="003E089B" w:rsidP="007037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przypomniał o proponowanym </w:t>
      </w:r>
      <w:r w:rsidR="005A7C54">
        <w:rPr>
          <w:rFonts w:ascii="Times New Roman" w:eastAsia="Calibri" w:hAnsi="Times New Roman" w:cs="Times New Roman"/>
          <w:sz w:val="28"/>
          <w:szCs w:val="28"/>
        </w:rPr>
        <w:t>przez siebie 2 </w:t>
      </w:r>
      <w:r>
        <w:rPr>
          <w:rFonts w:ascii="Times New Roman" w:eastAsia="Calibri" w:hAnsi="Times New Roman" w:cs="Times New Roman"/>
          <w:sz w:val="28"/>
          <w:szCs w:val="28"/>
        </w:rPr>
        <w:t>lata temu rozwiązaniu</w:t>
      </w:r>
      <w:r w:rsidR="00532A88">
        <w:rPr>
          <w:rFonts w:ascii="Times New Roman" w:eastAsia="Calibri" w:hAnsi="Times New Roman" w:cs="Times New Roman"/>
          <w:sz w:val="28"/>
          <w:szCs w:val="28"/>
        </w:rPr>
        <w:t xml:space="preserve">, aby jedna z obwodowych komisji wyborczych zebrała głosy </w:t>
      </w:r>
      <w:r w:rsidR="00B7494D">
        <w:rPr>
          <w:rFonts w:ascii="Times New Roman" w:eastAsia="Calibri" w:hAnsi="Times New Roman" w:cs="Times New Roman"/>
          <w:sz w:val="28"/>
          <w:szCs w:val="28"/>
        </w:rPr>
        <w:t>w szpitalach</w:t>
      </w:r>
      <w:r w:rsidR="00532A88">
        <w:rPr>
          <w:rFonts w:ascii="Times New Roman" w:eastAsia="Calibri" w:hAnsi="Times New Roman" w:cs="Times New Roman"/>
          <w:sz w:val="28"/>
          <w:szCs w:val="28"/>
        </w:rPr>
        <w:t>,</w:t>
      </w:r>
      <w:r w:rsidR="00B7494D">
        <w:rPr>
          <w:rFonts w:ascii="Times New Roman" w:eastAsia="Calibri" w:hAnsi="Times New Roman" w:cs="Times New Roman"/>
          <w:sz w:val="28"/>
          <w:szCs w:val="28"/>
        </w:rPr>
        <w:t xml:space="preserve"> aby nie powoływać dodatkowych obwodów głosowania,</w:t>
      </w:r>
      <w:r w:rsidR="00532A88">
        <w:rPr>
          <w:rFonts w:ascii="Times New Roman" w:eastAsia="Calibri" w:hAnsi="Times New Roman" w:cs="Times New Roman"/>
          <w:sz w:val="28"/>
          <w:szCs w:val="28"/>
        </w:rPr>
        <w:t xml:space="preserve"> co pozwoliłoby zaoszczędzić </w:t>
      </w:r>
      <w:r w:rsidR="00BC2C33">
        <w:rPr>
          <w:rFonts w:ascii="Times New Roman" w:eastAsia="Calibri" w:hAnsi="Times New Roman" w:cs="Times New Roman"/>
          <w:sz w:val="28"/>
          <w:szCs w:val="28"/>
        </w:rPr>
        <w:t>środki finansowe.</w:t>
      </w:r>
    </w:p>
    <w:p w:rsidR="00916D31" w:rsidRPr="00B7494D" w:rsidRDefault="00B7494D" w:rsidP="00916D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494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Naczelniczka Wydziału SO Krystyna Hodowana </w:t>
      </w:r>
      <w:r>
        <w:rPr>
          <w:rFonts w:ascii="Times New Roman" w:eastAsia="Calibri" w:hAnsi="Times New Roman" w:cs="Times New Roman"/>
          <w:sz w:val="28"/>
          <w:szCs w:val="28"/>
        </w:rPr>
        <w:t xml:space="preserve">wyjaśniła, że w tym wypadku liczy się liczba osób przebywających w szpitalach, a ponieważ każdy ma prawo do głosu a nie obowiązek, w związku z tym może być tak, że </w:t>
      </w:r>
      <w:r w:rsidR="0004087E">
        <w:rPr>
          <w:rFonts w:ascii="Times New Roman" w:eastAsia="Calibri" w:hAnsi="Times New Roman" w:cs="Times New Roman"/>
          <w:sz w:val="28"/>
          <w:szCs w:val="28"/>
        </w:rPr>
        <w:t>po zakończeniu wyborów urny do głosowania znajdujące się w szpitalach  będą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pust</w:t>
      </w:r>
      <w:r w:rsidR="0004087E">
        <w:rPr>
          <w:rFonts w:ascii="Times New Roman" w:eastAsia="Calibri" w:hAnsi="Times New Roman" w:cs="Times New Roman"/>
          <w:sz w:val="28"/>
          <w:szCs w:val="28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4087E">
        <w:rPr>
          <w:rFonts w:ascii="Times New Roman" w:eastAsia="Calibri" w:hAnsi="Times New Roman" w:cs="Times New Roman"/>
          <w:sz w:val="28"/>
          <w:szCs w:val="28"/>
        </w:rPr>
        <w:t xml:space="preserve"> Potwierdziła,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pomysł radnego jest dobry, ale </w:t>
      </w:r>
      <w:r w:rsidR="0004087E">
        <w:rPr>
          <w:rFonts w:ascii="Times New Roman" w:eastAsia="Calibri" w:hAnsi="Times New Roman" w:cs="Times New Roman"/>
          <w:sz w:val="28"/>
          <w:szCs w:val="28"/>
        </w:rPr>
        <w:t xml:space="preserve">dla jego realizacji musiałaby zostać zmieniona ustawa. </w:t>
      </w:r>
    </w:p>
    <w:p w:rsidR="00B7494D" w:rsidRDefault="00B7494D" w:rsidP="000408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7494D" w:rsidRDefault="00B7494D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76D98" w:rsidRPr="002F0311" w:rsidRDefault="00A76D98" w:rsidP="00A76D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A76D98" w:rsidRPr="002F0311" w:rsidRDefault="00A76D98" w:rsidP="00A76D9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A76D98" w:rsidRPr="002F0311" w:rsidRDefault="00A76D98" w:rsidP="00A76D98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- Komisja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491539">
        <w:rPr>
          <w:rFonts w:ascii="Times New Roman" w:eastAsia="Calibri" w:hAnsi="Times New Roman" w:cs="Times New Roman"/>
          <w:b/>
          <w:sz w:val="28"/>
          <w:szCs w:val="28"/>
        </w:rPr>
        <w:t>, przy 1 głosie „przeciw”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A76D98" w:rsidRDefault="00A76D98" w:rsidP="00A76D98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8C550D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Pr="008C550D" w:rsidRDefault="005D0E45" w:rsidP="007037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6.4.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wyboru radnych do Miejskiej Komisji Wyborczej Młodzieżowej Rady Miasta Bolesławiec,</w:t>
      </w: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695156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156" w:rsidRPr="002F0311" w:rsidRDefault="00695156" w:rsidP="0069515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695156" w:rsidRPr="002F0311" w:rsidRDefault="00695156" w:rsidP="0069515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),</w:t>
      </w:r>
    </w:p>
    <w:p w:rsidR="00695156" w:rsidRPr="002F0311" w:rsidRDefault="00695156" w:rsidP="00695156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- Komisja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 w:rsidR="00684ACE"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695156" w:rsidRDefault="00695156" w:rsidP="00695156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95156" w:rsidRPr="00695156" w:rsidRDefault="00695156" w:rsidP="006951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0E45" w:rsidRPr="008C550D" w:rsidRDefault="005D0E45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8C550D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6.5.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zaliczenia drogi do kategorii dróg gminnych,</w:t>
      </w:r>
    </w:p>
    <w:p w:rsidR="005D0E45" w:rsidRDefault="005D0E45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46A3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Projekt uchwały zreferowała Kierowniczka Referatu Infrastruktury Miejskiej i Ochrony Środowiska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26731" w:rsidRDefault="00E646A3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Przewodniczący Komisji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Alojzy Skóra</w:t>
      </w:r>
      <w:r w:rsidR="000A7C57">
        <w:rPr>
          <w:rFonts w:ascii="Times New Roman" w:eastAsia="Calibri" w:hAnsi="Times New Roman" w:cs="Times New Roman"/>
          <w:sz w:val="28"/>
          <w:szCs w:val="28"/>
        </w:rPr>
        <w:t xml:space="preserve"> zapytał, jakie koszty pon</w:t>
      </w:r>
      <w:r w:rsidR="004E737C">
        <w:rPr>
          <w:rFonts w:ascii="Times New Roman" w:eastAsia="Calibri" w:hAnsi="Times New Roman" w:cs="Times New Roman"/>
          <w:sz w:val="28"/>
          <w:szCs w:val="28"/>
        </w:rPr>
        <w:t>iesie Gmina Miejska w związku z</w:t>
      </w:r>
      <w:r w:rsidR="000A7C57">
        <w:rPr>
          <w:rFonts w:ascii="Times New Roman" w:eastAsia="Calibri" w:hAnsi="Times New Roman" w:cs="Times New Roman"/>
          <w:sz w:val="28"/>
          <w:szCs w:val="28"/>
        </w:rPr>
        <w:t xml:space="preserve"> zaliczeniem drogi do kategorii dróg gminnych. </w:t>
      </w:r>
    </w:p>
    <w:p w:rsidR="006D236A" w:rsidRDefault="006D236A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236A" w:rsidRDefault="006D236A" w:rsidP="006D236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Kierowniczka Referatu Infrastruktury Miejskiej i Ochrony Środowiska Genowefa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Bogaczewicz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poinformowała, że po stronie Gminy Miejskiej żadnego kosztu nie będzie, to jest tylko i wyłącznie wymóg prawny. Gmina Wiejska zamierza swój odcinek drogi wybudować na swój własny koszt.</w:t>
      </w:r>
    </w:p>
    <w:p w:rsidR="000A7C57" w:rsidRPr="00826731" w:rsidRDefault="000A7C57" w:rsidP="005D0E4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6731" w:rsidRPr="002F0311" w:rsidRDefault="00826731" w:rsidP="008267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826731" w:rsidRPr="002F0311" w:rsidRDefault="00826731" w:rsidP="008267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826731" w:rsidRPr="002F0311" w:rsidRDefault="00826731" w:rsidP="00826731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826731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26731" w:rsidRDefault="00826731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D0E45" w:rsidRDefault="005D0E45" w:rsidP="005D0E4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D0E4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6.6.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Wąska),</w:t>
      </w:r>
    </w:p>
    <w:p w:rsidR="005D0E45" w:rsidRDefault="005D0E45" w:rsidP="005D0E4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D0E45" w:rsidRDefault="005D0E45" w:rsidP="005D0E4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0E45" w:rsidRDefault="005D0E45" w:rsidP="005D0E45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D0E45" w:rsidRDefault="005D0E45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5E3EE0" w:rsidRPr="005E3EE0" w:rsidRDefault="005E3EE0" w:rsidP="005D0E45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Default="005E3EE0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B36AB4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6AB4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6AB4" w:rsidRPr="005E28CB" w:rsidRDefault="00B36AB4" w:rsidP="005E28CB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550D" w:rsidRDefault="008C550D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6.7.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Komuny Paryskiej),</w:t>
      </w: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0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 Naczelnik Wydziału Mienia i Gospodarki Przestrzennej Jan Kisiliczyk.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E3EE0" w:rsidRDefault="005E3EE0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Default="005D0E45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0E45" w:rsidRPr="008C550D" w:rsidRDefault="005D0E45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6.8. </w:t>
      </w:r>
      <w:r w:rsidRP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547BB0" w:rsidRDefault="00547BB0" w:rsidP="00547BB0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Mienia i Gospodarki Przestrzennej Jan Kisiliczyk.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 (6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„za”).</w:t>
      </w:r>
    </w:p>
    <w:p w:rsidR="005E3EE0" w:rsidRDefault="005E3EE0" w:rsidP="005E3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Pr="008C550D" w:rsidRDefault="00547BB0" w:rsidP="0068461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Default="008C550D" w:rsidP="00547BB0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6.9. 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 Miejskiej Bolesławiec na lata 2014-2024,</w:t>
      </w:r>
    </w:p>
    <w:p w:rsidR="00547BB0" w:rsidRDefault="00547BB0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E28CB" w:rsidRDefault="005E28CB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E3EE0" w:rsidRDefault="005E3EE0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B36AB4" w:rsidRDefault="00B36AB4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7DA1" w:rsidRDefault="00B36AB4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52C4B">
        <w:rPr>
          <w:rFonts w:ascii="Times New Roman" w:eastAsia="Calibri" w:hAnsi="Times New Roman" w:cs="Times New Roman"/>
          <w:sz w:val="28"/>
          <w:szCs w:val="28"/>
        </w:rPr>
        <w:t xml:space="preserve">poprosił o szczegóły </w:t>
      </w:r>
      <w:r w:rsidR="00CA7DA1">
        <w:rPr>
          <w:rFonts w:ascii="Times New Roman" w:eastAsia="Calibri" w:hAnsi="Times New Roman" w:cs="Times New Roman"/>
          <w:sz w:val="28"/>
          <w:szCs w:val="28"/>
        </w:rPr>
        <w:t>dotyczące leasing</w:t>
      </w:r>
      <w:r w:rsidR="0085623D">
        <w:rPr>
          <w:rFonts w:ascii="Times New Roman" w:eastAsia="Calibri" w:hAnsi="Times New Roman" w:cs="Times New Roman"/>
          <w:sz w:val="28"/>
          <w:szCs w:val="28"/>
        </w:rPr>
        <w:t>u</w:t>
      </w:r>
      <w:r w:rsidR="00CA7DA1">
        <w:rPr>
          <w:rFonts w:ascii="Times New Roman" w:eastAsia="Calibri" w:hAnsi="Times New Roman" w:cs="Times New Roman"/>
          <w:sz w:val="28"/>
          <w:szCs w:val="28"/>
        </w:rPr>
        <w:t xml:space="preserve"> samochodu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52C4B">
        <w:rPr>
          <w:rFonts w:ascii="Times New Roman" w:eastAsia="Calibri" w:hAnsi="Times New Roman" w:cs="Times New Roman"/>
          <w:sz w:val="28"/>
          <w:szCs w:val="28"/>
        </w:rPr>
        <w:t>ciężarowego</w:t>
      </w:r>
      <w:r w:rsidR="00894F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52C4B" w:rsidRDefault="00352C4B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7DA1" w:rsidRDefault="00CA7DA1" w:rsidP="005E3EE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Odpowiedzi udzielił Dyrektor MZGM Kazimierz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informuj</w:t>
      </w:r>
      <w:r w:rsidR="00931D1D">
        <w:rPr>
          <w:rFonts w:ascii="Times New Roman" w:eastAsia="Calibri" w:hAnsi="Times New Roman" w:cs="Times New Roman"/>
          <w:sz w:val="28"/>
          <w:szCs w:val="28"/>
        </w:rPr>
        <w:t>ąc, że auto to jest potrzebne na cele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MZGM-u </w:t>
      </w:r>
      <w:r w:rsidR="00931D1D">
        <w:rPr>
          <w:rFonts w:ascii="Times New Roman" w:eastAsia="Calibri" w:hAnsi="Times New Roman" w:cs="Times New Roman"/>
          <w:sz w:val="28"/>
          <w:szCs w:val="28"/>
        </w:rPr>
        <w:t>ponieważ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tym roku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samochód ciężarowy uległ skasowaniu, z uwagi na jego stan techniczny</w:t>
      </w:r>
      <w:r w:rsidR="00ED21DB">
        <w:rPr>
          <w:rFonts w:ascii="Times New Roman" w:eastAsia="Calibri" w:hAnsi="Times New Roman" w:cs="Times New Roman"/>
          <w:sz w:val="28"/>
          <w:szCs w:val="28"/>
        </w:rPr>
        <w:t xml:space="preserve">. Jest on potrzebny do wykonywania zadań związanych z </w:t>
      </w:r>
      <w:r w:rsidR="003770AD">
        <w:rPr>
          <w:rFonts w:ascii="Times New Roman" w:eastAsia="Calibri" w:hAnsi="Times New Roman" w:cs="Times New Roman"/>
          <w:sz w:val="28"/>
          <w:szCs w:val="28"/>
        </w:rPr>
        <w:t>oczyszczaniem miasta i nie tylko.</w:t>
      </w:r>
    </w:p>
    <w:p w:rsidR="005E3EE0" w:rsidRPr="005E3EE0" w:rsidRDefault="005E3EE0" w:rsidP="005E3EE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5E3EE0" w:rsidRPr="002F0311" w:rsidRDefault="005E3EE0" w:rsidP="005E3E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E3EE0" w:rsidRPr="002F0311" w:rsidRDefault="005E3EE0" w:rsidP="005E3EE0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1 radny nie brał udziału w głosowaniu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547BB0" w:rsidRDefault="00547BB0" w:rsidP="007037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47BB0" w:rsidRPr="008C550D" w:rsidRDefault="00547BB0" w:rsidP="008C550D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550D" w:rsidRPr="008C550D" w:rsidRDefault="008C550D" w:rsidP="008C550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6.10.</w:t>
      </w:r>
      <w:r w:rsidRPr="008C550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 w budżecie miasta na 2014 r. </w:t>
      </w:r>
    </w:p>
    <w:p w:rsidR="00B92EA0" w:rsidRPr="008C550D" w:rsidRDefault="00B92EA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547BB0" w:rsidRDefault="00547BB0" w:rsidP="00547BB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7BB0" w:rsidRDefault="00547BB0" w:rsidP="00547BB0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2668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111A4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47BB0" w:rsidRDefault="00547BB0" w:rsidP="00547BB0">
      <w:p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9095B" w:rsidRDefault="009B38AA" w:rsidP="00703735">
      <w:pPr>
        <w:spacing w:after="0" w:line="240" w:lineRule="auto"/>
        <w:ind w:left="426" w:firstLine="2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</w:t>
      </w:r>
      <w:r w:rsidR="005E4DB5">
        <w:rPr>
          <w:rFonts w:ascii="Times New Roman" w:eastAsia="Calibri" w:hAnsi="Times New Roman" w:cs="Times New Roman"/>
          <w:sz w:val="28"/>
          <w:szCs w:val="28"/>
        </w:rPr>
        <w:t>rowała Skarbnik Miasta Mirosława Mitek.</w:t>
      </w:r>
    </w:p>
    <w:p w:rsidR="00E9095B" w:rsidRDefault="00E9095B" w:rsidP="00716C0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22DA" w:rsidRDefault="00E9095B" w:rsidP="007037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</w:t>
      </w:r>
      <w:r w:rsidR="008012C2">
        <w:rPr>
          <w:rFonts w:ascii="Times New Roman" w:eastAsia="Calibri" w:hAnsi="Times New Roman" w:cs="Times New Roman"/>
          <w:sz w:val="28"/>
          <w:szCs w:val="28"/>
        </w:rPr>
        <w:t xml:space="preserve">odniósł się do kwestii zwiększenia planu wydatków o kwotę 276.500 zł z przeznaczeniem na dotacje dla niepublicznych jednostek systemu oświaty (przedszkola). </w:t>
      </w:r>
      <w:r w:rsidR="00E572C1">
        <w:rPr>
          <w:rFonts w:ascii="Times New Roman" w:eastAsia="Calibri" w:hAnsi="Times New Roman" w:cs="Times New Roman"/>
          <w:sz w:val="28"/>
          <w:szCs w:val="28"/>
        </w:rPr>
        <w:t>Radny zapytał, czym jest uwarunkowana wysokość dotacji dla poszczególnych niepublicznych przedszkoli.</w:t>
      </w:r>
      <w:r w:rsidR="00D45F92">
        <w:rPr>
          <w:rFonts w:ascii="Times New Roman" w:eastAsia="Calibri" w:hAnsi="Times New Roman" w:cs="Times New Roman"/>
          <w:sz w:val="28"/>
          <w:szCs w:val="28"/>
        </w:rPr>
        <w:t xml:space="preserve"> Zapytał, gdzie się mieszczą te prywatne przedszkola</w:t>
      </w:r>
      <w:r w:rsidR="00482F95">
        <w:rPr>
          <w:rFonts w:ascii="Times New Roman" w:eastAsia="Calibri" w:hAnsi="Times New Roman" w:cs="Times New Roman"/>
          <w:sz w:val="28"/>
          <w:szCs w:val="28"/>
        </w:rPr>
        <w:t>, ile dzieci do nich uczęszcza. Zapytał również o</w:t>
      </w:r>
      <w:r w:rsidR="00D45F92">
        <w:rPr>
          <w:rFonts w:ascii="Times New Roman" w:eastAsia="Calibri" w:hAnsi="Times New Roman" w:cs="Times New Roman"/>
          <w:sz w:val="28"/>
          <w:szCs w:val="28"/>
        </w:rPr>
        <w:t xml:space="preserve"> personel dydaktyczno-wychowawczy.</w:t>
      </w:r>
      <w:r w:rsidR="00072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Zapytał, czy dotacja w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 xml:space="preserve">wysokości 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276.500 zł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przyznana została na cały</w:t>
      </w:r>
      <w:r w:rsidR="000722DA" w:rsidRPr="00EB008F">
        <w:rPr>
          <w:rFonts w:ascii="Times New Roman" w:eastAsia="Calibri" w:hAnsi="Times New Roman" w:cs="Times New Roman"/>
          <w:sz w:val="28"/>
          <w:szCs w:val="28"/>
        </w:rPr>
        <w:t xml:space="preserve"> rok, czy też za jakiś czas przedszkola te otrzymają kolejne dotacje.</w:t>
      </w:r>
    </w:p>
    <w:p w:rsidR="000722DA" w:rsidRPr="00EB008F" w:rsidRDefault="000722DA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Skarbnik Miasta Mirosława Mitek </w:t>
      </w:r>
      <w:r w:rsidR="00EB008F">
        <w:rPr>
          <w:rFonts w:ascii="Times New Roman" w:eastAsia="Calibri" w:hAnsi="Times New Roman" w:cs="Times New Roman"/>
          <w:sz w:val="28"/>
          <w:szCs w:val="28"/>
        </w:rPr>
        <w:t>odpowiedziała</w:t>
      </w:r>
      <w:r w:rsidR="00482F95">
        <w:rPr>
          <w:rFonts w:ascii="Times New Roman" w:eastAsia="Calibri" w:hAnsi="Times New Roman" w:cs="Times New Roman"/>
          <w:sz w:val="28"/>
          <w:szCs w:val="28"/>
        </w:rPr>
        <w:t>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z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informacji, jaką posiada Gmina</w:t>
      </w:r>
      <w:r w:rsidR="00AF7C36" w:rsidRPr="00EB008F">
        <w:rPr>
          <w:rFonts w:ascii="Times New Roman" w:eastAsia="Calibri" w:hAnsi="Times New Roman" w:cs="Times New Roman"/>
          <w:sz w:val="28"/>
          <w:szCs w:val="28"/>
        </w:rPr>
        <w:t xml:space="preserve"> o ilości dzieci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w przedszkolach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 xml:space="preserve">wynika, że wielkość tej dotacji 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>powinn</w:t>
      </w:r>
      <w:r w:rsidR="00EB008F" w:rsidRPr="00EB008F">
        <w:rPr>
          <w:rFonts w:ascii="Times New Roman" w:eastAsia="Calibri" w:hAnsi="Times New Roman" w:cs="Times New Roman"/>
          <w:sz w:val="28"/>
          <w:szCs w:val="28"/>
        </w:rPr>
        <w:t>a</w:t>
      </w:r>
      <w:r w:rsidR="00E03433" w:rsidRPr="00EB008F">
        <w:rPr>
          <w:rFonts w:ascii="Times New Roman" w:eastAsia="Calibri" w:hAnsi="Times New Roman" w:cs="Times New Roman"/>
          <w:sz w:val="28"/>
          <w:szCs w:val="28"/>
        </w:rPr>
        <w:t xml:space="preserve"> wystarczyć.</w:t>
      </w:r>
    </w:p>
    <w:p w:rsidR="00E03433" w:rsidRDefault="00E03433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3433" w:rsidRDefault="00E03433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ponowił pytanie o wskazanie siedzib tych przedszkoli. Ponadto poprosił o wskazanie różnicy pomiędzy prywatnym</w:t>
      </w:r>
      <w:r w:rsidR="008C5478">
        <w:rPr>
          <w:rFonts w:ascii="Times New Roman" w:eastAsia="Calibri" w:hAnsi="Times New Roman" w:cs="Times New Roman"/>
          <w:sz w:val="28"/>
          <w:szCs w:val="28"/>
        </w:rPr>
        <w:t xml:space="preserve"> przedszkolem a przedszkolem niepublicznym i niepublicznym punktem przedszkolnym.</w:t>
      </w:r>
    </w:p>
    <w:p w:rsidR="00B258FE" w:rsidRDefault="00B258FE" w:rsidP="00E9095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58FE" w:rsidRDefault="00B258FE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Głos zabrała Naczelniczka Wydziału SP Beata Sulska. </w:t>
      </w:r>
      <w:r w:rsidR="00482F95">
        <w:rPr>
          <w:rFonts w:ascii="Times New Roman" w:eastAsia="Calibri" w:hAnsi="Times New Roman" w:cs="Times New Roman"/>
          <w:sz w:val="28"/>
          <w:szCs w:val="28"/>
        </w:rPr>
        <w:t>Poinformowała,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dotacje dla niepublicznych przedszkoli, punktów przedszkolnych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 wahają się w </w:t>
      </w:r>
      <w:r w:rsidR="00B15C4F">
        <w:rPr>
          <w:rFonts w:ascii="Times New Roman" w:eastAsia="Calibri" w:hAnsi="Times New Roman" w:cs="Times New Roman"/>
          <w:sz w:val="28"/>
          <w:szCs w:val="28"/>
        </w:rPr>
        <w:t>granicach od 36 tys. zł wzwyż.</w:t>
      </w:r>
      <w:r w:rsidR="003473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2F95">
        <w:rPr>
          <w:rFonts w:ascii="Times New Roman" w:eastAsia="Calibri" w:hAnsi="Times New Roman" w:cs="Times New Roman"/>
          <w:sz w:val="28"/>
          <w:szCs w:val="28"/>
        </w:rPr>
        <w:t>Stwierdziła, że s</w:t>
      </w:r>
      <w:r w:rsidR="00347330">
        <w:rPr>
          <w:rFonts w:ascii="Times New Roman" w:eastAsia="Calibri" w:hAnsi="Times New Roman" w:cs="Times New Roman"/>
          <w:sz w:val="28"/>
          <w:szCs w:val="28"/>
        </w:rPr>
        <w:t>ą one uzależnione od liczby dzieci uczęszczających</w:t>
      </w:r>
      <w:r w:rsidR="00482F95">
        <w:rPr>
          <w:rFonts w:ascii="Times New Roman" w:eastAsia="Calibri" w:hAnsi="Times New Roman" w:cs="Times New Roman"/>
          <w:sz w:val="28"/>
          <w:szCs w:val="28"/>
        </w:rPr>
        <w:t xml:space="preserve"> do placówek</w:t>
      </w:r>
      <w:r w:rsidR="00347330">
        <w:rPr>
          <w:rFonts w:ascii="Times New Roman" w:eastAsia="Calibri" w:hAnsi="Times New Roman" w:cs="Times New Roman"/>
          <w:sz w:val="28"/>
          <w:szCs w:val="28"/>
        </w:rPr>
        <w:t>. Zgodnie z zapisem ustawy o systemie oświaty podmiot, który jest organem prowadzącym dla samego siebie</w:t>
      </w:r>
      <w:r w:rsidR="00606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008F">
        <w:rPr>
          <w:rFonts w:ascii="Times New Roman" w:eastAsia="Calibri" w:hAnsi="Times New Roman" w:cs="Times New Roman"/>
          <w:i/>
          <w:sz w:val="28"/>
          <w:szCs w:val="28"/>
        </w:rPr>
        <w:t>(tak jest w </w:t>
      </w:r>
      <w:r w:rsidR="00606A45" w:rsidRPr="00482F95">
        <w:rPr>
          <w:rFonts w:ascii="Times New Roman" w:eastAsia="Calibri" w:hAnsi="Times New Roman" w:cs="Times New Roman"/>
          <w:i/>
          <w:sz w:val="28"/>
          <w:szCs w:val="28"/>
        </w:rPr>
        <w:t>przypadku niepublicznych przedszkoli)</w:t>
      </w:r>
      <w:r w:rsidR="00AB2B0C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606A45" w:rsidRPr="00482F95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606A45">
        <w:rPr>
          <w:rFonts w:ascii="Times New Roman" w:eastAsia="Calibri" w:hAnsi="Times New Roman" w:cs="Times New Roman"/>
          <w:sz w:val="28"/>
          <w:szCs w:val="28"/>
        </w:rPr>
        <w:t xml:space="preserve">składa do 30 września wniosek do Wydziału określając przypuszczalną liczbę dzieci, która będzie uczęszczała do </w:t>
      </w:r>
      <w:r w:rsidR="00606A45">
        <w:rPr>
          <w:rFonts w:ascii="Times New Roman" w:eastAsia="Calibri" w:hAnsi="Times New Roman" w:cs="Times New Roman"/>
          <w:sz w:val="28"/>
          <w:szCs w:val="28"/>
        </w:rPr>
        <w:lastRenderedPageBreak/>
        <w:t>przedszkola z kolejnym rokiem szkolnym</w:t>
      </w:r>
      <w:r w:rsidR="007C1F08">
        <w:rPr>
          <w:rFonts w:ascii="Times New Roman" w:eastAsia="Calibri" w:hAnsi="Times New Roman" w:cs="Times New Roman"/>
          <w:sz w:val="28"/>
          <w:szCs w:val="28"/>
        </w:rPr>
        <w:t>. Na bazie złożonych wniosków zabezpieczan</w:t>
      </w:r>
      <w:r w:rsidR="00BE3CA7">
        <w:rPr>
          <w:rFonts w:ascii="Times New Roman" w:eastAsia="Calibri" w:hAnsi="Times New Roman" w:cs="Times New Roman"/>
          <w:sz w:val="28"/>
          <w:szCs w:val="28"/>
        </w:rPr>
        <w:t>a</w:t>
      </w:r>
      <w:r w:rsidR="007C1F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3CA7">
        <w:rPr>
          <w:rFonts w:ascii="Times New Roman" w:eastAsia="Calibri" w:hAnsi="Times New Roman" w:cs="Times New Roman"/>
          <w:sz w:val="28"/>
          <w:szCs w:val="28"/>
        </w:rPr>
        <w:t>jest w budżecie miasta kwota przemnożona</w:t>
      </w:r>
      <w:r w:rsidR="007C1F08">
        <w:rPr>
          <w:rFonts w:ascii="Times New Roman" w:eastAsia="Calibri" w:hAnsi="Times New Roman" w:cs="Times New Roman"/>
          <w:sz w:val="28"/>
          <w:szCs w:val="28"/>
        </w:rPr>
        <w:t xml:space="preserve"> przez liczbę dzieci określoną we wniosku.</w:t>
      </w:r>
      <w:r w:rsidR="004B7A46">
        <w:rPr>
          <w:rFonts w:ascii="Times New Roman" w:eastAsia="Calibri" w:hAnsi="Times New Roman" w:cs="Times New Roman"/>
          <w:sz w:val="28"/>
          <w:szCs w:val="28"/>
        </w:rPr>
        <w:t xml:space="preserve"> Nie jest jednak tak, że dokładnie taka liczba, jaka została określona we wniosku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4B7A46">
        <w:rPr>
          <w:rFonts w:ascii="Times New Roman" w:eastAsia="Calibri" w:hAnsi="Times New Roman" w:cs="Times New Roman"/>
          <w:sz w:val="28"/>
          <w:szCs w:val="28"/>
        </w:rPr>
        <w:t xml:space="preserve"> staje się faktyczną liczbą uczestników</w:t>
      </w:r>
      <w:r w:rsidR="00EB008F">
        <w:rPr>
          <w:rFonts w:ascii="Times New Roman" w:eastAsia="Calibri" w:hAnsi="Times New Roman" w:cs="Times New Roman"/>
          <w:sz w:val="28"/>
          <w:szCs w:val="28"/>
        </w:rPr>
        <w:t xml:space="preserve"> na zajęciach w </w:t>
      </w:r>
      <w:r w:rsidR="00C23181">
        <w:rPr>
          <w:rFonts w:ascii="Times New Roman" w:eastAsia="Calibri" w:hAnsi="Times New Roman" w:cs="Times New Roman"/>
          <w:sz w:val="28"/>
          <w:szCs w:val="28"/>
        </w:rPr>
        <w:t>przedszkolach. W związku</w:t>
      </w:r>
      <w:r w:rsidR="00BE3CA7">
        <w:rPr>
          <w:rFonts w:ascii="Times New Roman" w:eastAsia="Calibri" w:hAnsi="Times New Roman" w:cs="Times New Roman"/>
          <w:sz w:val="28"/>
          <w:szCs w:val="28"/>
        </w:rPr>
        <w:t xml:space="preserve">  z </w:t>
      </w:r>
      <w:r w:rsidR="00C23181">
        <w:rPr>
          <w:rFonts w:ascii="Times New Roman" w:eastAsia="Calibri" w:hAnsi="Times New Roman" w:cs="Times New Roman"/>
          <w:sz w:val="28"/>
          <w:szCs w:val="28"/>
        </w:rPr>
        <w:t xml:space="preserve">comiesięcznie przedkładanymi wykazami dzieci uczęszczających do przedszkoli jest </w:t>
      </w:r>
      <w:r w:rsidR="00EB008F">
        <w:rPr>
          <w:rFonts w:ascii="Times New Roman" w:eastAsia="Calibri" w:hAnsi="Times New Roman" w:cs="Times New Roman"/>
          <w:sz w:val="28"/>
          <w:szCs w:val="28"/>
        </w:rPr>
        <w:t>obowiązek wprowadzania korekt i </w:t>
      </w:r>
      <w:r w:rsidR="00C23181">
        <w:rPr>
          <w:rFonts w:ascii="Times New Roman" w:eastAsia="Calibri" w:hAnsi="Times New Roman" w:cs="Times New Roman"/>
          <w:sz w:val="28"/>
          <w:szCs w:val="28"/>
        </w:rPr>
        <w:t>przekazywania dotacji zgodnie z liczbą dzieci uczęszczających</w:t>
      </w:r>
      <w:r w:rsidR="00A271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2713D" w:rsidRPr="00233776">
        <w:rPr>
          <w:rFonts w:ascii="Times New Roman" w:eastAsia="Calibri" w:hAnsi="Times New Roman" w:cs="Times New Roman"/>
          <w:sz w:val="28"/>
          <w:szCs w:val="28"/>
        </w:rPr>
        <w:t xml:space="preserve">Ponieważ wzrasta liczba niepublicznych przedszkoli, punktów przedszkolnych, </w:t>
      </w:r>
      <w:r w:rsidR="00233776" w:rsidRPr="00233776">
        <w:rPr>
          <w:rFonts w:ascii="Times New Roman" w:eastAsia="Calibri" w:hAnsi="Times New Roman" w:cs="Times New Roman"/>
          <w:sz w:val="28"/>
          <w:szCs w:val="28"/>
        </w:rPr>
        <w:t>Gmina jest zobligowana, zgodnie z zapisami prawa,</w:t>
      </w:r>
      <w:r w:rsidR="00A2713D" w:rsidRPr="00233776">
        <w:rPr>
          <w:rFonts w:ascii="Times New Roman" w:eastAsia="Calibri" w:hAnsi="Times New Roman" w:cs="Times New Roman"/>
          <w:sz w:val="28"/>
          <w:szCs w:val="28"/>
        </w:rPr>
        <w:t xml:space="preserve"> do </w:t>
      </w:r>
      <w:r w:rsidR="0031785A" w:rsidRPr="00233776">
        <w:rPr>
          <w:rFonts w:ascii="Times New Roman" w:eastAsia="Calibri" w:hAnsi="Times New Roman" w:cs="Times New Roman"/>
          <w:sz w:val="28"/>
          <w:szCs w:val="28"/>
        </w:rPr>
        <w:t>przekazywania tych dotacji, które różnią się w zależności</w:t>
      </w:r>
      <w:r w:rsidR="00F30097" w:rsidRPr="00233776">
        <w:rPr>
          <w:rFonts w:ascii="Times New Roman" w:eastAsia="Calibri" w:hAnsi="Times New Roman" w:cs="Times New Roman"/>
          <w:sz w:val="28"/>
          <w:szCs w:val="28"/>
        </w:rPr>
        <w:t xml:space="preserve"> od tego, czy jest to przedszkole czy punkt przedszkolny, czy też żłobek.</w:t>
      </w:r>
      <w:r w:rsidR="00F30097" w:rsidRPr="008E1CD2">
        <w:rPr>
          <w:rFonts w:ascii="Times New Roman" w:eastAsia="Calibri" w:hAnsi="Times New Roman" w:cs="Times New Roman"/>
          <w:color w:val="F79646" w:themeColor="accent6"/>
          <w:sz w:val="28"/>
          <w:szCs w:val="28"/>
        </w:rPr>
        <w:t xml:space="preserve"> </w:t>
      </w:r>
      <w:r w:rsidR="00F30097">
        <w:rPr>
          <w:rFonts w:ascii="Times New Roman" w:eastAsia="Calibri" w:hAnsi="Times New Roman" w:cs="Times New Roman"/>
          <w:sz w:val="28"/>
          <w:szCs w:val="28"/>
        </w:rPr>
        <w:t>Kwoty te zwiększają się również w sytuacji, gdy do przedszkoli zostają przyjęte dzieci z orzeczeniami</w:t>
      </w:r>
      <w:r w:rsidR="00835643">
        <w:rPr>
          <w:rFonts w:ascii="Times New Roman" w:eastAsia="Calibri" w:hAnsi="Times New Roman" w:cs="Times New Roman"/>
          <w:sz w:val="28"/>
          <w:szCs w:val="28"/>
        </w:rPr>
        <w:t>. Kwota takich dotacji jest różna i może się wahać od 5.000 zł do 16.000 zł na jed</w:t>
      </w:r>
      <w:r w:rsidR="00677999">
        <w:rPr>
          <w:rFonts w:ascii="Times New Roman" w:eastAsia="Calibri" w:hAnsi="Times New Roman" w:cs="Times New Roman"/>
          <w:sz w:val="28"/>
          <w:szCs w:val="28"/>
        </w:rPr>
        <w:t>no dziecko miesi</w:t>
      </w:r>
      <w:r w:rsidR="008E1CD2">
        <w:rPr>
          <w:rFonts w:ascii="Times New Roman" w:eastAsia="Calibri" w:hAnsi="Times New Roman" w:cs="Times New Roman"/>
          <w:sz w:val="28"/>
          <w:szCs w:val="28"/>
        </w:rPr>
        <w:t>ęcznie, w zależności od tego, z </w:t>
      </w:r>
      <w:r w:rsidR="00677999">
        <w:rPr>
          <w:rFonts w:ascii="Times New Roman" w:eastAsia="Calibri" w:hAnsi="Times New Roman" w:cs="Times New Roman"/>
          <w:sz w:val="28"/>
          <w:szCs w:val="28"/>
        </w:rPr>
        <w:t xml:space="preserve">jakim orzeczeniem dziecko trafia do przedszkola. Składający wnioski dyrektorzy niepublicznych przedszkoli nie mają jeszcze tej wiedzy we wrześniu, przed kilkumiesięcznym naborem do przedszkola, stąd te różnice. </w:t>
      </w:r>
      <w:r w:rsidR="008E1CD2">
        <w:rPr>
          <w:rFonts w:ascii="Times New Roman" w:eastAsia="Calibri" w:hAnsi="Times New Roman" w:cs="Times New Roman"/>
          <w:sz w:val="28"/>
          <w:szCs w:val="28"/>
        </w:rPr>
        <w:t>J</w:t>
      </w:r>
      <w:r w:rsidR="00677999">
        <w:rPr>
          <w:rFonts w:ascii="Times New Roman" w:eastAsia="Calibri" w:hAnsi="Times New Roman" w:cs="Times New Roman"/>
          <w:sz w:val="28"/>
          <w:szCs w:val="28"/>
        </w:rPr>
        <w:t xml:space="preserve">eżeli chodzi o wykaz wszystkich przedszkoli on niejednokrotnie był przekazywany radnym w raportach. </w:t>
      </w:r>
      <w:r w:rsidR="008E1CD2">
        <w:rPr>
          <w:rFonts w:ascii="Times New Roman" w:eastAsia="Calibri" w:hAnsi="Times New Roman" w:cs="Times New Roman"/>
          <w:sz w:val="28"/>
          <w:szCs w:val="28"/>
        </w:rPr>
        <w:t xml:space="preserve">Naczelniczka stwierdziła, że na obecnym posiedzeniu </w:t>
      </w:r>
      <w:r w:rsidR="00677999">
        <w:rPr>
          <w:rFonts w:ascii="Times New Roman" w:eastAsia="Calibri" w:hAnsi="Times New Roman" w:cs="Times New Roman"/>
          <w:sz w:val="28"/>
          <w:szCs w:val="28"/>
        </w:rPr>
        <w:t>nie dysponuje takim raportem, ale może go przygotować i przekazać Panu radnemu.</w:t>
      </w: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Jabłoński, na prośbę Pani Naczelniczki, powtórzył, że prosi o przygotowanie danych dotyczących przedszkoli</w:t>
      </w:r>
      <w:r w:rsidR="002D415B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takich jak adresy przedszkoli, 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ilości </w:t>
      </w:r>
      <w:r>
        <w:rPr>
          <w:rFonts w:ascii="Times New Roman" w:eastAsia="Calibri" w:hAnsi="Times New Roman" w:cs="Times New Roman"/>
          <w:sz w:val="28"/>
          <w:szCs w:val="28"/>
        </w:rPr>
        <w:t>uczęszcza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jących dzieci, zatrudnionego personelu </w:t>
      </w:r>
      <w:r w:rsidR="003C1913">
        <w:rPr>
          <w:rFonts w:ascii="Times New Roman" w:eastAsia="Calibri" w:hAnsi="Times New Roman" w:cs="Times New Roman"/>
          <w:sz w:val="28"/>
          <w:szCs w:val="28"/>
        </w:rPr>
        <w:t>pedagogiczno</w:t>
      </w:r>
      <w:r w:rsidR="002D415B">
        <w:rPr>
          <w:rFonts w:ascii="Times New Roman" w:eastAsia="Calibri" w:hAnsi="Times New Roman" w:cs="Times New Roman"/>
          <w:sz w:val="28"/>
          <w:szCs w:val="28"/>
        </w:rPr>
        <w:t>-wychowawczego</w:t>
      </w:r>
      <w:r w:rsidR="00C71488">
        <w:rPr>
          <w:rFonts w:ascii="Times New Roman" w:eastAsia="Calibri" w:hAnsi="Times New Roman" w:cs="Times New Roman"/>
          <w:sz w:val="28"/>
          <w:szCs w:val="28"/>
        </w:rPr>
        <w:t xml:space="preserve">. Poprosił ponadto o wskazanie różnicy pomiędzy prywatnym przedszkolem,  niepublicznym przedszkolem, niepublicznym </w:t>
      </w:r>
      <w:r w:rsidR="006873BD">
        <w:rPr>
          <w:rFonts w:ascii="Times New Roman" w:eastAsia="Calibri" w:hAnsi="Times New Roman" w:cs="Times New Roman"/>
          <w:sz w:val="28"/>
          <w:szCs w:val="28"/>
        </w:rPr>
        <w:t>punktem przedszkolnym.</w:t>
      </w:r>
    </w:p>
    <w:p w:rsidR="006873BD" w:rsidRDefault="006873BD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73BD" w:rsidRDefault="006873BD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</w:t>
      </w:r>
      <w:r w:rsidR="002D415B">
        <w:rPr>
          <w:rFonts w:ascii="Times New Roman" w:eastAsia="Calibri" w:hAnsi="Times New Roman" w:cs="Times New Roman"/>
          <w:sz w:val="28"/>
          <w:szCs w:val="28"/>
        </w:rPr>
        <w:t>iczka Wydziału SP Beata Sulska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zależności od typu przedszkoli </w:t>
      </w:r>
      <w:r w:rsidR="002D415B">
        <w:rPr>
          <w:rFonts w:ascii="Times New Roman" w:eastAsia="Calibri" w:hAnsi="Times New Roman" w:cs="Times New Roman"/>
          <w:sz w:val="28"/>
          <w:szCs w:val="28"/>
        </w:rPr>
        <w:t>obowiązują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3776">
        <w:rPr>
          <w:rFonts w:ascii="Times New Roman" w:eastAsia="Calibri" w:hAnsi="Times New Roman" w:cs="Times New Roman"/>
          <w:sz w:val="28"/>
          <w:szCs w:val="28"/>
        </w:rPr>
        <w:t>różne</w:t>
      </w:r>
      <w:r w:rsidR="00F53718" w:rsidRPr="00233776">
        <w:rPr>
          <w:rFonts w:ascii="Times New Roman" w:eastAsia="Calibri" w:hAnsi="Times New Roman" w:cs="Times New Roman"/>
          <w:sz w:val="28"/>
          <w:szCs w:val="28"/>
        </w:rPr>
        <w:t xml:space="preserve"> stawki dotyc</w:t>
      </w:r>
      <w:r w:rsidR="00233776" w:rsidRPr="00233776">
        <w:rPr>
          <w:rFonts w:ascii="Times New Roman" w:eastAsia="Calibri" w:hAnsi="Times New Roman" w:cs="Times New Roman"/>
          <w:sz w:val="28"/>
          <w:szCs w:val="28"/>
        </w:rPr>
        <w:t>zące dotacji</w:t>
      </w:r>
      <w:r w:rsidR="00F53718" w:rsidRPr="0023377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D415B" w:rsidRPr="00233776">
        <w:rPr>
          <w:rFonts w:ascii="Times New Roman" w:eastAsia="Calibri" w:hAnsi="Times New Roman" w:cs="Times New Roman"/>
          <w:sz w:val="28"/>
          <w:szCs w:val="28"/>
        </w:rPr>
        <w:t>Zaznaczyła</w:t>
      </w:r>
      <w:r w:rsidR="002D415B">
        <w:rPr>
          <w:rFonts w:ascii="Times New Roman" w:eastAsia="Calibri" w:hAnsi="Times New Roman" w:cs="Times New Roman"/>
          <w:sz w:val="28"/>
          <w:szCs w:val="28"/>
        </w:rPr>
        <w:t>, że</w:t>
      </w:r>
      <w:r w:rsidR="00F53718">
        <w:rPr>
          <w:rFonts w:ascii="Times New Roman" w:eastAsia="Calibri" w:hAnsi="Times New Roman" w:cs="Times New Roman"/>
          <w:sz w:val="28"/>
          <w:szCs w:val="28"/>
        </w:rPr>
        <w:t xml:space="preserve"> wszystko</w:t>
      </w:r>
      <w:r w:rsidR="002D415B">
        <w:rPr>
          <w:rFonts w:ascii="Times New Roman" w:eastAsia="Calibri" w:hAnsi="Times New Roman" w:cs="Times New Roman"/>
          <w:sz w:val="28"/>
          <w:szCs w:val="28"/>
        </w:rPr>
        <w:t xml:space="preserve"> jest</w:t>
      </w:r>
      <w:r w:rsidR="00F53718">
        <w:rPr>
          <w:rFonts w:ascii="Times New Roman" w:eastAsia="Calibri" w:hAnsi="Times New Roman" w:cs="Times New Roman"/>
          <w:sz w:val="28"/>
          <w:szCs w:val="28"/>
        </w:rPr>
        <w:t xml:space="preserve"> określone ustawą</w:t>
      </w:r>
      <w:r w:rsidR="009143A6">
        <w:rPr>
          <w:rFonts w:ascii="Times New Roman" w:eastAsia="Calibri" w:hAnsi="Times New Roman" w:cs="Times New Roman"/>
          <w:sz w:val="28"/>
          <w:szCs w:val="28"/>
        </w:rPr>
        <w:t>. W zależności od tego, jaki wniosek rejestracyjny do Prezydenta wpływa, Prezydent rejestruje i przyjmuje do wiadomości i musi stosować to zgodnie z prawem. Każdy podmiot może rejestrować i może otwierać przedszkola.</w:t>
      </w:r>
    </w:p>
    <w:p w:rsidR="009143A6" w:rsidRDefault="009143A6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43F7" w:rsidRDefault="009143A6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zabrał</w:t>
      </w:r>
      <w:r w:rsidR="00057E4E">
        <w:rPr>
          <w:rFonts w:ascii="Times New Roman" w:eastAsia="Calibri" w:hAnsi="Times New Roman" w:cs="Times New Roman"/>
          <w:sz w:val="28"/>
          <w:szCs w:val="28"/>
        </w:rPr>
        <w:t xml:space="preserve"> Sekretarz Miasta Jerzy Zieliński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. Zaproponował, aby radny Eugeniusz Jabłoński </w:t>
      </w:r>
      <w:r w:rsidR="006B4F3B">
        <w:rPr>
          <w:rFonts w:ascii="Times New Roman" w:eastAsia="Calibri" w:hAnsi="Times New Roman" w:cs="Times New Roman"/>
          <w:sz w:val="28"/>
          <w:szCs w:val="28"/>
        </w:rPr>
        <w:t>zasięgnął tych wszystkich informacji bezpośrednio w Wydziale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Społeczn</w:t>
      </w:r>
      <w:r w:rsidR="006B4F3B">
        <w:rPr>
          <w:rFonts w:ascii="Times New Roman" w:eastAsia="Calibri" w:hAnsi="Times New Roman" w:cs="Times New Roman"/>
          <w:sz w:val="28"/>
          <w:szCs w:val="28"/>
        </w:rPr>
        <w:t>ym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, ponieważ 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informacje te są dość obszerne. Wyjaśnił, że 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każdy wniosek składany przez </w:t>
      </w:r>
      <w:r w:rsidR="006B4F3B">
        <w:rPr>
          <w:rFonts w:ascii="Times New Roman" w:eastAsia="Calibri" w:hAnsi="Times New Roman" w:cs="Times New Roman"/>
          <w:sz w:val="28"/>
          <w:szCs w:val="28"/>
        </w:rPr>
        <w:t>dany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podmiot zawiera te wszystkie informacje, </w:t>
      </w:r>
      <w:r w:rsidR="006B4F3B">
        <w:rPr>
          <w:rFonts w:ascii="Times New Roman" w:eastAsia="Calibri" w:hAnsi="Times New Roman" w:cs="Times New Roman"/>
          <w:sz w:val="28"/>
          <w:szCs w:val="28"/>
        </w:rPr>
        <w:t>które</w:t>
      </w:r>
      <w:r w:rsidR="007C3B19">
        <w:rPr>
          <w:rFonts w:ascii="Times New Roman" w:eastAsia="Calibri" w:hAnsi="Times New Roman" w:cs="Times New Roman"/>
          <w:sz w:val="28"/>
          <w:szCs w:val="28"/>
        </w:rPr>
        <w:t xml:space="preserve"> są aktualizowane  miesiąc po miesiącu, nim zostanie wypłacona </w:t>
      </w:r>
      <w:r w:rsidR="006B4F3B">
        <w:rPr>
          <w:rFonts w:ascii="Times New Roman" w:eastAsia="Calibri" w:hAnsi="Times New Roman" w:cs="Times New Roman"/>
          <w:sz w:val="28"/>
          <w:szCs w:val="28"/>
        </w:rPr>
        <w:t>takiemu podmiotowi dotacja. Sekretarz stwierdził, że odpowiedź na tak szczegółowe pytanie, jakie zadał Pan radny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 nie jest możliwa</w:t>
      </w:r>
      <w:r w:rsidR="002A1F94">
        <w:rPr>
          <w:rFonts w:ascii="Times New Roman" w:eastAsia="Calibri" w:hAnsi="Times New Roman" w:cs="Times New Roman"/>
          <w:sz w:val="28"/>
          <w:szCs w:val="28"/>
        </w:rPr>
        <w:t xml:space="preserve"> do przygotowania nawet w ciągu tych ki</w:t>
      </w:r>
      <w:r w:rsidR="006B4F3B">
        <w:rPr>
          <w:rFonts w:ascii="Times New Roman" w:eastAsia="Calibri" w:hAnsi="Times New Roman" w:cs="Times New Roman"/>
          <w:sz w:val="28"/>
          <w:szCs w:val="28"/>
        </w:rPr>
        <w:t xml:space="preserve">lku dni </w:t>
      </w:r>
      <w:r w:rsidR="002A1F94">
        <w:rPr>
          <w:rFonts w:ascii="Times New Roman" w:eastAsia="Calibri" w:hAnsi="Times New Roman" w:cs="Times New Roman"/>
          <w:sz w:val="28"/>
          <w:szCs w:val="28"/>
        </w:rPr>
        <w:t>do sesji.</w:t>
      </w:r>
      <w:r w:rsidR="001C0EC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6489C" w:rsidRDefault="0006489C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489C" w:rsidRDefault="0006489C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Eugeniusz Jabłoński wyjaśnił, że prosił o adresy tych przedszkoli, ponieważ może być tak, że znajdują się one w prywatnych mieszkaniach.</w:t>
      </w:r>
    </w:p>
    <w:p w:rsidR="000B7C4A" w:rsidRDefault="000B7C4A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7999" w:rsidRDefault="000B7C4A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 Beata Sulska dodała, że ab</w:t>
      </w:r>
      <w:r w:rsidR="00AB2B0C">
        <w:rPr>
          <w:rFonts w:ascii="Times New Roman" w:eastAsia="Calibri" w:hAnsi="Times New Roman" w:cs="Times New Roman"/>
          <w:sz w:val="28"/>
          <w:szCs w:val="28"/>
        </w:rPr>
        <w:t>y otworzyć prywatne przedszkole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 punkt przedszkolny trzeba spełnić pewne wymogi. </w:t>
      </w:r>
      <w:r w:rsidR="00C32465">
        <w:rPr>
          <w:rFonts w:ascii="Times New Roman" w:eastAsia="Calibri" w:hAnsi="Times New Roman" w:cs="Times New Roman"/>
          <w:sz w:val="28"/>
          <w:szCs w:val="28"/>
        </w:rPr>
        <w:t>Podmiot taki musi posiadać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zgodę Sanepidu, P</w:t>
      </w:r>
      <w:r w:rsidR="00CF2A65">
        <w:rPr>
          <w:rFonts w:ascii="Times New Roman" w:eastAsia="Calibri" w:hAnsi="Times New Roman" w:cs="Times New Roman"/>
          <w:sz w:val="28"/>
          <w:szCs w:val="28"/>
        </w:rPr>
        <w:t>owiatowej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Straży Pożarnej</w:t>
      </w:r>
      <w:r w:rsidR="00C32465">
        <w:rPr>
          <w:rFonts w:ascii="Times New Roman" w:eastAsia="Calibri" w:hAnsi="Times New Roman" w:cs="Times New Roman"/>
          <w:sz w:val="28"/>
          <w:szCs w:val="28"/>
        </w:rPr>
        <w:t xml:space="preserve"> i wiele innych. Podkreśliła, ż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e </w:t>
      </w:r>
      <w:r w:rsidR="00C32465">
        <w:rPr>
          <w:rFonts w:ascii="Times New Roman" w:eastAsia="Calibri" w:hAnsi="Times New Roman" w:cs="Times New Roman"/>
          <w:sz w:val="28"/>
          <w:szCs w:val="28"/>
        </w:rPr>
        <w:t>M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iasto nie jest organem prowadzącym dla tych podmiotów, one są organem prowadzącym same dla siebie. </w:t>
      </w:r>
      <w:r w:rsidR="00C32465">
        <w:rPr>
          <w:rFonts w:ascii="Times New Roman" w:eastAsia="Calibri" w:hAnsi="Times New Roman" w:cs="Times New Roman"/>
          <w:sz w:val="28"/>
          <w:szCs w:val="28"/>
        </w:rPr>
        <w:t>Gmina Miejska nie ma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 prawa kontrolować i mieć wpływ</w:t>
      </w:r>
      <w:r w:rsidR="00C32465">
        <w:rPr>
          <w:rFonts w:ascii="Times New Roman" w:eastAsia="Calibri" w:hAnsi="Times New Roman" w:cs="Times New Roman"/>
          <w:sz w:val="28"/>
          <w:szCs w:val="28"/>
        </w:rPr>
        <w:t>u</w:t>
      </w:r>
      <w:r w:rsidR="00C77999">
        <w:rPr>
          <w:rFonts w:ascii="Times New Roman" w:eastAsia="Calibri" w:hAnsi="Times New Roman" w:cs="Times New Roman"/>
          <w:sz w:val="28"/>
          <w:szCs w:val="28"/>
        </w:rPr>
        <w:t xml:space="preserve"> na stan kadry pedagogicznej, ich wykształcenia. Jedyny nadzór obligujący do tego, mający takie uprawnienia, to Dolnośląskie Kuratorium Oświaty.</w:t>
      </w:r>
    </w:p>
    <w:p w:rsidR="0006489C" w:rsidRDefault="0006489C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489C" w:rsidRDefault="0006489C" w:rsidP="00C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 podkreślił, że jest pewien, iż stanowisko radnego wynika z troski o małych bolesławian. Zapewnił, że prywatne przedszkola nie znajdują się w pomieszczeniach, które zostały dopuszczone przez osoby postronne, tylko przez odpowiednią grupę specjalistów</w:t>
      </w:r>
      <w:r w:rsidR="007D6444">
        <w:rPr>
          <w:rFonts w:ascii="Times New Roman" w:eastAsia="Calibri" w:hAnsi="Times New Roman" w:cs="Times New Roman"/>
          <w:sz w:val="28"/>
          <w:szCs w:val="28"/>
        </w:rPr>
        <w:t xml:space="preserve">, którzy dbają o to, żeby te dzieci znajdowały się w godziwych warunkach. </w:t>
      </w:r>
      <w:r w:rsidR="00C32465">
        <w:rPr>
          <w:rFonts w:ascii="Times New Roman" w:eastAsia="Calibri" w:hAnsi="Times New Roman" w:cs="Times New Roman"/>
          <w:sz w:val="28"/>
          <w:szCs w:val="28"/>
        </w:rPr>
        <w:t>Podkreślił, że Gmina Miejska n</w:t>
      </w:r>
      <w:r w:rsidR="007D6444">
        <w:rPr>
          <w:rFonts w:ascii="Times New Roman" w:eastAsia="Calibri" w:hAnsi="Times New Roman" w:cs="Times New Roman"/>
          <w:sz w:val="28"/>
          <w:szCs w:val="28"/>
        </w:rPr>
        <w:t>ie ma żadnych możliwości ingerowania w sprawy związane</w:t>
      </w:r>
      <w:r w:rsidR="00940FB3">
        <w:rPr>
          <w:rFonts w:ascii="Times New Roman" w:eastAsia="Calibri" w:hAnsi="Times New Roman" w:cs="Times New Roman"/>
          <w:sz w:val="28"/>
          <w:szCs w:val="28"/>
        </w:rPr>
        <w:t xml:space="preserve"> z kompetencjami Kuratorium Oświaty</w:t>
      </w:r>
      <w:r w:rsidR="00C32465">
        <w:rPr>
          <w:rFonts w:ascii="Times New Roman" w:eastAsia="Calibri" w:hAnsi="Times New Roman" w:cs="Times New Roman"/>
          <w:sz w:val="28"/>
          <w:szCs w:val="28"/>
        </w:rPr>
        <w:t>. Miasto zabiega</w:t>
      </w:r>
      <w:r w:rsidR="003E5DCF">
        <w:rPr>
          <w:rFonts w:ascii="Times New Roman" w:eastAsia="Calibri" w:hAnsi="Times New Roman" w:cs="Times New Roman"/>
          <w:sz w:val="28"/>
          <w:szCs w:val="28"/>
        </w:rPr>
        <w:t xml:space="preserve"> o to, że</w:t>
      </w:r>
      <w:r w:rsidR="00C32465">
        <w:rPr>
          <w:rFonts w:ascii="Times New Roman" w:eastAsia="Calibri" w:hAnsi="Times New Roman" w:cs="Times New Roman"/>
          <w:sz w:val="28"/>
          <w:szCs w:val="28"/>
        </w:rPr>
        <w:t>by pieniądze, które przekazuje</w:t>
      </w:r>
      <w:r w:rsidR="00AB2B0C">
        <w:rPr>
          <w:rFonts w:ascii="Times New Roman" w:eastAsia="Calibri" w:hAnsi="Times New Roman" w:cs="Times New Roman"/>
          <w:sz w:val="28"/>
          <w:szCs w:val="28"/>
        </w:rPr>
        <w:t>,</w:t>
      </w:r>
      <w:r w:rsidR="00C32465">
        <w:rPr>
          <w:rFonts w:ascii="Times New Roman" w:eastAsia="Calibri" w:hAnsi="Times New Roman" w:cs="Times New Roman"/>
          <w:sz w:val="28"/>
          <w:szCs w:val="28"/>
        </w:rPr>
        <w:t xml:space="preserve"> były wydawane zgodnie z </w:t>
      </w:r>
      <w:r w:rsidR="003E5DCF">
        <w:rPr>
          <w:rFonts w:ascii="Times New Roman" w:eastAsia="Calibri" w:hAnsi="Times New Roman" w:cs="Times New Roman"/>
          <w:sz w:val="28"/>
          <w:szCs w:val="28"/>
        </w:rPr>
        <w:t xml:space="preserve">kompetencjami Gminy Miejskiej Bolesławiec. </w:t>
      </w:r>
    </w:p>
    <w:p w:rsidR="007043F7" w:rsidRDefault="007043F7" w:rsidP="0067799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319C" w:rsidRPr="009B38AA" w:rsidRDefault="00BF319C" w:rsidP="005E4DB5">
      <w:pPr>
        <w:spacing w:after="0" w:line="240" w:lineRule="auto"/>
        <w:ind w:left="426" w:firstLine="2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319C" w:rsidRPr="002F0311" w:rsidRDefault="00BF319C" w:rsidP="00BF31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>Komisje zaopiniowały prze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dmiotowy projekt uchwały 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następująco:</w:t>
      </w:r>
    </w:p>
    <w:p w:rsidR="00BF319C" w:rsidRPr="002F0311" w:rsidRDefault="00BF319C" w:rsidP="00BF319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5A4BDC" w:rsidRDefault="00BF319C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- Komisja </w:t>
      </w:r>
      <w:proofErr w:type="spellStart"/>
      <w:r w:rsidRPr="002F0311">
        <w:rPr>
          <w:rFonts w:ascii="Times New Roman" w:eastAsia="Calibri" w:hAnsi="Times New Roman" w:cs="Times New Roman"/>
          <w:b/>
          <w:sz w:val="28"/>
          <w:szCs w:val="28"/>
        </w:rPr>
        <w:t>ZRiSS</w:t>
      </w:r>
      <w:proofErr w:type="spellEnd"/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większością głosów (5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>, przy 1 głosie „wstrzymującym się”</w:t>
      </w:r>
      <w:r w:rsidRPr="002F0311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703735" w:rsidRDefault="00703735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03735" w:rsidRPr="00703735" w:rsidRDefault="00703735" w:rsidP="00703735">
      <w:pPr>
        <w:spacing w:after="0" w:line="240" w:lineRule="auto"/>
        <w:ind w:left="142" w:hanging="14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4BDC" w:rsidRDefault="008C550D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7</w:t>
      </w:r>
      <w:r w:rsid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5A4BDC"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67416" w:rsidRDefault="00B6741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1447" w:rsidRDefault="00625613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5DCF" w:rsidRP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</w:t>
      </w:r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dniczący Komisji </w:t>
      </w:r>
      <w:proofErr w:type="spellStart"/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3E5D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</w:t>
      </w:r>
      <w:r w:rsidR="00B96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na uroczystość odsłonięcia pamiątkowej tablicy „Dzieciom Wojny”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która odbędzie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18 września 2014 r.,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godz. 9.00, przy ul. Kubika 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>przy murach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obronn</w:t>
      </w:r>
      <w:r w:rsidR="00997EF1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Ponadto Przewodniczący poinformował, że do 19 września 2014 r. radni są zobowiązani do złożenia oświadczeń majątkowych</w:t>
      </w:r>
      <w:r w:rsidR="00216C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16CBF" w:rsidRDefault="00216C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6CBF" w:rsidRDefault="00216C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poprosiła Komendanta Straży Miejskie Emila Zająca o udzielenie odpowiedzi na pytanie radnego Dariusza Filistyńskiego, dotyczące sprzedaży środków odurzających </w:t>
      </w:r>
      <w:r w:rsidR="006A00E6">
        <w:rPr>
          <w:rFonts w:ascii="Times New Roman" w:eastAsia="Times New Roman" w:hAnsi="Times New Roman" w:cs="Times New Roman"/>
          <w:sz w:val="28"/>
          <w:szCs w:val="28"/>
          <w:lang w:eastAsia="pl-PL"/>
        </w:rPr>
        <w:t>w nowopowstałych w mieście punktach z automatami do gry.</w:t>
      </w:r>
    </w:p>
    <w:p w:rsidR="006A00E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00E6" w:rsidRPr="0023377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adny Dariusz Filistyński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.  Podkreślił,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analizując Strategię rozwiązywania problemów społ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ecznych </w:t>
      </w:r>
      <w:r w:rsidR="00AB2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Bolesławiec zauważył,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bardzo duży problem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powstaniem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lokali</w:t>
      </w:r>
      <w:r w:rsidR="00AB2B0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tzw. siódemek. 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iż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nik Wydziału SP potwierdziła,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 jest, jest on monit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orowany i również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niestety osob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y prowadzące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działalność korzysta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ją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tzw. luk prawnych. Radny zapytał Komendanta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posiada wiedzę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temat ilości działających obecnie w mieście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takich punktów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ostatnim czasie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dwóch miesięcy były monity mieszkańców w te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sprawie.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zwrócił szczególną uwagę na problem zakłócania spokoju w związku z działalnością takich lokali, zwłaszcza  znajdującego się przy ul. Ogrodowej, </w:t>
      </w:r>
      <w:r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sąsiedztwie szkoły </w:t>
      </w:r>
      <w:r w:rsidR="00233776"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MZS Nr 3</w:t>
      </w:r>
      <w:r w:rsidRP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A00E6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3440" w:rsidRDefault="006A00E6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jskiej Emil Zając, odnosząc się do kwestii poruszonej przez radnego Dariusza Filistyńskiego, 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pierwsze</w:t>
      </w:r>
      <w:r w:rsidR="00666CC9">
        <w:rPr>
          <w:rFonts w:ascii="Times New Roman" w:eastAsia="Times New Roman" w:hAnsi="Times New Roman" w:cs="Times New Roman"/>
          <w:sz w:val="28"/>
          <w:szCs w:val="28"/>
          <w:lang w:eastAsia="pl-PL"/>
        </w:rPr>
        <w:t>, zgłoszenie  mieszkańca dotyczące uciążliwego funkcjonowania lokalu otrzymał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ubiegły poniedziałek.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strażnicy miejscy mają polecone monitorowanie terenu wokół takich lokali. </w:t>
      </w:r>
      <w:r w:rsidR="002337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Szczególną uwagę zwracają na </w:t>
      </w:r>
      <w:r w:rsid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otoczenie wokół tych lokali w</w:t>
      </w:r>
      <w:r w:rsidR="007356B2" w:rsidRPr="00B95659">
        <w:rPr>
          <w:rFonts w:ascii="Times New Roman" w:eastAsia="Times New Roman" w:hAnsi="Times New Roman" w:cs="Times New Roman"/>
          <w:color w:val="F79646" w:themeColor="accent6"/>
          <w:sz w:val="28"/>
          <w:szCs w:val="28"/>
          <w:lang w:eastAsia="pl-PL"/>
        </w:rPr>
        <w:t xml:space="preserve"> </w:t>
      </w:r>
      <w:r w:rsidR="00B95659" w:rsidRP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godzinach nocnych w weekendy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>. Straż wykorzystuje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do monitorowania tych obszarów kamery, które w swoim zasięgu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 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 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lokale. 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nie ma wiedzy na temat ilości funkcjonujących w mieści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B956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typu lokali. </w:t>
      </w:r>
      <w:r w:rsidR="001E518D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i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>nstytucją, która w</w:t>
      </w:r>
      <w:r w:rsidR="006F5CD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356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sposób szczególny powinna zainteresować się funkcjonowaniem tych lokali jest Urząd Celny. 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ale my możemy policzyć sami, nie. Czy byłoby możliwe, żeby Pan np.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nie, my nie jesteśmy rachmistrzami, nie będziemy liczyć tych lokali.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dziwne to troszeczkę Pani Komendancie, bo jeżeli problem narasta, a wiemy o co chodzi, to ja bym policzył te lokale po swojemu, nie patrząc na Urząd Celny.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no to ja powiem tak, jako Przewodniczący tej Komisji od przedsiębiorczości, to myślę, że Pan Przewodniczący mógłby policzyć.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no,  a jak będzie miał Pan przy każdym lokalu problem zgłoszony przez mieszkańców.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to zainterweniujemy.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no to powie Pan mniej więcej, ile było interwencji i w jakich okolicach.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w tej chwili mam jedno zgłoszenie.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 z jakiej ulicy.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Komendant Straży Miejskiej Emil Zając – z ul. Spółdzielczej.</w:t>
      </w: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091E" w:rsidRDefault="0064091E" w:rsidP="006409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- acha, no dobrze, dziękuję.</w:t>
      </w:r>
    </w:p>
    <w:p w:rsidR="00C35FBF" w:rsidRDefault="00C35F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5FBF" w:rsidRDefault="00C35FBF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B6C2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poruszył kwestię braku oprogramowania  do komputerów znajdujących się w Szkole Podstawowej Nr 3.</w:t>
      </w:r>
    </w:p>
    <w:p w:rsidR="002B6C27" w:rsidRDefault="002B6C2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6C27" w:rsidRDefault="002B6C2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 zaapelował, aby pomyśleć o prawdziwej ochronie lasów.</w:t>
      </w:r>
      <w:r w:rsidR="00B132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Zaproponował, aby materiały na komisje i sesje były wysyłane pocztą elektroniczną.</w:t>
      </w:r>
    </w:p>
    <w:p w:rsidR="002F671B" w:rsidRDefault="002F671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B1572" w:rsidRDefault="002F671B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II Z-ca Prezydenta Miasta Kornel </w:t>
      </w:r>
      <w:r w:rsidR="00B13267">
        <w:rPr>
          <w:rFonts w:ascii="Times New Roman" w:eastAsia="Times New Roman" w:hAnsi="Times New Roman" w:cs="Times New Roman"/>
          <w:sz w:val="28"/>
          <w:szCs w:val="28"/>
          <w:lang w:eastAsia="pl-PL"/>
        </w:rPr>
        <w:t>Fili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Pani Dyrektor SP Nr 3</w:t>
      </w:r>
      <w:r w:rsidR="00387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ysponuje środkami,</w:t>
      </w:r>
      <w:r w:rsidR="00387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budżetem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0C54C2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możliwościami pozyskania środków zewnętrznych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oprogramowania</w:t>
      </w:r>
      <w:r w:rsidR="003927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B634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są jakieś możliwości, żeby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lukę </w:t>
      </w:r>
      <w:r w:rsidR="00B634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szkoły, czy </w:t>
      </w:r>
      <w:r w:rsidR="00F81832">
        <w:rPr>
          <w:rFonts w:ascii="Times New Roman" w:eastAsia="Times New Roman" w:hAnsi="Times New Roman" w:cs="Times New Roman"/>
          <w:sz w:val="28"/>
          <w:szCs w:val="28"/>
          <w:lang w:eastAsia="pl-PL"/>
        </w:rPr>
        <w:t>też w zakupie odpowiedniego sprzętu wypełnić</w:t>
      </w:r>
      <w:r w:rsidR="00FB3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40E02" w:rsidRDefault="00F40E02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SP Nr 3 Barbara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>Dąbrowska Bugaj poinformowała,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szkoła pozyskała 20 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zestawów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komputerów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oprogramowania. Dyrektor wystąpiła do Rady Rodziców, która to wyraziła zgodę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zakup oprogramowania, którego</w:t>
      </w:r>
      <w:r w:rsidR="00E254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 wynosi 13 tys. zł.</w:t>
      </w:r>
    </w:p>
    <w:p w:rsidR="00C83440" w:rsidRDefault="00C83440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30CE" w:rsidRDefault="004A30CE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wyraził nadzieję, że do najbliższej sesji sprawa zostanie wyjaśniona.</w:t>
      </w:r>
    </w:p>
    <w:p w:rsidR="006B40BC" w:rsidRDefault="006B40B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6B7B" w:rsidRPr="003E5DCF" w:rsidRDefault="006B40B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 o </w:t>
      </w:r>
      <w:r w:rsidR="00DB29F8">
        <w:rPr>
          <w:rFonts w:ascii="Times New Roman" w:eastAsia="Times New Roman" w:hAnsi="Times New Roman" w:cs="Times New Roman"/>
          <w:sz w:val="28"/>
          <w:szCs w:val="28"/>
          <w:lang w:eastAsia="pl-PL"/>
        </w:rPr>
        <w:t>zaproszeniu Dyrektor Wielospecjalistycznego SP ZOZ w Zgorzelcu Pani – Zofii Barczyk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, w celu obejrzenia szpitala. Poprosiła radnych o zgłaszanie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chętnych </w:t>
      </w:r>
      <w:r w:rsidR="008B15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zwiedzenia szpitala </w:t>
      </w:r>
      <w:r w:rsidR="00BD6B7B">
        <w:rPr>
          <w:rFonts w:ascii="Times New Roman" w:eastAsia="Times New Roman" w:hAnsi="Times New Roman" w:cs="Times New Roman"/>
          <w:sz w:val="28"/>
          <w:szCs w:val="28"/>
          <w:lang w:eastAsia="pl-PL"/>
        </w:rPr>
        <w:t>do dnia następnego. Dodała, że wyjazd do Zgorzelca będzie miał miejsce 23 września 2014 o godz. 9.00.</w:t>
      </w:r>
    </w:p>
    <w:p w:rsidR="000F1447" w:rsidRDefault="000F1447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3735" w:rsidRPr="005A4BDC" w:rsidRDefault="00703735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BDC" w:rsidRPr="005A4BDC" w:rsidRDefault="005A4BDC" w:rsidP="005A4B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C55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5A4B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0F1447" w:rsidRDefault="000F1447" w:rsidP="000F1447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F1447" w:rsidRDefault="000F1447" w:rsidP="000F1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Nr 7/2014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18 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0F1447" w:rsidRDefault="000F1447" w:rsidP="000F1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</w:t>
      </w:r>
      <w:r>
        <w:rPr>
          <w:rFonts w:ascii="Times New Roman" w:hAnsi="Times New Roman" w:cs="Times New Roman"/>
          <w:b/>
          <w:sz w:val="28"/>
          <w:szCs w:val="28"/>
        </w:rPr>
        <w:t>r 8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 xml:space="preserve"> posiedzenia 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30 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A00B4" w:rsidRDefault="00AA00B4" w:rsidP="00AA00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AA00B4">
        <w:rPr>
          <w:rFonts w:ascii="Times New Roman" w:hAnsi="Times New Roman" w:cs="Times New Roman"/>
          <w:sz w:val="28"/>
          <w:szCs w:val="28"/>
        </w:rPr>
        <w:t xml:space="preserve"> 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27 </w:t>
      </w:r>
      <w:r>
        <w:rPr>
          <w:rFonts w:ascii="Times New Roman" w:hAnsi="Times New Roman" w:cs="Times New Roman"/>
          <w:b/>
          <w:sz w:val="28"/>
          <w:szCs w:val="28"/>
        </w:rPr>
        <w:t>sierpnia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5B698A" w:rsidRDefault="005B698A" w:rsidP="005B69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 w:rsidRPr="005B69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3D6D">
        <w:rPr>
          <w:rFonts w:ascii="Times New Roman" w:hAnsi="Times New Roman" w:cs="Times New Roman"/>
          <w:sz w:val="28"/>
          <w:szCs w:val="28"/>
        </w:rPr>
        <w:t xml:space="preserve">posiedzenia </w:t>
      </w:r>
      <w:r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4 </w:t>
      </w:r>
      <w:r>
        <w:rPr>
          <w:rFonts w:ascii="Times New Roman" w:hAnsi="Times New Roman" w:cs="Times New Roman"/>
          <w:b/>
          <w:sz w:val="28"/>
          <w:szCs w:val="28"/>
        </w:rPr>
        <w:t>września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6C3D6D" w:rsidRDefault="006C3D6D" w:rsidP="005B69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3D6D">
        <w:rPr>
          <w:rFonts w:ascii="Times New Roman" w:hAnsi="Times New Roman" w:cs="Times New Roman"/>
          <w:b/>
          <w:sz w:val="28"/>
          <w:szCs w:val="28"/>
        </w:rPr>
        <w:t>Protokół Nr 6/2014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18 </w:t>
      </w:r>
      <w:r w:rsidRPr="006C3D6D">
        <w:rPr>
          <w:rFonts w:ascii="Times New Roman" w:hAnsi="Times New Roman" w:cs="Times New Roman"/>
          <w:b/>
          <w:sz w:val="28"/>
          <w:szCs w:val="28"/>
        </w:rPr>
        <w:t xml:space="preserve">czerwca 2014 r. </w:t>
      </w:r>
      <w:r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6C3D6D" w:rsidRDefault="006C3D6D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>Protokół Nr 7/2014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25 </w:t>
      </w:r>
      <w:r w:rsidRPr="000F1447">
        <w:rPr>
          <w:rFonts w:ascii="Times New Roman" w:hAnsi="Times New Roman" w:cs="Times New Roman"/>
          <w:b/>
          <w:sz w:val="28"/>
          <w:szCs w:val="28"/>
        </w:rPr>
        <w:t>czerwca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D1475" w:rsidRDefault="002D1475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="00273EC5">
        <w:rPr>
          <w:rFonts w:ascii="Times New Roman" w:hAnsi="Times New Roman" w:cs="Times New Roman"/>
          <w:b/>
          <w:sz w:val="28"/>
          <w:szCs w:val="28"/>
        </w:rPr>
        <w:t> </w:t>
      </w:r>
      <w:r w:rsidRPr="000F1447">
        <w:rPr>
          <w:rFonts w:ascii="Times New Roman" w:hAnsi="Times New Roman" w:cs="Times New Roman"/>
          <w:b/>
          <w:sz w:val="28"/>
          <w:szCs w:val="28"/>
        </w:rPr>
        <w:t>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5319F" w:rsidRDefault="00A5319F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30 </w:t>
      </w:r>
      <w:r>
        <w:rPr>
          <w:rFonts w:ascii="Times New Roman" w:hAnsi="Times New Roman" w:cs="Times New Roman"/>
          <w:b/>
          <w:sz w:val="28"/>
          <w:szCs w:val="28"/>
        </w:rPr>
        <w:t>lipca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14CE4" w:rsidRDefault="00C41831" w:rsidP="00410C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1447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0F1447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475">
        <w:rPr>
          <w:rFonts w:ascii="Times New Roman" w:hAnsi="Times New Roman" w:cs="Times New Roman"/>
          <w:sz w:val="28"/>
          <w:szCs w:val="28"/>
        </w:rPr>
        <w:t>posiedzenia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273EC5">
        <w:rPr>
          <w:rFonts w:ascii="Times New Roman" w:hAnsi="Times New Roman" w:cs="Times New Roman"/>
          <w:b/>
          <w:sz w:val="28"/>
          <w:szCs w:val="28"/>
        </w:rPr>
        <w:t>27 </w:t>
      </w:r>
      <w:r>
        <w:rPr>
          <w:rFonts w:ascii="Times New Roman" w:hAnsi="Times New Roman" w:cs="Times New Roman"/>
          <w:b/>
          <w:sz w:val="28"/>
          <w:szCs w:val="28"/>
        </w:rPr>
        <w:t>sierpnia</w:t>
      </w:r>
      <w:r w:rsidRPr="000F1447">
        <w:rPr>
          <w:rFonts w:ascii="Times New Roman" w:hAnsi="Times New Roman" w:cs="Times New Roman"/>
          <w:b/>
          <w:sz w:val="28"/>
          <w:szCs w:val="28"/>
        </w:rPr>
        <w:t xml:space="preserve"> 2014 r.</w:t>
      </w:r>
      <w:r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14CE4" w:rsidRDefault="00714CE4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0C46" w:rsidRDefault="00410C46" w:rsidP="00A531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319F" w:rsidRDefault="005573DC" w:rsidP="002D14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wspólne posiedzenie Komisji.</w:t>
      </w:r>
    </w:p>
    <w:p w:rsidR="00261ABA" w:rsidRDefault="00261ABA" w:rsidP="00261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261ABA" w:rsidRDefault="00261ABA" w:rsidP="00261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261ABA" w:rsidRDefault="00261ABA" w:rsidP="00261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ABA" w:rsidRDefault="00261ABA" w:rsidP="00261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61ABA" w:rsidRDefault="00261ABA" w:rsidP="00261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1ABA" w:rsidRDefault="00261ABA" w:rsidP="00261A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5573DC" w:rsidRDefault="005573DC" w:rsidP="00FE71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73D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5EC" w:rsidRDefault="00B605EC" w:rsidP="005A4BDC">
      <w:pPr>
        <w:spacing w:after="0" w:line="240" w:lineRule="auto"/>
      </w:pPr>
      <w:r>
        <w:separator/>
      </w:r>
    </w:p>
  </w:endnote>
  <w:endnote w:type="continuationSeparator" w:id="0">
    <w:p w:rsidR="00B605EC" w:rsidRDefault="00B605EC" w:rsidP="005A4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133472"/>
      <w:docPartObj>
        <w:docPartGallery w:val="Page Numbers (Bottom of Page)"/>
        <w:docPartUnique/>
      </w:docPartObj>
    </w:sdtPr>
    <w:sdtEndPr/>
    <w:sdtContent>
      <w:p w:rsidR="00543C0D" w:rsidRDefault="00543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6C4C">
          <w:rPr>
            <w:noProof/>
          </w:rPr>
          <w:t>1</w:t>
        </w:r>
        <w:r>
          <w:fldChar w:fldCharType="end"/>
        </w:r>
      </w:p>
    </w:sdtContent>
  </w:sdt>
  <w:p w:rsidR="00543C0D" w:rsidRDefault="00543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5EC" w:rsidRDefault="00B605EC" w:rsidP="005A4BDC">
      <w:pPr>
        <w:spacing w:after="0" w:line="240" w:lineRule="auto"/>
      </w:pPr>
      <w:r>
        <w:separator/>
      </w:r>
    </w:p>
  </w:footnote>
  <w:footnote w:type="continuationSeparator" w:id="0">
    <w:p w:rsidR="00B605EC" w:rsidRDefault="00B605EC" w:rsidP="005A4B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224AC"/>
    <w:multiLevelType w:val="hybridMultilevel"/>
    <w:tmpl w:val="EB78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13CF3"/>
    <w:multiLevelType w:val="multilevel"/>
    <w:tmpl w:val="074AF86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29CE7DF3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3">
    <w:nsid w:val="3AB2011F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4">
    <w:nsid w:val="632D7AC6"/>
    <w:multiLevelType w:val="multilevel"/>
    <w:tmpl w:val="EA988F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5">
    <w:nsid w:val="67016259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E9B"/>
    <w:rsid w:val="000036E4"/>
    <w:rsid w:val="00023FCD"/>
    <w:rsid w:val="0003071F"/>
    <w:rsid w:val="0004087E"/>
    <w:rsid w:val="00040F97"/>
    <w:rsid w:val="00057321"/>
    <w:rsid w:val="00057E4E"/>
    <w:rsid w:val="000618FD"/>
    <w:rsid w:val="0006489C"/>
    <w:rsid w:val="000722DA"/>
    <w:rsid w:val="000819EC"/>
    <w:rsid w:val="000A250E"/>
    <w:rsid w:val="000A7C57"/>
    <w:rsid w:val="000B7C4A"/>
    <w:rsid w:val="000C54C2"/>
    <w:rsid w:val="000E21D7"/>
    <w:rsid w:val="000F1447"/>
    <w:rsid w:val="00121D93"/>
    <w:rsid w:val="001345B0"/>
    <w:rsid w:val="00153DA0"/>
    <w:rsid w:val="00162E9B"/>
    <w:rsid w:val="00166F3B"/>
    <w:rsid w:val="00171994"/>
    <w:rsid w:val="001742BF"/>
    <w:rsid w:val="00184494"/>
    <w:rsid w:val="001A1443"/>
    <w:rsid w:val="001C0EC8"/>
    <w:rsid w:val="001E518D"/>
    <w:rsid w:val="001E5855"/>
    <w:rsid w:val="001F339A"/>
    <w:rsid w:val="002006B0"/>
    <w:rsid w:val="00216CBF"/>
    <w:rsid w:val="0023248F"/>
    <w:rsid w:val="0023366F"/>
    <w:rsid w:val="00233776"/>
    <w:rsid w:val="00242574"/>
    <w:rsid w:val="00261ABA"/>
    <w:rsid w:val="002631F9"/>
    <w:rsid w:val="0026683C"/>
    <w:rsid w:val="00273EC5"/>
    <w:rsid w:val="00285FC1"/>
    <w:rsid w:val="002A1F94"/>
    <w:rsid w:val="002B6C27"/>
    <w:rsid w:val="002C319A"/>
    <w:rsid w:val="002D1475"/>
    <w:rsid w:val="002D415B"/>
    <w:rsid w:val="002E4866"/>
    <w:rsid w:val="002F0311"/>
    <w:rsid w:val="002F671B"/>
    <w:rsid w:val="00303FC5"/>
    <w:rsid w:val="0031785A"/>
    <w:rsid w:val="003337DA"/>
    <w:rsid w:val="0034225F"/>
    <w:rsid w:val="00345EF4"/>
    <w:rsid w:val="00347330"/>
    <w:rsid w:val="00352358"/>
    <w:rsid w:val="00352C4B"/>
    <w:rsid w:val="00367E99"/>
    <w:rsid w:val="003770AD"/>
    <w:rsid w:val="0038032A"/>
    <w:rsid w:val="00381AFE"/>
    <w:rsid w:val="00382B16"/>
    <w:rsid w:val="003854C4"/>
    <w:rsid w:val="00387D99"/>
    <w:rsid w:val="003927D9"/>
    <w:rsid w:val="003A4E93"/>
    <w:rsid w:val="003B6941"/>
    <w:rsid w:val="003C1913"/>
    <w:rsid w:val="003C53EE"/>
    <w:rsid w:val="003E089B"/>
    <w:rsid w:val="003E5DCF"/>
    <w:rsid w:val="00407257"/>
    <w:rsid w:val="00410C46"/>
    <w:rsid w:val="0041652B"/>
    <w:rsid w:val="0044041B"/>
    <w:rsid w:val="00450E9E"/>
    <w:rsid w:val="004635A8"/>
    <w:rsid w:val="00471C89"/>
    <w:rsid w:val="00476B91"/>
    <w:rsid w:val="00480B8D"/>
    <w:rsid w:val="00482F95"/>
    <w:rsid w:val="00491539"/>
    <w:rsid w:val="004932ED"/>
    <w:rsid w:val="004A30CE"/>
    <w:rsid w:val="004B0A0D"/>
    <w:rsid w:val="004B7A46"/>
    <w:rsid w:val="004C1216"/>
    <w:rsid w:val="004C3223"/>
    <w:rsid w:val="004C6D5A"/>
    <w:rsid w:val="004D7645"/>
    <w:rsid w:val="004E737C"/>
    <w:rsid w:val="005063A5"/>
    <w:rsid w:val="00513774"/>
    <w:rsid w:val="00513EC9"/>
    <w:rsid w:val="00532A88"/>
    <w:rsid w:val="00543C0D"/>
    <w:rsid w:val="00547BB0"/>
    <w:rsid w:val="005573DC"/>
    <w:rsid w:val="005748E4"/>
    <w:rsid w:val="005A4BDC"/>
    <w:rsid w:val="005A7C54"/>
    <w:rsid w:val="005B31C2"/>
    <w:rsid w:val="005B698A"/>
    <w:rsid w:val="005B6C11"/>
    <w:rsid w:val="005C113D"/>
    <w:rsid w:val="005C6039"/>
    <w:rsid w:val="005D0E45"/>
    <w:rsid w:val="005E01FC"/>
    <w:rsid w:val="005E28CB"/>
    <w:rsid w:val="005E3EE0"/>
    <w:rsid w:val="005E4DB5"/>
    <w:rsid w:val="005F163E"/>
    <w:rsid w:val="00606A45"/>
    <w:rsid w:val="006133C0"/>
    <w:rsid w:val="00625613"/>
    <w:rsid w:val="0064091E"/>
    <w:rsid w:val="00666CC9"/>
    <w:rsid w:val="006740F5"/>
    <w:rsid w:val="00677999"/>
    <w:rsid w:val="00684611"/>
    <w:rsid w:val="00684ACE"/>
    <w:rsid w:val="006873BD"/>
    <w:rsid w:val="00695156"/>
    <w:rsid w:val="006A00E6"/>
    <w:rsid w:val="006A2F80"/>
    <w:rsid w:val="006B2014"/>
    <w:rsid w:val="006B40BC"/>
    <w:rsid w:val="006B4F3B"/>
    <w:rsid w:val="006C3D6D"/>
    <w:rsid w:val="006D236A"/>
    <w:rsid w:val="006D71B8"/>
    <w:rsid w:val="006E05F2"/>
    <w:rsid w:val="006F4271"/>
    <w:rsid w:val="006F5CD5"/>
    <w:rsid w:val="00703735"/>
    <w:rsid w:val="007043F7"/>
    <w:rsid w:val="00710F6A"/>
    <w:rsid w:val="0071447E"/>
    <w:rsid w:val="00714CE4"/>
    <w:rsid w:val="00716189"/>
    <w:rsid w:val="00716C01"/>
    <w:rsid w:val="00725775"/>
    <w:rsid w:val="0072779A"/>
    <w:rsid w:val="007356B2"/>
    <w:rsid w:val="00745A99"/>
    <w:rsid w:val="0075487B"/>
    <w:rsid w:val="007573C2"/>
    <w:rsid w:val="0076695E"/>
    <w:rsid w:val="00772AF7"/>
    <w:rsid w:val="00775D90"/>
    <w:rsid w:val="00781D3C"/>
    <w:rsid w:val="00793011"/>
    <w:rsid w:val="007C0EF9"/>
    <w:rsid w:val="007C1F08"/>
    <w:rsid w:val="007C3B19"/>
    <w:rsid w:val="007C7D7D"/>
    <w:rsid w:val="007D3A9C"/>
    <w:rsid w:val="007D6444"/>
    <w:rsid w:val="007F0255"/>
    <w:rsid w:val="007F10C4"/>
    <w:rsid w:val="00800A81"/>
    <w:rsid w:val="008012C2"/>
    <w:rsid w:val="00826731"/>
    <w:rsid w:val="00832EEA"/>
    <w:rsid w:val="00835643"/>
    <w:rsid w:val="0084284E"/>
    <w:rsid w:val="0085623D"/>
    <w:rsid w:val="008715FD"/>
    <w:rsid w:val="00871F4B"/>
    <w:rsid w:val="00894FE0"/>
    <w:rsid w:val="0089573C"/>
    <w:rsid w:val="008A42AA"/>
    <w:rsid w:val="008B1572"/>
    <w:rsid w:val="008B2C44"/>
    <w:rsid w:val="008C5478"/>
    <w:rsid w:val="008C550D"/>
    <w:rsid w:val="008E1CD2"/>
    <w:rsid w:val="008E65A9"/>
    <w:rsid w:val="008F15A3"/>
    <w:rsid w:val="008F32CB"/>
    <w:rsid w:val="00912E48"/>
    <w:rsid w:val="009143A6"/>
    <w:rsid w:val="00916A2E"/>
    <w:rsid w:val="00916D31"/>
    <w:rsid w:val="00926A72"/>
    <w:rsid w:val="00931D1D"/>
    <w:rsid w:val="00940FB3"/>
    <w:rsid w:val="0094503B"/>
    <w:rsid w:val="00954090"/>
    <w:rsid w:val="00990BDE"/>
    <w:rsid w:val="00997EF1"/>
    <w:rsid w:val="009A4218"/>
    <w:rsid w:val="009B38AA"/>
    <w:rsid w:val="009E0EA8"/>
    <w:rsid w:val="009E7645"/>
    <w:rsid w:val="00A06D88"/>
    <w:rsid w:val="00A103D3"/>
    <w:rsid w:val="00A147AF"/>
    <w:rsid w:val="00A156F9"/>
    <w:rsid w:val="00A2713D"/>
    <w:rsid w:val="00A318AF"/>
    <w:rsid w:val="00A5319F"/>
    <w:rsid w:val="00A758B4"/>
    <w:rsid w:val="00A76D98"/>
    <w:rsid w:val="00A809A3"/>
    <w:rsid w:val="00A862FD"/>
    <w:rsid w:val="00A90A70"/>
    <w:rsid w:val="00A96003"/>
    <w:rsid w:val="00AA00B4"/>
    <w:rsid w:val="00AB2B0C"/>
    <w:rsid w:val="00AF7C36"/>
    <w:rsid w:val="00B01862"/>
    <w:rsid w:val="00B13267"/>
    <w:rsid w:val="00B14E02"/>
    <w:rsid w:val="00B15C4F"/>
    <w:rsid w:val="00B15FBC"/>
    <w:rsid w:val="00B258FE"/>
    <w:rsid w:val="00B26FB2"/>
    <w:rsid w:val="00B36AB4"/>
    <w:rsid w:val="00B36AEF"/>
    <w:rsid w:val="00B42508"/>
    <w:rsid w:val="00B42C96"/>
    <w:rsid w:val="00B51F17"/>
    <w:rsid w:val="00B605EC"/>
    <w:rsid w:val="00B6345A"/>
    <w:rsid w:val="00B67416"/>
    <w:rsid w:val="00B718DF"/>
    <w:rsid w:val="00B7494D"/>
    <w:rsid w:val="00B80652"/>
    <w:rsid w:val="00B92EA0"/>
    <w:rsid w:val="00B94BE9"/>
    <w:rsid w:val="00B95659"/>
    <w:rsid w:val="00B961F7"/>
    <w:rsid w:val="00BA64CF"/>
    <w:rsid w:val="00BC2C33"/>
    <w:rsid w:val="00BD6B7B"/>
    <w:rsid w:val="00BE3CA7"/>
    <w:rsid w:val="00BF319C"/>
    <w:rsid w:val="00C039F4"/>
    <w:rsid w:val="00C14E70"/>
    <w:rsid w:val="00C23181"/>
    <w:rsid w:val="00C25E42"/>
    <w:rsid w:val="00C26989"/>
    <w:rsid w:val="00C32465"/>
    <w:rsid w:val="00C35FBF"/>
    <w:rsid w:val="00C41831"/>
    <w:rsid w:val="00C56F86"/>
    <w:rsid w:val="00C71488"/>
    <w:rsid w:val="00C77999"/>
    <w:rsid w:val="00C83440"/>
    <w:rsid w:val="00C839F8"/>
    <w:rsid w:val="00C84675"/>
    <w:rsid w:val="00C877B2"/>
    <w:rsid w:val="00C9194D"/>
    <w:rsid w:val="00CA62A6"/>
    <w:rsid w:val="00CA7DA1"/>
    <w:rsid w:val="00CB7E9B"/>
    <w:rsid w:val="00CC4A1D"/>
    <w:rsid w:val="00CD6D77"/>
    <w:rsid w:val="00CE4857"/>
    <w:rsid w:val="00CE4EB7"/>
    <w:rsid w:val="00CF2A65"/>
    <w:rsid w:val="00CF6816"/>
    <w:rsid w:val="00D03D52"/>
    <w:rsid w:val="00D26428"/>
    <w:rsid w:val="00D26C79"/>
    <w:rsid w:val="00D310FC"/>
    <w:rsid w:val="00D45F92"/>
    <w:rsid w:val="00D9277A"/>
    <w:rsid w:val="00DB29F8"/>
    <w:rsid w:val="00DB356C"/>
    <w:rsid w:val="00DC2900"/>
    <w:rsid w:val="00DD00EB"/>
    <w:rsid w:val="00DD7E1A"/>
    <w:rsid w:val="00DE2345"/>
    <w:rsid w:val="00E002D0"/>
    <w:rsid w:val="00E00BCA"/>
    <w:rsid w:val="00E03433"/>
    <w:rsid w:val="00E11A25"/>
    <w:rsid w:val="00E25475"/>
    <w:rsid w:val="00E33F64"/>
    <w:rsid w:val="00E52974"/>
    <w:rsid w:val="00E572C1"/>
    <w:rsid w:val="00E646A3"/>
    <w:rsid w:val="00E76C4C"/>
    <w:rsid w:val="00E9095B"/>
    <w:rsid w:val="00E93B7E"/>
    <w:rsid w:val="00EA2E06"/>
    <w:rsid w:val="00EB008F"/>
    <w:rsid w:val="00ED21DB"/>
    <w:rsid w:val="00ED378C"/>
    <w:rsid w:val="00ED7F7A"/>
    <w:rsid w:val="00F11710"/>
    <w:rsid w:val="00F21202"/>
    <w:rsid w:val="00F30097"/>
    <w:rsid w:val="00F40E02"/>
    <w:rsid w:val="00F414D7"/>
    <w:rsid w:val="00F50070"/>
    <w:rsid w:val="00F53718"/>
    <w:rsid w:val="00F61DBD"/>
    <w:rsid w:val="00F71BA2"/>
    <w:rsid w:val="00F81832"/>
    <w:rsid w:val="00F97341"/>
    <w:rsid w:val="00FB3CA3"/>
    <w:rsid w:val="00FB7280"/>
    <w:rsid w:val="00FE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2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BDC"/>
  </w:style>
  <w:style w:type="paragraph" w:styleId="Stopka">
    <w:name w:val="footer"/>
    <w:basedOn w:val="Normalny"/>
    <w:link w:val="Stopka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B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2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42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BDC"/>
  </w:style>
  <w:style w:type="paragraph" w:styleId="Stopka">
    <w:name w:val="footer"/>
    <w:basedOn w:val="Normalny"/>
    <w:link w:val="StopkaZnak"/>
    <w:uiPriority w:val="99"/>
    <w:unhideWhenUsed/>
    <w:rsid w:val="005A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9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04644-65FD-4A51-BF81-C6F2326E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1</Pages>
  <Words>5680</Words>
  <Characters>34084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247</cp:revision>
  <dcterms:created xsi:type="dcterms:W3CDTF">2014-09-10T08:07:00Z</dcterms:created>
  <dcterms:modified xsi:type="dcterms:W3CDTF">2014-10-31T11:56:00Z</dcterms:modified>
</cp:coreProperties>
</file>