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4953D1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8A317A">
        <w:rPr>
          <w:rFonts w:ascii="Times New Roman" w:eastAsia="Calibri" w:hAnsi="Times New Roman" w:cs="Times New Roman"/>
          <w:sz w:val="28"/>
          <w:szCs w:val="28"/>
        </w:rPr>
        <w:t>5</w:t>
      </w:r>
      <w:r w:rsidR="008E6B7D">
        <w:rPr>
          <w:rFonts w:ascii="Times New Roman" w:eastAsia="Calibri" w:hAnsi="Times New Roman" w:cs="Times New Roman"/>
          <w:sz w:val="28"/>
          <w:szCs w:val="28"/>
        </w:rPr>
        <w:t>6</w:t>
      </w:r>
      <w:r w:rsidR="00934444">
        <w:rPr>
          <w:rFonts w:ascii="Times New Roman" w:eastAsia="Calibri" w:hAnsi="Times New Roman" w:cs="Times New Roman"/>
          <w:sz w:val="28"/>
          <w:szCs w:val="28"/>
        </w:rPr>
        <w:t>. 2014</w:t>
      </w:r>
      <w:r w:rsidRPr="004953D1">
        <w:rPr>
          <w:rFonts w:ascii="Times New Roman" w:eastAsia="Calibri" w:hAnsi="Times New Roman" w:cs="Times New Roman"/>
          <w:sz w:val="28"/>
          <w:szCs w:val="28"/>
        </w:rPr>
        <w:t>.</w:t>
      </w:r>
      <w:r w:rsidR="008E6B7D">
        <w:rPr>
          <w:rFonts w:ascii="Times New Roman" w:eastAsia="Calibri" w:hAnsi="Times New Roman" w:cs="Times New Roman"/>
          <w:sz w:val="28"/>
          <w:szCs w:val="28"/>
        </w:rPr>
        <w:t>10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przedstawiona na L</w:t>
      </w:r>
      <w:r w:rsidR="00010B94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8E6B7D">
        <w:rPr>
          <w:rFonts w:ascii="Times New Roman" w:eastAsia="Calibri" w:hAnsi="Times New Roman" w:cs="Times New Roman"/>
          <w:b/>
          <w:sz w:val="28"/>
          <w:szCs w:val="28"/>
        </w:rPr>
        <w:t>I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8E6B7D">
        <w:rPr>
          <w:rFonts w:ascii="Times New Roman" w:eastAsia="Calibri" w:hAnsi="Times New Roman" w:cs="Times New Roman"/>
          <w:b/>
          <w:sz w:val="28"/>
          <w:szCs w:val="28"/>
        </w:rPr>
        <w:t>12 listopada 2014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D44E90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D44E90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2B73B3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B73B3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2B73B3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1D1C" w:rsidRPr="004953D1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Pr="004953D1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2B60CD">
        <w:rPr>
          <w:rFonts w:ascii="Times New Roman" w:eastAsia="Calibri" w:hAnsi="Times New Roman" w:cs="Times New Roman"/>
          <w:sz w:val="28"/>
          <w:szCs w:val="28"/>
        </w:rPr>
        <w:t>L</w:t>
      </w:r>
      <w:r w:rsidR="00396C9B">
        <w:rPr>
          <w:rFonts w:ascii="Times New Roman" w:eastAsia="Calibri" w:hAnsi="Times New Roman" w:cs="Times New Roman"/>
          <w:sz w:val="28"/>
          <w:szCs w:val="28"/>
        </w:rPr>
        <w:t>V</w:t>
      </w:r>
      <w:r w:rsidR="008A317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sesji Rady Miasta odbytej w dniu </w:t>
      </w:r>
      <w:r w:rsidR="008E6B7D">
        <w:rPr>
          <w:rFonts w:ascii="Times New Roman" w:eastAsia="Calibri" w:hAnsi="Times New Roman" w:cs="Times New Roman"/>
          <w:sz w:val="28"/>
          <w:szCs w:val="28"/>
        </w:rPr>
        <w:t>29 października</w:t>
      </w:r>
      <w:r w:rsidR="00220160">
        <w:rPr>
          <w:rFonts w:ascii="Times New Roman" w:eastAsia="Calibri" w:hAnsi="Times New Roman" w:cs="Times New Roman"/>
          <w:sz w:val="28"/>
          <w:szCs w:val="28"/>
        </w:rPr>
        <w:t xml:space="preserve"> 2014 </w:t>
      </w:r>
      <w:r w:rsidR="00934444">
        <w:rPr>
          <w:rFonts w:ascii="Times New Roman" w:eastAsia="Calibri" w:hAnsi="Times New Roman" w:cs="Times New Roman"/>
          <w:sz w:val="28"/>
          <w:szCs w:val="28"/>
        </w:rPr>
        <w:t>r.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8E6B7D" w:rsidRDefault="008E6B7D" w:rsidP="008E6B7D">
      <w:pPr>
        <w:pStyle w:val="Akapitzlist"/>
        <w:numPr>
          <w:ilvl w:val="0"/>
          <w:numId w:val="49"/>
        </w:numPr>
        <w:tabs>
          <w:tab w:val="left" w:pos="8222"/>
        </w:tabs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8E6B7D">
        <w:rPr>
          <w:rFonts w:ascii="Times New Roman" w:eastAsia="Calibri" w:hAnsi="Times New Roman" w:cs="Times New Roman"/>
          <w:sz w:val="28"/>
          <w:szCs w:val="28"/>
        </w:rPr>
        <w:t>w sprawie przyjęcia Programu ochrony środowiska dla miasta Bolesławiec na lata 2014-2017 z uwzględnieniem lat 2018-2021,</w:t>
      </w:r>
    </w:p>
    <w:p w:rsidR="008E6B7D" w:rsidRDefault="008E6B7D" w:rsidP="008E6B7D">
      <w:pPr>
        <w:pStyle w:val="Akapitzlist"/>
        <w:numPr>
          <w:ilvl w:val="0"/>
          <w:numId w:val="49"/>
        </w:numPr>
        <w:tabs>
          <w:tab w:val="left" w:pos="8222"/>
        </w:tabs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8E6B7D">
        <w:rPr>
          <w:rFonts w:ascii="Times New Roman" w:eastAsia="Calibri" w:hAnsi="Times New Roman" w:cs="Times New Roman"/>
          <w:sz w:val="28"/>
          <w:szCs w:val="28"/>
        </w:rPr>
        <w:t>w sprawie uchwalenia Studium uwarunkowań i kierunków zagospodarowania przestrzennego miasta Bolesławiec,</w:t>
      </w:r>
    </w:p>
    <w:p w:rsidR="008E6B7D" w:rsidRDefault="008E6B7D" w:rsidP="008E6B7D">
      <w:pPr>
        <w:pStyle w:val="Akapitzlist"/>
        <w:numPr>
          <w:ilvl w:val="0"/>
          <w:numId w:val="49"/>
        </w:numPr>
        <w:tabs>
          <w:tab w:val="left" w:pos="8222"/>
        </w:tabs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8E6B7D">
        <w:rPr>
          <w:rFonts w:ascii="Times New Roman" w:eastAsia="Calibri" w:hAnsi="Times New Roman" w:cs="Times New Roman"/>
          <w:sz w:val="28"/>
          <w:szCs w:val="28"/>
        </w:rPr>
        <w:t>w sprawie „Miejskiego Programu Profilaktyki i Rozwiązywania Problemów Alkoholowych w mieście Bolesławiec na rok 2015”,</w:t>
      </w:r>
    </w:p>
    <w:p w:rsidR="008E6B7D" w:rsidRDefault="008E6B7D" w:rsidP="008E6B7D">
      <w:pPr>
        <w:pStyle w:val="Akapitzlist"/>
        <w:numPr>
          <w:ilvl w:val="0"/>
          <w:numId w:val="49"/>
        </w:numPr>
        <w:tabs>
          <w:tab w:val="left" w:pos="8222"/>
        </w:tabs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8E6B7D">
        <w:rPr>
          <w:rFonts w:ascii="Times New Roman" w:eastAsia="Calibri" w:hAnsi="Times New Roman" w:cs="Times New Roman"/>
          <w:sz w:val="28"/>
          <w:szCs w:val="28"/>
        </w:rPr>
        <w:t>w sprawie  przyjęcia „Rocznego Programu Współpracy Gminy Miejskiej Bolesławiec z organizacjami pozarządowymi oraz podmiotami prowadzącymi działalność pożytku publicznego na rok 2015,</w:t>
      </w:r>
    </w:p>
    <w:p w:rsidR="008E6B7D" w:rsidRPr="008E6B7D" w:rsidRDefault="008E6B7D" w:rsidP="008E6B7D">
      <w:pPr>
        <w:pStyle w:val="Akapitzlist"/>
        <w:numPr>
          <w:ilvl w:val="0"/>
          <w:numId w:val="49"/>
        </w:numPr>
        <w:tabs>
          <w:tab w:val="left" w:pos="8222"/>
        </w:tabs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6B7D">
        <w:rPr>
          <w:rFonts w:ascii="Times New Roman" w:eastAsia="Calibri" w:hAnsi="Times New Roman" w:cs="Times New Roman"/>
          <w:sz w:val="28"/>
          <w:szCs w:val="28"/>
        </w:rPr>
        <w:t>w sprawie zmian w budżecie miasta na 2014 r.</w:t>
      </w:r>
    </w:p>
    <w:p w:rsidR="00F32043" w:rsidRDefault="00F32043" w:rsidP="008E6B7D">
      <w:pPr>
        <w:pStyle w:val="Akapitzlist"/>
        <w:spacing w:after="0" w:line="240" w:lineRule="auto"/>
        <w:ind w:left="1200"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8E6B7D" w:rsidRDefault="005B6F9B" w:rsidP="008E6B7D">
      <w:pPr>
        <w:spacing w:after="0"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74BD" w:rsidRPr="00C40EB7" w:rsidRDefault="00396C9B" w:rsidP="007E5A6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</w:p>
    <w:p w:rsidR="005B6F9B" w:rsidRPr="00C40EB7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8E6B7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15</w:t>
      </w:r>
      <w:r w:rsidR="00B84F0B"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396C9B"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447DE7"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C40EB7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C40EB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40EB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C63C8F" w:rsidRPr="00C40EB7" w:rsidRDefault="00C63C8F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20782" w:rsidRPr="008E6B7D" w:rsidRDefault="008D5EB9" w:rsidP="00010B9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komisji do przeprowadzenia postępowania o udzielenie zamówienia publicznego na: </w:t>
      </w:r>
    </w:p>
    <w:p w:rsidR="008E6B7D" w:rsidRPr="008E6B7D" w:rsidRDefault="008E6B7D" w:rsidP="008E6B7D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E6B7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Wyposażenie obiektu zabytkowej krytej pływalni przy ul. Zgorzeleckiej w Bolesławcu – zakup wyposażenia w związku z realizowanym projektem pn.: „Przywrócenie dawnej funkcji zakładu kąpielowego w zabytkowej pływalni przy ul. Zgorzeleckiej”.</w:t>
      </w:r>
    </w:p>
    <w:p w:rsidR="007570D3" w:rsidRPr="008E6B7D" w:rsidRDefault="008E6B7D" w:rsidP="008E6B7D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E6B7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Dostawę wyposażenia dla Biura Obsługi Interesanta Urzędu Miasta Bolesławiec w ratuszu Miejskim, Rynek 41.</w:t>
      </w:r>
    </w:p>
    <w:p w:rsidR="00D341C4" w:rsidRPr="008E6B7D" w:rsidRDefault="00D341C4" w:rsidP="00D341C4">
      <w:pPr>
        <w:pStyle w:val="Akapitzlist"/>
        <w:spacing w:after="0" w:line="240" w:lineRule="auto"/>
        <w:ind w:left="1776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396C9B" w:rsidRPr="00C40EB7" w:rsidRDefault="00396C9B" w:rsidP="00D341C4">
      <w:pPr>
        <w:pStyle w:val="Akapitzlist"/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28EA" w:rsidRPr="00C40EB7" w:rsidRDefault="00D341C4" w:rsidP="00D341C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lastRenderedPageBreak/>
        <w:t>komisji odbiorowej zadania:</w:t>
      </w:r>
      <w:r w:rsidR="00C728EA"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</w:p>
    <w:p w:rsidR="00D341C4" w:rsidRPr="008E6B7D" w:rsidRDefault="008E6B7D" w:rsidP="00C728EA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E6B7D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„Budowa kanalizacji deszczowej w ul. Rzemieślniczej (odcinek od Al. Wojska Polskiego do ul. Jeleniogórskiej)” </w:t>
      </w:r>
    </w:p>
    <w:p w:rsidR="00441558" w:rsidRPr="00C40EB7" w:rsidRDefault="00441558" w:rsidP="00C40EB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40EB7" w:rsidRPr="00723B05" w:rsidRDefault="00C40EB7" w:rsidP="00723B0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32043" w:rsidRPr="00C40EB7" w:rsidRDefault="00F32043" w:rsidP="00C40EB7">
      <w:pPr>
        <w:pStyle w:val="Akapitzlist"/>
        <w:spacing w:after="0" w:line="240" w:lineRule="auto"/>
        <w:ind w:left="78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C40EB7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810EFB" w:rsidRPr="00C40EB7" w:rsidRDefault="00810EF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0EFB" w:rsidRPr="00C40EB7" w:rsidRDefault="00810EFB" w:rsidP="00810EFB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C40EB7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0EB7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C40EB7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60E55" w:rsidRPr="00C40EB7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Calibri" w:hAnsi="Times New Roman" w:cs="Times New Roman"/>
          <w:sz w:val="28"/>
          <w:szCs w:val="28"/>
        </w:rPr>
        <w:t>W sprawie przeznaczenia do oddania w dzierżawę w drodze bezprzetargowej następujących gruntów:</w:t>
      </w:r>
    </w:p>
    <w:p w:rsidR="007B49F8" w:rsidRPr="00C40EB7" w:rsidRDefault="007B49F8" w:rsidP="007B49F8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3D78" w:rsidRPr="00C40EB7" w:rsidRDefault="00793D78" w:rsidP="00793D78">
      <w:pPr>
        <w:pStyle w:val="Akapitzlist"/>
        <w:tabs>
          <w:tab w:val="left" w:pos="851"/>
        </w:tabs>
        <w:spacing w:after="0" w:line="240" w:lineRule="auto"/>
        <w:ind w:left="20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23B05" w:rsidRPr="00723B05" w:rsidRDefault="0031235E" w:rsidP="000D7B7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Calibri" w:hAnsi="Times New Roman" w:cs="Times New Roman"/>
          <w:sz w:val="28"/>
          <w:szCs w:val="28"/>
        </w:rPr>
        <w:t>na okres 1 roku:</w:t>
      </w:r>
      <w:r w:rsidR="00723B05" w:rsidRPr="00723B05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pl-PL"/>
        </w:rPr>
        <w:t xml:space="preserve"> </w:t>
      </w:r>
    </w:p>
    <w:p w:rsidR="00723B05" w:rsidRPr="00723B05" w:rsidRDefault="00723B05" w:rsidP="00723B05">
      <w:pPr>
        <w:pStyle w:val="Akapitzlist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pl-PL"/>
        </w:rPr>
      </w:pPr>
    </w:p>
    <w:p w:rsidR="00EA07BF" w:rsidRPr="00EA07BF" w:rsidRDefault="00723B05" w:rsidP="00723B05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B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przy ul. Górne Młyny </w:t>
      </w:r>
    </w:p>
    <w:p w:rsidR="00EA07BF" w:rsidRPr="00EA07BF" w:rsidRDefault="00EA07BF" w:rsidP="00723B05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B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przy</w:t>
      </w:r>
      <w:r w:rsidRPr="00EA07B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ul. Granicznej, </w:t>
      </w:r>
    </w:p>
    <w:p w:rsidR="00EA07BF" w:rsidRPr="00EA07BF" w:rsidRDefault="00EA07BF" w:rsidP="00723B05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B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przy</w:t>
      </w:r>
      <w:r w:rsidRPr="00EA07B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ul. </w:t>
      </w:r>
      <w:proofErr w:type="spellStart"/>
      <w:r w:rsidRPr="00EA07B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Modłowej</w:t>
      </w:r>
      <w:proofErr w:type="spellEnd"/>
      <w:r w:rsidRPr="00EA07B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, </w:t>
      </w:r>
    </w:p>
    <w:p w:rsidR="0031235E" w:rsidRPr="00EA07BF" w:rsidRDefault="00EA07BF" w:rsidP="00723B05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B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przy</w:t>
      </w:r>
      <w:r w:rsidRPr="00EA07B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ul. Kosiby</w:t>
      </w:r>
    </w:p>
    <w:p w:rsidR="00625F8D" w:rsidRPr="00C40EB7" w:rsidRDefault="00625F8D" w:rsidP="00C40EB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5F8D" w:rsidRDefault="00625F8D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Calibri" w:hAnsi="Times New Roman" w:cs="Times New Roman"/>
          <w:sz w:val="28"/>
          <w:szCs w:val="28"/>
        </w:rPr>
        <w:t>na okres 3 lat</w:t>
      </w:r>
    </w:p>
    <w:p w:rsidR="00EA07BF" w:rsidRPr="00C40EB7" w:rsidRDefault="00EA07BF" w:rsidP="00EA07BF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Modłowej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F328F" w:rsidRPr="00C40EB7" w:rsidRDefault="004F328F" w:rsidP="004F328F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10EFB" w:rsidRPr="00C40EB7" w:rsidRDefault="00810EFB" w:rsidP="00810EFB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5B6F9B" w:rsidRPr="00C40EB7" w:rsidRDefault="005B6F9B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0EB7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31235E" w:rsidRPr="00C40EB7" w:rsidRDefault="0031235E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1235E" w:rsidRPr="00C40EB7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0EB7">
        <w:rPr>
          <w:rFonts w:ascii="Times New Roman" w:hAnsi="Times New Roman" w:cs="Times New Roman"/>
          <w:bCs/>
          <w:sz w:val="28"/>
          <w:szCs w:val="28"/>
        </w:rPr>
        <w:t>w sprawie przeznaczenia do sprzedaży:</w:t>
      </w:r>
    </w:p>
    <w:p w:rsidR="004F336D" w:rsidRPr="00C40EB7" w:rsidRDefault="004F336D" w:rsidP="00C40EB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23B05" w:rsidRPr="00723B05" w:rsidRDefault="0031235E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40EB7">
        <w:rPr>
          <w:rFonts w:ascii="Times New Roman" w:hAnsi="Times New Roman" w:cs="Times New Roman"/>
          <w:bCs/>
          <w:sz w:val="28"/>
          <w:szCs w:val="28"/>
        </w:rPr>
        <w:t>na rzecz najemcy</w:t>
      </w:r>
      <w:r w:rsidR="00C63C8F" w:rsidRPr="00C40EB7">
        <w:rPr>
          <w:rFonts w:ascii="Times New Roman" w:hAnsi="Times New Roman" w:cs="Times New Roman"/>
          <w:bCs/>
          <w:sz w:val="28"/>
          <w:szCs w:val="28"/>
        </w:rPr>
        <w:t>:</w:t>
      </w:r>
      <w:r w:rsidRPr="00C40EB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63C8F" w:rsidRPr="00723B05" w:rsidRDefault="00723B05" w:rsidP="00723B05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23B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nieruchomości gruntowej zabudowanej garażem, położonej w Bolesławcu przy ul. Polnej</w:t>
      </w:r>
      <w:r w:rsidR="0031235E" w:rsidRPr="00723B0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63C8F" w:rsidRPr="00C40EB7" w:rsidRDefault="00C63C8F" w:rsidP="00C63C8F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728EA" w:rsidRPr="00C40EB7" w:rsidRDefault="00C728EA" w:rsidP="00C728EA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76A0" w:rsidRPr="00C40EB7" w:rsidRDefault="007576A0" w:rsidP="007576A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7576A0" w:rsidRPr="00C40EB7" w:rsidRDefault="007576A0" w:rsidP="007576A0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C40EB7" w:rsidRDefault="00764EC8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C40EB7">
        <w:rPr>
          <w:rFonts w:ascii="Times New Roman" w:eastAsia="Calibri" w:hAnsi="Times New Roman" w:cs="Times New Roman"/>
          <w:bCs/>
          <w:sz w:val="28"/>
          <w:szCs w:val="28"/>
          <w:u w:val="single"/>
        </w:rPr>
        <w:t>W</w:t>
      </w:r>
      <w:r w:rsidR="005B6F9B" w:rsidRPr="00C40EB7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sprawie obniżenia cen wywoławczych:</w:t>
      </w:r>
    </w:p>
    <w:p w:rsidR="001D3575" w:rsidRPr="00C40EB7" w:rsidRDefault="001D3575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C40EB7" w:rsidRPr="00C40EB7" w:rsidRDefault="00C40EB7" w:rsidP="00C40EB7">
      <w:pPr>
        <w:pStyle w:val="Akapitzlist"/>
        <w:spacing w:after="0" w:line="240" w:lineRule="auto"/>
        <w:ind w:left="136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038D" w:rsidRPr="00C40EB7" w:rsidRDefault="00AD1926" w:rsidP="00476BFE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0EB7">
        <w:rPr>
          <w:rFonts w:ascii="Times New Roman" w:eastAsia="Calibri" w:hAnsi="Times New Roman" w:cs="Times New Roman"/>
          <w:bCs/>
          <w:sz w:val="28"/>
          <w:szCs w:val="28"/>
        </w:rPr>
        <w:t>z II przetargu ustnego nieograniczonego na sprzedaż:</w:t>
      </w:r>
    </w:p>
    <w:p w:rsidR="00C63C8F" w:rsidRPr="00723B05" w:rsidRDefault="00C63C8F" w:rsidP="00C63C8F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25F8D" w:rsidRPr="00723B05" w:rsidRDefault="00723B05" w:rsidP="00723B05">
      <w:pPr>
        <w:pStyle w:val="Akapitzlist"/>
        <w:numPr>
          <w:ilvl w:val="1"/>
          <w:numId w:val="2"/>
        </w:numPr>
        <w:rPr>
          <w:rFonts w:ascii="Times New Roman" w:eastAsia="Calibri" w:hAnsi="Times New Roman" w:cs="Times New Roman"/>
          <w:bCs/>
          <w:sz w:val="28"/>
          <w:szCs w:val="28"/>
        </w:rPr>
      </w:pPr>
      <w:r w:rsidRPr="00723B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lastRenderedPageBreak/>
        <w:t xml:space="preserve">nieruchomości gruntowej zabudowanej budynkiem mieszkalnym,  położonej przy ul. Willowej  nr 11 w Bolesławcu – w związku z przeznaczeniem tej nieruchomości do sprzedaży </w:t>
      </w:r>
    </w:p>
    <w:p w:rsidR="00E20782" w:rsidRPr="00C40EB7" w:rsidRDefault="00E20782" w:rsidP="00E207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pl-PL"/>
        </w:rPr>
        <w:t>W sprawie umorzenia należności pieniężnych</w:t>
      </w: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:</w:t>
      </w:r>
    </w:p>
    <w:p w:rsidR="00E20782" w:rsidRPr="00C40EB7" w:rsidRDefault="00E20782" w:rsidP="00E207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E20782" w:rsidRPr="00723B05" w:rsidRDefault="00723B05" w:rsidP="00723B0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23B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umorzenia należności pieniężnych z tytułu najmu lokalu mieszkalnego nr 4 przy ulicy Karola Miarki 2 w Bolesławcu</w:t>
      </w:r>
    </w:p>
    <w:p w:rsidR="00010B94" w:rsidRPr="00C40EB7" w:rsidRDefault="00010B94" w:rsidP="00010B94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5B6F9B" w:rsidRPr="00C40EB7" w:rsidRDefault="005B6F9B" w:rsidP="00010B94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C40EB7">
        <w:rPr>
          <w:rFonts w:ascii="Times New Roman" w:eastAsia="Calibri" w:hAnsi="Times New Roman" w:cs="Times New Roman"/>
          <w:bCs/>
          <w:sz w:val="28"/>
          <w:szCs w:val="28"/>
          <w:u w:val="single"/>
        </w:rPr>
        <w:t>Inne, dotyczące nieruchomości:</w:t>
      </w:r>
    </w:p>
    <w:p w:rsidR="00BF064B" w:rsidRPr="00C40EB7" w:rsidRDefault="00BF064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396C9B" w:rsidRPr="00723B05" w:rsidRDefault="00723B05" w:rsidP="00723B05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23B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przeznaczenia gruntu  położonego w Bolesławcu  przy ul. Grunwaldzkiej nr 7 do oddania w użyczenie na okres od 18 listopada 2014r. do 31 stycznia 2015r.</w:t>
      </w:r>
    </w:p>
    <w:p w:rsidR="00C40EB7" w:rsidRPr="00723B05" w:rsidRDefault="00723B05" w:rsidP="00396C9B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23B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rozłożenia na raty zaległych należności wraz z odsetkami oraz kosztami sądowymi za najem lokalu nr 2 przy ul. Karola Miarki nr 24 w Bolesławcu.</w:t>
      </w:r>
    </w:p>
    <w:p w:rsidR="006A5404" w:rsidRDefault="006A5404" w:rsidP="00396C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A5404" w:rsidRPr="00C40EB7" w:rsidRDefault="006A5404" w:rsidP="00396C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343D9" w:rsidRPr="00C40EB7" w:rsidRDefault="005B6F9B" w:rsidP="008A317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Calibri" w:hAnsi="Times New Roman" w:cs="Times New Roman"/>
          <w:b/>
          <w:sz w:val="28"/>
          <w:szCs w:val="28"/>
        </w:rPr>
        <w:t>- w sprawach finansowo-budżetowych:</w:t>
      </w:r>
    </w:p>
    <w:p w:rsidR="00396C9B" w:rsidRPr="00C40EB7" w:rsidRDefault="00C40EB7" w:rsidP="00E20782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</w:t>
      </w:r>
      <w:r w:rsidR="00E20782" w:rsidRPr="00C40EB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sprawie zmian w budżecie miasta na 2014 r.</w:t>
      </w:r>
    </w:p>
    <w:p w:rsidR="00396C9B" w:rsidRPr="00C40EB7" w:rsidRDefault="00396C9B" w:rsidP="00396C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1F49" w:rsidRPr="00C40EB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0EB7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396C9B" w:rsidRPr="00080670" w:rsidRDefault="00723B05" w:rsidP="00723B0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3B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powołania Pani Anny Bober-</w:t>
      </w:r>
      <w:proofErr w:type="spellStart"/>
      <w:r w:rsidRPr="00723B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Tubaj</w:t>
      </w:r>
      <w:proofErr w:type="spellEnd"/>
      <w:r w:rsidRPr="00723B0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na stanowisko dyrektora Muzeum Ceramiki w Bolesławc</w:t>
      </w:r>
      <w:r w:rsidRPr="0008067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u</w:t>
      </w:r>
    </w:p>
    <w:p w:rsidR="00080670" w:rsidRPr="00080670" w:rsidRDefault="00080670" w:rsidP="00723B0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067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określenia zasad rozliczania inwentaryzacji</w:t>
      </w:r>
    </w:p>
    <w:p w:rsidR="00080670" w:rsidRPr="00080670" w:rsidRDefault="00080670" w:rsidP="00723B0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067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w sprawie przekazania środka trwałego </w:t>
      </w:r>
    </w:p>
    <w:p w:rsidR="00396C9B" w:rsidRDefault="00396C9B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80670" w:rsidRPr="00396C9B" w:rsidRDefault="00080670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3F5E" w:rsidRPr="00D6122A" w:rsidRDefault="00D33F5E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6122A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CA4C3C" w:rsidRPr="00EA07BF" w:rsidRDefault="00CA4C3C" w:rsidP="00EA07BF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A07BF" w:rsidRPr="00EA07BF" w:rsidRDefault="00EA07BF" w:rsidP="00EA07BF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07BF">
        <w:rPr>
          <w:rFonts w:ascii="Times New Roman" w:hAnsi="Times New Roman" w:cs="Times New Roman"/>
          <w:sz w:val="28"/>
          <w:szCs w:val="28"/>
        </w:rPr>
        <w:t xml:space="preserve">Podpisano umowę na   Nadzór inwestorski nad dostawą wyposażenia oraz robotami dodatkowymi i zamiennymi w ramach zadania pn.: </w:t>
      </w:r>
      <w:r w:rsidRPr="00EA07BF">
        <w:rPr>
          <w:rFonts w:ascii="Times New Roman" w:hAnsi="Times New Roman" w:cs="Times New Roman"/>
          <w:bCs/>
          <w:sz w:val="28"/>
          <w:szCs w:val="28"/>
        </w:rPr>
        <w:t xml:space="preserve">„Przywrócenie dawnej funkcji zakładu kąpielowego w zabytkowej pływalni przy ul. Zgorzeleckiej w Bolesławcu” </w:t>
      </w:r>
      <w:r w:rsidRPr="00EA07B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Wykonawca: </w:t>
      </w:r>
      <w:r w:rsidRPr="00EA07BF">
        <w:rPr>
          <w:rFonts w:ascii="Times New Roman" w:hAnsi="Times New Roman" w:cs="Times New Roman"/>
          <w:sz w:val="28"/>
          <w:szCs w:val="28"/>
        </w:rPr>
        <w:t xml:space="preserve">PHIN CONSULTING sp. z o.o. z siedzibą przy ul. Częstochowskiej 63, 93-121 Łódź. Termin realizacji: 30.04.2015 r. Wartość BRUTTO: 70 000,00  zł </w:t>
      </w:r>
    </w:p>
    <w:p w:rsidR="00EA07BF" w:rsidRPr="00EA07BF" w:rsidRDefault="00EA07BF" w:rsidP="00EA07BF">
      <w:pPr>
        <w:ind w:left="34" w:firstLine="674"/>
        <w:jc w:val="both"/>
        <w:rPr>
          <w:rFonts w:ascii="Times New Roman" w:hAnsi="Times New Roman" w:cs="Times New Roman"/>
          <w:sz w:val="28"/>
          <w:szCs w:val="28"/>
        </w:rPr>
      </w:pPr>
      <w:r w:rsidRPr="00EA07BF">
        <w:rPr>
          <w:rFonts w:ascii="Times New Roman" w:hAnsi="Times New Roman" w:cs="Times New Roman"/>
          <w:sz w:val="28"/>
          <w:szCs w:val="28"/>
        </w:rPr>
        <w:t xml:space="preserve">Uczestniczono w spotkaniu z mieszkańcami, w sprawie bezpieczeństwa w ruchu drogowym, zorganizowanym przez Policję. W trakcie spotkania  </w:t>
      </w:r>
      <w:r w:rsidRPr="00EA07BF">
        <w:rPr>
          <w:rFonts w:ascii="Times New Roman" w:hAnsi="Times New Roman" w:cs="Times New Roman"/>
          <w:sz w:val="28"/>
          <w:szCs w:val="28"/>
        </w:rPr>
        <w:lastRenderedPageBreak/>
        <w:t>mieszkańcy przedstawili stwierdzone nieprawidłowości w oznakowaniu dróg w mieście. Wnioski dotyczyły głównie dróg powiatowych, wojewódzkich i krajowych. Jeden przypadek dotyczył drogi miejskiej – ul. Piaskowej.</w:t>
      </w:r>
    </w:p>
    <w:p w:rsidR="00EA07BF" w:rsidRPr="00EA07BF" w:rsidRDefault="00EA07BF" w:rsidP="00EA07B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7BF">
        <w:rPr>
          <w:rFonts w:ascii="Times New Roman" w:hAnsi="Times New Roman" w:cs="Times New Roman"/>
          <w:sz w:val="28"/>
          <w:szCs w:val="28"/>
        </w:rPr>
        <w:t>Podpisan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EA07BF">
        <w:rPr>
          <w:rFonts w:ascii="Times New Roman" w:hAnsi="Times New Roman" w:cs="Times New Roman"/>
          <w:sz w:val="28"/>
          <w:szCs w:val="28"/>
        </w:rPr>
        <w:t xml:space="preserve"> Umowę na Remont chodników ul. Zgorzelecka</w:t>
      </w:r>
      <w:r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Pr="00EA07BF">
        <w:rPr>
          <w:rFonts w:ascii="Times New Roman" w:hAnsi="Times New Roman" w:cs="Times New Roman"/>
          <w:sz w:val="28"/>
          <w:szCs w:val="28"/>
        </w:rPr>
        <w:t>Wykonawca: SKG Sławomir Garczyński z siedzibą Bożejowice 19, 59-700 Bolesławiec.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07BF">
        <w:rPr>
          <w:rFonts w:ascii="Times New Roman" w:hAnsi="Times New Roman" w:cs="Times New Roman"/>
          <w:sz w:val="28"/>
          <w:szCs w:val="28"/>
        </w:rPr>
        <w:t>Termin realizacji: 30.12.2014 r. Wartość BRUTTO: 334 493,00  zł</w:t>
      </w:r>
    </w:p>
    <w:p w:rsidR="00EA07BF" w:rsidRPr="00EA07BF" w:rsidRDefault="00EA07BF" w:rsidP="00EA07BF">
      <w:pPr>
        <w:pStyle w:val="Akapitzli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A07BF">
        <w:rPr>
          <w:rFonts w:ascii="Times New Roman" w:hAnsi="Times New Roman" w:cs="Times New Roman"/>
          <w:sz w:val="28"/>
          <w:szCs w:val="28"/>
        </w:rPr>
        <w:t xml:space="preserve">Podpisano umowę na remont drogi Aleja Tysiąclecia w </w:t>
      </w:r>
      <w:proofErr w:type="spellStart"/>
      <w:r w:rsidRPr="00EA07BF">
        <w:rPr>
          <w:rFonts w:ascii="Times New Roman" w:hAnsi="Times New Roman" w:cs="Times New Roman"/>
          <w:sz w:val="28"/>
          <w:szCs w:val="28"/>
        </w:rPr>
        <w:t>Bolesławcu.Wykonawca</w:t>
      </w:r>
      <w:proofErr w:type="spellEnd"/>
      <w:r w:rsidRPr="00EA07B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A07BF">
        <w:rPr>
          <w:rFonts w:ascii="Times New Roman" w:hAnsi="Times New Roman" w:cs="Times New Roman"/>
          <w:sz w:val="28"/>
          <w:szCs w:val="28"/>
        </w:rPr>
        <w:t>Eurovia</w:t>
      </w:r>
      <w:proofErr w:type="spellEnd"/>
      <w:r w:rsidRPr="00EA07BF">
        <w:rPr>
          <w:rFonts w:ascii="Times New Roman" w:hAnsi="Times New Roman" w:cs="Times New Roman"/>
          <w:sz w:val="28"/>
          <w:szCs w:val="28"/>
        </w:rPr>
        <w:t xml:space="preserve"> Polska Spółka Akcyjna z siedzibą ul. Szwedzka 5, Bielany Wrocławskie, 55-040 </w:t>
      </w:r>
      <w:proofErr w:type="spellStart"/>
      <w:r w:rsidRPr="00EA07BF">
        <w:rPr>
          <w:rFonts w:ascii="Times New Roman" w:hAnsi="Times New Roman" w:cs="Times New Roman"/>
          <w:sz w:val="28"/>
          <w:szCs w:val="28"/>
        </w:rPr>
        <w:t>Kobierzyce.Termin</w:t>
      </w:r>
      <w:proofErr w:type="spellEnd"/>
      <w:r w:rsidRPr="00EA07BF">
        <w:rPr>
          <w:rFonts w:ascii="Times New Roman" w:hAnsi="Times New Roman" w:cs="Times New Roman"/>
          <w:sz w:val="28"/>
          <w:szCs w:val="28"/>
        </w:rPr>
        <w:t xml:space="preserve"> realizacji: 18.12.2014 r. Wartość BRUTTO: </w:t>
      </w:r>
      <w:r w:rsidRPr="00EA07BF">
        <w:rPr>
          <w:rFonts w:ascii="Times New Roman" w:hAnsi="Times New Roman" w:cs="Times New Roman"/>
          <w:bCs/>
          <w:color w:val="000000"/>
          <w:sz w:val="28"/>
          <w:szCs w:val="28"/>
        </w:rPr>
        <w:t>1 149 768,21 zł.</w:t>
      </w:r>
    </w:p>
    <w:p w:rsidR="00EA07BF" w:rsidRPr="00EA07BF" w:rsidRDefault="00EA07BF" w:rsidP="00EA07BF">
      <w:pPr>
        <w:pStyle w:val="Tekstpodstawowy"/>
        <w:jc w:val="both"/>
        <w:rPr>
          <w:u w:val="single"/>
        </w:rPr>
      </w:pPr>
      <w:r w:rsidRPr="00EA07BF">
        <w:rPr>
          <w:u w:val="single"/>
        </w:rPr>
        <w:t>W zakresie gospodarki odpadami i ochrony środowiska:</w:t>
      </w:r>
    </w:p>
    <w:p w:rsidR="00EA07BF" w:rsidRPr="00EA07BF" w:rsidRDefault="00EA07BF" w:rsidP="00EA07BF">
      <w:pPr>
        <w:pStyle w:val="Tekstpodstawowy"/>
        <w:jc w:val="both"/>
        <w:rPr>
          <w:b/>
          <w:u w:val="single"/>
        </w:rPr>
      </w:pPr>
    </w:p>
    <w:p w:rsidR="00EA07BF" w:rsidRPr="00EA07BF" w:rsidRDefault="00EA07BF" w:rsidP="00EA07BF">
      <w:pPr>
        <w:pStyle w:val="Tekstpodstawowy"/>
        <w:numPr>
          <w:ilvl w:val="0"/>
          <w:numId w:val="50"/>
        </w:numPr>
        <w:ind w:left="355" w:hanging="283"/>
        <w:jc w:val="both"/>
        <w:rPr>
          <w:b/>
        </w:rPr>
      </w:pPr>
      <w:r w:rsidRPr="00EA07BF">
        <w:t xml:space="preserve">wydano siedem decyzji w sprawie zezwolenia na usunięcie drzew i krzewów, </w:t>
      </w:r>
    </w:p>
    <w:p w:rsidR="00EA07BF" w:rsidRPr="00EA07BF" w:rsidRDefault="00EA07BF" w:rsidP="00EA07BF">
      <w:pPr>
        <w:pStyle w:val="Tekstpodstawowy"/>
        <w:numPr>
          <w:ilvl w:val="0"/>
          <w:numId w:val="50"/>
        </w:numPr>
        <w:ind w:left="355" w:hanging="283"/>
        <w:jc w:val="both"/>
        <w:rPr>
          <w:b/>
        </w:rPr>
      </w:pPr>
      <w:r w:rsidRPr="00EA07BF">
        <w:t>przedstawiono Radnym Rady Miasta Bolesławiec na Sesji raport z realizacji w latach 2012-2013 „Programu Ochrony Środowiska dla Miasta Bolesławiec w latach 2010-2013 z uwzględnieniem lat 2014-2017”</w:t>
      </w:r>
    </w:p>
    <w:p w:rsidR="00EA07BF" w:rsidRPr="00EA07BF" w:rsidRDefault="00EA07BF" w:rsidP="00EA07BF">
      <w:pPr>
        <w:pStyle w:val="Tekstpodstawowy"/>
        <w:ind w:left="355"/>
        <w:jc w:val="both"/>
        <w:rPr>
          <w:b/>
        </w:rPr>
      </w:pPr>
    </w:p>
    <w:p w:rsidR="00EA07BF" w:rsidRPr="00EA07BF" w:rsidRDefault="00EA07BF" w:rsidP="00EA07BF">
      <w:pPr>
        <w:pStyle w:val="Tekstpodstawowy"/>
        <w:jc w:val="both"/>
        <w:rPr>
          <w:bCs/>
          <w:u w:val="single"/>
        </w:rPr>
      </w:pPr>
      <w:r w:rsidRPr="00EA07BF">
        <w:rPr>
          <w:bCs/>
          <w:u w:val="single"/>
        </w:rPr>
        <w:t>W zakresie awaryjnego zajęcia pasa drogowego:</w:t>
      </w:r>
    </w:p>
    <w:p w:rsidR="00EA07BF" w:rsidRPr="00EA07BF" w:rsidRDefault="00EA07BF" w:rsidP="00EA07BF">
      <w:pPr>
        <w:pStyle w:val="Tekstpodstawowy"/>
        <w:jc w:val="both"/>
        <w:rPr>
          <w:b/>
          <w:bCs/>
          <w:u w:val="single"/>
        </w:rPr>
      </w:pPr>
    </w:p>
    <w:p w:rsidR="00EA07BF" w:rsidRPr="00EA07BF" w:rsidRDefault="00EA07BF" w:rsidP="00EA07BF">
      <w:pPr>
        <w:pStyle w:val="Tekstpodstawowy"/>
        <w:jc w:val="both"/>
      </w:pPr>
      <w:r>
        <w:t xml:space="preserve">Wydano </w:t>
      </w:r>
      <w:r w:rsidRPr="00EA07BF">
        <w:t xml:space="preserve">4 decyzje na awaryjne zajęcie pasa drogowego (ul. Bankowa, </w:t>
      </w:r>
      <w:r w:rsidRPr="00EA07BF">
        <w:br/>
      </w:r>
      <w:proofErr w:type="spellStart"/>
      <w:r w:rsidRPr="00EA07BF">
        <w:t>Zabobrze</w:t>
      </w:r>
      <w:proofErr w:type="spellEnd"/>
      <w:r w:rsidRPr="00EA07BF">
        <w:t xml:space="preserve"> (2x), Piastów)</w:t>
      </w:r>
    </w:p>
    <w:p w:rsidR="00EA07BF" w:rsidRDefault="00EA07BF" w:rsidP="00EA07BF">
      <w:pPr>
        <w:pStyle w:val="Tekstpodstawowy"/>
        <w:jc w:val="both"/>
        <w:rPr>
          <w:b/>
          <w:u w:val="single"/>
        </w:rPr>
      </w:pPr>
      <w:r w:rsidRPr="00EA07BF">
        <w:t xml:space="preserve">Uzyskano dochód  </w:t>
      </w:r>
      <w:r>
        <w:t>1.</w:t>
      </w:r>
      <w:r w:rsidRPr="00EA07BF">
        <w:t>124 zł</w:t>
      </w:r>
    </w:p>
    <w:p w:rsidR="00EA07BF" w:rsidRPr="00EA07BF" w:rsidRDefault="00EA07BF" w:rsidP="00EA07BF">
      <w:pPr>
        <w:pStyle w:val="Tekstpodstawowy"/>
        <w:jc w:val="both"/>
        <w:rPr>
          <w:b/>
          <w:bCs/>
        </w:rPr>
      </w:pPr>
    </w:p>
    <w:p w:rsidR="00EA07BF" w:rsidRPr="00EA07BF" w:rsidRDefault="00EA07BF" w:rsidP="00EA07BF">
      <w:pPr>
        <w:pStyle w:val="Tekstpodstawowy"/>
        <w:jc w:val="both"/>
        <w:rPr>
          <w:bCs/>
          <w:u w:val="single"/>
        </w:rPr>
      </w:pPr>
      <w:r w:rsidRPr="00EA07BF">
        <w:rPr>
          <w:bCs/>
          <w:u w:val="single"/>
        </w:rPr>
        <w:t>Zjazdy:</w:t>
      </w:r>
    </w:p>
    <w:p w:rsidR="00EA07BF" w:rsidRDefault="00EA07BF" w:rsidP="00EA07BF">
      <w:pPr>
        <w:pStyle w:val="Tekstpodstawowy"/>
        <w:jc w:val="both"/>
        <w:rPr>
          <w:bCs/>
        </w:rPr>
      </w:pPr>
      <w:r>
        <w:rPr>
          <w:bCs/>
        </w:rPr>
        <w:t xml:space="preserve">Wydano </w:t>
      </w:r>
      <w:r w:rsidRPr="00EA07BF">
        <w:rPr>
          <w:bCs/>
        </w:rPr>
        <w:t>2 uzgodnienia dot. lokalizacji zjazdów, w tym 1 decyzja z drogi publicznej (Al. Tysiąclecia) i  1 uzgodnienie z drogi wewnętrznej (boczna ul. Rzemieślniczej)</w:t>
      </w:r>
    </w:p>
    <w:p w:rsidR="00EA07BF" w:rsidRPr="00EA07BF" w:rsidRDefault="00EA07BF" w:rsidP="00EA07BF">
      <w:pPr>
        <w:pStyle w:val="Tekstpodstawowy"/>
        <w:jc w:val="both"/>
        <w:rPr>
          <w:bCs/>
        </w:rPr>
      </w:pPr>
    </w:p>
    <w:p w:rsidR="00EA07BF" w:rsidRPr="00EA07BF" w:rsidRDefault="00EA07BF" w:rsidP="00EA07BF">
      <w:pPr>
        <w:pStyle w:val="Tekstpodstawowy"/>
        <w:jc w:val="both"/>
        <w:rPr>
          <w:bCs/>
          <w:u w:val="single"/>
        </w:rPr>
      </w:pPr>
      <w:r w:rsidRPr="00EA07BF">
        <w:rPr>
          <w:bCs/>
          <w:u w:val="single"/>
        </w:rPr>
        <w:t>Organizacje ruchu:</w:t>
      </w:r>
    </w:p>
    <w:p w:rsidR="00EA07BF" w:rsidRDefault="00EA07BF" w:rsidP="00EA07BF">
      <w:pPr>
        <w:pStyle w:val="Tekstpodstawowy"/>
        <w:jc w:val="both"/>
        <w:rPr>
          <w:bCs/>
        </w:rPr>
      </w:pPr>
      <w:r>
        <w:rPr>
          <w:bCs/>
        </w:rPr>
        <w:t>Wydano jedną opinię</w:t>
      </w:r>
      <w:r w:rsidRPr="00EA07BF">
        <w:rPr>
          <w:bCs/>
        </w:rPr>
        <w:t xml:space="preserve"> dot. organizacji ruchu, w </w:t>
      </w:r>
      <w:r>
        <w:rPr>
          <w:bCs/>
        </w:rPr>
        <w:t xml:space="preserve">związku z planowanymi robotami </w:t>
      </w:r>
      <w:r w:rsidRPr="00EA07BF">
        <w:rPr>
          <w:bCs/>
        </w:rPr>
        <w:t>w pasie drogowym oraz 1 opinia dot. nowej, docelowej organizacji ruchu na drodze łączącej ul. Gdańską z ul. Kwiatową.</w:t>
      </w:r>
    </w:p>
    <w:p w:rsidR="00EA07BF" w:rsidRPr="00EA07BF" w:rsidRDefault="00EA07BF" w:rsidP="00EA07BF">
      <w:pPr>
        <w:pStyle w:val="Tekstpodstawowy"/>
        <w:jc w:val="both"/>
        <w:rPr>
          <w:b/>
          <w:bCs/>
        </w:rPr>
      </w:pPr>
    </w:p>
    <w:p w:rsidR="00EA07BF" w:rsidRPr="00EA07BF" w:rsidRDefault="00EA07BF" w:rsidP="00EA07BF">
      <w:pPr>
        <w:pStyle w:val="Tekstpodstawowy"/>
        <w:jc w:val="both"/>
        <w:rPr>
          <w:bCs/>
          <w:u w:val="single"/>
        </w:rPr>
      </w:pPr>
      <w:r w:rsidRPr="00EA07BF">
        <w:rPr>
          <w:bCs/>
          <w:u w:val="single"/>
        </w:rPr>
        <w:t>Inne:</w:t>
      </w:r>
    </w:p>
    <w:p w:rsidR="00EA07BF" w:rsidRPr="00EA07BF" w:rsidRDefault="00EA07BF" w:rsidP="00EA07BF">
      <w:pPr>
        <w:pStyle w:val="Tekstpodstawowy"/>
        <w:jc w:val="both"/>
        <w:rPr>
          <w:b/>
          <w:bCs/>
          <w:u w:val="single"/>
        </w:rPr>
      </w:pPr>
    </w:p>
    <w:p w:rsidR="00EA07BF" w:rsidRDefault="00EA07BF" w:rsidP="00EA07BF">
      <w:pPr>
        <w:pStyle w:val="Tekstpodstawowy"/>
        <w:jc w:val="both"/>
        <w:rPr>
          <w:bCs/>
        </w:rPr>
      </w:pPr>
      <w:r w:rsidRPr="00EA07BF">
        <w:rPr>
          <w:bCs/>
        </w:rPr>
        <w:t xml:space="preserve"> Wystawiono 6 faktur za korzystanie z przystanków na łączną kwotę </w:t>
      </w:r>
      <w:r w:rsidRPr="00EA07BF">
        <w:rPr>
          <w:bCs/>
        </w:rPr>
        <w:br/>
        <w:t>11.442,40 zł</w:t>
      </w:r>
      <w:r>
        <w:rPr>
          <w:bCs/>
        </w:rPr>
        <w:t>.</w:t>
      </w:r>
    </w:p>
    <w:p w:rsidR="00EA07BF" w:rsidRPr="00EA07BF" w:rsidRDefault="00EA07BF" w:rsidP="00EA07BF">
      <w:pPr>
        <w:pStyle w:val="Tekstpodstawowy"/>
        <w:jc w:val="both"/>
        <w:rPr>
          <w:b/>
          <w:bCs/>
          <w:u w:val="single"/>
        </w:rPr>
      </w:pPr>
    </w:p>
    <w:p w:rsidR="00EA07BF" w:rsidRPr="00EA07BF" w:rsidRDefault="00EA07BF" w:rsidP="00EA07BF">
      <w:pPr>
        <w:pStyle w:val="Tekstpodstawowy"/>
        <w:jc w:val="both"/>
        <w:rPr>
          <w:u w:val="single"/>
        </w:rPr>
      </w:pPr>
      <w:r w:rsidRPr="00EA07BF">
        <w:rPr>
          <w:u w:val="single"/>
        </w:rPr>
        <w:t>W zakresie uzgodnień do projektowania (pas drogowy dróg publicznych):</w:t>
      </w:r>
    </w:p>
    <w:p w:rsidR="00EA07BF" w:rsidRPr="00EA07BF" w:rsidRDefault="00EA07BF" w:rsidP="00EA07BF">
      <w:pPr>
        <w:pStyle w:val="Tekstpodstawowy"/>
        <w:jc w:val="both"/>
        <w:rPr>
          <w:b/>
        </w:rPr>
      </w:pPr>
    </w:p>
    <w:p w:rsidR="00EA07BF" w:rsidRPr="00EA07BF" w:rsidRDefault="00EA07BF" w:rsidP="00EA07B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A07BF">
        <w:rPr>
          <w:rFonts w:ascii="Times New Roman" w:hAnsi="Times New Roman" w:cs="Times New Roman"/>
          <w:sz w:val="28"/>
          <w:szCs w:val="28"/>
        </w:rPr>
        <w:lastRenderedPageBreak/>
        <w:t>Wydano 4 decyzje uzgadniające lokalizację przyłączy wod.-kan. i sieci ciepłowniczej – ul. Rzemieślnicza, ul. Kleeberga, ul. Gałczyńskiego i ul. Ptasia - bez opłat.</w:t>
      </w:r>
    </w:p>
    <w:p w:rsidR="00EA07BF" w:rsidRPr="00EA07BF" w:rsidRDefault="00EA07BF" w:rsidP="00EA07BF">
      <w:pPr>
        <w:pStyle w:val="Tekstpodstawowy"/>
        <w:jc w:val="both"/>
        <w:rPr>
          <w:u w:val="single"/>
        </w:rPr>
      </w:pPr>
      <w:r w:rsidRPr="00EA07BF">
        <w:rPr>
          <w:u w:val="single"/>
        </w:rPr>
        <w:t>W zakresie uzgodnień do projektowania (drogi wewnętrzne):</w:t>
      </w:r>
    </w:p>
    <w:p w:rsidR="00EA07BF" w:rsidRPr="00EA07BF" w:rsidRDefault="00EA07BF" w:rsidP="00EA07BF">
      <w:pPr>
        <w:pStyle w:val="Tekstpodstawowy"/>
        <w:jc w:val="both"/>
        <w:rPr>
          <w:b/>
          <w:u w:val="single"/>
        </w:rPr>
      </w:pPr>
    </w:p>
    <w:p w:rsidR="00EA07BF" w:rsidRPr="00EA07BF" w:rsidRDefault="00EA07BF" w:rsidP="00EA07B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A07BF">
        <w:rPr>
          <w:rFonts w:ascii="Times New Roman" w:hAnsi="Times New Roman" w:cs="Times New Roman"/>
          <w:sz w:val="28"/>
          <w:szCs w:val="28"/>
        </w:rPr>
        <w:t>Wydano 3 rozstrzygnięcia dot. uzgodnienia lokalizacji sieci ciepłowniczej – rejon ul. Kleeberga, ul. Warszawskiej i ul. Gałczyńskiego - bez opłat.</w:t>
      </w:r>
    </w:p>
    <w:p w:rsidR="00EA07BF" w:rsidRPr="00EA07BF" w:rsidRDefault="00EA07BF" w:rsidP="00EA07BF">
      <w:pPr>
        <w:pStyle w:val="Tekstpodstawowy"/>
        <w:jc w:val="both"/>
        <w:rPr>
          <w:bCs/>
          <w:u w:val="single"/>
        </w:rPr>
      </w:pPr>
      <w:r w:rsidRPr="00EA07BF">
        <w:rPr>
          <w:bCs/>
          <w:u w:val="single"/>
        </w:rPr>
        <w:t>W zakresie zajęcia pasa drogowego:</w:t>
      </w:r>
    </w:p>
    <w:p w:rsidR="00EA07BF" w:rsidRPr="00EA07BF" w:rsidRDefault="00EA07BF" w:rsidP="00EA07BF">
      <w:pPr>
        <w:pStyle w:val="Tekstpodstawowy"/>
        <w:jc w:val="both"/>
        <w:rPr>
          <w:b/>
          <w:bCs/>
          <w:u w:val="single"/>
        </w:rPr>
      </w:pPr>
    </w:p>
    <w:p w:rsidR="00EA07BF" w:rsidRPr="00EA07BF" w:rsidRDefault="00EA07BF" w:rsidP="00EA07B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A07BF">
        <w:rPr>
          <w:rFonts w:ascii="Times New Roman" w:hAnsi="Times New Roman" w:cs="Times New Roman"/>
          <w:bCs/>
          <w:sz w:val="28"/>
          <w:szCs w:val="28"/>
        </w:rPr>
        <w:t xml:space="preserve">Wydano </w:t>
      </w:r>
      <w:r w:rsidRPr="00EA07BF">
        <w:rPr>
          <w:rFonts w:ascii="Times New Roman" w:hAnsi="Times New Roman" w:cs="Times New Roman"/>
          <w:b/>
          <w:bCs/>
          <w:sz w:val="28"/>
          <w:szCs w:val="28"/>
        </w:rPr>
        <w:t xml:space="preserve">8 decyzji – </w:t>
      </w:r>
      <w:r w:rsidRPr="00EA07BF">
        <w:rPr>
          <w:rFonts w:ascii="Times New Roman" w:hAnsi="Times New Roman" w:cs="Times New Roman"/>
          <w:bCs/>
          <w:sz w:val="28"/>
          <w:szCs w:val="28"/>
        </w:rPr>
        <w:t xml:space="preserve">opłata  łączna: 1.085,00 zł </w:t>
      </w:r>
    </w:p>
    <w:p w:rsidR="00EA07BF" w:rsidRPr="00EA07BF" w:rsidRDefault="00EA07BF" w:rsidP="00EA07BF">
      <w:pPr>
        <w:pStyle w:val="Tekstpodstawowy"/>
        <w:jc w:val="both"/>
        <w:rPr>
          <w:bCs/>
          <w:u w:val="single"/>
        </w:rPr>
      </w:pPr>
      <w:r w:rsidRPr="00EA07BF">
        <w:rPr>
          <w:bCs/>
          <w:u w:val="single"/>
        </w:rPr>
        <w:t>W zakresie zajęcia dróg wewnętrznych w celu umieszczenia  w nich urządzeń technicznych:</w:t>
      </w:r>
    </w:p>
    <w:p w:rsidR="00EA07BF" w:rsidRPr="00EA07BF" w:rsidRDefault="00EA07BF" w:rsidP="00EA07BF">
      <w:pPr>
        <w:pStyle w:val="Tekstpodstawowy"/>
        <w:jc w:val="both"/>
        <w:rPr>
          <w:b/>
          <w:bCs/>
          <w:u w:val="single"/>
        </w:rPr>
      </w:pPr>
    </w:p>
    <w:p w:rsidR="00EA07BF" w:rsidRPr="00EA07BF" w:rsidRDefault="00EA07BF" w:rsidP="00EA07BF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A07BF">
        <w:rPr>
          <w:rFonts w:ascii="Times New Roman" w:hAnsi="Times New Roman" w:cs="Times New Roman"/>
          <w:sz w:val="28"/>
          <w:szCs w:val="28"/>
        </w:rPr>
        <w:t xml:space="preserve">Zawarto </w:t>
      </w:r>
      <w:r w:rsidRPr="00EA07BF">
        <w:rPr>
          <w:rFonts w:ascii="Times New Roman" w:hAnsi="Times New Roman" w:cs="Times New Roman"/>
          <w:b/>
          <w:sz w:val="28"/>
          <w:szCs w:val="28"/>
        </w:rPr>
        <w:t>4 umowy –</w:t>
      </w:r>
      <w:r w:rsidRPr="00EA07BF">
        <w:rPr>
          <w:rFonts w:ascii="Times New Roman" w:hAnsi="Times New Roman" w:cs="Times New Roman"/>
          <w:sz w:val="28"/>
          <w:szCs w:val="28"/>
        </w:rPr>
        <w:t xml:space="preserve"> opłata łączna  1.693,00 zł.</w:t>
      </w:r>
    </w:p>
    <w:p w:rsidR="00EA07BF" w:rsidRDefault="00EA07BF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EA07BF" w:rsidRDefault="00EA07BF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Default="005B6F9B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4F328F" w:rsidRPr="004953D1" w:rsidRDefault="004F328F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4F328F" w:rsidRDefault="004F328F" w:rsidP="004F328F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95EC6" w:rsidRPr="0001277A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844AB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Pr="0001277A">
        <w:rPr>
          <w:rFonts w:ascii="Times New Roman" w:eastAsia="Calibri" w:hAnsi="Times New Roman" w:cs="Times New Roman"/>
          <w:b/>
          <w:sz w:val="28"/>
          <w:szCs w:val="28"/>
          <w:u w:val="single"/>
        </w:rPr>
        <w:t>. Sprzedaż :</w:t>
      </w:r>
    </w:p>
    <w:p w:rsidR="00743E75" w:rsidRDefault="001844AB" w:rsidP="00743E75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3E75">
        <w:rPr>
          <w:rFonts w:ascii="Times New Roman" w:eastAsia="Calibri" w:hAnsi="Times New Roman" w:cs="Times New Roman"/>
          <w:b/>
          <w:sz w:val="28"/>
          <w:szCs w:val="28"/>
        </w:rPr>
        <w:t>a) w drodze bezprzetargowej :</w:t>
      </w:r>
    </w:p>
    <w:p w:rsidR="00EA07BF" w:rsidRPr="00F62A85" w:rsidRDefault="00EA07BF" w:rsidP="00EA07BF">
      <w:pPr>
        <w:rPr>
          <w:rFonts w:ascii="Times New Roman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-  lokal  mieszkalny  nr 2  w  budynku  Nr  5  przy  Placu  Piastowskim (cena nierucho</w:t>
      </w:r>
      <w:r w:rsidRPr="00F62A85">
        <w:rPr>
          <w:rFonts w:ascii="Times New Roman" w:hAnsi="Times New Roman" w:cs="Times New Roman"/>
          <w:sz w:val="28"/>
          <w:szCs w:val="28"/>
        </w:rPr>
        <w:t xml:space="preserve">mości netto: </w:t>
      </w:r>
      <w:r w:rsidRPr="00F62A85">
        <w:rPr>
          <w:rFonts w:ascii="Times New Roman" w:eastAsia="Calibri" w:hAnsi="Times New Roman" w:cs="Times New Roman"/>
          <w:sz w:val="28"/>
          <w:szCs w:val="28"/>
        </w:rPr>
        <w:t>56.000</w:t>
      </w:r>
      <w:r w:rsidR="00F62A85" w:rsidRPr="00F62A85">
        <w:rPr>
          <w:rFonts w:ascii="Times New Roman" w:hAnsi="Times New Roman" w:cs="Times New Roman"/>
          <w:sz w:val="28"/>
          <w:szCs w:val="28"/>
        </w:rPr>
        <w:t>,- zł</w:t>
      </w:r>
      <w:r w:rsidRPr="00F62A85">
        <w:rPr>
          <w:rFonts w:ascii="Times New Roman" w:hAnsi="Times New Roman" w:cs="Times New Roman"/>
          <w:sz w:val="28"/>
          <w:szCs w:val="28"/>
        </w:rPr>
        <w:t>)</w:t>
      </w:r>
    </w:p>
    <w:p w:rsidR="00EA07BF" w:rsidRPr="00F62A85" w:rsidRDefault="00EA07BF" w:rsidP="00EA07BF">
      <w:pPr>
        <w:rPr>
          <w:rFonts w:ascii="Times New Roman" w:eastAsia="Calibri" w:hAnsi="Times New Roman" w:cs="Times New Roman"/>
          <w:sz w:val="28"/>
          <w:szCs w:val="28"/>
        </w:rPr>
      </w:pPr>
    </w:p>
    <w:p w:rsidR="00EA07BF" w:rsidRPr="00F62A85" w:rsidRDefault="00EA07BF" w:rsidP="00EA07BF">
      <w:pPr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- działki przeznaczone pod budowę garaży -  ul.  </w:t>
      </w:r>
      <w:proofErr w:type="spellStart"/>
      <w:r w:rsidRPr="00F62A85">
        <w:rPr>
          <w:rFonts w:ascii="Times New Roman" w:eastAsia="Calibri" w:hAnsi="Times New Roman" w:cs="Times New Roman"/>
          <w:sz w:val="28"/>
          <w:szCs w:val="28"/>
        </w:rPr>
        <w:t>Staroszkolna</w:t>
      </w:r>
      <w:proofErr w:type="spellEnd"/>
      <w:r w:rsidRPr="00F62A85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A07BF" w:rsidRPr="00F62A85" w:rsidRDefault="00EA07BF" w:rsidP="00EA07BF">
      <w:pPr>
        <w:rPr>
          <w:rFonts w:ascii="Times New Roman" w:eastAsia="Calibri" w:hAnsi="Times New Roman" w:cs="Times New Roman"/>
          <w:sz w:val="28"/>
          <w:szCs w:val="28"/>
        </w:rPr>
      </w:pPr>
    </w:p>
    <w:p w:rsidR="00EA07BF" w:rsidRPr="00F62A85" w:rsidRDefault="00EA07BF" w:rsidP="00EA07BF">
      <w:pPr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* działka Nr 402/11 o pow. </w:t>
      </w:r>
      <w:smartTag w:uri="urn:schemas-microsoft-com:office:smarttags" w:element="metricconverter">
        <w:smartTagPr>
          <w:attr w:name="ProductID" w:val="27 m2"/>
        </w:smartTagPr>
        <w:r w:rsidRPr="00F62A85">
          <w:rPr>
            <w:rFonts w:ascii="Times New Roman" w:eastAsia="Calibri" w:hAnsi="Times New Roman" w:cs="Times New Roman"/>
            <w:sz w:val="28"/>
            <w:szCs w:val="28"/>
          </w:rPr>
          <w:t>27 m</w:t>
        </w:r>
        <w:r w:rsidRPr="00F62A8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F62A85">
        <w:rPr>
          <w:rFonts w:ascii="Times New Roman" w:hAnsi="Times New Roman" w:cs="Times New Roman"/>
          <w:sz w:val="28"/>
          <w:szCs w:val="28"/>
        </w:rPr>
        <w:t>(</w:t>
      </w:r>
      <w:r w:rsidRPr="00F62A85">
        <w:rPr>
          <w:rFonts w:ascii="Times New Roman" w:eastAsia="Calibri" w:hAnsi="Times New Roman" w:cs="Times New Roman"/>
          <w:sz w:val="28"/>
          <w:szCs w:val="28"/>
        </w:rPr>
        <w:t>cena netto: 4.926,83</w:t>
      </w:r>
      <w:r w:rsidRPr="00F62A85">
        <w:rPr>
          <w:rFonts w:ascii="Times New Roman" w:hAnsi="Times New Roman" w:cs="Times New Roman"/>
          <w:sz w:val="28"/>
          <w:szCs w:val="28"/>
        </w:rPr>
        <w:t xml:space="preserve"> zł</w:t>
      </w:r>
      <w:r w:rsidRPr="00F62A8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EA07BF" w:rsidRPr="00F62A85" w:rsidRDefault="00EA07BF" w:rsidP="00EA07BF">
      <w:pPr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* działka Nr 402/12 o pow. </w:t>
      </w:r>
      <w:smartTag w:uri="urn:schemas-microsoft-com:office:smarttags" w:element="metricconverter">
        <w:smartTagPr>
          <w:attr w:name="ProductID" w:val="27 m2"/>
        </w:smartTagPr>
        <w:r w:rsidRPr="00F62A85">
          <w:rPr>
            <w:rFonts w:ascii="Times New Roman" w:eastAsia="Calibri" w:hAnsi="Times New Roman" w:cs="Times New Roman"/>
            <w:sz w:val="28"/>
            <w:szCs w:val="28"/>
          </w:rPr>
          <w:t>27 m</w:t>
        </w:r>
        <w:r w:rsidRPr="00F62A8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 (cena netto: 5.341,46 zł)</w:t>
      </w:r>
    </w:p>
    <w:p w:rsidR="00EA07BF" w:rsidRPr="00F62A85" w:rsidRDefault="00EA07BF" w:rsidP="00EA07BF">
      <w:pPr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* działka Nr 402/13 o pow. </w:t>
      </w:r>
      <w:smartTag w:uri="urn:schemas-microsoft-com:office:smarttags" w:element="metricconverter">
        <w:smartTagPr>
          <w:attr w:name="ProductID" w:val="27 m2"/>
        </w:smartTagPr>
        <w:r w:rsidRPr="00F62A85">
          <w:rPr>
            <w:rFonts w:ascii="Times New Roman" w:eastAsia="Calibri" w:hAnsi="Times New Roman" w:cs="Times New Roman"/>
            <w:sz w:val="28"/>
            <w:szCs w:val="28"/>
          </w:rPr>
          <w:t>27 m</w:t>
        </w:r>
        <w:r w:rsidRPr="00F62A8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F62A85">
        <w:rPr>
          <w:rFonts w:ascii="Times New Roman" w:hAnsi="Times New Roman" w:cs="Times New Roman"/>
          <w:sz w:val="28"/>
          <w:szCs w:val="28"/>
        </w:rPr>
        <w:t>(</w:t>
      </w:r>
      <w:r w:rsidRPr="00F62A85">
        <w:rPr>
          <w:rFonts w:ascii="Times New Roman" w:eastAsia="Calibri" w:hAnsi="Times New Roman" w:cs="Times New Roman"/>
          <w:sz w:val="28"/>
          <w:szCs w:val="28"/>
        </w:rPr>
        <w:t>cena netto: 5.341,46</w:t>
      </w:r>
      <w:r w:rsidR="00F62A85">
        <w:rPr>
          <w:rFonts w:ascii="Times New Roman" w:hAnsi="Times New Roman" w:cs="Times New Roman"/>
          <w:sz w:val="28"/>
          <w:szCs w:val="28"/>
        </w:rPr>
        <w:t xml:space="preserve"> zł</w:t>
      </w:r>
      <w:r w:rsidRPr="00F62A8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EA07BF" w:rsidRPr="00F62A85" w:rsidRDefault="00EA07BF" w:rsidP="00EA07BF">
      <w:pPr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* działka Nr 402/14 o pow. </w:t>
      </w:r>
      <w:smartTag w:uri="urn:schemas-microsoft-com:office:smarttags" w:element="metricconverter">
        <w:smartTagPr>
          <w:attr w:name="ProductID" w:val="27 m2"/>
        </w:smartTagPr>
        <w:r w:rsidRPr="00F62A85">
          <w:rPr>
            <w:rFonts w:ascii="Times New Roman" w:eastAsia="Calibri" w:hAnsi="Times New Roman" w:cs="Times New Roman"/>
            <w:sz w:val="28"/>
            <w:szCs w:val="28"/>
          </w:rPr>
          <w:t>27 m</w:t>
        </w:r>
        <w:r w:rsidRPr="00F62A8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F62A85">
        <w:rPr>
          <w:rFonts w:ascii="Times New Roman" w:hAnsi="Times New Roman" w:cs="Times New Roman"/>
          <w:sz w:val="28"/>
          <w:szCs w:val="28"/>
        </w:rPr>
        <w:t>(</w:t>
      </w:r>
      <w:r w:rsidRPr="00F62A85">
        <w:rPr>
          <w:rFonts w:ascii="Times New Roman" w:eastAsia="Calibri" w:hAnsi="Times New Roman" w:cs="Times New Roman"/>
          <w:sz w:val="28"/>
          <w:szCs w:val="28"/>
        </w:rPr>
        <w:t>cena netto: 6.162,60</w:t>
      </w:r>
      <w:r w:rsidR="00F62A85">
        <w:rPr>
          <w:rFonts w:ascii="Times New Roman" w:hAnsi="Times New Roman" w:cs="Times New Roman"/>
          <w:sz w:val="28"/>
          <w:szCs w:val="28"/>
        </w:rPr>
        <w:t xml:space="preserve"> zł</w:t>
      </w:r>
      <w:r w:rsidRPr="00F62A8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EA07BF" w:rsidRPr="00F62A85" w:rsidRDefault="00EA07BF" w:rsidP="00EA07BF">
      <w:pPr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* działka Nr 402/15 o pow. </w:t>
      </w:r>
      <w:smartTag w:uri="urn:schemas-microsoft-com:office:smarttags" w:element="metricconverter">
        <w:smartTagPr>
          <w:attr w:name="ProductID" w:val="27 m2"/>
        </w:smartTagPr>
        <w:r w:rsidRPr="00F62A85">
          <w:rPr>
            <w:rFonts w:ascii="Times New Roman" w:eastAsia="Calibri" w:hAnsi="Times New Roman" w:cs="Times New Roman"/>
            <w:sz w:val="28"/>
            <w:szCs w:val="28"/>
          </w:rPr>
          <w:t>27 m</w:t>
        </w:r>
        <w:r w:rsidRPr="00F62A8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="00F62A85">
        <w:rPr>
          <w:rFonts w:ascii="Times New Roman" w:hAnsi="Times New Roman" w:cs="Times New Roman"/>
          <w:sz w:val="28"/>
          <w:szCs w:val="28"/>
        </w:rPr>
        <w:t xml:space="preserve">  (</w:t>
      </w:r>
      <w:r w:rsidRPr="00F62A85">
        <w:rPr>
          <w:rFonts w:ascii="Times New Roman" w:eastAsia="Calibri" w:hAnsi="Times New Roman" w:cs="Times New Roman"/>
          <w:sz w:val="28"/>
          <w:szCs w:val="28"/>
        </w:rPr>
        <w:t>cena netto: 6.162,60</w:t>
      </w:r>
      <w:r w:rsidR="00F62A85">
        <w:rPr>
          <w:rFonts w:ascii="Times New Roman" w:hAnsi="Times New Roman" w:cs="Times New Roman"/>
          <w:sz w:val="28"/>
          <w:szCs w:val="28"/>
        </w:rPr>
        <w:t xml:space="preserve"> zł</w:t>
      </w:r>
      <w:r w:rsidRPr="00F62A85">
        <w:rPr>
          <w:rFonts w:ascii="Times New Roman" w:eastAsia="Calibri" w:hAnsi="Times New Roman" w:cs="Times New Roman"/>
          <w:sz w:val="28"/>
          <w:szCs w:val="28"/>
        </w:rPr>
        <w:t>)</w:t>
      </w:r>
    </w:p>
    <w:p w:rsidR="00EA07BF" w:rsidRDefault="00EA07BF" w:rsidP="00EA07B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62A85" w:rsidRDefault="00F62A85" w:rsidP="00EA07B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06CC" w:rsidRPr="00F62A85" w:rsidRDefault="005B6F9B" w:rsidP="00F62A85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="0001277A"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. Decyzje:</w:t>
      </w:r>
    </w:p>
    <w:p w:rsidR="00396C9B" w:rsidRDefault="00F62A85" w:rsidP="00F62A8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Wydano decyzje w sprawie </w:t>
      </w: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podziału nieruchomości - wydano 2 decyzje, w tym 1 na wniosek strony</w:t>
      </w:r>
    </w:p>
    <w:p w:rsidR="00F62A85" w:rsidRPr="00F62A85" w:rsidRDefault="00F62A85" w:rsidP="00F62A85">
      <w:pPr>
        <w:rPr>
          <w:rFonts w:ascii="Times New Roman" w:eastAsia="Calibri" w:hAnsi="Times New Roman" w:cs="Times New Roman"/>
          <w:sz w:val="28"/>
          <w:szCs w:val="28"/>
        </w:rPr>
      </w:pPr>
    </w:p>
    <w:p w:rsidR="00743E75" w:rsidRPr="004F328F" w:rsidRDefault="001844AB" w:rsidP="00743E75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IV</w:t>
      </w:r>
      <w:r w:rsidR="005B6F9B"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>. Pozostałe rozstrzygnięcia:</w:t>
      </w:r>
      <w:r w:rsidR="007B2731" w:rsidRPr="00743E7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  </w:t>
      </w:r>
    </w:p>
    <w:p w:rsidR="00F62A85" w:rsidRPr="00F62A85" w:rsidRDefault="00F62A85" w:rsidP="00F62A85">
      <w:pPr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Nie wykonano prawa pierwokupu w odniesieniu do działek: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- Nr 35/3 o pow. </w:t>
      </w:r>
      <w:smartTag w:uri="urn:schemas-microsoft-com:office:smarttags" w:element="metricconverter">
        <w:smartTagPr>
          <w:attr w:name="ProductID" w:val="1198 m2"/>
        </w:smartTagPr>
        <w:r w:rsidRPr="00F62A85">
          <w:rPr>
            <w:rFonts w:ascii="Times New Roman" w:eastAsia="Calibri" w:hAnsi="Times New Roman" w:cs="Times New Roman"/>
            <w:sz w:val="28"/>
            <w:szCs w:val="28"/>
          </w:rPr>
          <w:t>1198 m</w:t>
        </w:r>
        <w:r w:rsidRPr="00F62A8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 przy ul. </w:t>
      </w:r>
      <w:proofErr w:type="spellStart"/>
      <w:r w:rsidRPr="00F62A85"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- przeznaczonej pod zabudowę </w:t>
      </w:r>
      <w:r w:rsidRPr="00F62A85">
        <w:rPr>
          <w:rFonts w:ascii="Times New Roman" w:eastAsia="Calibri" w:hAnsi="Times New Roman" w:cs="Times New Roman"/>
          <w:sz w:val="28"/>
          <w:szCs w:val="28"/>
        </w:rPr>
        <w:br/>
        <w:t xml:space="preserve">  mieszkaniową jednorodzinną   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- Nr 35/4 o pow. </w:t>
      </w:r>
      <w:smartTag w:uri="urn:schemas-microsoft-com:office:smarttags" w:element="metricconverter">
        <w:smartTagPr>
          <w:attr w:name="ProductID" w:val="1270 m2"/>
        </w:smartTagPr>
        <w:r w:rsidRPr="00F62A85">
          <w:rPr>
            <w:rFonts w:ascii="Times New Roman" w:eastAsia="Calibri" w:hAnsi="Times New Roman" w:cs="Times New Roman"/>
            <w:sz w:val="28"/>
            <w:szCs w:val="28"/>
          </w:rPr>
          <w:t>1270 m</w:t>
        </w:r>
        <w:r w:rsidRPr="00F62A8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i Nr 35/5 o pow. </w:t>
      </w:r>
      <w:smartTag w:uri="urn:schemas-microsoft-com:office:smarttags" w:element="metricconverter">
        <w:smartTagPr>
          <w:attr w:name="ProductID" w:val="1749 m2"/>
        </w:smartTagPr>
        <w:r w:rsidRPr="00F62A85">
          <w:rPr>
            <w:rFonts w:ascii="Times New Roman" w:eastAsia="Calibri" w:hAnsi="Times New Roman" w:cs="Times New Roman"/>
            <w:sz w:val="28"/>
            <w:szCs w:val="28"/>
          </w:rPr>
          <w:t>1749 m</w:t>
        </w:r>
        <w:r w:rsidRPr="00F62A85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przy ul. </w:t>
      </w:r>
      <w:proofErr w:type="spellStart"/>
      <w:r w:rsidRPr="00F62A85"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-  </w:t>
      </w:r>
      <w:r w:rsidRPr="00F62A85">
        <w:rPr>
          <w:rFonts w:ascii="Times New Roman" w:eastAsia="Calibri" w:hAnsi="Times New Roman" w:cs="Times New Roman"/>
          <w:sz w:val="28"/>
          <w:szCs w:val="28"/>
        </w:rPr>
        <w:br/>
        <w:t xml:space="preserve">   przeznaczonej pod zabudowę mieszkaniową jednorodzinną.</w:t>
      </w:r>
    </w:p>
    <w:p w:rsidR="00EA07BF" w:rsidRDefault="00EA07BF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Pr="004F328F" w:rsidRDefault="00396C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W sprawach handlu i usług:</w:t>
      </w:r>
    </w:p>
    <w:p w:rsidR="001326CB" w:rsidRPr="001326CB" w:rsidRDefault="001326CB" w:rsidP="001326CB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62A85" w:rsidRPr="00F62A85" w:rsidRDefault="00F62A85" w:rsidP="00F62A8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62A85">
        <w:rPr>
          <w:rFonts w:ascii="Times New Roman" w:eastAsia="Times New Roman" w:hAnsi="Times New Roman" w:cs="Times New Roman"/>
          <w:sz w:val="28"/>
          <w:szCs w:val="28"/>
        </w:rPr>
        <w:t>Wydano:</w:t>
      </w:r>
    </w:p>
    <w:p w:rsidR="00F62A85" w:rsidRPr="00F62A85" w:rsidRDefault="00F62A85" w:rsidP="00F62A85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F62A85">
        <w:rPr>
          <w:rFonts w:ascii="Times New Roman" w:eastAsia="Times New Roman" w:hAnsi="Times New Roman" w:cs="Times New Roman"/>
          <w:sz w:val="28"/>
          <w:szCs w:val="28"/>
        </w:rPr>
        <w:t xml:space="preserve">- w okresie międzysesyjnym przyjęto i przetworzono </w:t>
      </w:r>
      <w:r w:rsidRPr="00F62A85">
        <w:rPr>
          <w:rFonts w:ascii="Times New Roman" w:eastAsia="Times New Roman" w:hAnsi="Times New Roman" w:cs="Times New Roman"/>
          <w:b/>
          <w:sz w:val="28"/>
          <w:szCs w:val="28"/>
        </w:rPr>
        <w:t>76</w:t>
      </w:r>
      <w:r w:rsidRPr="00F62A8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F62A85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F62A85" w:rsidRPr="00F62A85" w:rsidRDefault="00F62A85" w:rsidP="00F62A85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A85" w:rsidRPr="00F62A85" w:rsidRDefault="00F62A85" w:rsidP="00F62A85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2A85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F62A85">
        <w:rPr>
          <w:rFonts w:ascii="Times New Roman" w:eastAsia="Times New Roman" w:hAnsi="Times New Roman" w:cs="Times New Roman"/>
          <w:b/>
          <w:sz w:val="28"/>
          <w:szCs w:val="28"/>
        </w:rPr>
        <w:t>88</w:t>
      </w:r>
      <w:r w:rsidRPr="00F62A85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F62A8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F62A85">
        <w:rPr>
          <w:rFonts w:ascii="Times New Roman" w:eastAsia="Times New Roman" w:hAnsi="Times New Roman" w:cs="Times New Roman"/>
          <w:sz w:val="28"/>
          <w:szCs w:val="28"/>
        </w:rPr>
        <w:t>osób.</w:t>
      </w:r>
    </w:p>
    <w:p w:rsidR="00477B9E" w:rsidRDefault="00477B9E" w:rsidP="002F0F7D">
      <w:pPr>
        <w:pStyle w:val="Tekstpodstawowy"/>
        <w:ind w:left="720"/>
        <w:jc w:val="both"/>
      </w:pPr>
    </w:p>
    <w:p w:rsidR="00EA07BF" w:rsidRPr="00D6122A" w:rsidRDefault="00EA07BF" w:rsidP="002F0F7D">
      <w:pPr>
        <w:pStyle w:val="Tekstpodstawowy"/>
        <w:ind w:left="720"/>
        <w:jc w:val="both"/>
      </w:pPr>
    </w:p>
    <w:p w:rsidR="00981BB5" w:rsidRPr="00D6122A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612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F62A85" w:rsidRPr="00F62A85" w:rsidRDefault="00F62A85" w:rsidP="00F62A85">
      <w:pPr>
        <w:pStyle w:val="Tekstpodstawowy"/>
        <w:jc w:val="both"/>
      </w:pPr>
    </w:p>
    <w:p w:rsidR="00F62A85" w:rsidRPr="00F62A85" w:rsidRDefault="00F62A85" w:rsidP="00F62A85">
      <w:pPr>
        <w:pStyle w:val="Tekstpodstawowy"/>
        <w:jc w:val="both"/>
      </w:pPr>
      <w:r>
        <w:t>Wydano z</w:t>
      </w:r>
      <w:r w:rsidRPr="00F62A85">
        <w:t xml:space="preserve">arządzenie Nr 394/2014 Prezydenta Miasta Bolesławiec </w:t>
      </w:r>
      <w:r w:rsidRPr="00F62A85">
        <w:br/>
        <w:t>z dnia 31 października 2014 r. w sprawie zmian w budżecie miasta na 2014r.</w:t>
      </w:r>
    </w:p>
    <w:p w:rsidR="00F62A85" w:rsidRPr="00F62A85" w:rsidRDefault="00F62A85" w:rsidP="00F62A85">
      <w:pPr>
        <w:pStyle w:val="Tekstpodstawowy"/>
        <w:jc w:val="both"/>
      </w:pPr>
    </w:p>
    <w:p w:rsidR="00F62A85" w:rsidRPr="00F62A85" w:rsidRDefault="00F62A85" w:rsidP="00F62A85">
      <w:pPr>
        <w:pStyle w:val="Tekstpodstawowy"/>
        <w:rPr>
          <w:iCs/>
          <w:u w:val="single"/>
        </w:rPr>
      </w:pPr>
      <w:r w:rsidRPr="00F62A85">
        <w:rPr>
          <w:iCs/>
          <w:u w:val="single"/>
        </w:rPr>
        <w:t>zmiany w budżecie polegały na:</w:t>
      </w:r>
    </w:p>
    <w:p w:rsidR="00F62A85" w:rsidRPr="00F62A85" w:rsidRDefault="00F62A85" w:rsidP="00F62A85">
      <w:pPr>
        <w:pStyle w:val="Tekstpodstawowy"/>
        <w:jc w:val="both"/>
      </w:pPr>
    </w:p>
    <w:p w:rsidR="00F62A85" w:rsidRPr="00F62A85" w:rsidRDefault="00F62A85" w:rsidP="00F62A85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2A8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1.</w:t>
      </w:r>
      <w:r w:rsidRPr="00F62A8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zwiększeniu planu dochodów i wydatków o kwotę 720.053 zł w tym: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2A85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- zwiększenie o </w:t>
      </w:r>
      <w:r w:rsidRPr="00F62A85">
        <w:rPr>
          <w:rFonts w:ascii="Times New Roman" w:eastAsia="Calibri" w:hAnsi="Times New Roman" w:cs="Times New Roman"/>
          <w:sz w:val="28"/>
          <w:szCs w:val="28"/>
        </w:rPr>
        <w:t>3.186 zł w związku z realizacją zadań nałożonych na gminę ustawą z dnia 10 marca 2006r. o zwrocie podatku akcyzowego zawartego w cenie oleju napędowego wykorzystywanego do produkcji rolnej – pismo Wojewody Dolnośląskiego nr FB-BP.3111.78.2014.KSz z dnia 15.10.2014r.</w:t>
      </w:r>
      <w:r w:rsidRPr="00F62A85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zmniejszenie o 15.000 zł w związku z przesunięciem terminu realizacji zadania " Przeniesienie mogiły zbiorowej żołnierzy rosyjskich poległych w roku 1813 z cmentarza w Kruszynie na cmentarz wojenny oficerów Armii Radzieckiej im. Kutuzowa w Bolesławcu " – pismo Wojewody </w:t>
      </w:r>
      <w:proofErr w:type="spellStart"/>
      <w:r w:rsidRPr="00F62A85">
        <w:rPr>
          <w:rFonts w:ascii="Times New Roman" w:eastAsia="Calibri" w:hAnsi="Times New Roman" w:cs="Times New Roman"/>
          <w:sz w:val="28"/>
          <w:szCs w:val="28"/>
        </w:rPr>
        <w:t>Dolnoślą-skiego</w:t>
      </w:r>
      <w:proofErr w:type="spellEnd"/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nr FB-P.3111.299.2014 JK z dnia 21 października 2014r,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- zwiększenie o 396.690 zł na realizację świadczeń rodzinnych na podstawie ustawy o świadczeniach rodzinnych oraz na świadczenie z funduszu alimentacyjnego na podstawie ustawy o pomocy osobom uprawnionym do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alimentów,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- zwiększenie o 53.980 zł na podwyższenie w 2014 r. kwoty świadczenia pielęgnacyjnego przysługującego opiekunom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niepełnosprawnych dzieci zgodnie z ustawą z dnia 24 kwietnia 2014 r. o zmianie ustawy o świadczeniach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rodzinnych,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-zwiększenie o 27.900 zł na realizację ustawy o ustaleniu i wypłacie zasiłków dla opiekunów w związku z wykonaniem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wyroku Trybunału Konstytucyjnego z dnia 5 grudnia 2013 r.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- 6.778 zł na dofinansowanie opłacania składek na ubezpieczenie zdrowotne, o których mowa w art. 17 ust. 1 pkt. 20 ustawy z dnia 12 marca 2004 roku o pomocy społecznej - pismo Wojewody Dolnośląskiego nr PSZS.3146.268.2014r. z dnia 15.10.2014 r.,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- 6.189 zł na wypłacanie wynagrodzenia za sprawowanie opieki oraz na obsługę tego zadania, zgodnie z art.18 ust.1 pkt. 9 oraz ust.2 i 3 ustawy z dnia 12 marca 2004 roku o pomocy społecznej - pismo nr PSZS.3146.266.2014 Wojewody Dolnośląskiego z dnia 15.10.2014 r.,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- 34.196 zł na pomoc finansową realizowaną na podstawie rządowego programu wspierania osób uprawnionych do świadczenia pielęgnacyjnego - pismo Wojewody </w:t>
      </w:r>
      <w:proofErr w:type="spellStart"/>
      <w:r w:rsidRPr="00F62A85">
        <w:rPr>
          <w:rFonts w:ascii="Times New Roman" w:eastAsia="Calibri" w:hAnsi="Times New Roman" w:cs="Times New Roman"/>
          <w:sz w:val="28"/>
          <w:szCs w:val="28"/>
        </w:rPr>
        <w:t>Dolnoślą-skiego</w:t>
      </w:r>
      <w:proofErr w:type="spellEnd"/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z dnia 15.10.2014 r nr PSZS.3146.265.2014,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lastRenderedPageBreak/>
        <w:t>- 180.000 zł na dofinansowanie świadczeń pomocy materialnej dla uczniów o charakterze socjalnym pismo Wojewody Dolnośląskiego nr KO.ZFK.3146.107.2.2014 z dnia 14.10.2014r.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- 26.134 zł na dofinansowanie zakupu podręczników i materiałów edukacyjnych dla uczniów w ramach Rządowego programu pomocy uczniom w 2014 r. " Wyprawka szkolna" - pismo Wojewody Dolnośląskiego nr KO.ZFK.3146.108.2.2014 z dnia 14 .10.2014 r.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przeniesieniu planu wydatków z rezerwy ogólnej w kwocie 2.458 zł na realizację przez MZS nr 3 mikroprojektu „Wszystko jest trucizną i nic nią nie jest, decyduje dawka”.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b/>
          <w:sz w:val="28"/>
          <w:szCs w:val="28"/>
        </w:rPr>
        <w:t xml:space="preserve">3. </w:t>
      </w:r>
      <w:r w:rsidRPr="00F62A85">
        <w:rPr>
          <w:rFonts w:ascii="Times New Roman" w:eastAsia="Calibri" w:hAnsi="Times New Roman" w:cs="Times New Roman"/>
          <w:sz w:val="28"/>
          <w:szCs w:val="28"/>
        </w:rPr>
        <w:t>przeniesieniu planu wydatków z rezerwy celowej na inwestycje i zakupy inwestycyjne w kwocie 10.000 zł na zadanie „Budowa alternatywnego sposobu przesyłu sygnału wizyjnego z kamer do stacji bazowej w celu zabezpieczenia ciągłości sygnału”.</w:t>
      </w:r>
    </w:p>
    <w:p w:rsidR="00F62A85" w:rsidRPr="00F62A85" w:rsidRDefault="00F62A85" w:rsidP="00F62A85">
      <w:pPr>
        <w:rPr>
          <w:rFonts w:ascii="Times New Roman" w:eastAsia="Calibri" w:hAnsi="Times New Roman" w:cs="Times New Roman"/>
          <w:sz w:val="28"/>
          <w:szCs w:val="28"/>
        </w:rPr>
      </w:pP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62A85">
        <w:rPr>
          <w:rFonts w:ascii="Times New Roman" w:eastAsia="Calibri" w:hAnsi="Times New Roman" w:cs="Times New Roman"/>
          <w:b/>
          <w:sz w:val="28"/>
          <w:szCs w:val="28"/>
        </w:rPr>
        <w:t>4.</w:t>
      </w: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62A85">
        <w:rPr>
          <w:rFonts w:ascii="Times New Roman" w:eastAsia="Calibri" w:hAnsi="Times New Roman" w:cs="Times New Roman"/>
          <w:color w:val="000000"/>
          <w:sz w:val="28"/>
          <w:szCs w:val="28"/>
        </w:rPr>
        <w:t>przeniesieniu planu wydatków między paragrafami klasyfikacji budżetowej w kwocie 261.357 zł, w tym: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</w:t>
      </w:r>
      <w:r w:rsidRPr="00F62A85">
        <w:rPr>
          <w:rFonts w:ascii="Times New Roman" w:eastAsia="Calibri" w:hAnsi="Times New Roman" w:cs="Times New Roman"/>
          <w:sz w:val="28"/>
          <w:szCs w:val="28"/>
        </w:rPr>
        <w:t>180.000 zł na zadanie „Remonty cząstkowe jezdni, chodników i placów, równanie dróg gruntowych oraz wykonanie nawierzchni tymczasowych na drogach gruntowych”,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- 25.000 zł na pokrycie wydatków związanych z remontem budynków i budowli będących własnością Gminy Miejskiej Bolesławiec, posadowionych na nieruchomości oznaczonej jako działka gruntu nr 2/27, przy ul. Lubańskiej w Bolesławcu,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- 10.000 zł na wykonanie badań geologicznych na nieruchomości oznaczonej jako działka gruntu nr 465/3 o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pow. 1,3566 ha, położonej przy zbiegu ulic </w:t>
      </w:r>
      <w:proofErr w:type="spellStart"/>
      <w:r w:rsidRPr="00F62A85">
        <w:rPr>
          <w:rFonts w:ascii="Times New Roman" w:eastAsia="Calibri" w:hAnsi="Times New Roman" w:cs="Times New Roman"/>
          <w:sz w:val="28"/>
          <w:szCs w:val="28"/>
        </w:rPr>
        <w:t>Staroszkolna</w:t>
      </w:r>
      <w:proofErr w:type="spellEnd"/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- Bolesława Chrobrego (teren dawnego Dworca Wschodniego PKP),</w:t>
      </w:r>
    </w:p>
    <w:p w:rsidR="00F62A85" w:rsidRPr="00F62A85" w:rsidRDefault="00F62A85" w:rsidP="00F62A85">
      <w:pPr>
        <w:spacing w:beforeAutospacing="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- 1.500 zł na dofinansowanie kosztów zakupu okularów dla pracowników,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lastRenderedPageBreak/>
        <w:t>- 4.400 zł z przeznaczeniem na opłacenie składek na ubezpieczenie społeczne,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- 15.000 zł - dwukrotnie ujęta zmiana (Zarządzenie Prezydenta Miasta Nr 362/2014 z dnia 7 października 2014r. i Uchwała Rady Miasta Nr LV/460/2014 z dnia 29 października 2014r. – wydatki na pokrycie kosztów umowy zlecenia),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- 22.000 zł, w związku ze zleceniem wykonania prac związanych z opracowaniem uproszczonego planu urządzenia lasów komunalnych oraz koszenia trawy, osobom fizycznym,</w:t>
      </w:r>
    </w:p>
    <w:p w:rsidR="00F62A85" w:rsidRPr="00F62A85" w:rsidRDefault="00F62A85" w:rsidP="00F62A85">
      <w:pPr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- 3.457 zł na zakup uszkodzonego sprzętu biurowego w Straży Miejskiej.</w:t>
      </w:r>
    </w:p>
    <w:p w:rsidR="00F62A85" w:rsidRDefault="00F62A85" w:rsidP="00F62A85">
      <w:pPr>
        <w:rPr>
          <w:rFonts w:ascii="Calibri" w:eastAsia="Calibri" w:hAnsi="Calibri" w:cs="Times New Roman"/>
        </w:rPr>
      </w:pPr>
    </w:p>
    <w:p w:rsidR="00F62A85" w:rsidRDefault="00F62A85" w:rsidP="00F62A85">
      <w:pPr>
        <w:rPr>
          <w:rFonts w:ascii="Calibri" w:eastAsia="Calibri" w:hAnsi="Calibri" w:cs="Times New Roman"/>
          <w:color w:val="000000"/>
        </w:rPr>
      </w:pPr>
    </w:p>
    <w:p w:rsidR="00F62A85" w:rsidRPr="008A7E1A" w:rsidRDefault="00F62A85" w:rsidP="00F62A85">
      <w:pPr>
        <w:pStyle w:val="Tekstpodstawowy"/>
        <w:jc w:val="both"/>
        <w:rPr>
          <w:b/>
          <w:u w:val="single"/>
        </w:rPr>
      </w:pPr>
      <w:r w:rsidRPr="008A7E1A">
        <w:rPr>
          <w:b/>
          <w:u w:val="single"/>
        </w:rPr>
        <w:t>Sprawy podatkowe</w:t>
      </w:r>
    </w:p>
    <w:p w:rsidR="00F62A85" w:rsidRPr="008A7E1A" w:rsidRDefault="00F62A85" w:rsidP="00F62A85">
      <w:pPr>
        <w:pStyle w:val="Tekstpodstawowy"/>
        <w:jc w:val="both"/>
        <w:rPr>
          <w:b/>
          <w:u w:val="single"/>
        </w:rPr>
      </w:pPr>
    </w:p>
    <w:p w:rsidR="00F62A85" w:rsidRPr="007152E0" w:rsidRDefault="00F62A85" w:rsidP="00F62A85">
      <w:pPr>
        <w:jc w:val="both"/>
        <w:rPr>
          <w:rFonts w:ascii="Calibri" w:eastAsia="Calibri" w:hAnsi="Calibri" w:cs="Times New Roman"/>
          <w:b/>
          <w:u w:val="single"/>
        </w:rPr>
      </w:pP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62A85">
        <w:rPr>
          <w:rFonts w:ascii="Times New Roman" w:eastAsia="Calibri" w:hAnsi="Times New Roman" w:cs="Times New Roman"/>
          <w:b/>
          <w:sz w:val="28"/>
          <w:szCs w:val="28"/>
        </w:rPr>
        <w:t>Decyzje :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62A85">
        <w:rPr>
          <w:rFonts w:ascii="Times New Roman" w:eastAsia="Calibri" w:hAnsi="Times New Roman" w:cs="Times New Roman"/>
          <w:b/>
          <w:sz w:val="28"/>
          <w:szCs w:val="28"/>
        </w:rPr>
        <w:t xml:space="preserve"> *ogółem  wydano   decyzji   68,  z tego: </w:t>
      </w:r>
    </w:p>
    <w:p w:rsidR="00F62A85" w:rsidRPr="00F62A85" w:rsidRDefault="00F62A85" w:rsidP="00F62A8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-  </w:t>
      </w:r>
      <w:r w:rsidRPr="00F62A85">
        <w:rPr>
          <w:rFonts w:ascii="Times New Roman" w:eastAsia="Calibri" w:hAnsi="Times New Roman" w:cs="Times New Roman"/>
          <w:b/>
          <w:sz w:val="28"/>
          <w:szCs w:val="28"/>
        </w:rPr>
        <w:t xml:space="preserve">63 </w:t>
      </w: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w sprawie  wymiaru  i zmieniające wymiar w podatkach  </w:t>
      </w:r>
    </w:p>
    <w:p w:rsidR="0025375A" w:rsidRPr="00F62A85" w:rsidRDefault="00F62A85" w:rsidP="00F62A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-  </w:t>
      </w:r>
      <w:r w:rsidRPr="00F62A85">
        <w:rPr>
          <w:rFonts w:ascii="Times New Roman" w:eastAsia="Calibri" w:hAnsi="Times New Roman" w:cs="Times New Roman"/>
          <w:b/>
          <w:sz w:val="28"/>
          <w:szCs w:val="28"/>
        </w:rPr>
        <w:t xml:space="preserve">5 </w:t>
      </w: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w sprawie zwrotu opłaty skarbowej.</w:t>
      </w:r>
    </w:p>
    <w:p w:rsidR="000922CE" w:rsidRDefault="000922CE" w:rsidP="000922CE">
      <w:pPr>
        <w:jc w:val="both"/>
        <w:rPr>
          <w:b/>
          <w:u w:val="single"/>
        </w:rPr>
      </w:pPr>
    </w:p>
    <w:p w:rsidR="000922CE" w:rsidRDefault="000922CE" w:rsidP="000922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0F73" w:rsidRDefault="00185293" w:rsidP="001852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zakresie spraw społecznych i oświatowych:</w:t>
      </w:r>
    </w:p>
    <w:p w:rsidR="00CB786D" w:rsidRDefault="00CB786D" w:rsidP="001852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2A85" w:rsidRDefault="00F62A85" w:rsidP="00F62A85">
      <w:pPr>
        <w:pStyle w:val="Tekstpodstawowy"/>
        <w:ind w:firstLine="708"/>
        <w:jc w:val="both"/>
      </w:pPr>
      <w:r>
        <w:t>Prezydent Miasta zatwierdził aneks nr 2 do arkusza organizacyjnego Gimnazjum Samorządowego nr 2 w Bolesławcu – na rok szkolny 2014/2015.</w:t>
      </w:r>
    </w:p>
    <w:p w:rsidR="00F62A85" w:rsidRDefault="00F62A85" w:rsidP="00F62A85">
      <w:pPr>
        <w:pStyle w:val="Tekstpodstawowy"/>
        <w:jc w:val="both"/>
      </w:pPr>
    </w:p>
    <w:p w:rsidR="00F62A85" w:rsidRDefault="00F62A85" w:rsidP="00F62A85">
      <w:pPr>
        <w:pStyle w:val="Tekstpodstawowy"/>
        <w:ind w:firstLine="708"/>
        <w:jc w:val="both"/>
      </w:pPr>
      <w:r>
        <w:t>Prezydent Miasta zatwierdził aneks nr 2 do arkusza organizacyjnego Szkoły Podstawowej nr 2 w Bolesławcu oraz aneks nr 3 do arkusza organizacyjnego Gimnazjum Samorządowego nr 3 w Bolesławcu – na rok szkolny 2014/2015.</w:t>
      </w:r>
    </w:p>
    <w:p w:rsidR="00F62A85" w:rsidRDefault="00F62A85" w:rsidP="00F62A85">
      <w:pPr>
        <w:pStyle w:val="Tekstpodstawowy"/>
        <w:jc w:val="both"/>
      </w:pPr>
    </w:p>
    <w:p w:rsidR="00F62A85" w:rsidRDefault="00F62A85" w:rsidP="00F62A85">
      <w:pPr>
        <w:pStyle w:val="Tekstpodstawowy"/>
        <w:ind w:firstLine="708"/>
        <w:jc w:val="both"/>
      </w:pPr>
      <w:r>
        <w:t>Prezydent Miasta zatwierdził aneks nr 2 do arkusza organizacyjnego Szkoły Podstawowej nr 5 w Bolesławcu – na rok szkolny 2014/2015.</w:t>
      </w:r>
    </w:p>
    <w:p w:rsidR="00F62A85" w:rsidRDefault="00F62A85" w:rsidP="00F62A85">
      <w:pPr>
        <w:pStyle w:val="Tekstpodstawowy"/>
        <w:jc w:val="both"/>
      </w:pPr>
    </w:p>
    <w:p w:rsidR="00F62A85" w:rsidRDefault="00F62A85" w:rsidP="00F62A85">
      <w:pPr>
        <w:pStyle w:val="Tekstpodstawowy"/>
        <w:jc w:val="both"/>
      </w:pPr>
    </w:p>
    <w:p w:rsidR="00F62A85" w:rsidRDefault="00F62A85" w:rsidP="00F62A85">
      <w:pPr>
        <w:pStyle w:val="Tekstpodstawowy"/>
        <w:ind w:firstLine="708"/>
        <w:jc w:val="both"/>
      </w:pPr>
      <w:r>
        <w:lastRenderedPageBreak/>
        <w:t>Prezydent Miasta zatwierdził aneks nr 2 do arkusza organizacyjnego MPP nr 5 w Bolesławcu na rok szkolny 2014/2015.</w:t>
      </w:r>
    </w:p>
    <w:p w:rsidR="00F62A85" w:rsidRDefault="00F62A85" w:rsidP="00F62A85">
      <w:pPr>
        <w:pStyle w:val="Tekstpodstawowy"/>
        <w:jc w:val="both"/>
      </w:pPr>
    </w:p>
    <w:p w:rsidR="00F62A85" w:rsidRDefault="00F62A85" w:rsidP="00F62A85">
      <w:pPr>
        <w:pStyle w:val="Tekstpodstawowy"/>
        <w:jc w:val="both"/>
      </w:pPr>
    </w:p>
    <w:p w:rsidR="00F62A85" w:rsidRPr="00D16F6E" w:rsidRDefault="00F62A85" w:rsidP="00F62A85">
      <w:pPr>
        <w:pStyle w:val="Akapitzlist1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D16F6E">
        <w:rPr>
          <w:rFonts w:ascii="Times New Roman" w:hAnsi="Times New Roman"/>
          <w:sz w:val="28"/>
          <w:szCs w:val="28"/>
        </w:rPr>
        <w:t>Prezydent  ogłosił wyniki konsultacji społecznych dwóch projektów uchwał:</w:t>
      </w:r>
    </w:p>
    <w:p w:rsidR="00F62A85" w:rsidRPr="00F62A85" w:rsidRDefault="00F62A85" w:rsidP="00F62A85">
      <w:pPr>
        <w:pStyle w:val="Akapitzlist1"/>
        <w:numPr>
          <w:ilvl w:val="0"/>
          <w:numId w:val="29"/>
        </w:numPr>
        <w:jc w:val="both"/>
        <w:rPr>
          <w:rFonts w:ascii="Times New Roman" w:hAnsi="Times New Roman"/>
          <w:sz w:val="28"/>
          <w:szCs w:val="28"/>
        </w:rPr>
      </w:pPr>
      <w:r w:rsidRPr="00F62A85">
        <w:rPr>
          <w:rFonts w:ascii="Times New Roman" w:hAnsi="Times New Roman"/>
          <w:sz w:val="28"/>
          <w:szCs w:val="28"/>
        </w:rPr>
        <w:t xml:space="preserve">Projektu uchwały w sprawie przyjęcia „Rocznego Programu Współpracy Gminy Miejskiej Bolesławiec z podmiotami prowadzącymi działalność pożytku publicznego na rok </w:t>
      </w:r>
      <w:smartTag w:uri="urn:schemas-microsoft-com:office:smarttags" w:element="metricconverter">
        <w:smartTagPr>
          <w:attr w:name="ProductID" w:val="2015”"/>
        </w:smartTagPr>
        <w:r w:rsidRPr="00F62A85">
          <w:rPr>
            <w:rFonts w:ascii="Times New Roman" w:hAnsi="Times New Roman"/>
            <w:sz w:val="28"/>
            <w:szCs w:val="28"/>
          </w:rPr>
          <w:t>2015”</w:t>
        </w:r>
      </w:smartTag>
      <w:r w:rsidRPr="00F62A85">
        <w:rPr>
          <w:rFonts w:ascii="Times New Roman" w:hAnsi="Times New Roman"/>
          <w:sz w:val="28"/>
          <w:szCs w:val="28"/>
        </w:rPr>
        <w:t>;</w:t>
      </w:r>
    </w:p>
    <w:p w:rsidR="00260EC0" w:rsidRPr="00F62A85" w:rsidRDefault="00F62A85" w:rsidP="00F62A85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Projekt</w:t>
      </w:r>
      <w:r w:rsidRPr="00F62A85">
        <w:rPr>
          <w:rFonts w:ascii="Times New Roman" w:hAnsi="Times New Roman" w:cs="Times New Roman"/>
          <w:sz w:val="28"/>
          <w:szCs w:val="28"/>
        </w:rPr>
        <w:t>u</w:t>
      </w: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uchwały w sprawie przyjęcia „Miejskiego Programu Profilaktyki i Rozwiązywania Problemów Alkoholowych w mieście Bolesławiec na rok </w:t>
      </w:r>
      <w:smartTag w:uri="urn:schemas-microsoft-com:office:smarttags" w:element="metricconverter">
        <w:smartTagPr>
          <w:attr w:name="ProductID" w:val="2015”"/>
        </w:smartTagPr>
        <w:r w:rsidRPr="00F62A85">
          <w:rPr>
            <w:rFonts w:ascii="Times New Roman" w:eastAsia="Calibri" w:hAnsi="Times New Roman" w:cs="Times New Roman"/>
            <w:sz w:val="28"/>
            <w:szCs w:val="28"/>
          </w:rPr>
          <w:t>2015”</w:t>
        </w:r>
      </w:smartTag>
      <w:r w:rsidRPr="00F62A8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A07BF" w:rsidRPr="0025375A" w:rsidRDefault="00EA07BF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010B94" w:rsidRPr="009A5634" w:rsidRDefault="003D475C" w:rsidP="005B6F9B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A5634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spraw obywatelskich</w:t>
      </w:r>
      <w:r w:rsidR="009A5634" w:rsidRPr="009A5634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</w:p>
    <w:p w:rsidR="00F62A85" w:rsidRPr="00F62A85" w:rsidRDefault="00F62A85" w:rsidP="00F62A85">
      <w:pPr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>W  sprawach meldunkowych wydano  15 decyzji</w:t>
      </w:r>
    </w:p>
    <w:p w:rsidR="00F62A85" w:rsidRPr="00F62A85" w:rsidRDefault="00F62A85" w:rsidP="00F62A8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2A85">
        <w:rPr>
          <w:rFonts w:ascii="Times New Roman" w:eastAsia="Calibri" w:hAnsi="Times New Roman" w:cs="Times New Roman"/>
          <w:sz w:val="28"/>
          <w:szCs w:val="28"/>
        </w:rPr>
        <w:t>W sprawach urzędu stanu cywilnego wydano 7 decyzji</w:t>
      </w:r>
    </w:p>
    <w:p w:rsidR="00F62A85" w:rsidRPr="00F62A85" w:rsidRDefault="00F62A85" w:rsidP="00F62A85">
      <w:pPr>
        <w:rPr>
          <w:rFonts w:ascii="Times New Roman" w:eastAsia="Calibri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W sprawach wojskowych wydano 5 decyzji</w:t>
      </w:r>
    </w:p>
    <w:p w:rsidR="00EA07BF" w:rsidRPr="00F62A85" w:rsidRDefault="00F62A85" w:rsidP="00F62A85">
      <w:pPr>
        <w:rPr>
          <w:rFonts w:ascii="Times New Roman" w:hAnsi="Times New Roman" w:cs="Times New Roman"/>
          <w:sz w:val="28"/>
          <w:szCs w:val="28"/>
        </w:rPr>
      </w:pP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F62A85">
        <w:rPr>
          <w:rFonts w:ascii="Times New Roman" w:eastAsia="Calibri" w:hAnsi="Times New Roman" w:cs="Times New Roman"/>
          <w:sz w:val="28"/>
          <w:szCs w:val="28"/>
        </w:rPr>
        <w:t>Sporządzono spi</w:t>
      </w:r>
      <w:r w:rsidRPr="00F62A85">
        <w:rPr>
          <w:rFonts w:ascii="Times New Roman" w:hAnsi="Times New Roman" w:cs="Times New Roman"/>
          <w:sz w:val="28"/>
          <w:szCs w:val="28"/>
        </w:rPr>
        <w:t xml:space="preserve">sy wyborców w wyborach organów </w:t>
      </w: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 jed</w:t>
      </w:r>
      <w:r>
        <w:rPr>
          <w:rFonts w:ascii="Times New Roman" w:hAnsi="Times New Roman" w:cs="Times New Roman"/>
          <w:sz w:val="28"/>
          <w:szCs w:val="28"/>
        </w:rPr>
        <w:t xml:space="preserve">nostek </w:t>
      </w:r>
      <w:r w:rsidRPr="00F62A85">
        <w:rPr>
          <w:rFonts w:ascii="Times New Roman" w:hAnsi="Times New Roman" w:cs="Times New Roman"/>
          <w:sz w:val="28"/>
          <w:szCs w:val="28"/>
        </w:rPr>
        <w:t xml:space="preserve">samorządu terytorialnego zarządzonych na  </w:t>
      </w:r>
      <w:r w:rsidRPr="00F62A85">
        <w:rPr>
          <w:rFonts w:ascii="Times New Roman" w:eastAsia="Calibri" w:hAnsi="Times New Roman" w:cs="Times New Roman"/>
          <w:sz w:val="28"/>
          <w:szCs w:val="28"/>
        </w:rPr>
        <w:t xml:space="preserve"> dzień 16 listopada 2014 r.</w:t>
      </w:r>
    </w:p>
    <w:p w:rsidR="00987B47" w:rsidRDefault="00987B47">
      <w:pPr>
        <w:rPr>
          <w:rFonts w:ascii="Times New Roman" w:eastAsia="Calibri" w:hAnsi="Times New Roman" w:cs="Times New Roman"/>
          <w:sz w:val="20"/>
          <w:szCs w:val="20"/>
        </w:rPr>
      </w:pPr>
    </w:p>
    <w:p w:rsidR="00987B47" w:rsidRDefault="00987B47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Prezydent Miasta</w:t>
      </w:r>
    </w:p>
    <w:p w:rsidR="00987B47" w:rsidRDefault="00987B47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/-/ Piotr Roman</w:t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</w:p>
    <w:p w:rsidR="00987B47" w:rsidRDefault="00987B47">
      <w:pPr>
        <w:rPr>
          <w:rFonts w:ascii="Times New Roman" w:eastAsia="Calibri" w:hAnsi="Times New Roman" w:cs="Times New Roman"/>
          <w:sz w:val="20"/>
          <w:szCs w:val="20"/>
        </w:rPr>
      </w:pPr>
    </w:p>
    <w:p w:rsidR="00987B47" w:rsidRDefault="00987B47">
      <w:pPr>
        <w:rPr>
          <w:rFonts w:ascii="Times New Roman" w:eastAsia="Calibri" w:hAnsi="Times New Roman" w:cs="Times New Roman"/>
          <w:sz w:val="20"/>
          <w:szCs w:val="20"/>
        </w:rPr>
      </w:pPr>
    </w:p>
    <w:p w:rsidR="00987B47" w:rsidRDefault="00987B47">
      <w:pPr>
        <w:rPr>
          <w:rFonts w:ascii="Times New Roman" w:eastAsia="Calibri" w:hAnsi="Times New Roman" w:cs="Times New Roman"/>
          <w:sz w:val="20"/>
          <w:szCs w:val="20"/>
        </w:rPr>
      </w:pPr>
    </w:p>
    <w:p w:rsidR="00987B47" w:rsidRDefault="00987B47">
      <w:pPr>
        <w:rPr>
          <w:rFonts w:ascii="Times New Roman" w:eastAsia="Calibri" w:hAnsi="Times New Roman" w:cs="Times New Roman"/>
          <w:sz w:val="20"/>
          <w:szCs w:val="20"/>
        </w:rPr>
      </w:pPr>
    </w:p>
    <w:p w:rsidR="00987B47" w:rsidRDefault="00987B47">
      <w:pPr>
        <w:rPr>
          <w:rFonts w:ascii="Times New Roman" w:eastAsia="Calibri" w:hAnsi="Times New Roman" w:cs="Times New Roman"/>
          <w:sz w:val="20"/>
          <w:szCs w:val="20"/>
        </w:rPr>
      </w:pPr>
    </w:p>
    <w:p w:rsidR="00987B47" w:rsidRDefault="00987B47">
      <w:pPr>
        <w:rPr>
          <w:rFonts w:ascii="Times New Roman" w:eastAsia="Calibri" w:hAnsi="Times New Roman" w:cs="Times New Roman"/>
          <w:sz w:val="20"/>
          <w:szCs w:val="20"/>
        </w:rPr>
      </w:pPr>
    </w:p>
    <w:p w:rsidR="00987B47" w:rsidRDefault="00987B47">
      <w:pPr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</w:p>
    <w:p w:rsidR="00987B47" w:rsidRDefault="00987B47">
      <w:pPr>
        <w:rPr>
          <w:rFonts w:ascii="Times New Roman" w:eastAsia="Calibri" w:hAnsi="Times New Roman" w:cs="Times New Roman"/>
          <w:sz w:val="20"/>
          <w:szCs w:val="20"/>
        </w:rPr>
      </w:pPr>
    </w:p>
    <w:p w:rsidR="00FE211A" w:rsidRPr="00CB786D" w:rsidRDefault="0095629D">
      <w:pPr>
        <w:rPr>
          <w:rFonts w:ascii="Times New Roman" w:eastAsia="Calibri" w:hAnsi="Times New Roman" w:cs="Times New Roman"/>
          <w:sz w:val="20"/>
          <w:szCs w:val="20"/>
        </w:rPr>
      </w:pPr>
      <w:r w:rsidRPr="0095629D">
        <w:rPr>
          <w:rFonts w:ascii="Times New Roman" w:eastAsia="Calibri" w:hAnsi="Times New Roman" w:cs="Times New Roman"/>
          <w:sz w:val="20"/>
          <w:szCs w:val="20"/>
        </w:rPr>
        <w:t>SC/SC</w:t>
      </w:r>
    </w:p>
    <w:sectPr w:rsidR="00FE211A" w:rsidRPr="00CB786D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A2A" w:rsidRDefault="00F73A2A" w:rsidP="00695EC6">
      <w:pPr>
        <w:spacing w:after="0" w:line="240" w:lineRule="auto"/>
      </w:pPr>
      <w:r>
        <w:separator/>
      </w:r>
    </w:p>
  </w:endnote>
  <w:endnote w:type="continuationSeparator" w:id="0">
    <w:p w:rsidR="00F73A2A" w:rsidRDefault="00F73A2A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0922CE" w:rsidRDefault="00F73A2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7B4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0922CE" w:rsidRDefault="000922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A2A" w:rsidRDefault="00F73A2A" w:rsidP="00695EC6">
      <w:pPr>
        <w:spacing w:after="0" w:line="240" w:lineRule="auto"/>
      </w:pPr>
      <w:r>
        <w:separator/>
      </w:r>
    </w:p>
  </w:footnote>
  <w:footnote w:type="continuationSeparator" w:id="0">
    <w:p w:rsidR="00F73A2A" w:rsidRDefault="00F73A2A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50B97"/>
    <w:multiLevelType w:val="hybridMultilevel"/>
    <w:tmpl w:val="394A42D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97CD0"/>
    <w:multiLevelType w:val="hybridMultilevel"/>
    <w:tmpl w:val="204E9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70FE8"/>
    <w:multiLevelType w:val="hybridMultilevel"/>
    <w:tmpl w:val="AB183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7D6141"/>
    <w:multiLevelType w:val="hybridMultilevel"/>
    <w:tmpl w:val="7ECE49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ED4892"/>
    <w:multiLevelType w:val="hybridMultilevel"/>
    <w:tmpl w:val="F90259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D630DB"/>
    <w:multiLevelType w:val="hybridMultilevel"/>
    <w:tmpl w:val="0F742AB2"/>
    <w:lvl w:ilvl="0" w:tplc="55481D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F0153C"/>
    <w:multiLevelType w:val="hybridMultilevel"/>
    <w:tmpl w:val="971A47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7D45B3"/>
    <w:multiLevelType w:val="multilevel"/>
    <w:tmpl w:val="6B08AC4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4C7189E"/>
    <w:multiLevelType w:val="hybridMultilevel"/>
    <w:tmpl w:val="A7CCB710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9">
    <w:nsid w:val="2BB56DC6"/>
    <w:multiLevelType w:val="hybridMultilevel"/>
    <w:tmpl w:val="1F9876A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B5690B"/>
    <w:multiLevelType w:val="hybridMultilevel"/>
    <w:tmpl w:val="AC54A4B8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D36200F"/>
    <w:multiLevelType w:val="hybridMultilevel"/>
    <w:tmpl w:val="70D61FC0"/>
    <w:lvl w:ilvl="0" w:tplc="4E9ACF2C">
      <w:start w:val="1"/>
      <w:numFmt w:val="decimal"/>
      <w:lvlText w:val="%1)"/>
      <w:lvlJc w:val="left"/>
      <w:pPr>
        <w:ind w:left="1776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1096DEB"/>
    <w:multiLevelType w:val="hybridMultilevel"/>
    <w:tmpl w:val="187461A0"/>
    <w:lvl w:ilvl="0" w:tplc="669C0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B51734"/>
    <w:multiLevelType w:val="hybridMultilevel"/>
    <w:tmpl w:val="C23039E4"/>
    <w:lvl w:ilvl="0" w:tplc="1CBE2FF8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>
    <w:nsid w:val="32C607B5"/>
    <w:multiLevelType w:val="hybridMultilevel"/>
    <w:tmpl w:val="C1AA42B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525FA4"/>
    <w:multiLevelType w:val="hybridMultilevel"/>
    <w:tmpl w:val="CD5846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49776E"/>
    <w:multiLevelType w:val="hybridMultilevel"/>
    <w:tmpl w:val="817CEBB4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>
    <w:nsid w:val="357B6048"/>
    <w:multiLevelType w:val="multilevel"/>
    <w:tmpl w:val="9F76D9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E7845AE"/>
    <w:multiLevelType w:val="hybridMultilevel"/>
    <w:tmpl w:val="E03CF5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9A6613"/>
    <w:multiLevelType w:val="hybridMultilevel"/>
    <w:tmpl w:val="6F9E8AC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407875BD"/>
    <w:multiLevelType w:val="hybridMultilevel"/>
    <w:tmpl w:val="528E9A7A"/>
    <w:lvl w:ilvl="0" w:tplc="EECA61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1E83463"/>
    <w:multiLevelType w:val="hybridMultilevel"/>
    <w:tmpl w:val="09E4BCD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430C6C88"/>
    <w:multiLevelType w:val="hybridMultilevel"/>
    <w:tmpl w:val="68285BB2"/>
    <w:lvl w:ilvl="0" w:tplc="288CF02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0D5283"/>
    <w:multiLevelType w:val="hybridMultilevel"/>
    <w:tmpl w:val="48881FA8"/>
    <w:lvl w:ilvl="0" w:tplc="54C6C1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3B1ABB"/>
    <w:multiLevelType w:val="hybridMultilevel"/>
    <w:tmpl w:val="FB30F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6C66B3D"/>
    <w:multiLevelType w:val="hybridMultilevel"/>
    <w:tmpl w:val="5E1E1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50086D"/>
    <w:multiLevelType w:val="hybridMultilevel"/>
    <w:tmpl w:val="99B42A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814ADE"/>
    <w:multiLevelType w:val="hybridMultilevel"/>
    <w:tmpl w:val="5A8E67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205B52"/>
    <w:multiLevelType w:val="hybridMultilevel"/>
    <w:tmpl w:val="FB209E8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244400F"/>
    <w:multiLevelType w:val="hybridMultilevel"/>
    <w:tmpl w:val="9782E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34E12E8"/>
    <w:multiLevelType w:val="hybridMultilevel"/>
    <w:tmpl w:val="A17CBE0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2">
    <w:nsid w:val="545C09E3"/>
    <w:multiLevelType w:val="hybridMultilevel"/>
    <w:tmpl w:val="BB88CA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>
    <w:nsid w:val="586C6CAC"/>
    <w:multiLevelType w:val="hybridMultilevel"/>
    <w:tmpl w:val="B3204CC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7115EF"/>
    <w:multiLevelType w:val="hybridMultilevel"/>
    <w:tmpl w:val="67C0A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4A5050"/>
    <w:multiLevelType w:val="hybridMultilevel"/>
    <w:tmpl w:val="109E016E"/>
    <w:lvl w:ilvl="0" w:tplc="C6809A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560BB8"/>
    <w:multiLevelType w:val="hybridMultilevel"/>
    <w:tmpl w:val="AF5E2C1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D0C6A59"/>
    <w:multiLevelType w:val="hybridMultilevel"/>
    <w:tmpl w:val="3838279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38">
    <w:nsid w:val="5E3B5081"/>
    <w:multiLevelType w:val="hybridMultilevel"/>
    <w:tmpl w:val="549E9FC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9">
    <w:nsid w:val="664D6BC6"/>
    <w:multiLevelType w:val="hybridMultilevel"/>
    <w:tmpl w:val="5F524F3A"/>
    <w:lvl w:ilvl="0" w:tplc="B0FEB6C0">
      <w:start w:val="3"/>
      <w:numFmt w:val="decimal"/>
      <w:lvlText w:val="%1."/>
      <w:lvlJc w:val="left"/>
      <w:pPr>
        <w:ind w:left="857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77" w:hanging="360"/>
      </w:pPr>
    </w:lvl>
    <w:lvl w:ilvl="2" w:tplc="0415001B" w:tentative="1">
      <w:start w:val="1"/>
      <w:numFmt w:val="lowerRoman"/>
      <w:lvlText w:val="%3."/>
      <w:lvlJc w:val="right"/>
      <w:pPr>
        <w:ind w:left="2297" w:hanging="180"/>
      </w:pPr>
    </w:lvl>
    <w:lvl w:ilvl="3" w:tplc="0415000F" w:tentative="1">
      <w:start w:val="1"/>
      <w:numFmt w:val="decimal"/>
      <w:lvlText w:val="%4."/>
      <w:lvlJc w:val="left"/>
      <w:pPr>
        <w:ind w:left="3017" w:hanging="360"/>
      </w:pPr>
    </w:lvl>
    <w:lvl w:ilvl="4" w:tplc="04150019" w:tentative="1">
      <w:start w:val="1"/>
      <w:numFmt w:val="lowerLetter"/>
      <w:lvlText w:val="%5."/>
      <w:lvlJc w:val="left"/>
      <w:pPr>
        <w:ind w:left="3737" w:hanging="360"/>
      </w:pPr>
    </w:lvl>
    <w:lvl w:ilvl="5" w:tplc="0415001B" w:tentative="1">
      <w:start w:val="1"/>
      <w:numFmt w:val="lowerRoman"/>
      <w:lvlText w:val="%6."/>
      <w:lvlJc w:val="right"/>
      <w:pPr>
        <w:ind w:left="4457" w:hanging="180"/>
      </w:pPr>
    </w:lvl>
    <w:lvl w:ilvl="6" w:tplc="0415000F" w:tentative="1">
      <w:start w:val="1"/>
      <w:numFmt w:val="decimal"/>
      <w:lvlText w:val="%7."/>
      <w:lvlJc w:val="left"/>
      <w:pPr>
        <w:ind w:left="5177" w:hanging="360"/>
      </w:pPr>
    </w:lvl>
    <w:lvl w:ilvl="7" w:tplc="04150019" w:tentative="1">
      <w:start w:val="1"/>
      <w:numFmt w:val="lowerLetter"/>
      <w:lvlText w:val="%8."/>
      <w:lvlJc w:val="left"/>
      <w:pPr>
        <w:ind w:left="5897" w:hanging="360"/>
      </w:pPr>
    </w:lvl>
    <w:lvl w:ilvl="8" w:tplc="0415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40">
    <w:nsid w:val="70B92BC9"/>
    <w:multiLevelType w:val="hybridMultilevel"/>
    <w:tmpl w:val="2F7869EC"/>
    <w:lvl w:ilvl="0" w:tplc="54C6C1D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BE066E"/>
    <w:multiLevelType w:val="hybridMultilevel"/>
    <w:tmpl w:val="D43A34E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1936FB8"/>
    <w:multiLevelType w:val="hybridMultilevel"/>
    <w:tmpl w:val="29EC88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711EAE"/>
    <w:multiLevelType w:val="hybridMultilevel"/>
    <w:tmpl w:val="5B380944"/>
    <w:lvl w:ilvl="0" w:tplc="660C6B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31C3942"/>
    <w:multiLevelType w:val="hybridMultilevel"/>
    <w:tmpl w:val="0F5A47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742023F"/>
    <w:multiLevelType w:val="hybridMultilevel"/>
    <w:tmpl w:val="9042A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094088"/>
    <w:multiLevelType w:val="hybridMultilevel"/>
    <w:tmpl w:val="997218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C9B27D5"/>
    <w:multiLevelType w:val="hybridMultilevel"/>
    <w:tmpl w:val="95B26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CB04515"/>
    <w:multiLevelType w:val="hybridMultilevel"/>
    <w:tmpl w:val="B3DCB3C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9">
    <w:nsid w:val="7EC10E2B"/>
    <w:multiLevelType w:val="hybridMultilevel"/>
    <w:tmpl w:val="B456C6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</w:num>
  <w:num w:numId="3">
    <w:abstractNumId w:val="8"/>
  </w:num>
  <w:num w:numId="4">
    <w:abstractNumId w:val="42"/>
  </w:num>
  <w:num w:numId="5">
    <w:abstractNumId w:val="1"/>
  </w:num>
  <w:num w:numId="6">
    <w:abstractNumId w:val="20"/>
  </w:num>
  <w:num w:numId="7">
    <w:abstractNumId w:val="44"/>
  </w:num>
  <w:num w:numId="8">
    <w:abstractNumId w:val="45"/>
  </w:num>
  <w:num w:numId="9">
    <w:abstractNumId w:val="49"/>
  </w:num>
  <w:num w:numId="10">
    <w:abstractNumId w:val="10"/>
  </w:num>
  <w:num w:numId="11">
    <w:abstractNumId w:val="41"/>
  </w:num>
  <w:num w:numId="12">
    <w:abstractNumId w:val="15"/>
  </w:num>
  <w:num w:numId="13">
    <w:abstractNumId w:val="37"/>
  </w:num>
  <w:num w:numId="14">
    <w:abstractNumId w:val="2"/>
  </w:num>
  <w:num w:numId="15">
    <w:abstractNumId w:val="39"/>
  </w:num>
  <w:num w:numId="16">
    <w:abstractNumId w:val="21"/>
  </w:num>
  <w:num w:numId="17">
    <w:abstractNumId w:val="26"/>
  </w:num>
  <w:num w:numId="18">
    <w:abstractNumId w:val="24"/>
  </w:num>
  <w:num w:numId="19">
    <w:abstractNumId w:val="40"/>
  </w:num>
  <w:num w:numId="20">
    <w:abstractNumId w:val="35"/>
  </w:num>
  <w:num w:numId="21">
    <w:abstractNumId w:val="22"/>
  </w:num>
  <w:num w:numId="22">
    <w:abstractNumId w:val="46"/>
  </w:num>
  <w:num w:numId="23">
    <w:abstractNumId w:val="34"/>
  </w:num>
  <w:num w:numId="24">
    <w:abstractNumId w:val="13"/>
  </w:num>
  <w:num w:numId="25">
    <w:abstractNumId w:val="11"/>
  </w:num>
  <w:num w:numId="26">
    <w:abstractNumId w:val="7"/>
  </w:num>
  <w:num w:numId="27">
    <w:abstractNumId w:val="48"/>
  </w:num>
  <w:num w:numId="28">
    <w:abstractNumId w:val="32"/>
  </w:num>
  <w:num w:numId="29">
    <w:abstractNumId w:val="27"/>
  </w:num>
  <w:num w:numId="30">
    <w:abstractNumId w:val="33"/>
  </w:num>
  <w:num w:numId="31">
    <w:abstractNumId w:val="31"/>
  </w:num>
  <w:num w:numId="32">
    <w:abstractNumId w:val="9"/>
  </w:num>
  <w:num w:numId="33">
    <w:abstractNumId w:val="29"/>
  </w:num>
  <w:num w:numId="34">
    <w:abstractNumId w:val="0"/>
  </w:num>
  <w:num w:numId="35">
    <w:abstractNumId w:val="36"/>
  </w:num>
  <w:num w:numId="36">
    <w:abstractNumId w:val="6"/>
  </w:num>
  <w:num w:numId="37">
    <w:abstractNumId w:val="18"/>
  </w:num>
  <w:num w:numId="38">
    <w:abstractNumId w:val="16"/>
  </w:num>
  <w:num w:numId="39">
    <w:abstractNumId w:val="5"/>
  </w:num>
  <w:num w:numId="40">
    <w:abstractNumId w:val="12"/>
  </w:num>
  <w:num w:numId="41">
    <w:abstractNumId w:val="14"/>
  </w:num>
  <w:num w:numId="42">
    <w:abstractNumId w:val="25"/>
  </w:num>
  <w:num w:numId="43">
    <w:abstractNumId w:val="30"/>
  </w:num>
  <w:num w:numId="44">
    <w:abstractNumId w:val="4"/>
  </w:num>
  <w:num w:numId="45">
    <w:abstractNumId w:val="47"/>
  </w:num>
  <w:num w:numId="46">
    <w:abstractNumId w:val="28"/>
  </w:num>
  <w:num w:numId="47">
    <w:abstractNumId w:val="19"/>
  </w:num>
  <w:num w:numId="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"/>
  </w:num>
  <w:num w:numId="50">
    <w:abstractNumId w:val="4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F9B"/>
    <w:rsid w:val="0000195E"/>
    <w:rsid w:val="00007BC1"/>
    <w:rsid w:val="00010B94"/>
    <w:rsid w:val="0001277A"/>
    <w:rsid w:val="000457D8"/>
    <w:rsid w:val="000579EE"/>
    <w:rsid w:val="00063358"/>
    <w:rsid w:val="00067286"/>
    <w:rsid w:val="00072630"/>
    <w:rsid w:val="00080670"/>
    <w:rsid w:val="000806EC"/>
    <w:rsid w:val="00085A9D"/>
    <w:rsid w:val="0009047E"/>
    <w:rsid w:val="000922CE"/>
    <w:rsid w:val="00092709"/>
    <w:rsid w:val="000A6E26"/>
    <w:rsid w:val="000B4D32"/>
    <w:rsid w:val="000D7B71"/>
    <w:rsid w:val="000F18FE"/>
    <w:rsid w:val="00123C7B"/>
    <w:rsid w:val="00130E69"/>
    <w:rsid w:val="00131D1C"/>
    <w:rsid w:val="001326CB"/>
    <w:rsid w:val="001373A7"/>
    <w:rsid w:val="00140B83"/>
    <w:rsid w:val="0014337B"/>
    <w:rsid w:val="0014565A"/>
    <w:rsid w:val="001553C2"/>
    <w:rsid w:val="00160BDC"/>
    <w:rsid w:val="00161A58"/>
    <w:rsid w:val="0017020C"/>
    <w:rsid w:val="001764D5"/>
    <w:rsid w:val="001844AB"/>
    <w:rsid w:val="00185293"/>
    <w:rsid w:val="00190038"/>
    <w:rsid w:val="001914FF"/>
    <w:rsid w:val="001B6379"/>
    <w:rsid w:val="001C5631"/>
    <w:rsid w:val="001D3575"/>
    <w:rsid w:val="001E2601"/>
    <w:rsid w:val="00220160"/>
    <w:rsid w:val="00222EEE"/>
    <w:rsid w:val="00223909"/>
    <w:rsid w:val="00232E47"/>
    <w:rsid w:val="0024030A"/>
    <w:rsid w:val="00242C8A"/>
    <w:rsid w:val="00243246"/>
    <w:rsid w:val="0025340C"/>
    <w:rsid w:val="0025375A"/>
    <w:rsid w:val="00260E55"/>
    <w:rsid w:val="00260EC0"/>
    <w:rsid w:val="00271B5C"/>
    <w:rsid w:val="00286988"/>
    <w:rsid w:val="00290963"/>
    <w:rsid w:val="002A352A"/>
    <w:rsid w:val="002A465D"/>
    <w:rsid w:val="002A495C"/>
    <w:rsid w:val="002A6B3F"/>
    <w:rsid w:val="002B17E2"/>
    <w:rsid w:val="002B60CD"/>
    <w:rsid w:val="002B73B3"/>
    <w:rsid w:val="002C2A7D"/>
    <w:rsid w:val="002C7401"/>
    <w:rsid w:val="002D25A5"/>
    <w:rsid w:val="002D7747"/>
    <w:rsid w:val="002E1589"/>
    <w:rsid w:val="002F0F7D"/>
    <w:rsid w:val="00300B38"/>
    <w:rsid w:val="003059D8"/>
    <w:rsid w:val="0031235E"/>
    <w:rsid w:val="00312FE6"/>
    <w:rsid w:val="00313B7F"/>
    <w:rsid w:val="0031538E"/>
    <w:rsid w:val="00315FC8"/>
    <w:rsid w:val="00317205"/>
    <w:rsid w:val="00320319"/>
    <w:rsid w:val="003209DC"/>
    <w:rsid w:val="0034592B"/>
    <w:rsid w:val="00347D9D"/>
    <w:rsid w:val="00356C84"/>
    <w:rsid w:val="003869D5"/>
    <w:rsid w:val="00396C9B"/>
    <w:rsid w:val="003A1B26"/>
    <w:rsid w:val="003A6515"/>
    <w:rsid w:val="003A6B51"/>
    <w:rsid w:val="003B0F73"/>
    <w:rsid w:val="003B77EA"/>
    <w:rsid w:val="003C31FA"/>
    <w:rsid w:val="003C74BD"/>
    <w:rsid w:val="003D0FF9"/>
    <w:rsid w:val="003D475C"/>
    <w:rsid w:val="003D5E5A"/>
    <w:rsid w:val="003E3AD9"/>
    <w:rsid w:val="004078DC"/>
    <w:rsid w:val="00415B5D"/>
    <w:rsid w:val="0042362A"/>
    <w:rsid w:val="00437326"/>
    <w:rsid w:val="00441558"/>
    <w:rsid w:val="00447DE7"/>
    <w:rsid w:val="004557D3"/>
    <w:rsid w:val="0045610C"/>
    <w:rsid w:val="0045672D"/>
    <w:rsid w:val="0045797D"/>
    <w:rsid w:val="00460EA8"/>
    <w:rsid w:val="00476BFE"/>
    <w:rsid w:val="00477B9E"/>
    <w:rsid w:val="004A600F"/>
    <w:rsid w:val="004B01D4"/>
    <w:rsid w:val="004C2BC1"/>
    <w:rsid w:val="004D2BBC"/>
    <w:rsid w:val="004D4B9A"/>
    <w:rsid w:val="004E1B88"/>
    <w:rsid w:val="004E7D24"/>
    <w:rsid w:val="004F328F"/>
    <w:rsid w:val="004F336D"/>
    <w:rsid w:val="004F61C2"/>
    <w:rsid w:val="00503123"/>
    <w:rsid w:val="0052536C"/>
    <w:rsid w:val="0053093D"/>
    <w:rsid w:val="00543F5F"/>
    <w:rsid w:val="00560725"/>
    <w:rsid w:val="00563E59"/>
    <w:rsid w:val="005662DA"/>
    <w:rsid w:val="00573A91"/>
    <w:rsid w:val="005956E3"/>
    <w:rsid w:val="005A299C"/>
    <w:rsid w:val="005B69F0"/>
    <w:rsid w:val="005B6F9B"/>
    <w:rsid w:val="005C2B10"/>
    <w:rsid w:val="005D26AF"/>
    <w:rsid w:val="005D26D3"/>
    <w:rsid w:val="005E5804"/>
    <w:rsid w:val="005F103E"/>
    <w:rsid w:val="005F1187"/>
    <w:rsid w:val="00600437"/>
    <w:rsid w:val="006006CC"/>
    <w:rsid w:val="00611CE5"/>
    <w:rsid w:val="00625F8D"/>
    <w:rsid w:val="00643C0D"/>
    <w:rsid w:val="00644E49"/>
    <w:rsid w:val="00660A53"/>
    <w:rsid w:val="0066719D"/>
    <w:rsid w:val="006746AC"/>
    <w:rsid w:val="00676B1B"/>
    <w:rsid w:val="006818FA"/>
    <w:rsid w:val="00685854"/>
    <w:rsid w:val="00695E8C"/>
    <w:rsid w:val="00695EC6"/>
    <w:rsid w:val="006A5404"/>
    <w:rsid w:val="006A6E88"/>
    <w:rsid w:val="006B40DA"/>
    <w:rsid w:val="006B4153"/>
    <w:rsid w:val="006B6765"/>
    <w:rsid w:val="006B6B1F"/>
    <w:rsid w:val="006C0ADB"/>
    <w:rsid w:val="006C751D"/>
    <w:rsid w:val="006C7E43"/>
    <w:rsid w:val="006D353D"/>
    <w:rsid w:val="006D4621"/>
    <w:rsid w:val="006D5874"/>
    <w:rsid w:val="006E1941"/>
    <w:rsid w:val="006E3818"/>
    <w:rsid w:val="006E64DB"/>
    <w:rsid w:val="006F012F"/>
    <w:rsid w:val="006F47C8"/>
    <w:rsid w:val="00713512"/>
    <w:rsid w:val="00723B05"/>
    <w:rsid w:val="0073409E"/>
    <w:rsid w:val="00743E75"/>
    <w:rsid w:val="00747768"/>
    <w:rsid w:val="007570D3"/>
    <w:rsid w:val="007576A0"/>
    <w:rsid w:val="00757DDD"/>
    <w:rsid w:val="00760C8E"/>
    <w:rsid w:val="00764EC8"/>
    <w:rsid w:val="00766F62"/>
    <w:rsid w:val="0077435A"/>
    <w:rsid w:val="0077473B"/>
    <w:rsid w:val="00793D78"/>
    <w:rsid w:val="007A3863"/>
    <w:rsid w:val="007A3A29"/>
    <w:rsid w:val="007A50B6"/>
    <w:rsid w:val="007B1A79"/>
    <w:rsid w:val="007B2731"/>
    <w:rsid w:val="007B49F8"/>
    <w:rsid w:val="007C2920"/>
    <w:rsid w:val="007C2FC9"/>
    <w:rsid w:val="007D0B6B"/>
    <w:rsid w:val="007D110E"/>
    <w:rsid w:val="007E5A64"/>
    <w:rsid w:val="007F4147"/>
    <w:rsid w:val="007F5AC1"/>
    <w:rsid w:val="00807F43"/>
    <w:rsid w:val="00810EFB"/>
    <w:rsid w:val="00814560"/>
    <w:rsid w:val="00815613"/>
    <w:rsid w:val="008221BE"/>
    <w:rsid w:val="008343D9"/>
    <w:rsid w:val="008512D7"/>
    <w:rsid w:val="008542CA"/>
    <w:rsid w:val="008738F9"/>
    <w:rsid w:val="00877F99"/>
    <w:rsid w:val="00886371"/>
    <w:rsid w:val="00887CD7"/>
    <w:rsid w:val="00896F35"/>
    <w:rsid w:val="008A317A"/>
    <w:rsid w:val="008B494E"/>
    <w:rsid w:val="008C0E47"/>
    <w:rsid w:val="008C7B94"/>
    <w:rsid w:val="008D5EB9"/>
    <w:rsid w:val="008E6B7D"/>
    <w:rsid w:val="0090188C"/>
    <w:rsid w:val="0091127B"/>
    <w:rsid w:val="0091626D"/>
    <w:rsid w:val="00920994"/>
    <w:rsid w:val="00934444"/>
    <w:rsid w:val="00937F37"/>
    <w:rsid w:val="00947194"/>
    <w:rsid w:val="0095629D"/>
    <w:rsid w:val="00956EBB"/>
    <w:rsid w:val="00957F3E"/>
    <w:rsid w:val="00962E92"/>
    <w:rsid w:val="009643C1"/>
    <w:rsid w:val="00966EB4"/>
    <w:rsid w:val="00977D81"/>
    <w:rsid w:val="00981BB5"/>
    <w:rsid w:val="00987B47"/>
    <w:rsid w:val="00987FE3"/>
    <w:rsid w:val="009A038D"/>
    <w:rsid w:val="009A1B10"/>
    <w:rsid w:val="009A5634"/>
    <w:rsid w:val="009A7C57"/>
    <w:rsid w:val="009B21D7"/>
    <w:rsid w:val="009B50B6"/>
    <w:rsid w:val="009B631F"/>
    <w:rsid w:val="009C5601"/>
    <w:rsid w:val="009D14F5"/>
    <w:rsid w:val="009D35C0"/>
    <w:rsid w:val="009E4F7A"/>
    <w:rsid w:val="009F313F"/>
    <w:rsid w:val="00A030DC"/>
    <w:rsid w:val="00A0477D"/>
    <w:rsid w:val="00A27051"/>
    <w:rsid w:val="00A372DA"/>
    <w:rsid w:val="00A85D49"/>
    <w:rsid w:val="00A86AD7"/>
    <w:rsid w:val="00A9314A"/>
    <w:rsid w:val="00A946AF"/>
    <w:rsid w:val="00A94CF1"/>
    <w:rsid w:val="00AA5CFC"/>
    <w:rsid w:val="00AB3384"/>
    <w:rsid w:val="00AC1D47"/>
    <w:rsid w:val="00AD1926"/>
    <w:rsid w:val="00AD1D67"/>
    <w:rsid w:val="00AE6AC8"/>
    <w:rsid w:val="00AF4920"/>
    <w:rsid w:val="00B043AB"/>
    <w:rsid w:val="00B355BB"/>
    <w:rsid w:val="00B41E73"/>
    <w:rsid w:val="00B46756"/>
    <w:rsid w:val="00B54A93"/>
    <w:rsid w:val="00B56628"/>
    <w:rsid w:val="00B5696F"/>
    <w:rsid w:val="00B57C55"/>
    <w:rsid w:val="00B63353"/>
    <w:rsid w:val="00B65232"/>
    <w:rsid w:val="00B66E33"/>
    <w:rsid w:val="00B756B8"/>
    <w:rsid w:val="00B84F0B"/>
    <w:rsid w:val="00B96AD9"/>
    <w:rsid w:val="00BA0DEF"/>
    <w:rsid w:val="00BA16DF"/>
    <w:rsid w:val="00BB0E53"/>
    <w:rsid w:val="00BB6567"/>
    <w:rsid w:val="00BC0821"/>
    <w:rsid w:val="00BC45C5"/>
    <w:rsid w:val="00BF064B"/>
    <w:rsid w:val="00BF2581"/>
    <w:rsid w:val="00BF5838"/>
    <w:rsid w:val="00BF78CE"/>
    <w:rsid w:val="00BF7EA1"/>
    <w:rsid w:val="00C000CF"/>
    <w:rsid w:val="00C03060"/>
    <w:rsid w:val="00C123B0"/>
    <w:rsid w:val="00C14B37"/>
    <w:rsid w:val="00C237BF"/>
    <w:rsid w:val="00C25B12"/>
    <w:rsid w:val="00C27130"/>
    <w:rsid w:val="00C3203E"/>
    <w:rsid w:val="00C40EB7"/>
    <w:rsid w:val="00C54E37"/>
    <w:rsid w:val="00C63C8F"/>
    <w:rsid w:val="00C728EA"/>
    <w:rsid w:val="00C744B6"/>
    <w:rsid w:val="00C74FF6"/>
    <w:rsid w:val="00C750C3"/>
    <w:rsid w:val="00C7696A"/>
    <w:rsid w:val="00C93951"/>
    <w:rsid w:val="00C94FF7"/>
    <w:rsid w:val="00CA1AD1"/>
    <w:rsid w:val="00CA4C3C"/>
    <w:rsid w:val="00CB006F"/>
    <w:rsid w:val="00CB2290"/>
    <w:rsid w:val="00CB2AEB"/>
    <w:rsid w:val="00CB3B8D"/>
    <w:rsid w:val="00CB6A06"/>
    <w:rsid w:val="00CB786D"/>
    <w:rsid w:val="00CC1F66"/>
    <w:rsid w:val="00CD1828"/>
    <w:rsid w:val="00D01E35"/>
    <w:rsid w:val="00D055CA"/>
    <w:rsid w:val="00D122B9"/>
    <w:rsid w:val="00D278DA"/>
    <w:rsid w:val="00D32254"/>
    <w:rsid w:val="00D33F5E"/>
    <w:rsid w:val="00D341C4"/>
    <w:rsid w:val="00D341FC"/>
    <w:rsid w:val="00D34F79"/>
    <w:rsid w:val="00D44E90"/>
    <w:rsid w:val="00D51A4F"/>
    <w:rsid w:val="00D6122A"/>
    <w:rsid w:val="00D7319B"/>
    <w:rsid w:val="00D77EC2"/>
    <w:rsid w:val="00D83833"/>
    <w:rsid w:val="00D953BE"/>
    <w:rsid w:val="00DA344C"/>
    <w:rsid w:val="00DB4822"/>
    <w:rsid w:val="00DC1FC0"/>
    <w:rsid w:val="00DE282A"/>
    <w:rsid w:val="00DF16D1"/>
    <w:rsid w:val="00DF257E"/>
    <w:rsid w:val="00DF5E03"/>
    <w:rsid w:val="00DF63F4"/>
    <w:rsid w:val="00E05A62"/>
    <w:rsid w:val="00E13C52"/>
    <w:rsid w:val="00E152C3"/>
    <w:rsid w:val="00E16892"/>
    <w:rsid w:val="00E20782"/>
    <w:rsid w:val="00E254CD"/>
    <w:rsid w:val="00E33290"/>
    <w:rsid w:val="00E336D9"/>
    <w:rsid w:val="00E4051A"/>
    <w:rsid w:val="00E51DC4"/>
    <w:rsid w:val="00E64481"/>
    <w:rsid w:val="00E90F53"/>
    <w:rsid w:val="00E92451"/>
    <w:rsid w:val="00E95D70"/>
    <w:rsid w:val="00EA07BF"/>
    <w:rsid w:val="00EA3017"/>
    <w:rsid w:val="00EB487D"/>
    <w:rsid w:val="00EB7AC2"/>
    <w:rsid w:val="00EC1F49"/>
    <w:rsid w:val="00EC56DB"/>
    <w:rsid w:val="00EF2831"/>
    <w:rsid w:val="00EF4B58"/>
    <w:rsid w:val="00F05CB2"/>
    <w:rsid w:val="00F32043"/>
    <w:rsid w:val="00F339BF"/>
    <w:rsid w:val="00F427AC"/>
    <w:rsid w:val="00F42DB3"/>
    <w:rsid w:val="00F4560B"/>
    <w:rsid w:val="00F46297"/>
    <w:rsid w:val="00F601DA"/>
    <w:rsid w:val="00F601EE"/>
    <w:rsid w:val="00F62A85"/>
    <w:rsid w:val="00F661A7"/>
    <w:rsid w:val="00F73A2A"/>
    <w:rsid w:val="00FA1078"/>
    <w:rsid w:val="00FA2CA2"/>
    <w:rsid w:val="00FB53BD"/>
    <w:rsid w:val="00FB7474"/>
    <w:rsid w:val="00FC4450"/>
    <w:rsid w:val="00FC77CF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660C02-1CB2-47AA-A0BC-16E92425A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1895</Words>
  <Characters>11373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7</cp:revision>
  <cp:lastPrinted>2014-11-10T14:11:00Z</cp:lastPrinted>
  <dcterms:created xsi:type="dcterms:W3CDTF">2014-11-10T07:33:00Z</dcterms:created>
  <dcterms:modified xsi:type="dcterms:W3CDTF">2014-11-20T07:21:00Z</dcterms:modified>
</cp:coreProperties>
</file>