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BDF" w:rsidRDefault="009A1BDF" w:rsidP="009A1B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846E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A1BDF" w:rsidRPr="007B490B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846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Alojzego Skóry Przewodniczącego Komisji </w:t>
      </w:r>
      <w:proofErr w:type="spellStart"/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Pr="007B49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A1BDF" w:rsidRPr="009846E8" w:rsidRDefault="009A1BDF" w:rsidP="009A1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OR-II.0012.4.6</w:t>
      </w:r>
      <w:r w:rsidR="009846E8"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</w:t>
      </w:r>
      <w:r w:rsidR="009846E8" w:rsidRPr="009846E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</w:p>
    <w:p w:rsidR="009A1BDF" w:rsidRPr="00EC473C" w:rsidRDefault="009A1BDF" w:rsidP="009A1BD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9.00</w:t>
      </w:r>
    </w:p>
    <w:p w:rsidR="009A1BDF" w:rsidRPr="00EC473C" w:rsidRDefault="009A1BDF" w:rsidP="009A1BD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zakończono o godz. </w:t>
      </w:r>
      <w:r w:rsidR="007B490B">
        <w:rPr>
          <w:rFonts w:ascii="Times New Roman" w:eastAsia="Times New Roman" w:hAnsi="Times New Roman" w:cs="Times New Roman"/>
          <w:sz w:val="24"/>
          <w:szCs w:val="24"/>
          <w:lang w:eastAsia="pl-PL"/>
        </w:rPr>
        <w:t>10.55</w:t>
      </w:r>
    </w:p>
    <w:p w:rsidR="009A1BDF" w:rsidRDefault="009A1BDF" w:rsidP="009A1BD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Default="009A1BDF" w:rsidP="009A1BD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Pr="009D09FE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1BDF" w:rsidRDefault="009A1BDF" w:rsidP="009A1B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B490B" w:rsidRDefault="007B490B" w:rsidP="009A1B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C5A34" w:rsidRDefault="006C5A34" w:rsidP="006C5A34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6C5A34" w:rsidRPr="006C5A34" w:rsidRDefault="006C5A34" w:rsidP="006C5A34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7B490B" w:rsidRDefault="007B490B" w:rsidP="007B490B">
      <w:pPr>
        <w:pStyle w:val="Akapitzlist"/>
        <w:numPr>
          <w:ilvl w:val="0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C5A3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7B490B" w:rsidRDefault="007B490B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6C5A34" w:rsidRP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4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Gimnazjum Samorządowego</w:t>
      </w:r>
    </w:p>
    <w:p w:rsidR="006C5A34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Nr 2</w:t>
      </w:r>
    </w:p>
    <w:p w:rsid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Katarzyna Reguła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Dyrektora  Miejskiego Zespołu   </w:t>
      </w:r>
    </w:p>
    <w:p w:rsidR="006C5A34" w:rsidRPr="006C5A34" w:rsidRDefault="006C5A34" w:rsidP="006C5A34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Szkół Nr 1</w:t>
      </w:r>
    </w:p>
    <w:p w:rsidR="006C5A34" w:rsidRPr="007B490B" w:rsidRDefault="006C5A34" w:rsidP="007B490B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9A1BDF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Pr="002449B9" w:rsidRDefault="009A1BDF" w:rsidP="009A1BD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1BDF" w:rsidRPr="00A0218D" w:rsidRDefault="009A1BDF" w:rsidP="009A1BD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zabezpieczeniu potrzeb mieszkańców miasta na okres zimowy.</w:t>
      </w:r>
    </w:p>
    <w:p w:rsidR="00D60973" w:rsidRPr="00B04716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Komisji </w:t>
      </w:r>
      <w:proofErr w:type="spellStart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okres VI kadencji Rady Miasta Bolesławiec.</w:t>
      </w:r>
    </w:p>
    <w:p w:rsidR="00D60973" w:rsidRDefault="00D60973" w:rsidP="00D609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„Gminnego Programu Opieki nad Zabytkami Miasta Bolesławiec na lata 2014-2018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uchylenia Uchwały Nr LIV/5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09/06 Rady Miasta Bolesławiec z </w:t>
      </w:r>
      <w:r w:rsidRPr="00B04716">
        <w:rPr>
          <w:rFonts w:ascii="Times New Roman" w:eastAsia="Times New Roman" w:hAnsi="Times New Roman" w:cs="Times New Roman"/>
          <w:sz w:val="28"/>
          <w:szCs w:val="28"/>
          <w:lang w:eastAsia="pl-PL"/>
        </w:rPr>
        <w:t>dnia 25 października 2006 r. w sprawie upoważnienia Dyrektora Miejskiego Ośrodka Pomocy Społecznej w Bolesławcu do załatwiania indywidualnych spraw z zakresu administracji publicznej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przedmiotowych od podatku od nieruchomości</w:t>
      </w:r>
      <w:r w:rsidRPr="003E407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,</w:t>
      </w:r>
    </w:p>
    <w:p w:rsidR="00D60973" w:rsidRPr="00B04716" w:rsidRDefault="00D60973" w:rsidP="00D60973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072">
        <w:rPr>
          <w:rFonts w:ascii="Times New Roman" w:eastAsia="Calibri" w:hAnsi="Times New Roman" w:cs="Times New Roman"/>
          <w:sz w:val="28"/>
          <w:szCs w:val="28"/>
        </w:rPr>
        <w:t>w sprawie zmian w budżecie miasta na 2014 r..</w:t>
      </w:r>
    </w:p>
    <w:p w:rsidR="00D60973" w:rsidRPr="00B04716" w:rsidRDefault="00D60973" w:rsidP="00D609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60973" w:rsidRPr="00671699" w:rsidRDefault="00D60973" w:rsidP="00D609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699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D60973" w:rsidRDefault="00D60973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D4429" w:rsidRDefault="00AD4429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D4429" w:rsidRPr="00671699" w:rsidRDefault="00AD4429" w:rsidP="00D60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1BDF" w:rsidRPr="00BB29B5" w:rsidRDefault="009A1BDF" w:rsidP="009A1B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BDF" w:rsidRDefault="009A1BDF" w:rsidP="009A1BD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A36A4E" w:rsidRDefault="00D60973" w:rsidP="00D609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AD44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</w:t>
      </w:r>
      <w:r w:rsidRPr="006048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a, 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zabezpieczeniu potrzeb mieszkańców miasta na okres zimowy.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przed posiedzeniem Komisji.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9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AD4429" w:rsidRDefault="00AD4429" w:rsidP="00D60973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8227C" w:rsidRDefault="0038227C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</w:t>
      </w:r>
      <w:r w:rsidR="00AD4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Kupczak.</w:t>
      </w:r>
    </w:p>
    <w:p w:rsidR="00AD4429" w:rsidRDefault="00AD4429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osoba bezdomna, która zamieszkuje ziemiankę. Utrzymuje się ona z prac wykonywanych na rzecz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okolicznych mieszkańców. Dodał,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osoba ta jest uzależniona od alkoholu. Nadmienił, że Straż Miejska podejmowała próby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tej osobie, jednak bezskutecznie, ponieważ osoba ta nie chce opuścić tego miejsca. Radny zapytał, czy nie ma możliwości zmuszenia tej osoby do zmiany miejsca zamieszkania.</w:t>
      </w: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429" w:rsidRDefault="00AD4429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poinformował, że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ten bezdomny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swego czasu otrzymał od Miasta mieszkanie socjalne przy ul. Kościuszki, ale</w:t>
      </w:r>
      <w:r w:rsidR="005320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skorzystał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532078">
        <w:rPr>
          <w:rFonts w:ascii="Times New Roman" w:eastAsia="Times New Roman" w:hAnsi="Times New Roman" w:cs="Times New Roman"/>
          <w:sz w:val="28"/>
          <w:szCs w:val="28"/>
          <w:lang w:eastAsia="pl-PL"/>
        </w:rPr>
        <w:t>tej pomocy.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bezdomność jest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często w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yborem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tych ludzi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zostało kilka lat temu zorganizowane schronisko dla bezdomnych, funkcjonuje noclegownia, </w:t>
      </w:r>
      <w:r w:rsidR="00B83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MOPS współpracuje z ks. </w:t>
      </w:r>
      <w:proofErr w:type="spellStart"/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>Gidzińskim</w:t>
      </w:r>
      <w:proofErr w:type="spellEnd"/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9430FC">
        <w:rPr>
          <w:rFonts w:ascii="Times New Roman" w:eastAsia="Times New Roman" w:hAnsi="Times New Roman" w:cs="Times New Roman"/>
          <w:sz w:val="28"/>
          <w:szCs w:val="28"/>
          <w:lang w:eastAsia="pl-PL"/>
        </w:rPr>
        <w:t>w ubiegłym roku po raz pierwszy zorganizował</w:t>
      </w:r>
      <w:r w:rsidR="00610E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3424">
        <w:rPr>
          <w:rFonts w:ascii="Times New Roman" w:eastAsia="Times New Roman" w:hAnsi="Times New Roman" w:cs="Times New Roman"/>
          <w:sz w:val="28"/>
          <w:szCs w:val="28"/>
          <w:lang w:eastAsia="pl-PL"/>
        </w:rPr>
        <w:t>ogrzewalnię dla osób bezdomnych.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zapytał, czy informacje 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>zabezpieczeniu potrzeb mieszkańców na okres zimy są już przekazywane mies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zkańcom w ogłoszeniach, mediach itp.</w:t>
      </w:r>
    </w:p>
    <w:p w:rsidR="00532078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27C" w:rsidRDefault="00532078" w:rsidP="00AD44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powyższej kwestii ustosunkował się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Kupczak, informując, że został przygotowany plakat z takimi  inf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ormacjami, który jest rozpowszechniany we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wszystkich przychodni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ach lekarskich, ZUS-ie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 inn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BC3022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Podkreślił, że plakat ten jest umieszczony</w:t>
      </w:r>
      <w:r w:rsidR="00FE05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9B49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stronie internetowej MOPS-u.</w:t>
      </w:r>
    </w:p>
    <w:p w:rsidR="0038227C" w:rsidRDefault="0038227C" w:rsidP="00382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38227C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przyjęły przedstawioną informację do akceptującej wiadomości.</w:t>
      </w:r>
    </w:p>
    <w:p w:rsidR="00D867AF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7AF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7AF" w:rsidRPr="0038227C" w:rsidRDefault="00D867AF" w:rsidP="00382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4716" w:rsidRDefault="00D60973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okres VI kadencji Rady Miasta Bolesławiec.</w:t>
      </w:r>
    </w:p>
    <w:p w:rsidR="0038227C" w:rsidRDefault="0038227C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okres VI kadencji Rady Miasta Bolesławiec.</w:t>
      </w: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F94864" w:rsidRDefault="00F94864" w:rsidP="00F948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2B62" w:rsidRDefault="00DC2B62" w:rsidP="00F948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okres VI kadencji Rady Miasta Bolesławiec.</w:t>
      </w: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4864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5D3EF6" w:rsidRDefault="005D3EF6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3EF6" w:rsidRPr="005D3EF6" w:rsidRDefault="005D3EF6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D3E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radny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Jabłoński, który w imieniu członków Komisji</w:t>
      </w:r>
      <w:r w:rsidR="00662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należących do 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Klubu Radnych Forum podziękował Przewodniczącym Komisji:</w:t>
      </w:r>
      <w:r w:rsidR="00C50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3C62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sprawną organizację prac komisji w VI kadencji.</w:t>
      </w:r>
    </w:p>
    <w:p w:rsidR="00F94864" w:rsidRPr="005D3EF6" w:rsidRDefault="00F94864" w:rsidP="00F94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4864" w:rsidRPr="00F94864" w:rsidRDefault="00F94864" w:rsidP="00F9486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48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– zał. nr 2 i 3)</w:t>
      </w:r>
    </w:p>
    <w:p w:rsidR="00AF1E72" w:rsidRPr="00F94864" w:rsidRDefault="00AF1E72" w:rsidP="006620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„Gminnego Programu Opieki nad Zabytkami Miasta Bolesławiec na lata 2014-2018,</w:t>
      </w: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Przy pomocy pokazu multimedialnego projekt uchwały zreferowała Dyrektorka Muzeum Ceramiki Anna Bober-</w:t>
      </w:r>
      <w:proofErr w:type="spellStart"/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5C75" w:rsidRDefault="00DD5C7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5C75" w:rsidRPr="00DD5C75" w:rsidRDefault="00DD5C75" w:rsidP="00DD5C7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5)</w:t>
      </w:r>
    </w:p>
    <w:p w:rsidR="00DF7504" w:rsidRDefault="00DF7504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7504" w:rsidRDefault="00DF7504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zapytał o całkowity koszt  </w:t>
      </w:r>
      <w:r w:rsidR="00E571E3">
        <w:rPr>
          <w:rFonts w:ascii="Times New Roman" w:eastAsia="Times New Roman" w:hAnsi="Times New Roman" w:cs="Times New Roman"/>
          <w:sz w:val="28"/>
          <w:szCs w:val="28"/>
          <w:lang w:eastAsia="pl-PL"/>
        </w:rPr>
        <w:t>renowacji obiektów zabytkowych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562" w:rsidRDefault="009B7562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562" w:rsidRDefault="009B7562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udzieliła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A1C2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P</w:t>
      </w:r>
      <w:r w:rsidR="00E571E3">
        <w:rPr>
          <w:rFonts w:ascii="Times New Roman" w:eastAsia="Times New Roman" w:hAnsi="Times New Roman" w:cs="Times New Roman"/>
          <w:sz w:val="28"/>
          <w:szCs w:val="28"/>
          <w:lang w:eastAsia="pl-PL"/>
        </w:rPr>
        <w:t>rogram nie obejmuje całkowicie sytuacji finansowej.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renowacja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należących 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właścicieli prywatnych </w:t>
      </w:r>
      <w:r w:rsidR="002C16F3"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wspierana i finansowana</w:t>
      </w:r>
      <w:r w:rsidR="003846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Miasto, natomiast budynki publiczne generalnie są finansowane ze środków gminnych.</w:t>
      </w:r>
    </w:p>
    <w:p w:rsidR="002A6070" w:rsidRDefault="002A607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AED" w:rsidRPr="00566B80" w:rsidRDefault="00DD5C7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rzypomniał, że w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 kamienic prywatnych, wspólnota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przeprowadza 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597E15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Miasto finansuje remont elewacji.</w:t>
      </w:r>
      <w:r w:rsidR="009A5BFB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zaznaczył, że j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ednym z </w:t>
      </w:r>
      <w:r w:rsidR="00DA337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priorytetów jest północna część ce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ntrum, obszar między Rynkiem a d</w:t>
      </w:r>
      <w:r w:rsidR="00DA337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worcem kolejowym. Ważne jest, aby zachować 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płynność w przejściu urbanistycz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nym między starą częścią miasta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tym co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planuje się</w:t>
      </w:r>
      <w:r w:rsidR="00157978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wykonać w ramach centrum przesiadkowego.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wyjaśnił przyczynę zmniejszenia kosztu budowy 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100 mln zł na </w:t>
      </w:r>
      <w:r w:rsidR="00395274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 mln zł.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0082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założenie dotyczą</w:t>
      </w:r>
      <w:r w:rsidR="00283D20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 centrum przesiadkowego </w:t>
      </w:r>
      <w:r w:rsidR="00283D20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10082F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zagospodarowania Dworca PKP</w:t>
      </w:r>
      <w:r w:rsidR="00283D20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0082F" w:rsidRP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wychodziło z kilku przesłanek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 pierwsze z aktualnej sytuacji transport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u zbiorowego, którego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0082F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ktualna sytuacja wygląda tak, że miasto nie ma dworca autobusowego dla wszystkich autobusów.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Funkcjonuje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Dworzec PKS, który ma być sprzedany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 sprzedaży dworca mają zostać 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2-3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miejsca przyjazdowe, co oznacza,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prywatni właściciele busów nie będą mogli z tego dworca korzystać. Po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nadto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autobusy turystyczne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obecnie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zatrzymują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bolesławieck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im dworcu, a 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jego sprzedaży, 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bardziej nie będą się zatrzymywać. Po trzecie odległ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ość Dworca PKS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Dworca PKP uniemożliwia prosty sposób</w:t>
      </w:r>
      <w:r w:rsidR="008717D0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przesiadania się.</w:t>
      </w:r>
      <w:r w:rsidR="00071C5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Kolejną rzeczą jest konieczna większa 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miejsc parkingowych w pobliżu Dworca PKP.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655CA3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odkreślił również, że centra przesiadkowe są absolutnym priorytetem Unii Europejskiej. </w:t>
      </w:r>
      <w:r w:rsid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Realizują one</w:t>
      </w:r>
      <w:r w:rsidR="00CF3AA5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AA5" w:rsidRPr="00655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dwa cele w polityce Unii Europejskiej. Pierwszy to jest mobilność </w:t>
      </w:r>
      <w:r w:rsidR="00CF3AA5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(możliwość łatwego przemieszczania się np. w poszukiwaniu pracy</w:t>
      </w:r>
      <w:r w:rsidR="00BD1D28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nauki</w:t>
      </w:r>
      <w:r w:rsidR="00CF3AA5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BD1D28" w:rsidRPr="00655C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BD1D28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D1D28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To jest pierwszy priorytet, który jest już zapisany w Programie EWT Polska-Saksonia</w:t>
      </w:r>
      <w:r w:rsidR="00644C7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Zaznaczył, że jeśli uda </w:t>
      </w:r>
      <w:r w:rsidR="008D19F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="00644C7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1044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wprowadzić ten projekt do tzw. projektów flagowych, </w:t>
      </w:r>
      <w:r w:rsidR="008D19F6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to istnieją ogromne szanse, ż</w:t>
      </w:r>
      <w:r w:rsidR="00EE1044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 zostanie sfinansowany</w:t>
      </w:r>
      <w:r w:rsidR="00311015" w:rsidRP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85% ze środków Unii Europejskiej. </w:t>
      </w:r>
      <w:r w:rsidR="00311015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>Drugi element, którym można się posługiwać przy budowie centrum przesiadkowego</w:t>
      </w:r>
      <w:r w:rsidR="008D19F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C594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ograniczenie niskiej emisji.</w:t>
      </w:r>
      <w:r w:rsidR="00AC5946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AC5946" w:rsidRPr="00BF1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Ograniczenie niskiej emisji polega na tym, że Unia Europejska stawia na komunikację publiczną </w:t>
      </w:r>
      <w:r w:rsidR="00AC5946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(centra miast są wyłączone z ruchu samochodowego, mogą jeździć tylko mieszkańcy tych dzielnic i są </w:t>
      </w:r>
      <w:r w:rsidR="009846E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preferencje dla transportu publicznego</w:t>
      </w:r>
      <w:r w:rsidR="00BF185B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AC5946" w:rsidRPr="00BF18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 jest koncentracją</w:t>
      </w:r>
      <w:r w:rsidR="00871BB0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miejscu wszystkich środków publicznych komunikacji.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przygotowań do tego przedsięwzięcia 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udało się skomunalizować plac wokół Światowida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80AED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odkupiło budynek Telekomunikacji,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móc </w:t>
      </w:r>
      <w:r w:rsidR="00C62560">
        <w:rPr>
          <w:rFonts w:ascii="Times New Roman" w:eastAsia="Times New Roman" w:hAnsi="Times New Roman" w:cs="Times New Roman"/>
          <w:sz w:val="28"/>
          <w:szCs w:val="28"/>
          <w:lang w:eastAsia="pl-PL"/>
        </w:rPr>
        <w:t>na ul. 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Chrobrego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wykonać</w:t>
      </w:r>
      <w:r w:rsidR="00380AE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18C3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pas </w:t>
      </w:r>
      <w:r w:rsidR="003E18C3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proofErr w:type="spellStart"/>
      <w:r w:rsidR="00380AED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prawoskręt</w:t>
      </w:r>
      <w:proofErr w:type="spellEnd"/>
      <w:r w:rsidR="003E18C3" w:rsidRPr="003E18C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którym autobusy wjeżdżały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plac przed Dworcem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</w:t>
      </w:r>
      <w:r w:rsidR="00624CBD" w:rsidRP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8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przedstawił pierwszą </w:t>
      </w:r>
      <w:r w:rsidR="003E18C3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koncepcję 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przebudowy ul. Chrobrego, która miałaby się wzorować na </w:t>
      </w:r>
      <w:r w:rsidR="00624CB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62560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Monte Casino w Sopocie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Polegałoby to na 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schowaniu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 ul. Chrobrego między parkiem a Dworcem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</w:t>
      </w:r>
      <w:r w:rsidR="00E36C2D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ziemią</w:t>
      </w:r>
      <w:r w:rsidR="009258C8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44C54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 z</w:t>
      </w:r>
      <w:r w:rsidR="009258C8" w:rsidRPr="00D44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powodów okazało się, że jest to bardzo trudne.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 o 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odstąpieniu od pierwszej koncepcji  przebudowy tego terenu, co spowodowało, ż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e z około 100 m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ln zł </w:t>
      </w:r>
      <w:r w:rsid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obniżyły się do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19 mln zł. Jednak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odpowiedź na to, ile będzie kosztował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ta inwestycja da dopiero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dokumentacja.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zaznaczył, że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przebudowa całego układu komunikacyjnego od Poczty Głównej do drugiego tunelu, który </w:t>
      </w:r>
      <w:r w:rsidR="00275656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łączy się z</w:t>
      </w:r>
      <w:r w:rsidR="009258C8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Staszica.</w:t>
      </w:r>
      <w:r w:rsidR="00A11CEB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Jedną z </w:t>
      </w:r>
      <w:r w:rsidR="008B3029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propozycji jest zastąpienie skrzyżowania świetlnego ul. Kościuszki i ul. Tamka dużym rondem, które pozwoli na większą płynność przejazdu.</w:t>
      </w:r>
      <w:r w:rsidR="00FC03CC" w:rsidRP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56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275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zakończeniu okresu trwałości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zakup autobusów 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MZK powinna zostać wprowadzona </w:t>
      </w:r>
      <w:r w:rsidR="00566B80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bezpłatna 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komunikacja autobusowa.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trwałości kończy się w r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oku 2017, w związku z czym dopiero w roku 2018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mogła być uruchomiona bezpłatna komunikacja</w:t>
      </w:r>
      <w:r w:rsidR="00FC03CC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, co pozwoli na zmniejszenie ruchu samochodowego w centrum miasta.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</w:t>
      </w:r>
      <w:r w:rsidR="00566B80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 przedstawiał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 w Bolesławcu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posiedzeniach grupy roboczej, która była fragmentem dużego projektu realizowanego przez Urząd Marszałkowski Województwa Dolnośląskiego.</w:t>
      </w:r>
      <w:r w:rsidR="00877656" w:rsidRPr="0020385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Nadmienił, że Sekretarz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jednocześnie szefem grupy roboczej 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Komunikacja kolejowa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Euroregionie Nysa.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0A402F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</w:t>
      </w:r>
      <w:r w:rsidR="00877656" w:rsidRPr="000A40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uznany za projekt sztandarowy, który będzie wynikiem prac tego zespołu.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jest 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pełne poparcie strony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niemieckiej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grupy roboczej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, jak również jest też wstępne poparcie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ZVON </w:t>
      </w:r>
      <w:r w:rsidR="00877656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566B80" w:rsidRPr="00566B80">
        <w:rPr>
          <w:rFonts w:ascii="Times New Roman" w:hAnsi="Times New Roman" w:cs="Times New Roman"/>
          <w:i/>
          <w:sz w:val="28"/>
          <w:szCs w:val="28"/>
        </w:rPr>
        <w:t>Celowy Związek Komunikacyjny Górnych Łużyc i Dolnego Śląska</w:t>
      </w:r>
      <w:r w:rsidR="00877656" w:rsidRPr="00566B8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877656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podkreślił, że warunkiem uzyskania przez projekt dofinansowania 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spełnienie czterech kryteriów dotyczących wspólnej realizacji zadania.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kryteriów są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spełnione: wspólne proje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ktowanie i wspólna realizacja, ponieważ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ZVON będzie partnerem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 realizacji projektu</w:t>
      </w:r>
      <w:r w:rsidR="005167C3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Prezydent stwierdził, że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ogromna szansa, na to, ż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północna część </w:t>
      </w:r>
      <w:r w:rsid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od centrum miasta aż do Dworca PKP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zrealizowana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Planowane jest tam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przejście podziemne, które zastąpi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wcześniej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omawiany, 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kosztowny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pomysł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 pieszych 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schowa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566B80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="009516B2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pod ul. </w:t>
      </w:r>
      <w:r w:rsidR="00BF6395" w:rsidRPr="00566B80">
        <w:rPr>
          <w:rFonts w:ascii="Times New Roman" w:eastAsia="Times New Roman" w:hAnsi="Times New Roman" w:cs="Times New Roman"/>
          <w:sz w:val="28"/>
          <w:szCs w:val="28"/>
          <w:lang w:eastAsia="pl-PL"/>
        </w:rPr>
        <w:t>Chrobrego.</w:t>
      </w:r>
    </w:p>
    <w:p w:rsidR="00BF6395" w:rsidRPr="00566B80" w:rsidRDefault="00BF639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6395" w:rsidRDefault="00BF639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owski zapytał, czy w związku z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rogramem, o którym mówiła Dyrektorka Muzeum Cerami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przewiduje się zamknięcie ulic wokół Rynku, takich jak ul. Sierpnia ’80, ul. Prusa, ul. Daszyńskiego, ul. 1-go Maja</w:t>
      </w:r>
      <w:r w:rsidR="006547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5475C" w:rsidRDefault="0065475C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75C" w:rsidRDefault="0065475C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Zdaniem Prezydenta Miasta Piotra Romana zamykanie ulic jest bronią obosieczną, można to zobaczyć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śledząc losy ul. B. Prusa. Do dzisiaj zdania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podzielone, chociaż to rozwiązanie, które zostało wprowadzone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rozwiązaniem kompromisowym.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ożna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zastanowić się nad zamykaniem tych ulic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wieczorami lub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 wolne od pracy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na obecnym poziomie rozwoju regionalnego należy bardzo ostrożnie podchodzić do zamykania ulic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spotka  się to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bardzo dużym protestem ludzi prowadzących działalność gospodarczą. Zaproponował debatę społeczną poświęconą temu, czy zamykać czy nie te ulice. Prezydent obecnie widzi potrzebę zamknięcia dla parkujących samochody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1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3850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z góry, prawej strony ul. </w:t>
      </w:r>
      <w:r w:rsidR="004A6E30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Sierpnia’80. Natomiast, jeśli chodzi o dojazd do centrum przesiadkowego, to nic się nie zmieni.</w:t>
      </w: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czy przewiduje się zabudowę działki położonej w Rynku.</w:t>
      </w:r>
    </w:p>
    <w:p w:rsidR="002502D0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38F8" w:rsidRDefault="002502D0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przeprowadzono szereg konsultacji społecznych, z których nic nie wynikło, ponieważ </w:t>
      </w:r>
      <w:r w:rsidR="005B481C">
        <w:rPr>
          <w:rFonts w:ascii="Times New Roman" w:eastAsia="Times New Roman" w:hAnsi="Times New Roman" w:cs="Times New Roman"/>
          <w:sz w:val="28"/>
          <w:szCs w:val="28"/>
          <w:lang w:eastAsia="pl-PL"/>
        </w:rPr>
        <w:t>nadal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zdania podzielone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Są protesty ludzi, którzy uważają, że obecny kształt urbanistyczny Rynku jest wspaniały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że otworzyła się perspektywa na przepiękną Bazylikę. Są również protesty ludzi, którzy uważają, że w układzie tradycyjnym zabudowy miast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kościół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znajdował się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murami. Jest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opinia ks.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171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ziekana Jarosiewicza, który jest zwolennikiem </w:t>
      </w:r>
      <w:r w:rsidR="00366E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zabudowy, ponieważ uważa, że to w większym stopniu chroniłoby 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wiatru </w:t>
      </w:r>
      <w:r w:rsidR="00366E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ogromny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>witraż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C4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pojawi się inwestor zainteresowany 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budową na tej działce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hotel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będzie z nim prowadziło</w:t>
      </w:r>
      <w:r w:rsidR="000538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rozmowy.</w:t>
      </w:r>
    </w:p>
    <w:p w:rsidR="00340529" w:rsidRDefault="002657B5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poinformował również,</w:t>
      </w:r>
      <w:r w:rsidR="00E207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prowadził rozmowy z inwestorem, który ma zamiar otworzyć hotel na II piętrze Galerii City Center </w:t>
      </w:r>
      <w:r w:rsidR="00E2075E" w:rsidRPr="00E207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155D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30 pokojów, w </w:t>
      </w:r>
      <w:r w:rsidR="00E2075E" w:rsidRPr="00E207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tym dwa pokoje -  apartamenty 3 osobowe, pozostałe dwuosobowe</w:t>
      </w:r>
      <w:r w:rsidR="00E2075E" w:rsidRPr="00E4332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E43327" w:rsidRPr="00E4332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155DFA" w:rsidRDefault="00155DFA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pl-PL"/>
        </w:rPr>
      </w:pP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433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czy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yła wykonana wstępna kalkulacja</w:t>
      </w:r>
      <w:r w:rsidR="001F0E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środków, jakie będą niezbędne na realizację Programu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F0E6F">
        <w:rPr>
          <w:rFonts w:ascii="Times New Roman" w:eastAsia="Times New Roman" w:hAnsi="Times New Roman" w:cs="Times New Roman"/>
          <w:sz w:val="28"/>
          <w:szCs w:val="28"/>
          <w:lang w:eastAsia="pl-PL"/>
        </w:rPr>
        <w:t>wliczając w to dotacje unijne.</w:t>
      </w:r>
    </w:p>
    <w:p w:rsidR="001F0E6F" w:rsidRDefault="001F0E6F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około 100 mln zł, biorąc pod uwagę również środki prywatne.</w:t>
      </w:r>
    </w:p>
    <w:p w:rsid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3327" w:rsidRPr="00E43327" w:rsidRDefault="00E43327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340529" w:rsidRDefault="002A6070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4.2.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uchylenia Uchwały Nr LIV/509/06 Rady Miasta Bolesławiec z dnia 25 października 2006 r. w sprawie upoważnienia Dyrektora Miejskiego Ośrodka Pomocy Społecznej w Bolesławcu do załatwiania indywidualnych spraw z zakresu administracji publicznej,</w:t>
      </w:r>
    </w:p>
    <w:p w:rsidR="00340529" w:rsidRDefault="00340529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529" w:rsidRP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0529" w:rsidRDefault="00340529" w:rsidP="0034052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D37" w:rsidRDefault="003A5D37" w:rsidP="003A5D3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>owała Naczelniczka Wydziału Społecznego Beata Sulska.</w:t>
      </w:r>
    </w:p>
    <w:p w:rsidR="002A6070" w:rsidRPr="003A5D37" w:rsidRDefault="002A6070" w:rsidP="003A5D3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4332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E43327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973" w:rsidRPr="00D60973" w:rsidRDefault="00D60973" w:rsidP="00D6097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4.3.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zwolnień przedmiotowych od podatku od nieruchomości</w:t>
      </w:r>
      <w:r w:rsidR="00B04716" w:rsidRPr="00D609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,</w:t>
      </w:r>
    </w:p>
    <w:p w:rsidR="00CB38AC" w:rsidRDefault="00CB38A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38AC" w:rsidRPr="00340529" w:rsidRDefault="00CB38AC" w:rsidP="00CB38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CB38AC" w:rsidRDefault="00CB38AC" w:rsidP="00CB38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38AC" w:rsidRPr="00340529" w:rsidRDefault="00CB38AC" w:rsidP="00CB38AC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DD5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B38AC" w:rsidRDefault="00CB38AC" w:rsidP="00CB38A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0B6C" w:rsidRDefault="00CB38A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Podatków i Opłat Danuta Klima.</w:t>
      </w:r>
      <w:r w:rsidR="00A277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45F76" w:rsidRDefault="00245F76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40BC" w:rsidRDefault="00A2778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Prezydent Miasta Piotr Roman przedstawiając wykres ukazujący zadłużenie Gminy Miejskiej Bolesławiec w latach 2012-2014 w stosunku do zadłużenia gmin miejskich woj. </w:t>
      </w:r>
      <w:r w:rsidR="00AF5751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olnośląskiego oraz </w:t>
      </w:r>
      <w:r w:rsidR="00245F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stosunku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 zadłużenia województwa dolnośląskiego.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dzięki uchwałom budżetowym i dobrze przygotowanym budżetom zadłużenie Gminy Miejskiej z</w:t>
      </w:r>
      <w:r w:rsidR="00245F76">
        <w:rPr>
          <w:rFonts w:ascii="Times New Roman" w:eastAsia="Times New Roman" w:hAnsi="Times New Roman" w:cs="Times New Roman"/>
          <w:sz w:val="28"/>
          <w:szCs w:val="28"/>
          <w:lang w:eastAsia="pl-PL"/>
        </w:rPr>
        <w:t>mniejszyło się do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poziom</w:t>
      </w:r>
      <w:r w:rsidR="00A802D9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1D75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poniżej średniej wojewódzkiej</w:t>
      </w:r>
      <w:r w:rsidR="00FB78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14 mln zł.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u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>dało się zbudować w taki sposób budżety, że pozwo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liły one na spłatę zobowiązań i 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>niezaciąganie nowych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05E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pomimo dużego wysiłku inwestycyjnego.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najwyższy czas</w:t>
      </w:r>
      <w:r w:rsidR="00294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83D2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940BC">
        <w:rPr>
          <w:rFonts w:ascii="Times New Roman" w:eastAsia="Times New Roman" w:hAnsi="Times New Roman" w:cs="Times New Roman"/>
          <w:sz w:val="28"/>
          <w:szCs w:val="28"/>
          <w:lang w:eastAsia="pl-PL"/>
        </w:rPr>
        <w:t>by mieszkańcy odczuli efekty prosperity gospodarczej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Tu </w:t>
      </w:r>
      <w:r w:rsidR="003C40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wykres obrazujący procent osób bez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>robotnych w roku 2003 i w roku 2013 według danych GUS</w:t>
      </w:r>
      <w:r w:rsidR="00FB04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435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roku 2003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bezrobocie </w:t>
      </w:r>
      <w:r w:rsidR="00854F83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wynosiło 13,9%, a jeszcze kilka lat wcześniej 20%</w:t>
      </w:r>
      <w:r w:rsidR="006616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Dzisiaj według GUS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wynosi </w:t>
      </w:r>
      <w:r w:rsidR="006616EF">
        <w:rPr>
          <w:rFonts w:ascii="Times New Roman" w:eastAsia="Times New Roman" w:hAnsi="Times New Roman" w:cs="Times New Roman"/>
          <w:sz w:val="28"/>
          <w:szCs w:val="28"/>
          <w:lang w:eastAsia="pl-PL"/>
        </w:rPr>
        <w:t>6,9%. Porównał to z poziomem bezrobocia w Lubinie, Zgorzelcu, Legnicy, Lwówku Śląskim oraz Złotoryi</w:t>
      </w:r>
      <w:r w:rsidR="006A5FDE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poza Lubinem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A5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bezrobocie jest większe niż w Bolesławcu.</w:t>
      </w:r>
      <w:r w:rsidR="00F61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Prezydent podał dane dotyczące liczby osób pr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acujących w Bolesławcu, która w </w:t>
      </w:r>
      <w:r w:rsidR="00F611D0">
        <w:rPr>
          <w:rFonts w:ascii="Times New Roman" w:eastAsia="Times New Roman" w:hAnsi="Times New Roman" w:cs="Times New Roman"/>
          <w:sz w:val="28"/>
          <w:szCs w:val="28"/>
          <w:lang w:eastAsia="pl-PL"/>
        </w:rPr>
        <w:t>2003 r. wynosiła 10.406, natomiast w 2013 r. 11.357. Podał również liczbę podmiotów wpisanych do rejestru regon, która również na przełomie lat 2003-2013 wzrosła z 3.998 do 4.524.</w:t>
      </w:r>
      <w:r w:rsidR="00600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Podobnie wzrosła liczba spółek prawa handlowego.</w:t>
      </w:r>
    </w:p>
    <w:p w:rsidR="00AF5751" w:rsidRDefault="00D979E5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odatek od nieruchomości nie odnosi się do wartości nieruchomości,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i wyłącznie do metrów kwadratowych. On nie jest sprawiedliwy i dotyczył w dużej mierze ludzi najuboższych, ludzi, którzy nieruchomość odziedziczyl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i, którzy kupili za 5% wartości lub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którzy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tę własność nabyli po 1945 roku na specjalnych zasadach.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 wszyscy ludzie nie będą płacić podatku od </w:t>
      </w:r>
      <w:r w:rsidR="00AC4469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części mieszkalnej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979E5" w:rsidRDefault="00AC4469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nadmienił, że dąży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połączenia Gminy Miejskiej z Gminą Wiejską. Podkreślił,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e jeśli Gmina Wiejska, część Gminy Wiejskiej przyłączy 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 do Bolesławca, to zwolnienie z podatku również ich obejmie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ważne, dlatego że około 4 tys. ludzi, którzy wyjecha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 z Bolesławca osiedlili się 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poza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granic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i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o do budżetu Gminy Wiejskiej trafia prawie 40% podatku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D979E5">
        <w:rPr>
          <w:rFonts w:ascii="Times New Roman" w:eastAsia="Times New Roman" w:hAnsi="Times New Roman" w:cs="Times New Roman"/>
          <w:sz w:val="28"/>
          <w:szCs w:val="28"/>
          <w:lang w:eastAsia="pl-PL"/>
        </w:rPr>
        <w:t>PIT</w:t>
      </w:r>
      <w:r w:rsidR="00BF51BE">
        <w:rPr>
          <w:rFonts w:ascii="Times New Roman" w:eastAsia="Times New Roman" w:hAnsi="Times New Roman" w:cs="Times New Roman"/>
          <w:sz w:val="28"/>
          <w:szCs w:val="28"/>
          <w:lang w:eastAsia="pl-PL"/>
        </w:rPr>
        <w:t>-u.</w:t>
      </w:r>
    </w:p>
    <w:p w:rsidR="00D72B34" w:rsidRPr="00AF5751" w:rsidRDefault="00D72B34" w:rsidP="00D72B3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(wykres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 w:rsidRP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8)</w:t>
      </w: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z czego zrezygnuje Miasto w przyszłorocznym budżecie rekompensując kwotę 2 mln zł, która do tej pory wpływała z podatku od nieruchomości.</w:t>
      </w:r>
    </w:p>
    <w:p w:rsidR="00BF51BE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BF51B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dopiero 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kiedy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sprawdzone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jest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stanie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zapewnić równowagę pomiędzy wydatkami a dochodami bieżącymi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, moż</w:t>
      </w:r>
      <w:r w:rsidR="001F0526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zrezygnować z podatku od nieruchomości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części dotyczącej mieszkań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sp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odziewa się większych wpływów z podatków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 PIT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CIT. Wyjaśnił, że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część z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firm, które zainwestowały w Bo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lesławcu w ciągu ostatnich lat, </w:t>
      </w:r>
      <w:r w:rsidR="00D72B34">
        <w:rPr>
          <w:rFonts w:ascii="Times New Roman" w:eastAsia="Times New Roman" w:hAnsi="Times New Roman" w:cs="Times New Roman"/>
          <w:sz w:val="28"/>
          <w:szCs w:val="28"/>
          <w:lang w:eastAsia="pl-PL"/>
        </w:rPr>
        <w:t>kończy korzystanie z pomocy publicznej</w:t>
      </w:r>
      <w:r w:rsidR="00BD3B95">
        <w:rPr>
          <w:rFonts w:ascii="Times New Roman" w:eastAsia="Times New Roman" w:hAnsi="Times New Roman" w:cs="Times New Roman"/>
          <w:sz w:val="28"/>
          <w:szCs w:val="28"/>
          <w:lang w:eastAsia="pl-PL"/>
        </w:rPr>
        <w:t>, tzn. zaczną płacić podatki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trwają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zaawansowane rozmow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y z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ym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inwestor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 inwestycji</w:t>
      </w:r>
      <w:r w:rsidR="00FF2B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rzędu 120 mln zł. Inwestor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utworzy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600 nowych miejsc </w:t>
      </w:r>
      <w:r w:rsidR="0076292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pracy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inwestor jest zainteresowany kupnem 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18 ha</w:t>
      </w:r>
      <w:r w:rsidR="00981879" w:rsidRP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gruntów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przy cenie 50 zł za m</w:t>
      </w:r>
      <w:r w:rsidR="0050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wyniesie 9 mln zł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dodał, że j</w:t>
      </w:r>
      <w:r w:rsidR="00503168"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branża logistyczno-magazynowa.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Inwestycja zlokalizowana byłaby za </w:t>
      </w:r>
      <w:proofErr w:type="spellStart"/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>Hoerbi</w:t>
      </w:r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gerem</w:t>
      </w:r>
      <w:proofErr w:type="spellEnd"/>
      <w:r w:rsidR="00981879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poinformował, ż</w:t>
      </w:r>
      <w:r w:rsidR="00702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prowadzone są również rozmowy z firmą, która zajmuje się przetwórstwem kurczaków. </w:t>
      </w:r>
    </w:p>
    <w:p w:rsidR="00981879" w:rsidRDefault="00981879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37131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Wiącek</w:t>
      </w:r>
      <w:r w:rsidR="007832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pytał, czy mieszkańcy Spółdzielni Mieszkaniowej również będą objęci tym zwolnieniem.</w:t>
      </w:r>
    </w:p>
    <w:p w:rsidR="00783217" w:rsidRDefault="0078321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17" w:rsidRDefault="0078321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podkreślił, że rzecz nie dotyczy opłaty za użytkowanie wieczyste. Mowa jest tylko i wyłącznie o podatku od nieruchomości.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nadzieję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dzięki wprowadzeniu tego zwolnienia wiele osób będzie zmierzać do przekształ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cenia użytkowania wieczystego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prawo własności</w:t>
      </w:r>
      <w:r w:rsidR="003545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4543" w:rsidRDefault="0035454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4543" w:rsidRDefault="0035454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zabrała Kierownik Referatu Podatków i Opłat Danuta Klima, informując, że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iezależnie, czy jest to  Spółdzielnia, osoba fizyczna, czy prawna, wszyscy będą</w:t>
      </w:r>
      <w:r w:rsidR="00C667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zwolnieni</w:t>
      </w:r>
      <w:r w:rsidR="00C6677D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207E" w:rsidRDefault="0019207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313" w:rsidRDefault="0019207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wyraził zadowolenie z faktu wprowadzenia zwolnienia </w:t>
      </w:r>
      <w:r w:rsidR="00F83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podatku od nieruchomości. Wyraził nadzieję, że nowa Rada Miasta podejmie uchwałę znoszącą podatek od nieruchomości za garaże.</w:t>
      </w:r>
    </w:p>
    <w:p w:rsidR="00D2052E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52E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osoba wynajmująca część domu pod działalność gospodarczą będzie zwolniona z podatku od nieruchomości.</w:t>
      </w:r>
    </w:p>
    <w:p w:rsidR="00D2052E" w:rsidRPr="00503168" w:rsidRDefault="00D2052E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79E5" w:rsidRPr="00D2052E" w:rsidRDefault="0037131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Referatu Podatków i Opłat Danuta Klima wyjaśniła, że jeśli podatnik  wynajmuje część budynku mieszkalnego pod działalność gospodarczą, to będzie płacił dwie stawki. Od tej, której nie wynajmuje płaci 0,45 zł za m</w:t>
      </w:r>
      <w:r w:rsidR="00D2052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, od pozostałej płaci 22,82 zł za m</w:t>
      </w:r>
      <w:r w:rsidR="00D2052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D2052E"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sytuacji część, która jest na działalność będzie opodatkowana, a ta pozostała zwolniona.</w:t>
      </w:r>
    </w:p>
    <w:p w:rsidR="00D979E5" w:rsidRDefault="00D979E5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070" w:rsidRPr="00AF5751" w:rsidRDefault="002A6070" w:rsidP="00AF575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4526BE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2ABC" w:rsidRDefault="00C42AB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07B8" w:rsidRDefault="005F07B8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07B8" w:rsidRPr="00D60973" w:rsidRDefault="005F07B8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4.4. </w:t>
      </w:r>
      <w:r w:rsidR="00B04716" w:rsidRPr="00D6097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r.</w:t>
      </w:r>
      <w:r w:rsidR="00C42ABC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C42ABC" w:rsidRDefault="00C42ABC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2ABC" w:rsidRPr="00340529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4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C42ABC" w:rsidRDefault="00C42ABC" w:rsidP="00C42AB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2ABC" w:rsidRPr="00340529" w:rsidRDefault="00C42ABC" w:rsidP="00C42ABC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F575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3405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42ABC" w:rsidRDefault="00C42ABC" w:rsidP="00C42AB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42ABC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</w:t>
      </w:r>
      <w:r w:rsidRPr="003A5D37">
        <w:rPr>
          <w:rFonts w:ascii="Times New Roman" w:eastAsia="Times New Roman" w:hAnsi="Times New Roman" w:cs="Times New Roman"/>
          <w:sz w:val="28"/>
          <w:szCs w:val="28"/>
          <w:lang w:eastAsia="pl-PL"/>
        </w:rPr>
        <w:t>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Mitek.</w:t>
      </w:r>
    </w:p>
    <w:p w:rsidR="00C42ABC" w:rsidRDefault="00C42ABC" w:rsidP="00C42ABC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D5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A6070" w:rsidRPr="00DD5C75" w:rsidRDefault="002A6070" w:rsidP="002A6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4891" w:rsidRPr="00D60973" w:rsidRDefault="00A3489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7CAA" w:rsidRDefault="000333E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33E1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 w dniu 11 listopada 2014 r. będą miały miejsc</w:t>
      </w:r>
      <w:r w:rsidR="009174C9">
        <w:rPr>
          <w:rFonts w:ascii="Times New Roman" w:eastAsia="Times New Roman" w:hAnsi="Times New Roman" w:cs="Times New Roman"/>
          <w:sz w:val="28"/>
          <w:szCs w:val="28"/>
          <w:lang w:eastAsia="pl-PL"/>
        </w:rPr>
        <w:t>e obchody Święta Niepodległości, organizowane przez Starostwo, ale przy współudziale Miasta.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poinformował, że w tym roku Bolesławiecka Gwiazdka Życzliwości odbędzie się 19 grudnia.</w:t>
      </w:r>
      <w:r w:rsidR="009A10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zwiedzenia szpitala w Zgorzelcu, Prezydent poprosił, by wyjazd odbył się już po wyborach samorządowych.</w:t>
      </w:r>
    </w:p>
    <w:p w:rsidR="009A1062" w:rsidRDefault="009A1062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1062" w:rsidRDefault="009A1062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</w:t>
      </w:r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ący Komisji </w:t>
      </w:r>
      <w:proofErr w:type="spellStart"/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poinformował, że uczestniczy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pracach produkcyjnych zakładów</w:t>
      </w:r>
      <w:r w:rsidR="00A77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metalowych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znajdujących się na terenie Strefy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 o 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>zapotrzebowani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u na 47 spawaczy i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110 </w:t>
      </w:r>
      <w:r w:rsidR="00F61FA3">
        <w:rPr>
          <w:rFonts w:ascii="Times New Roman" w:eastAsia="Times New Roman" w:hAnsi="Times New Roman" w:cs="Times New Roman"/>
          <w:sz w:val="28"/>
          <w:szCs w:val="28"/>
          <w:lang w:eastAsia="pl-PL"/>
        </w:rPr>
        <w:t>operatorów sprzętu spawalniczego.</w:t>
      </w:r>
    </w:p>
    <w:p w:rsidR="00F61FA3" w:rsidRDefault="00F61FA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1FA3" w:rsidRDefault="00F61FA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poprosił o wskazanie konkretni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zakładzie jest zapotrzebowanie na taką ilość pracowników</w:t>
      </w:r>
      <w:r w:rsidR="00955A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55A37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5A37" w:rsidRPr="000333E1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stwierdził, że chętnie przeprowadzi rozmowę i udzieli wyjaśnień osobie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zainteresowanej zatrudnieniem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87CAA" w:rsidRDefault="00387CAA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5A37" w:rsidRPr="00955A37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firma SRG Global potrzebuje ślusarza.</w:t>
      </w:r>
    </w:p>
    <w:p w:rsidR="00AF5751" w:rsidRDefault="00AF575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5751" w:rsidRDefault="00955A37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poinformował, że nie tylko w Bolesławcu są miejsca pracy, ale</w:t>
      </w:r>
      <w:r w:rsidR="00C479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w Chojnowie, Okmianach,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Krzywej </w:t>
      </w:r>
      <w:r w:rsidR="000E2482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C47960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Atlas</w:t>
      </w:r>
      <w:r w:rsidR="000E2482" w:rsidRPr="00FB787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).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 to </w:t>
      </w:r>
      <w:r w:rsidR="00474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zakłady o </w:t>
      </w:r>
      <w:r w:rsidR="000E2482">
        <w:rPr>
          <w:rFonts w:ascii="Times New Roman" w:eastAsia="Times New Roman" w:hAnsi="Times New Roman" w:cs="Times New Roman"/>
          <w:sz w:val="28"/>
          <w:szCs w:val="28"/>
          <w:lang w:eastAsia="pl-PL"/>
        </w:rPr>
        <w:t>profilu produkcyjnym, metalowym, które poszukują</w:t>
      </w:r>
      <w:r w:rsidR="00474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ślusarzy, spawaczy, nawet operatorów</w:t>
      </w:r>
      <w:r w:rsidR="000C21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wózków widłowych.</w:t>
      </w:r>
    </w:p>
    <w:p w:rsidR="00AF5751" w:rsidRPr="00D60973" w:rsidRDefault="00AF5751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4716" w:rsidRPr="00D60973" w:rsidRDefault="00D60973" w:rsidP="00D609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 </w:t>
      </w:r>
      <w:r w:rsidR="00B04716" w:rsidRPr="00D609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387CAA" w:rsidRDefault="00387CAA" w:rsidP="009A106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7CAA" w:rsidRP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 w:rsidRPr="00387CA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września 2014 r.</w:t>
      </w:r>
      <w:r w:rsidRPr="009841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170" w:rsidRPr="009841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7CAA">
        <w:rPr>
          <w:rFonts w:ascii="Times New Roman" w:hAnsi="Times New Roman" w:cs="Times New Roman"/>
          <w:sz w:val="28"/>
          <w:szCs w:val="28"/>
        </w:rPr>
        <w:t>został przyjęty</w:t>
      </w:r>
      <w:r w:rsidR="009A1062">
        <w:rPr>
          <w:rFonts w:ascii="Times New Roman" w:hAnsi="Times New Roman" w:cs="Times New Roman"/>
          <w:sz w:val="28"/>
          <w:szCs w:val="28"/>
        </w:rPr>
        <w:t>.  Na prośbę radnego Dariusza Filistyńskiego treść protokołu w punkcie 7</w:t>
      </w:r>
      <w:r w:rsidR="00984170">
        <w:rPr>
          <w:rFonts w:ascii="Times New Roman" w:hAnsi="Times New Roman" w:cs="Times New Roman"/>
          <w:sz w:val="28"/>
          <w:szCs w:val="28"/>
        </w:rPr>
        <w:t>, dotycząca dyskusji radnego z </w:t>
      </w:r>
      <w:r w:rsidR="009A1062">
        <w:rPr>
          <w:rFonts w:ascii="Times New Roman" w:hAnsi="Times New Roman" w:cs="Times New Roman"/>
          <w:sz w:val="28"/>
          <w:szCs w:val="28"/>
        </w:rPr>
        <w:t>Komendantem Straży Miejskiej, została sporządzona w formie stenogramu</w:t>
      </w:r>
      <w:r w:rsidRPr="00387CAA">
        <w:rPr>
          <w:rFonts w:ascii="Times New Roman" w:hAnsi="Times New Roman" w:cs="Times New Roman"/>
          <w:sz w:val="28"/>
          <w:szCs w:val="28"/>
        </w:rPr>
        <w:t>.</w:t>
      </w:r>
    </w:p>
    <w:p w:rsidR="0045666F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12/2014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 w:rsidRPr="00387CA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387CAA" w:rsidRDefault="00387CAA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Protokół Nr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387CAA">
        <w:rPr>
          <w:rFonts w:ascii="Times New Roman" w:hAnsi="Times New Roman" w:cs="Times New Roman"/>
          <w:sz w:val="28"/>
          <w:szCs w:val="28"/>
        </w:rPr>
        <w:t xml:space="preserve"> posiedzenia Komisji 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387CAA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24 </w:t>
      </w:r>
      <w:r w:rsidRPr="00387CAA">
        <w:rPr>
          <w:rFonts w:ascii="Times New Roman" w:hAnsi="Times New Roman" w:cs="Times New Roman"/>
          <w:b/>
          <w:sz w:val="28"/>
          <w:szCs w:val="28"/>
          <w:u w:val="single"/>
        </w:rPr>
        <w:t xml:space="preserve">września 2014 r. </w:t>
      </w:r>
      <w:r w:rsidRPr="00387CAA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wspólne posiedzenie Komisji.</w:t>
      </w:r>
    </w:p>
    <w:p w:rsidR="00674FA8" w:rsidRDefault="00674FA8" w:rsidP="00387C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6AE6" w:rsidRDefault="003E6AE6" w:rsidP="003E6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3E6AE6" w:rsidRDefault="003E6AE6" w:rsidP="003E6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E6AE6" w:rsidRDefault="003E6AE6" w:rsidP="003E6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3E6AE6" w:rsidRDefault="003E6AE6" w:rsidP="003E6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3E6AE6" w:rsidRDefault="003E6AE6" w:rsidP="003E6A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E6AE6" w:rsidRDefault="003E6AE6" w:rsidP="003E6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87CAA" w:rsidRPr="00B7179B" w:rsidRDefault="00387CAA" w:rsidP="003E6AE6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387CAA" w:rsidRPr="00B717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26C" w:rsidRDefault="00C8126C" w:rsidP="00674FA8">
      <w:pPr>
        <w:spacing w:after="0" w:line="240" w:lineRule="auto"/>
      </w:pPr>
      <w:r>
        <w:separator/>
      </w:r>
    </w:p>
  </w:endnote>
  <w:endnote w:type="continuationSeparator" w:id="0">
    <w:p w:rsidR="00C8126C" w:rsidRDefault="00C8126C" w:rsidP="0067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402812"/>
      <w:docPartObj>
        <w:docPartGallery w:val="Page Numbers (Bottom of Page)"/>
        <w:docPartUnique/>
      </w:docPartObj>
    </w:sdtPr>
    <w:sdtEndPr/>
    <w:sdtContent>
      <w:p w:rsidR="00674FA8" w:rsidRDefault="00674F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AE6">
          <w:rPr>
            <w:noProof/>
          </w:rPr>
          <w:t>12</w:t>
        </w:r>
        <w:r>
          <w:fldChar w:fldCharType="end"/>
        </w:r>
      </w:p>
    </w:sdtContent>
  </w:sdt>
  <w:p w:rsidR="00674FA8" w:rsidRDefault="00674F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26C" w:rsidRDefault="00C8126C" w:rsidP="00674FA8">
      <w:pPr>
        <w:spacing w:after="0" w:line="240" w:lineRule="auto"/>
      </w:pPr>
      <w:r>
        <w:separator/>
      </w:r>
    </w:p>
  </w:footnote>
  <w:footnote w:type="continuationSeparator" w:id="0">
    <w:p w:rsidR="00C8126C" w:rsidRDefault="00C8126C" w:rsidP="00674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80EDB"/>
    <w:multiLevelType w:val="hybridMultilevel"/>
    <w:tmpl w:val="AD981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67C5E"/>
    <w:multiLevelType w:val="hybridMultilevel"/>
    <w:tmpl w:val="F954CB3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B6E33"/>
    <w:multiLevelType w:val="multilevel"/>
    <w:tmpl w:val="D42424C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3">
    <w:nsid w:val="673701AE"/>
    <w:multiLevelType w:val="multilevel"/>
    <w:tmpl w:val="32C411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0DF"/>
    <w:rsid w:val="000333E1"/>
    <w:rsid w:val="000538F8"/>
    <w:rsid w:val="00071C55"/>
    <w:rsid w:val="00072DD0"/>
    <w:rsid w:val="000A402F"/>
    <w:rsid w:val="000C21BC"/>
    <w:rsid w:val="000E2482"/>
    <w:rsid w:val="0010082F"/>
    <w:rsid w:val="00155DFA"/>
    <w:rsid w:val="00157978"/>
    <w:rsid w:val="0019207E"/>
    <w:rsid w:val="001D750F"/>
    <w:rsid w:val="001F0526"/>
    <w:rsid w:val="001F0E6F"/>
    <w:rsid w:val="00203850"/>
    <w:rsid w:val="00245F76"/>
    <w:rsid w:val="002502D0"/>
    <w:rsid w:val="002657B5"/>
    <w:rsid w:val="0026792F"/>
    <w:rsid w:val="00275656"/>
    <w:rsid w:val="00283D20"/>
    <w:rsid w:val="002940BC"/>
    <w:rsid w:val="002A6070"/>
    <w:rsid w:val="002C16F3"/>
    <w:rsid w:val="002C5ECB"/>
    <w:rsid w:val="00311015"/>
    <w:rsid w:val="00340529"/>
    <w:rsid w:val="00340B6C"/>
    <w:rsid w:val="00341068"/>
    <w:rsid w:val="00354543"/>
    <w:rsid w:val="00366E8D"/>
    <w:rsid w:val="00371313"/>
    <w:rsid w:val="00380AED"/>
    <w:rsid w:val="0038227C"/>
    <w:rsid w:val="003846D0"/>
    <w:rsid w:val="00387CAA"/>
    <w:rsid w:val="00395274"/>
    <w:rsid w:val="003A1C25"/>
    <w:rsid w:val="003A5D37"/>
    <w:rsid w:val="003C40F3"/>
    <w:rsid w:val="003C6275"/>
    <w:rsid w:val="003D3BA4"/>
    <w:rsid w:val="003E18C3"/>
    <w:rsid w:val="003E6AE6"/>
    <w:rsid w:val="00405EBA"/>
    <w:rsid w:val="004435B3"/>
    <w:rsid w:val="004526BE"/>
    <w:rsid w:val="0045666F"/>
    <w:rsid w:val="00467927"/>
    <w:rsid w:val="004741D4"/>
    <w:rsid w:val="00497CC6"/>
    <w:rsid w:val="004A6E30"/>
    <w:rsid w:val="00500E9B"/>
    <w:rsid w:val="00503168"/>
    <w:rsid w:val="005167C3"/>
    <w:rsid w:val="00532078"/>
    <w:rsid w:val="00546DBA"/>
    <w:rsid w:val="00566B80"/>
    <w:rsid w:val="00597E15"/>
    <w:rsid w:val="005A23F7"/>
    <w:rsid w:val="005B481C"/>
    <w:rsid w:val="005C4D0C"/>
    <w:rsid w:val="005D3EF6"/>
    <w:rsid w:val="005F07B8"/>
    <w:rsid w:val="006006EC"/>
    <w:rsid w:val="00610E31"/>
    <w:rsid w:val="00624CBD"/>
    <w:rsid w:val="00644C76"/>
    <w:rsid w:val="006500DF"/>
    <w:rsid w:val="0065475C"/>
    <w:rsid w:val="00655CA3"/>
    <w:rsid w:val="006616EF"/>
    <w:rsid w:val="00662026"/>
    <w:rsid w:val="00674FA8"/>
    <w:rsid w:val="006A5FDE"/>
    <w:rsid w:val="006C5064"/>
    <w:rsid w:val="006C5A34"/>
    <w:rsid w:val="007024D5"/>
    <w:rsid w:val="007148CA"/>
    <w:rsid w:val="00762926"/>
    <w:rsid w:val="00783217"/>
    <w:rsid w:val="00794119"/>
    <w:rsid w:val="007A54EF"/>
    <w:rsid w:val="007B490B"/>
    <w:rsid w:val="007E1346"/>
    <w:rsid w:val="00854F83"/>
    <w:rsid w:val="00860586"/>
    <w:rsid w:val="008717D0"/>
    <w:rsid w:val="00871BB0"/>
    <w:rsid w:val="00877656"/>
    <w:rsid w:val="008B3029"/>
    <w:rsid w:val="008D19F6"/>
    <w:rsid w:val="009174C9"/>
    <w:rsid w:val="009258C8"/>
    <w:rsid w:val="009430FC"/>
    <w:rsid w:val="009516B2"/>
    <w:rsid w:val="00955A37"/>
    <w:rsid w:val="00981879"/>
    <w:rsid w:val="00984170"/>
    <w:rsid w:val="009846E8"/>
    <w:rsid w:val="009A1062"/>
    <w:rsid w:val="009A1BDF"/>
    <w:rsid w:val="009A5BFB"/>
    <w:rsid w:val="009B4930"/>
    <w:rsid w:val="009B7562"/>
    <w:rsid w:val="009D4C55"/>
    <w:rsid w:val="00A11CEB"/>
    <w:rsid w:val="00A17145"/>
    <w:rsid w:val="00A2778E"/>
    <w:rsid w:val="00A34891"/>
    <w:rsid w:val="00A7787D"/>
    <w:rsid w:val="00A802D9"/>
    <w:rsid w:val="00AC4469"/>
    <w:rsid w:val="00AC5946"/>
    <w:rsid w:val="00AD4429"/>
    <w:rsid w:val="00AF1E72"/>
    <w:rsid w:val="00AF5751"/>
    <w:rsid w:val="00B03F9C"/>
    <w:rsid w:val="00B04716"/>
    <w:rsid w:val="00B7179B"/>
    <w:rsid w:val="00B83424"/>
    <w:rsid w:val="00BC3022"/>
    <w:rsid w:val="00BD1D28"/>
    <w:rsid w:val="00BD3B95"/>
    <w:rsid w:val="00BF185B"/>
    <w:rsid w:val="00BF51BE"/>
    <w:rsid w:val="00BF6395"/>
    <w:rsid w:val="00C42ABC"/>
    <w:rsid w:val="00C47960"/>
    <w:rsid w:val="00C50B89"/>
    <w:rsid w:val="00C62560"/>
    <w:rsid w:val="00C6677D"/>
    <w:rsid w:val="00C8126C"/>
    <w:rsid w:val="00C815C5"/>
    <w:rsid w:val="00CB138D"/>
    <w:rsid w:val="00CB38AC"/>
    <w:rsid w:val="00CD637B"/>
    <w:rsid w:val="00CF3AA5"/>
    <w:rsid w:val="00D2052E"/>
    <w:rsid w:val="00D405FD"/>
    <w:rsid w:val="00D44C54"/>
    <w:rsid w:val="00D60973"/>
    <w:rsid w:val="00D70D12"/>
    <w:rsid w:val="00D72B34"/>
    <w:rsid w:val="00D867AF"/>
    <w:rsid w:val="00D979E5"/>
    <w:rsid w:val="00DA337F"/>
    <w:rsid w:val="00DC2B62"/>
    <w:rsid w:val="00DD5C75"/>
    <w:rsid w:val="00DF7504"/>
    <w:rsid w:val="00E2075E"/>
    <w:rsid w:val="00E36C2D"/>
    <w:rsid w:val="00E43327"/>
    <w:rsid w:val="00E571E3"/>
    <w:rsid w:val="00EC4F3C"/>
    <w:rsid w:val="00EE1044"/>
    <w:rsid w:val="00EF2A1C"/>
    <w:rsid w:val="00F30523"/>
    <w:rsid w:val="00F5244A"/>
    <w:rsid w:val="00F611D0"/>
    <w:rsid w:val="00F61FA3"/>
    <w:rsid w:val="00F8386F"/>
    <w:rsid w:val="00F94864"/>
    <w:rsid w:val="00FB0442"/>
    <w:rsid w:val="00FB7872"/>
    <w:rsid w:val="00FC03CC"/>
    <w:rsid w:val="00FE0582"/>
    <w:rsid w:val="00FF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B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FA8"/>
  </w:style>
  <w:style w:type="paragraph" w:styleId="Stopka">
    <w:name w:val="footer"/>
    <w:basedOn w:val="Normalny"/>
    <w:link w:val="Stopka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B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FA8"/>
  </w:style>
  <w:style w:type="paragraph" w:styleId="Stopka">
    <w:name w:val="footer"/>
    <w:basedOn w:val="Normalny"/>
    <w:link w:val="StopkaZnak"/>
    <w:uiPriority w:val="99"/>
    <w:unhideWhenUsed/>
    <w:rsid w:val="0067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12</Pages>
  <Words>3245</Words>
  <Characters>19470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143</cp:revision>
  <dcterms:created xsi:type="dcterms:W3CDTF">2014-10-21T08:13:00Z</dcterms:created>
  <dcterms:modified xsi:type="dcterms:W3CDTF">2014-11-20T07:58:00Z</dcterms:modified>
</cp:coreProperties>
</file>