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CAC" w:rsidRDefault="008E6CAC" w:rsidP="008E6CAC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3D30D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 w:rsidR="003D30D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</w:p>
    <w:p w:rsidR="008E6CAC" w:rsidRDefault="008E6CAC" w:rsidP="008E6CA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E6CAC" w:rsidRDefault="008E6CAC" w:rsidP="008E6CA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E6CAC" w:rsidRDefault="008E6CAC" w:rsidP="008E6C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Infrastruktury, Gospodarki Przestrzennej i Budownictwa Rady Miasta Bolesławiec, odbytego w dniu 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stycznia 2015 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 pod przewodnictwem Dariusza Muchy Przewodniczącego Komisji Infrastruktury, Gospodarki Przestrzennej i Budownictwa.</w:t>
      </w:r>
    </w:p>
    <w:p w:rsidR="008E6CAC" w:rsidRDefault="008E6CAC" w:rsidP="008E6C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E6CAC" w:rsidRDefault="008E6CAC" w:rsidP="008E6C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OR-II.0012.3.4.2015.1</w:t>
      </w:r>
    </w:p>
    <w:p w:rsidR="008E6CAC" w:rsidRDefault="008E6CAC" w:rsidP="008E6C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8E6CAC" w:rsidRDefault="008E6CAC" w:rsidP="008E6CAC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13.00</w:t>
      </w:r>
    </w:p>
    <w:p w:rsidR="008E6CAC" w:rsidRDefault="008E6CAC" w:rsidP="008E6CAC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15.30</w:t>
      </w:r>
    </w:p>
    <w:p w:rsidR="008E6CAC" w:rsidRDefault="008E6CAC" w:rsidP="008E6CAC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E6CAC" w:rsidRDefault="008E6CAC" w:rsidP="008E6CAC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8E6CAC" w:rsidRDefault="008E6CAC" w:rsidP="008E6C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8E6CAC" w:rsidRDefault="008E6CAC" w:rsidP="008E6C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E6CAC" w:rsidRDefault="008E6CAC" w:rsidP="008E6C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E6CAC" w:rsidRDefault="008E6CAC" w:rsidP="008E6C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E6CAC" w:rsidRDefault="008E6CAC" w:rsidP="008E6C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E6CAC" w:rsidRDefault="008E6CAC" w:rsidP="008E6C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E6CAC" w:rsidRDefault="008E6CAC" w:rsidP="008E6C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E6CAC" w:rsidRDefault="008E6CAC" w:rsidP="008E6C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E6CAC" w:rsidRDefault="008E6CAC" w:rsidP="008E6C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E6CAC" w:rsidRDefault="008E6CAC" w:rsidP="008E6C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CAC" w:rsidRDefault="008E6CAC" w:rsidP="008E6C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Ponadto w posiedzeniu udział wzięli:</w:t>
      </w:r>
    </w:p>
    <w:p w:rsidR="008E6CAC" w:rsidRDefault="008E6CAC" w:rsidP="008E6C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E6CAC" w:rsidRDefault="008E6CAC" w:rsidP="008E6CA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Jarosław Kowalski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Przewodniczący Rady Miasta</w:t>
      </w:r>
    </w:p>
    <w:p w:rsidR="008E6CAC" w:rsidRDefault="008E6CAC" w:rsidP="008E6CA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I Z-ca Prezydenta Miasta</w:t>
      </w:r>
    </w:p>
    <w:p w:rsidR="008E6CAC" w:rsidRDefault="008E6CAC" w:rsidP="008E6CA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Skarbnik Miasta</w:t>
      </w:r>
    </w:p>
    <w:p w:rsidR="008E6CAC" w:rsidRDefault="008E6CAC" w:rsidP="008E6CA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Organizacyjno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–</w:t>
      </w:r>
    </w:p>
    <w:p w:rsidR="008E6CAC" w:rsidRDefault="008E6CAC" w:rsidP="008E6CAC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Administracyjnego</w:t>
      </w:r>
    </w:p>
    <w:p w:rsidR="008E6CAC" w:rsidRDefault="008E6CAC" w:rsidP="008E6CA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 xml:space="preserve">- Naczelnik Wydziału Spraw </w:t>
      </w:r>
    </w:p>
    <w:p w:rsidR="008E6CAC" w:rsidRDefault="008E6CAC" w:rsidP="008E6CAC">
      <w:pPr>
        <w:pStyle w:val="Akapitzlist"/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Obywatelskich</w:t>
      </w:r>
    </w:p>
    <w:p w:rsidR="008E6CAC" w:rsidRDefault="008E6CAC" w:rsidP="008E6CA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 xml:space="preserve">- Naczelnik Wydziału Mienia </w:t>
      </w:r>
    </w:p>
    <w:p w:rsidR="008E6CAC" w:rsidRDefault="008E6CAC" w:rsidP="008E6CAC">
      <w:pPr>
        <w:pStyle w:val="Akapitzlist"/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i Gospodarki Przestrzennej</w:t>
      </w:r>
    </w:p>
    <w:p w:rsidR="008E6CAC" w:rsidRDefault="008E6CAC" w:rsidP="008E6CA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 xml:space="preserve">- Naczelnik Wydziału Zamówień </w:t>
      </w:r>
    </w:p>
    <w:p w:rsidR="008E6CAC" w:rsidRDefault="008E6CAC" w:rsidP="008E6CAC">
      <w:pPr>
        <w:pStyle w:val="Akapitzlist"/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Publicznych i Inwestycji Miejskich</w:t>
      </w:r>
    </w:p>
    <w:p w:rsidR="008E6CAC" w:rsidRDefault="008E6CAC" w:rsidP="008E6CA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Krzysztof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 xml:space="preserve">- Z-ca Naczelnika Wydziału Rozwoju </w:t>
      </w:r>
    </w:p>
    <w:p w:rsidR="008E6CAC" w:rsidRDefault="008E6CAC" w:rsidP="008E6CAC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i Promocji Miasta</w:t>
      </w:r>
    </w:p>
    <w:p w:rsidR="008E6CAC" w:rsidRDefault="008E6CAC" w:rsidP="008E6CA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Paweł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Maciejczuk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Z-ca Naczelnika Wydziału Mienia</w:t>
      </w:r>
    </w:p>
    <w:p w:rsidR="008E6CAC" w:rsidRDefault="008E6CAC" w:rsidP="008E6CAC">
      <w:pPr>
        <w:pStyle w:val="Akapitzlist"/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i Gospodarki Przestrzennej</w:t>
      </w:r>
    </w:p>
    <w:p w:rsidR="008E6CAC" w:rsidRDefault="008E6CAC" w:rsidP="008E6CAC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 xml:space="preserve">Kazimierz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Dyrektor Miejskiego Zakładu</w:t>
      </w:r>
    </w:p>
    <w:p w:rsidR="008E6CAC" w:rsidRDefault="008E6CAC" w:rsidP="008E6CAC">
      <w:pPr>
        <w:pStyle w:val="Akapitzlist"/>
        <w:spacing w:after="0" w:line="240" w:lineRule="auto"/>
        <w:ind w:left="4248" w:hanging="424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 xml:space="preserve">  Gospodarki Mieszkaniowej</w:t>
      </w:r>
    </w:p>
    <w:p w:rsidR="008E6CAC" w:rsidRDefault="008E6CAC" w:rsidP="008E6CAC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Karol Stasik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Prezes Zakładów Ceramicznych</w:t>
      </w:r>
    </w:p>
    <w:p w:rsidR="008E6CAC" w:rsidRDefault="008E6CAC" w:rsidP="008E6CAC">
      <w:pPr>
        <w:pStyle w:val="Akapitzlist"/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„Bolesławiec”</w:t>
      </w:r>
    </w:p>
    <w:p w:rsidR="008E6CAC" w:rsidRDefault="008E6CAC" w:rsidP="008E6CAC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Ewa Michalak-Stasiak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 xml:space="preserve">- Kierownik Działu Organizacji </w:t>
      </w:r>
    </w:p>
    <w:p w:rsidR="008E6CAC" w:rsidRDefault="008E6CAC" w:rsidP="008E6CAC">
      <w:pPr>
        <w:pStyle w:val="Akapitzlist"/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Zarządzania w Zakładach Ceramicznych</w:t>
      </w:r>
    </w:p>
    <w:p w:rsidR="008E6CAC" w:rsidRDefault="008E6CAC" w:rsidP="008E6CAC">
      <w:pPr>
        <w:pStyle w:val="Akapitzlist"/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„Bolesławiec”</w:t>
      </w:r>
    </w:p>
    <w:p w:rsidR="008E6CAC" w:rsidRDefault="008E6CAC" w:rsidP="008E6CAC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Jolanta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Kubiniec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 xml:space="preserve">- Przewodnicząca Związków </w:t>
      </w:r>
    </w:p>
    <w:p w:rsidR="008E6CAC" w:rsidRDefault="008E6CAC" w:rsidP="008E6CAC">
      <w:pPr>
        <w:pStyle w:val="Akapitzlist"/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Zawodowych Zakładów Ceramicznych</w:t>
      </w:r>
    </w:p>
    <w:p w:rsidR="008E6CAC" w:rsidRDefault="008E6CAC" w:rsidP="008E6CAC">
      <w:pPr>
        <w:pStyle w:val="Akapitzlist"/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„Bolesławiec”</w:t>
      </w:r>
    </w:p>
    <w:p w:rsidR="008E6CAC" w:rsidRDefault="008E6CAC" w:rsidP="008E6CAC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Zbigniew Razik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NSZZ „Solidarność”</w:t>
      </w:r>
    </w:p>
    <w:p w:rsidR="008E6CAC" w:rsidRDefault="008E6CAC" w:rsidP="008E6CAC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Henryk Serwatka          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Zakładowej „Solidarność” przy Zakładach Ceramicznych w Bolesławcu</w:t>
      </w:r>
    </w:p>
    <w:p w:rsidR="008E6CAC" w:rsidRDefault="008E6CAC" w:rsidP="008E6CA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E6CAC" w:rsidRDefault="008E6CAC" w:rsidP="008E6CA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E6CAC" w:rsidRDefault="008E6CAC" w:rsidP="008E6C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8E6CAC" w:rsidRDefault="008E6CAC" w:rsidP="008E6C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E6CAC" w:rsidRDefault="008E6CAC" w:rsidP="008E6CA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Zaopiniowanie list mieszkaniowych za IV kwartał 2014 r.</w:t>
      </w: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Zapoznanie się z ogólnymi kierunkami pracy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Zaopiniowanie projektów uchwał Rady Miasta:</w:t>
      </w:r>
    </w:p>
    <w:p w:rsidR="008E6CAC" w:rsidRDefault="008E6CAC" w:rsidP="008E6CAC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uchwalenia zmiany miejscowych planów zagospodarowania przestrzennego terenów zlokalizowanych: przy ulicy I. Daszyńskiego, w rejonie ulicy Ogrodowej, przy Alei Tysiąclecia oraz w rejonie ulicy B. Kosiby w Bolesławcu,</w:t>
      </w:r>
    </w:p>
    <w:p w:rsidR="008E6CAC" w:rsidRDefault="008E6CAC" w:rsidP="008E6CAC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uchwalenia zmiany miejscowego planu zagospodarowania przestrzennego terenu zlokalizowanego w rejonie ulicy Jarzębinowej w Bolesławcu,</w:t>
      </w:r>
    </w:p>
    <w:p w:rsidR="008E6CAC" w:rsidRDefault="008E6CAC" w:rsidP="008E6CAC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uchwalenia zmiany miejscowego planu zagospodarowania przestrzennego terenu zlokalizowanego w rejonie ulic T. Kościuszki – A. Cieszkowskiego w Bolesławcu,</w:t>
      </w:r>
    </w:p>
    <w:p w:rsidR="008E6CAC" w:rsidRDefault="008E6CAC" w:rsidP="008E6CAC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wyrażenia zgody na udzielenie bonifikaty od ceny sprzedaży lokalu mieszkalnego nr 111, położonego w budynku Nr 6 przy al. Wojska Polskiego w Bolesławcu,</w:t>
      </w:r>
    </w:p>
    <w:p w:rsidR="008E6CAC" w:rsidRDefault="008E6CAC" w:rsidP="008E6CAC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udzielenia dotacji na prace konserwatorskie przy zabytku wpisanym do rejestru zabytków,</w:t>
      </w:r>
    </w:p>
    <w:p w:rsidR="008E6CAC" w:rsidRDefault="008E6CAC" w:rsidP="008E6CAC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zmian w budżecie miasta na 2015 r.</w:t>
      </w:r>
    </w:p>
    <w:p w:rsidR="008E6CAC" w:rsidRDefault="008E6CAC" w:rsidP="008E6C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Sprawy bieżące i organizacyjne.</w:t>
      </w:r>
    </w:p>
    <w:p w:rsidR="008E6CAC" w:rsidRDefault="008E6CAC" w:rsidP="008E6CA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Przyjęcie protokołów  poprzednich posiedzeń Komisji.</w:t>
      </w:r>
    </w:p>
    <w:p w:rsidR="008E6CAC" w:rsidRDefault="008E6CAC" w:rsidP="008E6CAC"/>
    <w:p w:rsidR="008E6CAC" w:rsidRDefault="008E6CAC" w:rsidP="008E6CA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8E6CAC" w:rsidRDefault="008E6CAC" w:rsidP="008E6CA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8E6CAC" w:rsidRDefault="008E6CAC" w:rsidP="008E6CA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E6CAC" w:rsidRDefault="008E6CAC" w:rsidP="008E6C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Mucha, który dokonał otwarcia posiedzenia, stwierdzając jednocześnie prawomocność obrad.  </w:t>
      </w:r>
    </w:p>
    <w:p w:rsidR="008E6CAC" w:rsidRDefault="008E6CAC" w:rsidP="008E6CA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Jednocześnie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zaproponował zmianę porządku obrad polegającą na zmianie kolejności rozpatrywania projektów uchwał.  Przewodniczący zawnioskował, aby w pierwszej kolejności rozpatrzony został projekt uchwały </w:t>
      </w:r>
      <w:r>
        <w:rPr>
          <w:rFonts w:ascii="Times New Roman" w:hAnsi="Times New Roman" w:cs="Times New Roman"/>
          <w:sz w:val="28"/>
          <w:szCs w:val="28"/>
        </w:rPr>
        <w:t xml:space="preserve">w sprawie uchwalenia zmiany miejscowego planu zagospodarowania przestrzennego terenu zlokalizowanego w rejonie ulic T. Kościuszki – A. Cieszkowskiego w Bolesławcu. </w:t>
      </w:r>
    </w:p>
    <w:p w:rsidR="008E6CAC" w:rsidRDefault="008E6CAC" w:rsidP="008E6CA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6CAC" w:rsidRDefault="008E6CAC" w:rsidP="008E6CA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zaopiniowała porządek obrad wraz z proponowaną zmianą pozytywnie jednogłośnie (6 głosami „za”).</w:t>
      </w:r>
    </w:p>
    <w:p w:rsidR="008E6CAC" w:rsidRDefault="008E6CAC" w:rsidP="008E6C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CAC" w:rsidRDefault="008E6CAC" w:rsidP="008E6CA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W związku z powyższym porządek obrad przedstawia się następująco:</w:t>
      </w:r>
    </w:p>
    <w:p w:rsidR="008E6CAC" w:rsidRDefault="008E6CAC" w:rsidP="008E6C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Otwarcie posiedzenia, stwierdzenie quorum i przyjęcie porządku posiedzenia.</w:t>
      </w:r>
    </w:p>
    <w:p w:rsidR="008E6CAC" w:rsidRDefault="008E6CAC" w:rsidP="008E6C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list mieszkaniowych za IV kwartał 2014 r.</w:t>
      </w:r>
    </w:p>
    <w:p w:rsidR="008E6CAC" w:rsidRDefault="008E6CAC" w:rsidP="008E6C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Zapoznanie się z ogólnymi kierunkami pracy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E6CAC" w:rsidRDefault="008E6CAC" w:rsidP="008E6C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Zaopiniowanie projektów uchwał Rady Miasta:</w:t>
      </w:r>
    </w:p>
    <w:p w:rsidR="008E6CAC" w:rsidRDefault="008E6CAC" w:rsidP="008E6CAC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sprawie uchwalenia zmiany miejscowego planu zagospodarowania przestrzennego terenu zlokalizowanego w rejonie ulic T. Kościuszki – A. Cieszkowskiego w Bolesławcu,</w:t>
      </w:r>
    </w:p>
    <w:p w:rsidR="008E6CAC" w:rsidRDefault="008E6CAC" w:rsidP="008E6CAC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4.2.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sprawie uchwalenia zmiany miejscowych planów zagospodarowania przestrzennego terenów zlokalizowanych: przy ulicy I. Daszyńskiego, w rejonie ulicy Ogrodowej, przy Alei Tysiąclecia oraz w rejonie ulicy B. Kosiby w Bolesławcu,</w:t>
      </w:r>
    </w:p>
    <w:p w:rsidR="008E6CAC" w:rsidRDefault="008E6CAC" w:rsidP="008E6CAC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4.3.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sprawie uchwalenia zmiany miejscowego planu zagospodarowania przestrzennego terenu zlokalizowanego w rejonie ulicy Jarzębinowej w Bolesławcu,</w:t>
      </w:r>
    </w:p>
    <w:p w:rsidR="008E6CAC" w:rsidRDefault="008E6CAC" w:rsidP="008E6CAC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sprawie wyrażenia zgody na udzielenie bonifikaty od ceny sprzedaży lokalu mieszkalnego nr 111, położonego w budynku Nr 6 przy al. Wojska Polskiego w Bolesławcu,</w:t>
      </w:r>
    </w:p>
    <w:p w:rsidR="008E6CAC" w:rsidRDefault="008E6CAC" w:rsidP="008E6CAC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4.5.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sprawie udzielenia dotacji na prace konserwatorskie przy zabytku wpisanym do rejestru zabytków,</w:t>
      </w:r>
    </w:p>
    <w:p w:rsidR="008E6CAC" w:rsidRDefault="008E6CAC" w:rsidP="008E6C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4.6.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sprawie zmian w budżecie miasta na 2015 r.</w:t>
      </w:r>
    </w:p>
    <w:p w:rsidR="008E6CAC" w:rsidRDefault="008E6CAC" w:rsidP="008E6C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Sprawy bieżące i organizacyjne.</w:t>
      </w:r>
    </w:p>
    <w:p w:rsidR="008E6CAC" w:rsidRDefault="008E6CAC" w:rsidP="008E6C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Przyjęcie protokołów  poprzednich posiedzeń Komisji.</w:t>
      </w:r>
    </w:p>
    <w:p w:rsidR="008E6CAC" w:rsidRDefault="008E6CAC" w:rsidP="008E6C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CAC" w:rsidRDefault="008E6CAC" w:rsidP="008E6C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CAC" w:rsidRDefault="008E6CAC" w:rsidP="008E6CAC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lastRenderedPageBreak/>
        <w:t>O godz. 13.05 na posiedzenie Komisji przyszedł radny Arkadiusz Krzemiński</w:t>
      </w:r>
    </w:p>
    <w:p w:rsidR="008E6CAC" w:rsidRDefault="008E6CAC" w:rsidP="008E6CAC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7 radnych.</w:t>
      </w:r>
    </w:p>
    <w:p w:rsidR="008E6CAC" w:rsidRDefault="008E6CAC" w:rsidP="008E6CAC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8E6CAC" w:rsidRDefault="008E6CAC" w:rsidP="008E6C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E6CAC" w:rsidRDefault="008E6CAC" w:rsidP="008E6C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Zaopiniowanie list mieszkaniowych za IV kwartał 2014 r.</w:t>
      </w: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Wykaz list mieszkaniowych członkowie Komisji otrzymali z odpowiednim wyprzedzeniem.</w:t>
      </w: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(wykaz – zał. nr 1)</w:t>
      </w: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Informację zreferował Dyrektor MZGM Kazimierz </w:t>
      </w:r>
      <w:proofErr w:type="spellStart"/>
      <w:r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Arkadiusz Krzemiński poprosił o wyjaśnienia dotyczące sprawy Pani Katarzyny </w:t>
      </w:r>
      <w:proofErr w:type="spellStart"/>
      <w:r>
        <w:rPr>
          <w:rFonts w:ascii="Times New Roman" w:hAnsi="Times New Roman" w:cs="Times New Roman"/>
          <w:sz w:val="28"/>
          <w:szCs w:val="28"/>
        </w:rPr>
        <w:t>Garmider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Dyrektor MZGM Kazimierz </w:t>
      </w:r>
      <w:proofErr w:type="spellStart"/>
      <w:r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wyjaśnił, że oczekuje na lokal socjalny, który będzie spełniał jej oczekiwania.</w:t>
      </w: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listy mieszkaniowe za IV kwartał 2014 r.</w:t>
      </w: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 Zapoznanie się z ogólnymi kierunkami pracy Komisji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Mucha poprosił Naczelników Wydziałów Urzędu Miasta o zaprezentowanie członkom nowej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 kilku słowach zakresu swoich obowiązków.</w:t>
      </w: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pierwszej kolejności głos zabrał Naczelnik Wydziału Organizacyjno- Administracyjnego Mariusz </w:t>
      </w:r>
      <w:proofErr w:type="spellStart"/>
      <w:r>
        <w:rPr>
          <w:rFonts w:ascii="Times New Roman" w:hAnsi="Times New Roman" w:cs="Times New Roman"/>
          <w:sz w:val="28"/>
          <w:szCs w:val="28"/>
        </w:rPr>
        <w:t>Herba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dalszej kolejności głos zabrał Naczelnik Wydziału Zamówień Publicznych i Inwestycji Miejskich Andrzej Kuriata.</w:t>
      </w: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MZGM Kazimierz </w:t>
      </w:r>
      <w:proofErr w:type="spellStart"/>
      <w:r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 o zakresie działania Miejskiego Zakładu Gospodarki Mieszkaniowej. </w:t>
      </w: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Następnie głos zabrał Naczelnik Wydziału Mienia i Gospodarki Przestrzennej Jan Kisiliczyk.</w:t>
      </w: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Kolejno – pod nieobecność Naczelnika Tomasza Gabrysiaka głos zabrał Zastępca Naczelnika Wydziału Rozwoju i Promocji Miasta Krzysztof </w:t>
      </w:r>
      <w:proofErr w:type="spellStart"/>
      <w:r>
        <w:rPr>
          <w:rFonts w:ascii="Times New Roman" w:hAnsi="Times New Roman" w:cs="Times New Roman"/>
          <w:sz w:val="28"/>
          <w:szCs w:val="28"/>
        </w:rPr>
        <w:t>Hewak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Jako kolejny Naczelnik głos zabrała Małgorzata Gawlik Naczelnik Wydziału Finansowo-Budżetowego. </w:t>
      </w: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Jako ostatnia w tym punkcie obrad zabrała głos Krystyna Hodowana Naczelnik Wydziału Spraw Obywatelskich. </w:t>
      </w: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6CAC" w:rsidRDefault="008E6CAC" w:rsidP="008E6C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 Zaopiniowanie projektów uchwał Rady Miasta:</w:t>
      </w: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E6CAC" w:rsidRDefault="008E6CAC" w:rsidP="008E6CAC">
      <w:pPr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4.1. w sprawie uchwalenia zmiany miejscowego planu zagospodarowania przestrzennego terenu zlokalizowanego w rejonie ulic T. Kościuszki – A. Cieszkowskiego w Bolesławcu,</w:t>
      </w:r>
    </w:p>
    <w:p w:rsidR="008E6CAC" w:rsidRDefault="008E6CAC" w:rsidP="008E6C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E6CAC" w:rsidRDefault="008E6CAC" w:rsidP="008E6CAC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2)</w:t>
      </w: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Naczelnik Wydziału Mienia i Gospodarki Przestrzennej 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Jan Kisiliczyk.</w:t>
      </w: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CAC" w:rsidRDefault="008E6CAC" w:rsidP="008E6CAC">
      <w:pPr>
        <w:pStyle w:val="Akapitzlist"/>
        <w:tabs>
          <w:tab w:val="left" w:pos="284"/>
          <w:tab w:val="left" w:pos="709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głos zabrał Prezes Zakładów Ceramicznych Bolesławiec Karol Stasik, którego wolą było zaprezentowanie stanowiska Zarządu uzasadniające zmiany w planie zagospodarowania przestrzennego. W tym celu poprosił Kierownika Działu Organizacji  Zarządzania w Zakładach Ceramicznych „Bolesławiec” Panią Ewę Michalak-Stasiak o odczytanie stanowiska.</w:t>
      </w:r>
    </w:p>
    <w:p w:rsidR="008E6CAC" w:rsidRDefault="008E6CAC" w:rsidP="008E6CAC">
      <w:pPr>
        <w:pStyle w:val="Akapitzlist"/>
        <w:tabs>
          <w:tab w:val="left" w:pos="284"/>
          <w:tab w:val="left" w:pos="709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CAC" w:rsidRDefault="008E6CAC" w:rsidP="008E6CAC">
      <w:pPr>
        <w:pStyle w:val="Akapitzlist"/>
        <w:tabs>
          <w:tab w:val="left" w:pos="284"/>
          <w:tab w:val="left" w:pos="709"/>
        </w:tabs>
        <w:spacing w:after="0" w:line="240" w:lineRule="auto"/>
        <w:ind w:left="0" w:firstLine="72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(stanowisko – zał. nr 3)</w:t>
      </w:r>
    </w:p>
    <w:p w:rsidR="008E6CAC" w:rsidRDefault="008E6CAC" w:rsidP="008E6CAC">
      <w:pPr>
        <w:pStyle w:val="Akapitzlist"/>
        <w:tabs>
          <w:tab w:val="left" w:pos="284"/>
          <w:tab w:val="left" w:pos="709"/>
        </w:tabs>
        <w:spacing w:after="0" w:line="240" w:lineRule="auto"/>
        <w:ind w:left="0" w:firstLine="72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E6CAC" w:rsidRDefault="008E6CAC" w:rsidP="008E6C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dalszej kolejności głos zabrał Henryk Serwatka Przewodniczący Komisji Zakładowej „Solidarność” przy Zakładach Ceramicznych w Bolesławcu. </w:t>
      </w: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poprosił Naczelnika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Jana Kisiliczyka o wyjaśnienie zagadnienia, czy obiekty położone na terenie przedmiotowej działki są pod ochroną konserwatora zabytków.</w:t>
      </w: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Henryk Serwatka Przewodniczący Komisji Zakładowej „Solidarność” przy Zakładach Ceramicznych w Bolesławcu poprosił o odrzucenie wniosku o zmianę planu zagospodarowania przestrzennego.</w:t>
      </w: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CAC" w:rsidRDefault="008E6CAC" w:rsidP="008E6CAC">
      <w:pPr>
        <w:pStyle w:val="Akapitzlist"/>
        <w:tabs>
          <w:tab w:val="left" w:pos="0"/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Głos zabrała Pani Jolanta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Kubiniec</w:t>
      </w:r>
      <w:proofErr w:type="spellEnd"/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Przewodnicząca Związków Zawodowych Zakładów Ceramicznych  „Bolesławiec” i stwierdziła, że reprezentuje stanowisko odmienne od stanowiska Pana Henryka Serwatki. </w:t>
      </w:r>
    </w:p>
    <w:p w:rsidR="008E6CAC" w:rsidRDefault="008E6CAC" w:rsidP="008E6CAC">
      <w:pPr>
        <w:pStyle w:val="Akapitzlist"/>
        <w:tabs>
          <w:tab w:val="left" w:pos="0"/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dyskusji – obok Przewodniczącego Komisji - wzięli udział radni: Arkadiusz Krzemiński, Eugeniusz Kowalski, Stanisław Wiącek, Jarosław Kowalski,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Piotr Klasa.</w:t>
      </w: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negatywnie większością głosów (5 głosami „przeciw”, przy 2 głosach „wstrzymujących się”) zaopiniowała przedmiotowy projekt uchwały.</w:t>
      </w: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E6CAC" w:rsidRDefault="008E6CAC" w:rsidP="008E6CAC">
      <w:pPr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4.2. w sprawie uchwalenia zmiany miejscowych planów zagospodarowania przestrzennego terenów zlokalizowanych: przy ulicy I. Daszyńskiego, w rejonie ulicy Ogrodowej, przy Alei Tysiąclecia oraz w rejonie ulicy B. Kosiby w Bolesławcu,</w:t>
      </w:r>
    </w:p>
    <w:p w:rsidR="008E6CAC" w:rsidRDefault="008E6CAC" w:rsidP="008E6C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E6CAC" w:rsidRDefault="008E6CAC" w:rsidP="008E6CAC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4)</w:t>
      </w: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Kisiliczyk.</w:t>
      </w: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– obok Przewodniczącego Komisji - udział wzięli radni: Piotr Klasa, Stanisław Wiącek i Jarosław Kowalski. </w:t>
      </w: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14.50 z posiedzenia Komisji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wyszedł radny Arkadiusz Krzemiński. </w:t>
      </w: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Komisja proceduje w składzie 6 radnych.</w:t>
      </w: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 radny nie brał udziału w głosowaniu) zaopiniowała przedmiotowy projekt uchwały.</w:t>
      </w: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O godz. 15.04 wrócił na obrady Komisji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IGPiB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radny Arkadiusz Krzemiński.</w:t>
      </w: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Komisja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IGPiB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proceduje w składzie 7 radnych.</w:t>
      </w: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E6CAC" w:rsidRDefault="008E6CAC" w:rsidP="008E6CAC">
      <w:pPr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4.3. w sprawie uchwalenia zmiany miejscowego planu zagospodarowania przestrzennego terenu zlokalizowanego w rejonie ulicy Jarzębinowej w Bolesławcu,</w:t>
      </w:r>
    </w:p>
    <w:p w:rsidR="008E6CAC" w:rsidRDefault="008E6CAC" w:rsidP="008E6CAC">
      <w:pPr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6CAC" w:rsidRDefault="008E6CAC" w:rsidP="008E6C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Projekt uchwały członkowie Komisji otrzymali z odpowiednim wyprzedzeniem.</w:t>
      </w:r>
    </w:p>
    <w:p w:rsidR="008E6CAC" w:rsidRDefault="008E6CAC" w:rsidP="008E6CAC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5)</w:t>
      </w: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Kisiliczyk.</w:t>
      </w: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dyskusji– obok Przewodniczącego Komisji -  udział wzięli radni: Eugeniusz Kowalski,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Jarosław Kowalski,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Piotr Klasa, Stanisław Wiącek, Arkadiusz Krzemiński i Adam Biesiadecki. </w:t>
      </w:r>
    </w:p>
    <w:p w:rsidR="008E6CAC" w:rsidRDefault="008E6CAC" w:rsidP="008E6C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6CAC" w:rsidRDefault="008E6CAC" w:rsidP="008E6C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(6 głosami „za”, przy 1 głosie „przeciw” zaopiniowała przedmiotowy projekt uchwały.</w:t>
      </w: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295" w:rsidRDefault="00261295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295" w:rsidRDefault="00261295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CAC" w:rsidRDefault="008E6CAC" w:rsidP="008E6CAC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4.4. w sprawie wyrażenia zgody na udzielenie bonifikaty od ceny sprzedaży lokalu mieszkalnego nr 111, położonego w budynku Nr 6 przy al. Wojska Polskiego w Bolesławcu,</w:t>
      </w:r>
    </w:p>
    <w:p w:rsidR="008E6CAC" w:rsidRDefault="008E6CAC" w:rsidP="008E6C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E6CAC" w:rsidRDefault="008E6CAC" w:rsidP="008E6CAC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6)</w:t>
      </w:r>
    </w:p>
    <w:p w:rsidR="008E6CAC" w:rsidRDefault="008E6CAC" w:rsidP="008E6C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Jan Kisiliczyk.</w:t>
      </w:r>
    </w:p>
    <w:p w:rsidR="008E6CAC" w:rsidRDefault="008E6CAC" w:rsidP="008E6C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dyskusji– obok Przewodniczącego Komisji -  udział wzięli radni: Eugeniusz Kowalski i </w:t>
      </w:r>
      <w:r>
        <w:rPr>
          <w:rFonts w:ascii="Times New Roman" w:hAnsi="Times New Roman" w:cs="Times New Roman"/>
          <w:sz w:val="28"/>
          <w:szCs w:val="28"/>
        </w:rPr>
        <w:t xml:space="preserve">Jarosław Kowalski. </w:t>
      </w:r>
    </w:p>
    <w:p w:rsidR="008E6CAC" w:rsidRDefault="008E6CAC" w:rsidP="008E6C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6CAC" w:rsidRDefault="008E6CAC" w:rsidP="008E6CA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(6 głosami „za”, przy 1 głosie „przeciw”) zaopiniowała przedmiotowy projekt uchwały.</w:t>
      </w:r>
    </w:p>
    <w:p w:rsidR="008E6CAC" w:rsidRDefault="008E6CAC" w:rsidP="008E6CA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6CAC" w:rsidRDefault="008E6CAC" w:rsidP="008E6CAC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4.5. w sprawie udzielenia dotacji na prace konserwatorskie przy zabytku wpisanym do rejestru zabytków,</w:t>
      </w:r>
    </w:p>
    <w:p w:rsidR="008E6CAC" w:rsidRDefault="008E6CAC" w:rsidP="008E6CAC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6CAC" w:rsidRDefault="008E6CAC" w:rsidP="008E6C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E6CAC" w:rsidRDefault="008E6CAC" w:rsidP="008E6CAC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7)</w:t>
      </w:r>
    </w:p>
    <w:p w:rsidR="008E6CAC" w:rsidRDefault="008E6CAC" w:rsidP="008E6C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Projekt uchwały zreferował 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Jan Kisiliczyk.</w:t>
      </w:r>
    </w:p>
    <w:p w:rsidR="008E6CAC" w:rsidRDefault="008E6CAC" w:rsidP="008E6CAC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dyskusji – obok Przewodniczącego Komisji – udział wzięli radni:</w:t>
      </w:r>
      <w:r>
        <w:rPr>
          <w:rFonts w:ascii="Times New Roman" w:hAnsi="Times New Roman" w:cs="Times New Roman"/>
          <w:sz w:val="28"/>
          <w:szCs w:val="28"/>
        </w:rPr>
        <w:t xml:space="preserve"> Piotr Klasa i Mirosław </w:t>
      </w:r>
      <w:proofErr w:type="spellStart"/>
      <w:r>
        <w:rPr>
          <w:rFonts w:ascii="Times New Roman" w:hAnsi="Times New Roman" w:cs="Times New Roman"/>
          <w:sz w:val="28"/>
          <w:szCs w:val="28"/>
        </w:rPr>
        <w:t>Sołtyszewski</w:t>
      </w:r>
      <w:proofErr w:type="spellEnd"/>
    </w:p>
    <w:p w:rsidR="008E6CAC" w:rsidRDefault="008E6CAC" w:rsidP="008E6C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6CAC" w:rsidRDefault="008E6CAC" w:rsidP="008E6CA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261295" w:rsidRDefault="00261295" w:rsidP="008E6CA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1295" w:rsidRDefault="00261295" w:rsidP="008E6CA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6CAC" w:rsidRDefault="008E6CAC" w:rsidP="008E6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6CAC" w:rsidRDefault="008E6CAC" w:rsidP="008E6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4.6. w sprawie zmian w budżecie miasta na 2015 r.</w:t>
      </w:r>
    </w:p>
    <w:p w:rsidR="008E6CAC" w:rsidRDefault="008E6CAC" w:rsidP="008E6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6CAC" w:rsidRDefault="008E6CAC" w:rsidP="008E6C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E6CAC" w:rsidRDefault="008E6CAC" w:rsidP="008E6CAC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8)</w:t>
      </w:r>
    </w:p>
    <w:p w:rsidR="008E6CAC" w:rsidRDefault="008E6CAC" w:rsidP="008E6C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zreferowała Skarbnik Miasta Mirosława Mitek.</w:t>
      </w:r>
    </w:p>
    <w:p w:rsidR="008E6CAC" w:rsidRDefault="008E6CAC" w:rsidP="008E6C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CAC" w:rsidRDefault="008E6CAC" w:rsidP="008E6C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dyskusji – obok Przewodniczącego Komisji -  udział wziął radny Eugeniusz Kowalski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Komisja IGPIB pozytywnie jednogłośnie (7 głosami „za”) zaopiniowała przedmiotowy projekt uchwały.</w:t>
      </w: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E6CAC" w:rsidRDefault="008E6CAC" w:rsidP="008E6CA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E6CAC" w:rsidRDefault="008E6CAC" w:rsidP="008E6C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5. Sprawy bieżące i organizacyjne.</w:t>
      </w:r>
    </w:p>
    <w:p w:rsidR="008E6CAC" w:rsidRDefault="008E6CAC" w:rsidP="008E6C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E6CAC" w:rsidRDefault="008E6CAC" w:rsidP="008E6C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poinformował, że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będą odbywały się w piątki w tygodniach poprzedzających sesje Rady Miasta o godz. 13.00. W przypadku, gdy zaplanowana będzie wizja lokalna, posiedzenie będzie rozpoczynało się o godz. 12.00. Natomiast, w sytuacji konieczności zmiany ustalonego terminu odbywania się posiedzeń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członkowie Komisji zostaną o tym powiadomieni.</w:t>
      </w:r>
    </w:p>
    <w:p w:rsidR="008E6CAC" w:rsidRDefault="008E6CAC" w:rsidP="008E6C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CAC" w:rsidRDefault="008E6CAC" w:rsidP="008E6C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zapoznał członków Komisji z wykazem nieruchomości przeznaczonych do obrotu cywilnoprawnego zamieszczonych w załącznikach  do zarządzeń Prezydenta Miasta Bolesławiec:</w:t>
      </w:r>
    </w:p>
    <w:p w:rsidR="008E6CAC" w:rsidRDefault="008E6CAC" w:rsidP="008E6C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CAC" w:rsidRDefault="008E6CAC" w:rsidP="008E6CAC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 dnia 21, 22, 28 października 2014 r., 6, 24, 27 listopada 2014 r., 10, 19 grudnia 2014 r., 19, 22, 29 grudnia 2014 r.: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369/2014 z dnia 21 października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370/2014 z dnia 21 października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371/2014 z dnia 21 października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372/2014 z dnia 21 października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373/2014 z dnia 21 października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374/2014 z dnia 21 października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375/2014 z dnia 21 października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382/2014 z dnia 22 października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383/2014 z dnia 22 października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384/2014 z dnia 22 października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387/2014 z dnia 28 października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388/2014 z dnia 28 października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398/2014 z dnia 6 listopada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399/2014 z dnia 6 listopada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400/2014 z dnia 6 listopada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401/2014 z dnia 6 listopada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410/2014 z dnia 6 listopada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411/2014 z dnia 6 listopada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422/2014 z dnia 24 listopada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424/2014 z dnia 24 listopada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425/2014 z dnia 24 listopada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426/2014 z dnia 24 listopada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427/2014 z dnia 24 listopada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428/2014 z dnia 27 listopada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429/2014 z dnia 24 listopada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437/2014 z dnia 27 listopada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438/2014 z dnia 27 listopada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439/2014 z dnia 27 listopada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440/2014 z dnia 27 listopada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449/2014 z dnia 10 grudnia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450/2014 z dnia 10 grudnia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451/2014 z dnia 10 grudnia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452/2014 z dnia 10 grudnia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453/2014 z dnia 10 grudnia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454/2014 z dnia 10 grudnia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456/2014 z dnia 10 grudnia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461/2014 z dnia 10 grudnia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464/2014 z dnia 19 grudnia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465/2014 z dnia 19 grudnia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466/2014 z dnia 19 grudnia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468/2014 z dnia 19 grudnia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469/2014 z dnia 19 grudnia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- Nr 471/2014 z dnia 22 grudnia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473/2014 z dnia 22 rudnia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475/2014 z dnia 22 grudnia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479/2014 z dnia 29 grudnia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480/2014 z dnia 29 grudnia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481/2014 z dnia 29 grudnia 2014 r.,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482/2014 z dnia 29 grudnia 2014 r.</w:t>
      </w:r>
    </w:p>
    <w:p w:rsidR="008E6CAC" w:rsidRDefault="008E6CAC" w:rsidP="008E6CA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E6CAC" w:rsidRDefault="008E6CAC" w:rsidP="008E6CAC">
      <w:pPr>
        <w:spacing w:after="0" w:line="240" w:lineRule="auto"/>
        <w:ind w:left="180" w:hanging="180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(pisma – zał. nr 9-13)</w:t>
      </w:r>
    </w:p>
    <w:p w:rsidR="008E6CAC" w:rsidRDefault="008E6CAC" w:rsidP="008E6C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E6CAC" w:rsidRDefault="008E6CAC" w:rsidP="008E6C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radny Adam Biesiadecki poruszył kwestię dotyczącą budowy chodnika przy ul. Widok  oraz zaawansowania prac przy budowie sygnalizacji świetlnej.</w:t>
      </w:r>
    </w:p>
    <w:p w:rsidR="008E6CAC" w:rsidRDefault="008E6CAC" w:rsidP="008E6C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E6CAC" w:rsidRDefault="008E6CAC" w:rsidP="008E6CA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6. Przyjęcie protokołów  poprzednich posiedzeń Komisji.</w:t>
      </w:r>
    </w:p>
    <w:p w:rsidR="008E6CAC" w:rsidRDefault="008E6CAC" w:rsidP="008E6CA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E6CAC" w:rsidRDefault="008E6CAC" w:rsidP="008E6C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1/2014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10 grudnia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E6CAC" w:rsidRDefault="008E6CAC" w:rsidP="008E6CA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E6CAC" w:rsidRDefault="008E6CAC" w:rsidP="008E6C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2/2014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10 i 17 grudnia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E6CAC" w:rsidRDefault="008E6CAC" w:rsidP="008E6C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E6CAC" w:rsidRDefault="008E6CAC" w:rsidP="008E6C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3/2014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17 grudnia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E6CAC" w:rsidRDefault="008E6CAC" w:rsidP="008E6CAC"/>
    <w:p w:rsidR="008E6CAC" w:rsidRDefault="008E6CAC" w:rsidP="002612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Mucha zamknął posiedzenie Komisji.</w:t>
      </w:r>
    </w:p>
    <w:p w:rsidR="00737581" w:rsidRDefault="00737581" w:rsidP="007375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7581" w:rsidRDefault="00737581" w:rsidP="007375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Przewodniczący Komisji</w:t>
      </w:r>
    </w:p>
    <w:p w:rsidR="00737581" w:rsidRDefault="00737581" w:rsidP="007375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Infrastruktury, Gospodarki Przestrzennej</w:t>
      </w:r>
    </w:p>
    <w:p w:rsidR="00737581" w:rsidRDefault="00737581" w:rsidP="007375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i Budownictwa</w:t>
      </w:r>
    </w:p>
    <w:p w:rsidR="00737581" w:rsidRDefault="00737581" w:rsidP="007375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7581" w:rsidRDefault="00737581" w:rsidP="007375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37581" w:rsidRDefault="00737581" w:rsidP="007375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/-/ Dariusz Mucha</w:t>
      </w:r>
    </w:p>
    <w:p w:rsidR="00737581" w:rsidRDefault="00737581" w:rsidP="007375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7581" w:rsidRDefault="00737581" w:rsidP="007375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7581" w:rsidRDefault="00737581" w:rsidP="007375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7581" w:rsidRDefault="00737581" w:rsidP="007375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7581" w:rsidRDefault="00737581" w:rsidP="007375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7581" w:rsidRDefault="00737581" w:rsidP="007375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7581" w:rsidRDefault="00737581" w:rsidP="007375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7581" w:rsidRDefault="00737581" w:rsidP="007375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737581" w:rsidRDefault="00737581" w:rsidP="007375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A6C8E" w:rsidRPr="00737581" w:rsidRDefault="00737581" w:rsidP="007375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sectPr w:rsidR="00EA6C8E" w:rsidRPr="007375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13ED27B7"/>
    <w:multiLevelType w:val="hybridMultilevel"/>
    <w:tmpl w:val="7B4EC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2E315C"/>
    <w:multiLevelType w:val="multilevel"/>
    <w:tmpl w:val="8B6C4BC6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0CC"/>
    <w:rsid w:val="00261295"/>
    <w:rsid w:val="003D30D5"/>
    <w:rsid w:val="00737581"/>
    <w:rsid w:val="008E6CAC"/>
    <w:rsid w:val="00D460CC"/>
    <w:rsid w:val="00EA6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6C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6C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6C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6C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2230</Words>
  <Characters>13383</Characters>
  <Application>Microsoft Office Word</Application>
  <DocSecurity>0</DocSecurity>
  <Lines>111</Lines>
  <Paragraphs>31</Paragraphs>
  <ScaleCrop>false</ScaleCrop>
  <Company>Microsoft</Company>
  <LinksUpToDate>false</LinksUpToDate>
  <CharactersWithSpaces>15582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5</cp:revision>
  <dcterms:created xsi:type="dcterms:W3CDTF">2015-02-11T08:29:00Z</dcterms:created>
  <dcterms:modified xsi:type="dcterms:W3CDTF">2015-02-26T08:34:00Z</dcterms:modified>
</cp:coreProperties>
</file>