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F9B" w:rsidRPr="00CE5C8C" w:rsidRDefault="005B6F9B" w:rsidP="005B6F9B">
      <w:pPr>
        <w:spacing w:after="0" w:line="240" w:lineRule="auto"/>
        <w:rPr>
          <w:rFonts w:ascii="Times New Roman" w:eastAsia="Calibri" w:hAnsi="Times New Roman" w:cs="Times New Roman"/>
          <w:sz w:val="28"/>
          <w:szCs w:val="28"/>
        </w:rPr>
      </w:pPr>
      <w:r w:rsidRPr="00CE5C8C">
        <w:rPr>
          <w:rFonts w:ascii="Times New Roman" w:eastAsia="Calibri" w:hAnsi="Times New Roman" w:cs="Times New Roman"/>
          <w:sz w:val="28"/>
          <w:szCs w:val="28"/>
        </w:rPr>
        <w:t>OR-II.0057.</w:t>
      </w:r>
      <w:r w:rsidR="000D7D00">
        <w:rPr>
          <w:rFonts w:ascii="Times New Roman" w:eastAsia="Calibri" w:hAnsi="Times New Roman" w:cs="Times New Roman"/>
          <w:sz w:val="28"/>
          <w:szCs w:val="28"/>
        </w:rPr>
        <w:t>2</w:t>
      </w:r>
      <w:r w:rsidR="00934444" w:rsidRPr="00CE5C8C">
        <w:rPr>
          <w:rFonts w:ascii="Times New Roman" w:eastAsia="Calibri" w:hAnsi="Times New Roman" w:cs="Times New Roman"/>
          <w:sz w:val="28"/>
          <w:szCs w:val="28"/>
        </w:rPr>
        <w:t>. 201</w:t>
      </w:r>
      <w:r w:rsidR="0029556B" w:rsidRPr="00CE5C8C">
        <w:rPr>
          <w:rFonts w:ascii="Times New Roman" w:eastAsia="Calibri" w:hAnsi="Times New Roman" w:cs="Times New Roman"/>
          <w:sz w:val="28"/>
          <w:szCs w:val="28"/>
        </w:rPr>
        <w:t>5</w:t>
      </w:r>
      <w:r w:rsidRPr="00CE5C8C">
        <w:rPr>
          <w:rFonts w:ascii="Times New Roman" w:eastAsia="Calibri" w:hAnsi="Times New Roman" w:cs="Times New Roman"/>
          <w:sz w:val="28"/>
          <w:szCs w:val="28"/>
        </w:rPr>
        <w:t>.</w:t>
      </w:r>
      <w:r w:rsidR="000D7D00">
        <w:rPr>
          <w:rFonts w:ascii="Times New Roman" w:eastAsia="Calibri" w:hAnsi="Times New Roman" w:cs="Times New Roman"/>
          <w:sz w:val="28"/>
          <w:szCs w:val="28"/>
        </w:rPr>
        <w:t>4</w:t>
      </w:r>
    </w:p>
    <w:p w:rsidR="005B6F9B" w:rsidRPr="00CE5C8C" w:rsidRDefault="005B6F9B" w:rsidP="005B6F9B">
      <w:pPr>
        <w:spacing w:after="0" w:line="240" w:lineRule="auto"/>
        <w:jc w:val="center"/>
        <w:rPr>
          <w:rFonts w:ascii="Times New Roman" w:eastAsia="Calibri" w:hAnsi="Times New Roman" w:cs="Times New Roman"/>
          <w:b/>
          <w:sz w:val="28"/>
          <w:szCs w:val="28"/>
        </w:rPr>
      </w:pP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Informacja Prezydenta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o ważniejszych działaniach podjętych w okresie międzysesyjnym,</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przedstawiona na </w:t>
      </w:r>
      <w:r w:rsidR="00182CEE" w:rsidRPr="00CE5C8C">
        <w:rPr>
          <w:rFonts w:ascii="Times New Roman" w:eastAsia="Calibri" w:hAnsi="Times New Roman" w:cs="Times New Roman"/>
          <w:b/>
          <w:sz w:val="28"/>
          <w:szCs w:val="28"/>
        </w:rPr>
        <w:t>I</w:t>
      </w:r>
      <w:r w:rsidR="00315584">
        <w:rPr>
          <w:rFonts w:ascii="Times New Roman" w:eastAsia="Calibri" w:hAnsi="Times New Roman" w:cs="Times New Roman"/>
          <w:b/>
          <w:sz w:val="28"/>
          <w:szCs w:val="28"/>
        </w:rPr>
        <w:t>V</w:t>
      </w:r>
      <w:r w:rsidRPr="00CE5C8C">
        <w:rPr>
          <w:rFonts w:ascii="Times New Roman" w:eastAsia="Calibri" w:hAnsi="Times New Roman" w:cs="Times New Roman"/>
          <w:b/>
          <w:sz w:val="28"/>
          <w:szCs w:val="28"/>
        </w:rPr>
        <w:t xml:space="preserve"> sesji Rady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w dniu </w:t>
      </w:r>
      <w:r w:rsidR="00315584">
        <w:rPr>
          <w:rFonts w:ascii="Times New Roman" w:eastAsia="Calibri" w:hAnsi="Times New Roman" w:cs="Times New Roman"/>
          <w:b/>
          <w:sz w:val="28"/>
          <w:szCs w:val="28"/>
        </w:rPr>
        <w:t>25 lutego</w:t>
      </w:r>
      <w:r w:rsidR="00B40E91" w:rsidRPr="00CE5C8C">
        <w:rPr>
          <w:rFonts w:ascii="Times New Roman" w:eastAsia="Calibri" w:hAnsi="Times New Roman" w:cs="Times New Roman"/>
          <w:b/>
          <w:sz w:val="28"/>
          <w:szCs w:val="28"/>
        </w:rPr>
        <w:t xml:space="preserve"> </w:t>
      </w:r>
      <w:r w:rsidR="008E6B7D" w:rsidRPr="00CE5C8C">
        <w:rPr>
          <w:rFonts w:ascii="Times New Roman" w:eastAsia="Calibri" w:hAnsi="Times New Roman" w:cs="Times New Roman"/>
          <w:b/>
          <w:sz w:val="28"/>
          <w:szCs w:val="28"/>
        </w:rPr>
        <w:t>201</w:t>
      </w:r>
      <w:r w:rsidR="0029556B" w:rsidRPr="00CE5C8C">
        <w:rPr>
          <w:rFonts w:ascii="Times New Roman" w:eastAsia="Calibri" w:hAnsi="Times New Roman" w:cs="Times New Roman"/>
          <w:b/>
          <w:sz w:val="28"/>
          <w:szCs w:val="28"/>
        </w:rPr>
        <w:t>5</w:t>
      </w:r>
      <w:r w:rsidRPr="00CE5C8C">
        <w:rPr>
          <w:rFonts w:ascii="Times New Roman" w:eastAsia="Calibri" w:hAnsi="Times New Roman" w:cs="Times New Roman"/>
          <w:b/>
          <w:sz w:val="28"/>
          <w:szCs w:val="28"/>
        </w:rPr>
        <w:t xml:space="preserve"> r.</w:t>
      </w:r>
    </w:p>
    <w:p w:rsidR="005B6F9B" w:rsidRPr="00CE5C8C" w:rsidRDefault="005B6F9B" w:rsidP="005B6F9B">
      <w:pPr>
        <w:spacing w:after="0" w:line="240" w:lineRule="auto"/>
        <w:jc w:val="both"/>
        <w:rPr>
          <w:rFonts w:ascii="Times New Roman" w:eastAsia="Calibri" w:hAnsi="Times New Roman" w:cs="Times New Roman"/>
          <w:b/>
          <w:sz w:val="28"/>
          <w:szCs w:val="28"/>
        </w:rPr>
      </w:pPr>
    </w:p>
    <w:p w:rsidR="005B6F9B" w:rsidRPr="00CE5C8C" w:rsidRDefault="005B6F9B" w:rsidP="005B6F9B">
      <w:pPr>
        <w:spacing w:after="0" w:line="240" w:lineRule="auto"/>
        <w:jc w:val="both"/>
        <w:rPr>
          <w:rFonts w:ascii="Times New Roman" w:eastAsia="Calibri" w:hAnsi="Times New Roman" w:cs="Times New Roman"/>
          <w:b/>
          <w:sz w:val="28"/>
          <w:szCs w:val="28"/>
        </w:rPr>
      </w:pPr>
      <w:r w:rsidRPr="00CE5C8C">
        <w:rPr>
          <w:rFonts w:ascii="Times New Roman" w:eastAsia="Calibri" w:hAnsi="Times New Roman" w:cs="Times New Roman"/>
          <w:b/>
          <w:sz w:val="28"/>
          <w:szCs w:val="28"/>
        </w:rPr>
        <w:t>Panie Przewodniczący!</w:t>
      </w:r>
    </w:p>
    <w:p w:rsidR="002B73B3" w:rsidRPr="00CE5C8C" w:rsidRDefault="005B6F9B" w:rsidP="00D44E90">
      <w:pPr>
        <w:spacing w:after="0" w:line="240" w:lineRule="auto"/>
        <w:jc w:val="both"/>
        <w:rPr>
          <w:rFonts w:ascii="Times New Roman" w:hAnsi="Times New Roman" w:cs="Times New Roman"/>
          <w:sz w:val="28"/>
          <w:szCs w:val="28"/>
        </w:rPr>
      </w:pPr>
      <w:r w:rsidRPr="00CE5C8C">
        <w:rPr>
          <w:rFonts w:ascii="Times New Roman" w:eastAsia="Calibri" w:hAnsi="Times New Roman" w:cs="Times New Roman"/>
          <w:color w:val="000000"/>
          <w:sz w:val="28"/>
          <w:szCs w:val="28"/>
        </w:rPr>
        <w:t xml:space="preserve"> </w:t>
      </w:r>
      <w:r w:rsidR="00D44E90" w:rsidRPr="00CE5C8C">
        <w:rPr>
          <w:rFonts w:ascii="Times New Roman" w:eastAsia="Calibri" w:hAnsi="Times New Roman" w:cs="Times New Roman"/>
          <w:color w:val="000000"/>
          <w:sz w:val="28"/>
          <w:szCs w:val="28"/>
        </w:rPr>
        <w:t xml:space="preserve"> </w:t>
      </w:r>
    </w:p>
    <w:p w:rsidR="002B73B3" w:rsidRPr="00CE5C8C" w:rsidRDefault="002B73B3" w:rsidP="002B73B3">
      <w:pPr>
        <w:spacing w:after="0" w:line="240" w:lineRule="auto"/>
        <w:ind w:left="360"/>
        <w:jc w:val="both"/>
        <w:rPr>
          <w:rFonts w:ascii="Times New Roman" w:eastAsia="Calibri" w:hAnsi="Times New Roman" w:cs="Times New Roman"/>
          <w:sz w:val="28"/>
          <w:szCs w:val="28"/>
        </w:rPr>
      </w:pPr>
      <w:r w:rsidRPr="00CE5C8C">
        <w:rPr>
          <w:rFonts w:ascii="Times New Roman" w:eastAsia="Calibri" w:hAnsi="Times New Roman" w:cs="Times New Roman"/>
          <w:b/>
          <w:sz w:val="28"/>
          <w:szCs w:val="28"/>
        </w:rPr>
        <w:t>Wysoka Rado!</w:t>
      </w:r>
      <w:r w:rsidRPr="00CE5C8C">
        <w:rPr>
          <w:rFonts w:ascii="Times New Roman" w:eastAsia="Calibri" w:hAnsi="Times New Roman" w:cs="Times New Roman"/>
          <w:sz w:val="28"/>
          <w:szCs w:val="28"/>
        </w:rPr>
        <w:t xml:space="preserve">      </w:t>
      </w:r>
    </w:p>
    <w:p w:rsidR="005B6F9B" w:rsidRPr="00CE5C8C" w:rsidRDefault="005B6F9B" w:rsidP="005B6F9B">
      <w:pPr>
        <w:spacing w:after="0" w:line="240" w:lineRule="auto"/>
        <w:jc w:val="both"/>
        <w:rPr>
          <w:rFonts w:ascii="Times New Roman" w:eastAsia="Calibri" w:hAnsi="Times New Roman" w:cs="Times New Roman"/>
          <w:sz w:val="28"/>
          <w:szCs w:val="28"/>
        </w:rPr>
      </w:pPr>
    </w:p>
    <w:p w:rsidR="00131D1C" w:rsidRPr="00CE5C8C" w:rsidRDefault="00131D1C" w:rsidP="005B6F9B">
      <w:pPr>
        <w:spacing w:after="0" w:line="240" w:lineRule="auto"/>
        <w:jc w:val="both"/>
        <w:rPr>
          <w:rFonts w:ascii="Times New Roman" w:eastAsia="Calibri" w:hAnsi="Times New Roman" w:cs="Times New Roman"/>
          <w:sz w:val="28"/>
          <w:szCs w:val="28"/>
        </w:rPr>
      </w:pPr>
    </w:p>
    <w:p w:rsidR="00396C9B" w:rsidRDefault="005B6F9B" w:rsidP="00F32043">
      <w:pPr>
        <w:spacing w:after="0" w:line="240" w:lineRule="auto"/>
        <w:ind w:firstLine="708"/>
        <w:jc w:val="both"/>
        <w:rPr>
          <w:rFonts w:ascii="Times New Roman" w:eastAsia="Calibri" w:hAnsi="Times New Roman" w:cs="Times New Roman"/>
          <w:sz w:val="28"/>
          <w:szCs w:val="28"/>
        </w:rPr>
      </w:pPr>
      <w:r w:rsidRPr="00CE5C8C">
        <w:rPr>
          <w:rFonts w:ascii="Times New Roman" w:eastAsia="Calibri" w:hAnsi="Times New Roman" w:cs="Times New Roman"/>
          <w:sz w:val="28"/>
          <w:szCs w:val="28"/>
        </w:rPr>
        <w:t xml:space="preserve">W okresie od </w:t>
      </w:r>
      <w:r w:rsidR="00B40E91" w:rsidRPr="00CE5C8C">
        <w:rPr>
          <w:rFonts w:ascii="Times New Roman" w:eastAsia="Calibri" w:hAnsi="Times New Roman" w:cs="Times New Roman"/>
          <w:sz w:val="28"/>
          <w:szCs w:val="28"/>
        </w:rPr>
        <w:t>I</w:t>
      </w:r>
      <w:r w:rsidR="00315584">
        <w:rPr>
          <w:rFonts w:ascii="Times New Roman" w:eastAsia="Calibri" w:hAnsi="Times New Roman" w:cs="Times New Roman"/>
          <w:sz w:val="28"/>
          <w:szCs w:val="28"/>
        </w:rPr>
        <w:t>I</w:t>
      </w:r>
      <w:r w:rsidR="00B40E91" w:rsidRPr="00CE5C8C">
        <w:rPr>
          <w:rFonts w:ascii="Times New Roman" w:eastAsia="Calibri" w:hAnsi="Times New Roman" w:cs="Times New Roman"/>
          <w:sz w:val="28"/>
          <w:szCs w:val="28"/>
        </w:rPr>
        <w:t xml:space="preserve">I </w:t>
      </w:r>
      <w:r w:rsidRPr="00CE5C8C">
        <w:rPr>
          <w:rFonts w:ascii="Times New Roman" w:eastAsia="Calibri" w:hAnsi="Times New Roman" w:cs="Times New Roman"/>
          <w:sz w:val="28"/>
          <w:szCs w:val="28"/>
        </w:rPr>
        <w:t xml:space="preserve">sesji Rady Miasta </w:t>
      </w:r>
      <w:r w:rsidR="00182CEE" w:rsidRPr="00CE5C8C">
        <w:rPr>
          <w:rFonts w:ascii="Times New Roman" w:eastAsia="Calibri" w:hAnsi="Times New Roman" w:cs="Times New Roman"/>
          <w:sz w:val="28"/>
          <w:szCs w:val="28"/>
        </w:rPr>
        <w:t xml:space="preserve">Bolesławiec </w:t>
      </w:r>
      <w:r w:rsidRPr="00CE5C8C">
        <w:rPr>
          <w:rFonts w:ascii="Times New Roman" w:eastAsia="Calibri" w:hAnsi="Times New Roman" w:cs="Times New Roman"/>
          <w:sz w:val="28"/>
          <w:szCs w:val="28"/>
        </w:rPr>
        <w:t xml:space="preserve">odbytej w dniu </w:t>
      </w:r>
      <w:r w:rsidR="00315584">
        <w:rPr>
          <w:rFonts w:ascii="Times New Roman" w:eastAsia="Calibri" w:hAnsi="Times New Roman" w:cs="Times New Roman"/>
          <w:sz w:val="28"/>
          <w:szCs w:val="28"/>
        </w:rPr>
        <w:t>28 stycznia 2015</w:t>
      </w:r>
      <w:r w:rsidR="00220160" w:rsidRPr="00CE5C8C">
        <w:rPr>
          <w:rFonts w:ascii="Times New Roman" w:eastAsia="Calibri" w:hAnsi="Times New Roman" w:cs="Times New Roman"/>
          <w:sz w:val="28"/>
          <w:szCs w:val="28"/>
        </w:rPr>
        <w:t xml:space="preserve"> </w:t>
      </w:r>
      <w:r w:rsidR="00934444" w:rsidRPr="00CE5C8C">
        <w:rPr>
          <w:rFonts w:ascii="Times New Roman" w:eastAsia="Calibri" w:hAnsi="Times New Roman" w:cs="Times New Roman"/>
          <w:sz w:val="28"/>
          <w:szCs w:val="28"/>
        </w:rPr>
        <w:t>r.</w:t>
      </w:r>
      <w:r w:rsidRPr="00CE5C8C">
        <w:rPr>
          <w:rFonts w:ascii="Times New Roman" w:eastAsia="Calibri" w:hAnsi="Times New Roman" w:cs="Times New Roman"/>
          <w:sz w:val="28"/>
          <w:szCs w:val="28"/>
        </w:rPr>
        <w:t xml:space="preserve"> rozpatrzyłem i skierowałem pod obrady Wysokiej Rady następujące projekty uchwał:</w:t>
      </w:r>
    </w:p>
    <w:p w:rsidR="00800896" w:rsidRPr="00CE5C8C" w:rsidRDefault="00800896" w:rsidP="00F32043">
      <w:pPr>
        <w:spacing w:after="0" w:line="240" w:lineRule="auto"/>
        <w:ind w:firstLine="708"/>
        <w:jc w:val="both"/>
        <w:rPr>
          <w:rFonts w:ascii="Times New Roman" w:eastAsia="Calibri" w:hAnsi="Times New Roman" w:cs="Times New Roman"/>
          <w:sz w:val="28"/>
          <w:szCs w:val="28"/>
        </w:rPr>
      </w:pPr>
    </w:p>
    <w:p w:rsidR="00800896" w:rsidRDefault="00800896" w:rsidP="00CD20C9">
      <w:pPr>
        <w:numPr>
          <w:ilvl w:val="1"/>
          <w:numId w:val="6"/>
        </w:numPr>
        <w:spacing w:after="0"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w sprawie przystąpienia do sporządzenia miejscowego planu zagospodarowania przestrzennego dla terenu zlokalizowanego przy ul. Leśnej w Bolesławcu,</w:t>
      </w:r>
    </w:p>
    <w:p w:rsidR="00292F78" w:rsidRPr="00800896" w:rsidRDefault="00292F78" w:rsidP="00292F78">
      <w:pPr>
        <w:spacing w:after="0" w:line="240" w:lineRule="auto"/>
        <w:ind w:left="720" w:right="342"/>
        <w:jc w:val="both"/>
        <w:rPr>
          <w:rFonts w:ascii="Times New Roman" w:eastAsia="Calibri" w:hAnsi="Times New Roman" w:cs="Times New Roman"/>
          <w:sz w:val="28"/>
          <w:szCs w:val="28"/>
        </w:rPr>
      </w:pPr>
    </w:p>
    <w:p w:rsidR="00292F78" w:rsidRDefault="00800896" w:rsidP="00CD20C9">
      <w:pPr>
        <w:pStyle w:val="Akapitzlist"/>
        <w:numPr>
          <w:ilvl w:val="1"/>
          <w:numId w:val="6"/>
        </w:numPr>
        <w:tabs>
          <w:tab w:val="left" w:pos="7938"/>
        </w:tabs>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 xml:space="preserve">w sprawie uchwalenia zmiany miejscowych planów zagospodarowania przestrzennego terenów zlokalizowanych: przy ulicy I. Daszyńskiego, </w:t>
      </w:r>
      <w:r w:rsidRPr="00800896">
        <w:rPr>
          <w:rFonts w:ascii="Times New Roman" w:eastAsia="Calibri" w:hAnsi="Times New Roman" w:cs="Times New Roman"/>
          <w:sz w:val="28"/>
          <w:szCs w:val="28"/>
        </w:rPr>
        <w:br/>
        <w:t xml:space="preserve">w rejonie ulicy Ogrodowej, przy Alei Tysiąclecia oraz w rejonie ulicy </w:t>
      </w:r>
      <w:r w:rsidRPr="00800896">
        <w:rPr>
          <w:rFonts w:ascii="Times New Roman" w:eastAsia="Calibri" w:hAnsi="Times New Roman" w:cs="Times New Roman"/>
          <w:sz w:val="28"/>
          <w:szCs w:val="28"/>
        </w:rPr>
        <w:br/>
        <w:t xml:space="preserve">B. Kosiby w Bolesławcu, </w:t>
      </w:r>
    </w:p>
    <w:p w:rsidR="00292F78" w:rsidRPr="00292F78" w:rsidRDefault="00292F78" w:rsidP="00292F78">
      <w:pPr>
        <w:tabs>
          <w:tab w:val="left" w:pos="7938"/>
        </w:tabs>
        <w:spacing w:line="240" w:lineRule="auto"/>
        <w:ind w:right="342"/>
        <w:jc w:val="both"/>
        <w:rPr>
          <w:rFonts w:ascii="Times New Roman" w:eastAsia="Calibri" w:hAnsi="Times New Roman" w:cs="Times New Roman"/>
          <w:sz w:val="28"/>
          <w:szCs w:val="28"/>
        </w:rPr>
      </w:pPr>
    </w:p>
    <w:p w:rsidR="00292F78" w:rsidRDefault="00800896" w:rsidP="00CD20C9">
      <w:pPr>
        <w:pStyle w:val="Akapitzlist"/>
        <w:numPr>
          <w:ilvl w:val="1"/>
          <w:numId w:val="6"/>
        </w:numPr>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 xml:space="preserve">w sprawie nieuwzględnienia wezwania Pani Marty </w:t>
      </w:r>
      <w:proofErr w:type="spellStart"/>
      <w:r w:rsidRPr="00800896">
        <w:rPr>
          <w:rFonts w:ascii="Times New Roman" w:eastAsia="Calibri" w:hAnsi="Times New Roman" w:cs="Times New Roman"/>
          <w:sz w:val="28"/>
          <w:szCs w:val="28"/>
        </w:rPr>
        <w:t>Surdyki</w:t>
      </w:r>
      <w:proofErr w:type="spellEnd"/>
      <w:r w:rsidRPr="00800896">
        <w:rPr>
          <w:rFonts w:ascii="Times New Roman" w:eastAsia="Calibri" w:hAnsi="Times New Roman" w:cs="Times New Roman"/>
          <w:sz w:val="28"/>
          <w:szCs w:val="28"/>
        </w:rPr>
        <w:t xml:space="preserve"> z dnia </w:t>
      </w:r>
      <w:r w:rsidRPr="00800896">
        <w:rPr>
          <w:rFonts w:ascii="Times New Roman" w:eastAsia="Calibri" w:hAnsi="Times New Roman" w:cs="Times New Roman"/>
          <w:sz w:val="28"/>
          <w:szCs w:val="28"/>
        </w:rPr>
        <w:br/>
        <w:t xml:space="preserve">8 stycznia 2015 r. do usunięcia naruszenia prawa i dokonania zmiany </w:t>
      </w:r>
      <w:r w:rsidRPr="00800896">
        <w:rPr>
          <w:rFonts w:ascii="Times New Roman" w:eastAsia="Calibri" w:hAnsi="Times New Roman" w:cs="Times New Roman"/>
          <w:sz w:val="28"/>
          <w:szCs w:val="28"/>
        </w:rPr>
        <w:br/>
        <w:t>w miejscowym planie zagospodarowania przestrzennego,</w:t>
      </w:r>
    </w:p>
    <w:p w:rsidR="00292F78" w:rsidRPr="00292F78" w:rsidRDefault="00292F78" w:rsidP="00292F78">
      <w:pPr>
        <w:spacing w:line="240" w:lineRule="auto"/>
        <w:ind w:right="342"/>
        <w:jc w:val="both"/>
        <w:rPr>
          <w:rFonts w:ascii="Times New Roman" w:eastAsia="Calibri" w:hAnsi="Times New Roman" w:cs="Times New Roman"/>
          <w:sz w:val="28"/>
          <w:szCs w:val="28"/>
        </w:rPr>
      </w:pPr>
    </w:p>
    <w:p w:rsidR="00800896" w:rsidRDefault="00800896" w:rsidP="00CD20C9">
      <w:pPr>
        <w:pStyle w:val="Akapitzlist"/>
        <w:numPr>
          <w:ilvl w:val="1"/>
          <w:numId w:val="6"/>
        </w:numPr>
        <w:spacing w:line="240" w:lineRule="auto"/>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 xml:space="preserve">w sprawie usług opiekuńczych i specjalistycznych usług opiekuńczych, </w:t>
      </w:r>
    </w:p>
    <w:p w:rsidR="00292F78" w:rsidRPr="00292F78" w:rsidRDefault="00292F78" w:rsidP="00292F78">
      <w:pPr>
        <w:spacing w:line="240" w:lineRule="auto"/>
        <w:jc w:val="both"/>
        <w:rPr>
          <w:rFonts w:ascii="Times New Roman" w:eastAsia="Calibri" w:hAnsi="Times New Roman" w:cs="Times New Roman"/>
          <w:sz w:val="28"/>
          <w:szCs w:val="28"/>
        </w:rPr>
      </w:pPr>
    </w:p>
    <w:p w:rsidR="00292F78" w:rsidRDefault="00800896" w:rsidP="00CD20C9">
      <w:pPr>
        <w:pStyle w:val="Akapitzlist"/>
        <w:numPr>
          <w:ilvl w:val="1"/>
          <w:numId w:val="6"/>
        </w:numPr>
        <w:tabs>
          <w:tab w:val="left" w:pos="7938"/>
        </w:tabs>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 xml:space="preserve">w sprawie zasad zwrotu wydatków na zasiłki okresowe, zasiłki celowe </w:t>
      </w:r>
      <w:r w:rsidRPr="00800896">
        <w:rPr>
          <w:rFonts w:ascii="Times New Roman" w:eastAsia="Calibri" w:hAnsi="Times New Roman" w:cs="Times New Roman"/>
          <w:sz w:val="28"/>
          <w:szCs w:val="28"/>
        </w:rPr>
        <w:br/>
        <w:t>i pomoc rzeczową,</w:t>
      </w:r>
    </w:p>
    <w:p w:rsidR="00292F78" w:rsidRPr="00292F78" w:rsidRDefault="00292F78" w:rsidP="00292F78">
      <w:pPr>
        <w:tabs>
          <w:tab w:val="left" w:pos="7938"/>
        </w:tabs>
        <w:spacing w:line="240" w:lineRule="auto"/>
        <w:ind w:right="342"/>
        <w:jc w:val="both"/>
        <w:rPr>
          <w:rFonts w:ascii="Times New Roman" w:eastAsia="Calibri" w:hAnsi="Times New Roman" w:cs="Times New Roman"/>
          <w:sz w:val="28"/>
          <w:szCs w:val="28"/>
        </w:rPr>
      </w:pPr>
    </w:p>
    <w:p w:rsidR="00800896" w:rsidRDefault="00800896" w:rsidP="00CD20C9">
      <w:pPr>
        <w:pStyle w:val="Akapitzlist"/>
        <w:numPr>
          <w:ilvl w:val="1"/>
          <w:numId w:val="6"/>
        </w:numPr>
        <w:spacing w:line="240" w:lineRule="auto"/>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w sprawie sposobu sprawienia pogrzebu,</w:t>
      </w:r>
    </w:p>
    <w:p w:rsidR="00292F78" w:rsidRPr="00292F78" w:rsidRDefault="00292F78" w:rsidP="00292F78">
      <w:pPr>
        <w:pStyle w:val="Akapitzlist"/>
        <w:rPr>
          <w:rFonts w:ascii="Times New Roman" w:eastAsia="Calibri" w:hAnsi="Times New Roman" w:cs="Times New Roman"/>
          <w:sz w:val="28"/>
          <w:szCs w:val="28"/>
        </w:rPr>
      </w:pPr>
    </w:p>
    <w:p w:rsidR="00292F78" w:rsidRPr="00800896" w:rsidRDefault="00292F78" w:rsidP="00292F78">
      <w:pPr>
        <w:pStyle w:val="Akapitzlist"/>
        <w:spacing w:line="240" w:lineRule="auto"/>
        <w:jc w:val="both"/>
        <w:rPr>
          <w:rFonts w:ascii="Times New Roman" w:eastAsia="Calibri" w:hAnsi="Times New Roman" w:cs="Times New Roman"/>
          <w:sz w:val="28"/>
          <w:szCs w:val="28"/>
        </w:rPr>
      </w:pPr>
    </w:p>
    <w:p w:rsidR="00800896" w:rsidRDefault="00800896" w:rsidP="00CD20C9">
      <w:pPr>
        <w:pStyle w:val="Akapitzlist"/>
        <w:numPr>
          <w:ilvl w:val="1"/>
          <w:numId w:val="6"/>
        </w:numPr>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lastRenderedPageBreak/>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292F78" w:rsidRPr="00800896" w:rsidRDefault="00292F78" w:rsidP="00292F78">
      <w:pPr>
        <w:pStyle w:val="Akapitzlist"/>
        <w:spacing w:line="240" w:lineRule="auto"/>
        <w:ind w:right="342"/>
        <w:jc w:val="both"/>
        <w:rPr>
          <w:rFonts w:ascii="Times New Roman" w:eastAsia="Calibri" w:hAnsi="Times New Roman" w:cs="Times New Roman"/>
          <w:sz w:val="28"/>
          <w:szCs w:val="28"/>
        </w:rPr>
      </w:pPr>
    </w:p>
    <w:p w:rsidR="00292F78" w:rsidRDefault="00800896" w:rsidP="00CD20C9">
      <w:pPr>
        <w:pStyle w:val="Akapitzlist"/>
        <w:numPr>
          <w:ilvl w:val="1"/>
          <w:numId w:val="6"/>
        </w:numPr>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w sprawie wysokości oraz szczegółowych warunków, trybu przyznawania i zwrotu zasiłku celowego na ekonomiczne usamodzielnienie,</w:t>
      </w:r>
    </w:p>
    <w:p w:rsidR="00292F78" w:rsidRPr="00292F78" w:rsidRDefault="00292F78" w:rsidP="00292F78">
      <w:pPr>
        <w:spacing w:line="240" w:lineRule="auto"/>
        <w:ind w:right="342"/>
        <w:jc w:val="both"/>
        <w:rPr>
          <w:rFonts w:ascii="Times New Roman" w:eastAsia="Calibri" w:hAnsi="Times New Roman" w:cs="Times New Roman"/>
          <w:sz w:val="28"/>
          <w:szCs w:val="28"/>
        </w:rPr>
      </w:pPr>
    </w:p>
    <w:p w:rsidR="00800896" w:rsidRDefault="00800896" w:rsidP="00CD20C9">
      <w:pPr>
        <w:pStyle w:val="Akapitzlist"/>
        <w:numPr>
          <w:ilvl w:val="1"/>
          <w:numId w:val="6"/>
        </w:numPr>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w sprawie utworzenia na obszarze miasta Bolesławiec odrębnych obwodów głosowania w wyborach Prezydenta Rzeczypospolitej Polskiej, zarządzonych na dzień 10 maja 2015 r.,</w:t>
      </w:r>
    </w:p>
    <w:p w:rsidR="00292F78" w:rsidRPr="00292F78" w:rsidRDefault="00292F78" w:rsidP="00292F78">
      <w:pPr>
        <w:spacing w:line="240" w:lineRule="auto"/>
        <w:ind w:right="342"/>
        <w:jc w:val="both"/>
        <w:rPr>
          <w:rFonts w:ascii="Times New Roman" w:eastAsia="Calibri" w:hAnsi="Times New Roman" w:cs="Times New Roman"/>
          <w:sz w:val="28"/>
          <w:szCs w:val="28"/>
        </w:rPr>
      </w:pPr>
    </w:p>
    <w:p w:rsidR="00800896" w:rsidRDefault="00800896" w:rsidP="00CD20C9">
      <w:pPr>
        <w:pStyle w:val="Akapitzlist"/>
        <w:numPr>
          <w:ilvl w:val="1"/>
          <w:numId w:val="6"/>
        </w:numPr>
        <w:tabs>
          <w:tab w:val="left" w:pos="7938"/>
        </w:tabs>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w sprawie zmiany Wieloletniej Prognozy Finansowej Gminy Miejskiej Bolesławiec na lata 2015-2024,</w:t>
      </w:r>
    </w:p>
    <w:p w:rsidR="00292F78" w:rsidRPr="00292F78" w:rsidRDefault="00292F78" w:rsidP="00292F78">
      <w:pPr>
        <w:tabs>
          <w:tab w:val="left" w:pos="7938"/>
        </w:tabs>
        <w:spacing w:line="240" w:lineRule="auto"/>
        <w:ind w:right="342"/>
        <w:jc w:val="both"/>
        <w:rPr>
          <w:rFonts w:ascii="Times New Roman" w:eastAsia="Calibri" w:hAnsi="Times New Roman" w:cs="Times New Roman"/>
          <w:sz w:val="28"/>
          <w:szCs w:val="28"/>
        </w:rPr>
      </w:pPr>
    </w:p>
    <w:p w:rsidR="00292F78" w:rsidRDefault="00800896" w:rsidP="00CD20C9">
      <w:pPr>
        <w:pStyle w:val="Akapitzlist"/>
        <w:numPr>
          <w:ilvl w:val="1"/>
          <w:numId w:val="6"/>
        </w:numPr>
        <w:tabs>
          <w:tab w:val="left" w:pos="7938"/>
        </w:tabs>
        <w:spacing w:line="240" w:lineRule="auto"/>
        <w:ind w:right="342"/>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w sprawie zaciągnięcia kredytu,</w:t>
      </w:r>
    </w:p>
    <w:p w:rsidR="00292F78" w:rsidRPr="00292F78" w:rsidRDefault="00292F78" w:rsidP="00292F78">
      <w:pPr>
        <w:tabs>
          <w:tab w:val="left" w:pos="7938"/>
        </w:tabs>
        <w:spacing w:line="240" w:lineRule="auto"/>
        <w:ind w:right="342"/>
        <w:jc w:val="both"/>
        <w:rPr>
          <w:rFonts w:ascii="Times New Roman" w:eastAsia="Calibri" w:hAnsi="Times New Roman" w:cs="Times New Roman"/>
          <w:sz w:val="28"/>
          <w:szCs w:val="28"/>
        </w:rPr>
      </w:pPr>
    </w:p>
    <w:p w:rsidR="00800896" w:rsidRPr="00800896" w:rsidRDefault="00800896" w:rsidP="00CD20C9">
      <w:pPr>
        <w:pStyle w:val="Akapitzlist"/>
        <w:numPr>
          <w:ilvl w:val="1"/>
          <w:numId w:val="6"/>
        </w:numPr>
        <w:spacing w:line="240" w:lineRule="auto"/>
        <w:jc w:val="both"/>
        <w:rPr>
          <w:rFonts w:ascii="Times New Roman" w:eastAsia="Calibri" w:hAnsi="Times New Roman" w:cs="Times New Roman"/>
          <w:sz w:val="28"/>
          <w:szCs w:val="28"/>
        </w:rPr>
      </w:pPr>
      <w:r w:rsidRPr="00800896">
        <w:rPr>
          <w:rFonts w:ascii="Times New Roman" w:eastAsia="Calibri" w:hAnsi="Times New Roman" w:cs="Times New Roman"/>
          <w:sz w:val="28"/>
          <w:szCs w:val="28"/>
        </w:rPr>
        <w:t>w sprawie budżetu miasta na 2015 r.</w:t>
      </w:r>
    </w:p>
    <w:p w:rsidR="008363C8" w:rsidRPr="00800896" w:rsidRDefault="008363C8" w:rsidP="00F32043">
      <w:pPr>
        <w:spacing w:after="0" w:line="240" w:lineRule="auto"/>
        <w:ind w:firstLine="708"/>
        <w:jc w:val="both"/>
        <w:rPr>
          <w:rFonts w:ascii="Times New Roman" w:eastAsia="Calibri" w:hAnsi="Times New Roman" w:cs="Times New Roman"/>
          <w:sz w:val="28"/>
          <w:szCs w:val="28"/>
        </w:rPr>
      </w:pPr>
    </w:p>
    <w:p w:rsidR="003C74BD" w:rsidRPr="00CE5C8C" w:rsidRDefault="003C74BD" w:rsidP="007E5A64">
      <w:pPr>
        <w:spacing w:after="0" w:line="240" w:lineRule="auto"/>
        <w:jc w:val="both"/>
        <w:rPr>
          <w:rFonts w:ascii="Times New Roman" w:eastAsia="Calibri" w:hAnsi="Times New Roman" w:cs="Times New Roman"/>
          <w:b/>
          <w:sz w:val="28"/>
          <w:szCs w:val="28"/>
          <w:u w:val="single"/>
        </w:rPr>
      </w:pPr>
    </w:p>
    <w:p w:rsidR="005B6F9B" w:rsidRPr="000E5483" w:rsidRDefault="005B6F9B" w:rsidP="00182CEE">
      <w:pPr>
        <w:spacing w:after="0" w:line="240" w:lineRule="auto"/>
        <w:ind w:firstLine="708"/>
        <w:jc w:val="both"/>
        <w:rPr>
          <w:rFonts w:ascii="Times New Roman" w:eastAsia="Calibri" w:hAnsi="Times New Roman" w:cs="Times New Roman"/>
          <w:b/>
          <w:sz w:val="28"/>
          <w:szCs w:val="28"/>
          <w:u w:val="single"/>
        </w:rPr>
      </w:pPr>
      <w:r w:rsidRPr="000E5483">
        <w:rPr>
          <w:rFonts w:ascii="Times New Roman" w:eastAsia="Calibri" w:hAnsi="Times New Roman" w:cs="Times New Roman"/>
          <w:b/>
          <w:sz w:val="28"/>
          <w:szCs w:val="28"/>
          <w:u w:val="single"/>
        </w:rPr>
        <w:t>Wydałem również w tym czasie</w:t>
      </w:r>
      <w:r w:rsidR="003E64F3" w:rsidRPr="000E5483">
        <w:rPr>
          <w:rFonts w:ascii="Times New Roman" w:eastAsia="Calibri" w:hAnsi="Times New Roman" w:cs="Times New Roman"/>
          <w:b/>
          <w:sz w:val="28"/>
          <w:szCs w:val="28"/>
          <w:u w:val="single"/>
        </w:rPr>
        <w:t xml:space="preserve"> </w:t>
      </w:r>
      <w:r w:rsidR="00315584" w:rsidRPr="000E5483">
        <w:rPr>
          <w:rFonts w:ascii="Times New Roman" w:eastAsia="Calibri" w:hAnsi="Times New Roman" w:cs="Times New Roman"/>
          <w:b/>
          <w:sz w:val="28"/>
          <w:szCs w:val="28"/>
          <w:u w:val="single"/>
        </w:rPr>
        <w:t>36</w:t>
      </w:r>
      <w:r w:rsidR="008E6B7D" w:rsidRPr="000E5483">
        <w:rPr>
          <w:rFonts w:ascii="Times New Roman" w:eastAsia="Calibri" w:hAnsi="Times New Roman" w:cs="Times New Roman"/>
          <w:b/>
          <w:sz w:val="28"/>
          <w:szCs w:val="28"/>
          <w:u w:val="single"/>
        </w:rPr>
        <w:t xml:space="preserve"> </w:t>
      </w:r>
      <w:r w:rsidRPr="000E5483">
        <w:rPr>
          <w:rFonts w:ascii="Times New Roman" w:eastAsia="Calibri" w:hAnsi="Times New Roman" w:cs="Times New Roman"/>
          <w:b/>
          <w:sz w:val="28"/>
          <w:szCs w:val="28"/>
          <w:u w:val="single"/>
        </w:rPr>
        <w:t>zarządze</w:t>
      </w:r>
      <w:r w:rsidR="00447DE7" w:rsidRPr="000E5483">
        <w:rPr>
          <w:rFonts w:ascii="Times New Roman" w:eastAsia="Calibri" w:hAnsi="Times New Roman" w:cs="Times New Roman"/>
          <w:b/>
          <w:sz w:val="28"/>
          <w:szCs w:val="28"/>
          <w:u w:val="single"/>
        </w:rPr>
        <w:t>ń</w:t>
      </w:r>
      <w:r w:rsidRPr="000E5483">
        <w:rPr>
          <w:rFonts w:ascii="Times New Roman" w:eastAsia="Calibri" w:hAnsi="Times New Roman" w:cs="Times New Roman"/>
          <w:b/>
          <w:sz w:val="28"/>
          <w:szCs w:val="28"/>
          <w:u w:val="single"/>
        </w:rPr>
        <w:t>, w szczególności:</w:t>
      </w:r>
    </w:p>
    <w:p w:rsidR="005B6F9B" w:rsidRPr="000E5483" w:rsidRDefault="005B6F9B" w:rsidP="005B6F9B">
      <w:pPr>
        <w:spacing w:after="0" w:line="240" w:lineRule="auto"/>
        <w:jc w:val="both"/>
        <w:rPr>
          <w:rFonts w:ascii="Times New Roman" w:eastAsia="Calibri" w:hAnsi="Times New Roman" w:cs="Times New Roman"/>
          <w:b/>
          <w:sz w:val="28"/>
          <w:szCs w:val="28"/>
        </w:rPr>
      </w:pPr>
    </w:p>
    <w:p w:rsidR="005B6F9B" w:rsidRPr="000E5483" w:rsidRDefault="005B6F9B" w:rsidP="005B6F9B">
      <w:pPr>
        <w:spacing w:after="0" w:line="240" w:lineRule="auto"/>
        <w:jc w:val="both"/>
        <w:rPr>
          <w:rFonts w:ascii="Times New Roman" w:eastAsia="Calibri" w:hAnsi="Times New Roman" w:cs="Times New Roman"/>
          <w:b/>
          <w:sz w:val="28"/>
          <w:szCs w:val="28"/>
        </w:rPr>
      </w:pPr>
      <w:r w:rsidRPr="000E5483">
        <w:rPr>
          <w:rFonts w:ascii="Times New Roman" w:eastAsia="Calibri" w:hAnsi="Times New Roman" w:cs="Times New Roman"/>
          <w:b/>
          <w:sz w:val="28"/>
          <w:szCs w:val="28"/>
        </w:rPr>
        <w:t>- w sprawie powołania:</w:t>
      </w:r>
    </w:p>
    <w:p w:rsidR="000D26D0" w:rsidRPr="000E5483" w:rsidRDefault="000D26D0" w:rsidP="000D26D0">
      <w:pPr>
        <w:pStyle w:val="Akapitzlist"/>
        <w:spacing w:after="0" w:line="240" w:lineRule="auto"/>
        <w:jc w:val="both"/>
        <w:rPr>
          <w:rFonts w:ascii="Times New Roman" w:eastAsia="Calibri" w:hAnsi="Times New Roman" w:cs="Times New Roman"/>
          <w:b/>
          <w:sz w:val="28"/>
          <w:szCs w:val="28"/>
        </w:rPr>
      </w:pPr>
    </w:p>
    <w:p w:rsidR="00F329BE" w:rsidRPr="000E5483" w:rsidRDefault="00315584" w:rsidP="003E64F3">
      <w:pPr>
        <w:pStyle w:val="Akapitzlist"/>
        <w:numPr>
          <w:ilvl w:val="0"/>
          <w:numId w:val="2"/>
        </w:numPr>
        <w:spacing w:after="0" w:line="240" w:lineRule="auto"/>
        <w:jc w:val="both"/>
        <w:rPr>
          <w:rFonts w:ascii="Times New Roman" w:eastAsia="Calibri" w:hAnsi="Times New Roman" w:cs="Times New Roman"/>
          <w:b/>
          <w:sz w:val="28"/>
          <w:szCs w:val="28"/>
        </w:rPr>
      </w:pPr>
      <w:r w:rsidRPr="000E5483">
        <w:rPr>
          <w:rFonts w:ascii="Times New Roman" w:hAnsi="Times New Roman" w:cs="Times New Roman"/>
          <w:bCs/>
          <w:sz w:val="28"/>
          <w:szCs w:val="28"/>
        </w:rPr>
        <w:t xml:space="preserve"> </w:t>
      </w:r>
      <w:r w:rsidR="00F42E15" w:rsidRPr="000E5483">
        <w:rPr>
          <w:rFonts w:ascii="Times New Roman" w:hAnsi="Times New Roman" w:cs="Times New Roman"/>
          <w:bCs/>
          <w:sz w:val="28"/>
          <w:szCs w:val="28"/>
        </w:rPr>
        <w:t>komisji do przeprowadzenia postępowania z wolnej ręki na: Roboty dodatkowe, których wyko</w:t>
      </w:r>
      <w:r w:rsidR="00D63377">
        <w:rPr>
          <w:rFonts w:ascii="Times New Roman" w:hAnsi="Times New Roman" w:cs="Times New Roman"/>
          <w:bCs/>
          <w:sz w:val="28"/>
          <w:szCs w:val="28"/>
        </w:rPr>
        <w:t>na</w:t>
      </w:r>
      <w:r w:rsidR="00F42E15" w:rsidRPr="000E5483">
        <w:rPr>
          <w:rFonts w:ascii="Times New Roman" w:hAnsi="Times New Roman" w:cs="Times New Roman"/>
          <w:bCs/>
          <w:sz w:val="28"/>
          <w:szCs w:val="28"/>
        </w:rPr>
        <w:t>nie stało się konieczne przy zadaniu inwestycyjnym: „Przywrócenie dawnej funkcji zakładu kąpielowego zabytkowej pływalni przy ul. Zgorzeleckiej w Bolesławcu”</w:t>
      </w:r>
    </w:p>
    <w:p w:rsidR="00F42E15" w:rsidRPr="000E5483" w:rsidRDefault="00F42E15" w:rsidP="00F42E15">
      <w:pPr>
        <w:pStyle w:val="Akapitzlist"/>
        <w:spacing w:after="0" w:line="240" w:lineRule="auto"/>
        <w:ind w:left="644"/>
        <w:jc w:val="both"/>
        <w:rPr>
          <w:rFonts w:ascii="Times New Roman" w:eastAsia="Calibri" w:hAnsi="Times New Roman" w:cs="Times New Roman"/>
          <w:b/>
          <w:sz w:val="28"/>
          <w:szCs w:val="28"/>
        </w:rPr>
      </w:pPr>
    </w:p>
    <w:p w:rsidR="00F42E15" w:rsidRPr="000E5483" w:rsidRDefault="00F42E15" w:rsidP="000E5483">
      <w:pPr>
        <w:pStyle w:val="Akapitzlist"/>
        <w:numPr>
          <w:ilvl w:val="0"/>
          <w:numId w:val="2"/>
        </w:numPr>
        <w:autoSpaceDE w:val="0"/>
        <w:autoSpaceDN w:val="0"/>
        <w:adjustRightInd w:val="0"/>
        <w:jc w:val="both"/>
        <w:rPr>
          <w:rFonts w:ascii="Times New Roman" w:hAnsi="Times New Roman" w:cs="Times New Roman"/>
          <w:bCs/>
          <w:sz w:val="28"/>
          <w:szCs w:val="28"/>
        </w:rPr>
      </w:pPr>
      <w:r w:rsidRPr="000E5483">
        <w:rPr>
          <w:rFonts w:ascii="Times New Roman" w:hAnsi="Times New Roman" w:cs="Times New Roman"/>
          <w:bCs/>
          <w:sz w:val="28"/>
          <w:szCs w:val="28"/>
        </w:rPr>
        <w:t>komisji odbiorowej zadania pn.: „Naprawa tynków sufitów budynku MZS nr 3 przy ul. Słowackiego”</w:t>
      </w:r>
    </w:p>
    <w:p w:rsidR="000D26D0" w:rsidRPr="000E5483" w:rsidRDefault="000D26D0" w:rsidP="000D26D0">
      <w:pPr>
        <w:pStyle w:val="Akapitzlist"/>
        <w:spacing w:after="0" w:line="240" w:lineRule="auto"/>
        <w:ind w:left="1364"/>
        <w:jc w:val="both"/>
        <w:rPr>
          <w:rFonts w:ascii="Times New Roman" w:eastAsia="Calibri" w:hAnsi="Times New Roman" w:cs="Times New Roman"/>
          <w:b/>
          <w:sz w:val="28"/>
          <w:szCs w:val="28"/>
        </w:rPr>
      </w:pPr>
    </w:p>
    <w:p w:rsidR="00EC1F49" w:rsidRPr="000E5483" w:rsidRDefault="005B6F9B" w:rsidP="005B6F9B">
      <w:pPr>
        <w:tabs>
          <w:tab w:val="left" w:pos="851"/>
        </w:tabs>
        <w:spacing w:after="0" w:line="240" w:lineRule="auto"/>
        <w:jc w:val="both"/>
        <w:rPr>
          <w:rFonts w:ascii="Times New Roman" w:eastAsia="Calibri" w:hAnsi="Times New Roman" w:cs="Times New Roman"/>
          <w:b/>
          <w:sz w:val="28"/>
          <w:szCs w:val="28"/>
        </w:rPr>
      </w:pPr>
      <w:r w:rsidRPr="000E5483">
        <w:rPr>
          <w:rFonts w:ascii="Times New Roman" w:eastAsia="Calibri" w:hAnsi="Times New Roman" w:cs="Times New Roman"/>
          <w:b/>
          <w:sz w:val="28"/>
          <w:szCs w:val="28"/>
        </w:rPr>
        <w:t>- w sprawach dotyczących nieruchomości:</w:t>
      </w:r>
    </w:p>
    <w:p w:rsidR="00810EFB" w:rsidRPr="000E5483" w:rsidRDefault="00810EFB" w:rsidP="005B6F9B">
      <w:pPr>
        <w:tabs>
          <w:tab w:val="left" w:pos="851"/>
        </w:tabs>
        <w:spacing w:after="0" w:line="240" w:lineRule="auto"/>
        <w:jc w:val="both"/>
        <w:rPr>
          <w:rFonts w:ascii="Times New Roman" w:eastAsia="Calibri" w:hAnsi="Times New Roman" w:cs="Times New Roman"/>
          <w:b/>
          <w:sz w:val="28"/>
          <w:szCs w:val="28"/>
        </w:rPr>
      </w:pPr>
    </w:p>
    <w:p w:rsidR="00810EFB" w:rsidRPr="000E5483" w:rsidRDefault="00810EFB" w:rsidP="00810EFB">
      <w:pPr>
        <w:pStyle w:val="Akapitzlist"/>
        <w:tabs>
          <w:tab w:val="left" w:pos="851"/>
        </w:tabs>
        <w:spacing w:after="0" w:line="240" w:lineRule="auto"/>
        <w:jc w:val="both"/>
        <w:rPr>
          <w:rFonts w:ascii="Times New Roman" w:eastAsia="Calibri" w:hAnsi="Times New Roman" w:cs="Times New Roman"/>
          <w:sz w:val="28"/>
          <w:szCs w:val="28"/>
          <w:u w:val="single"/>
        </w:rPr>
      </w:pPr>
    </w:p>
    <w:p w:rsidR="005B6F9B" w:rsidRPr="000E5483" w:rsidRDefault="005B6F9B" w:rsidP="005B6F9B">
      <w:p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eastAsia="Calibri" w:hAnsi="Times New Roman" w:cs="Times New Roman"/>
          <w:sz w:val="28"/>
          <w:szCs w:val="28"/>
          <w:u w:val="single"/>
        </w:rPr>
        <w:lastRenderedPageBreak/>
        <w:t>Dzierżawa:</w:t>
      </w:r>
    </w:p>
    <w:p w:rsidR="0031235E" w:rsidRPr="000E5483" w:rsidRDefault="0031235E" w:rsidP="005B6F9B">
      <w:pPr>
        <w:tabs>
          <w:tab w:val="left" w:pos="851"/>
        </w:tabs>
        <w:spacing w:after="0" w:line="240" w:lineRule="auto"/>
        <w:jc w:val="both"/>
        <w:rPr>
          <w:rFonts w:ascii="Times New Roman" w:eastAsia="Calibri" w:hAnsi="Times New Roman" w:cs="Times New Roman"/>
          <w:sz w:val="28"/>
          <w:szCs w:val="28"/>
          <w:u w:val="single"/>
        </w:rPr>
      </w:pPr>
    </w:p>
    <w:p w:rsidR="00260E55" w:rsidRPr="000E5483" w:rsidRDefault="0031235E" w:rsidP="00476BFE">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W sprawie przeznaczenia do oddania w dzierżawę w drodze bezprzetargowej następujących gruntów:</w:t>
      </w:r>
    </w:p>
    <w:p w:rsidR="00793D78" w:rsidRPr="00392874" w:rsidRDefault="00793D78" w:rsidP="00392874">
      <w:pPr>
        <w:tabs>
          <w:tab w:val="left" w:pos="851"/>
        </w:tabs>
        <w:spacing w:after="0" w:line="240" w:lineRule="auto"/>
        <w:jc w:val="both"/>
        <w:rPr>
          <w:rFonts w:ascii="Times New Roman" w:eastAsia="Calibri" w:hAnsi="Times New Roman" w:cs="Times New Roman"/>
          <w:sz w:val="28"/>
          <w:szCs w:val="28"/>
        </w:rPr>
      </w:pPr>
    </w:p>
    <w:p w:rsidR="00F42E15" w:rsidRPr="000E5483" w:rsidRDefault="00392874" w:rsidP="000D7B71">
      <w:pPr>
        <w:pStyle w:val="Akapitzlist"/>
        <w:numPr>
          <w:ilvl w:val="1"/>
          <w:numId w:val="2"/>
        </w:num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n</w:t>
      </w:r>
      <w:r w:rsidR="00F42E15" w:rsidRPr="000E5483">
        <w:rPr>
          <w:rFonts w:ascii="Times New Roman" w:eastAsia="Calibri" w:hAnsi="Times New Roman" w:cs="Times New Roman"/>
          <w:sz w:val="28"/>
          <w:szCs w:val="28"/>
        </w:rPr>
        <w:t>a okres 6 miesięcy:</w:t>
      </w:r>
    </w:p>
    <w:p w:rsidR="00F42E15" w:rsidRPr="000E5483" w:rsidRDefault="00F42E15" w:rsidP="00F42E15">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przy ul. Tysiąclecia</w:t>
      </w:r>
    </w:p>
    <w:p w:rsidR="008A43D3" w:rsidRPr="000E5483" w:rsidRDefault="008A43D3" w:rsidP="008A43D3">
      <w:pPr>
        <w:pStyle w:val="Akapitzlist"/>
        <w:tabs>
          <w:tab w:val="left" w:pos="851"/>
        </w:tabs>
        <w:spacing w:after="0" w:line="240" w:lineRule="auto"/>
        <w:ind w:left="2203"/>
        <w:jc w:val="both"/>
        <w:rPr>
          <w:rFonts w:ascii="Times New Roman" w:eastAsia="Calibri" w:hAnsi="Times New Roman" w:cs="Times New Roman"/>
          <w:sz w:val="28"/>
          <w:szCs w:val="28"/>
        </w:rPr>
      </w:pPr>
    </w:p>
    <w:p w:rsidR="00723B05" w:rsidRPr="000E5483" w:rsidRDefault="0031235E" w:rsidP="000D7B71">
      <w:pPr>
        <w:pStyle w:val="Akapitzlist"/>
        <w:numPr>
          <w:ilvl w:val="1"/>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na okres 1 roku:</w:t>
      </w:r>
      <w:r w:rsidR="00723B05" w:rsidRPr="000E5483">
        <w:rPr>
          <w:rFonts w:ascii="Times New Roman" w:eastAsia="Times New Roman" w:hAnsi="Times New Roman" w:cs="Times New Roman"/>
          <w:bCs/>
          <w:sz w:val="28"/>
          <w:szCs w:val="28"/>
          <w:shd w:val="clear" w:color="auto" w:fill="FFFFFF"/>
          <w:lang w:eastAsia="pl-PL"/>
        </w:rPr>
        <w:t xml:space="preserve"> </w:t>
      </w:r>
    </w:p>
    <w:p w:rsidR="000D26D0" w:rsidRPr="000E5483" w:rsidRDefault="00F42E15" w:rsidP="006A24C0">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hAnsi="Times New Roman" w:cs="Times New Roman"/>
          <w:bCs/>
          <w:sz w:val="28"/>
          <w:szCs w:val="28"/>
        </w:rPr>
        <w:t>przy ul. Asnyka</w:t>
      </w:r>
    </w:p>
    <w:p w:rsidR="00F42E15" w:rsidRPr="000E5483" w:rsidRDefault="00F42E15" w:rsidP="006A24C0">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hAnsi="Times New Roman" w:cs="Times New Roman"/>
          <w:bCs/>
          <w:sz w:val="28"/>
          <w:szCs w:val="28"/>
        </w:rPr>
        <w:t>przy ul. Targowej</w:t>
      </w:r>
    </w:p>
    <w:p w:rsidR="00F42E15" w:rsidRPr="000E5483" w:rsidRDefault="00F42E15" w:rsidP="006A24C0">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 xml:space="preserve">przy ul. </w:t>
      </w:r>
      <w:proofErr w:type="spellStart"/>
      <w:r w:rsidRPr="000E5483">
        <w:rPr>
          <w:rFonts w:ascii="Times New Roman" w:eastAsia="Calibri" w:hAnsi="Times New Roman" w:cs="Times New Roman"/>
          <w:sz w:val="28"/>
          <w:szCs w:val="28"/>
        </w:rPr>
        <w:t>Modłowej</w:t>
      </w:r>
      <w:proofErr w:type="spellEnd"/>
    </w:p>
    <w:p w:rsidR="000224E0" w:rsidRPr="000E5483" w:rsidRDefault="00F42E15" w:rsidP="006A24C0">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hAnsi="Times New Roman" w:cs="Times New Roman"/>
          <w:bCs/>
          <w:sz w:val="28"/>
          <w:szCs w:val="28"/>
        </w:rPr>
        <w:t xml:space="preserve">przy ul. Prusa </w:t>
      </w:r>
    </w:p>
    <w:p w:rsidR="008A43D3" w:rsidRPr="000E5483" w:rsidRDefault="008A43D3" w:rsidP="006A24C0">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hAnsi="Times New Roman" w:cs="Times New Roman"/>
          <w:bCs/>
          <w:sz w:val="28"/>
          <w:szCs w:val="28"/>
        </w:rPr>
        <w:t>przy ul. Zielonej</w:t>
      </w:r>
    </w:p>
    <w:p w:rsidR="008A43D3" w:rsidRPr="000E5483" w:rsidRDefault="008A43D3" w:rsidP="006A24C0">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hAnsi="Times New Roman" w:cs="Times New Roman"/>
          <w:bCs/>
          <w:sz w:val="28"/>
          <w:szCs w:val="28"/>
        </w:rPr>
        <w:t>przy ul. Kosiby</w:t>
      </w:r>
    </w:p>
    <w:p w:rsidR="00625F8D" w:rsidRPr="000E5483" w:rsidRDefault="00625F8D" w:rsidP="00C40EB7">
      <w:pPr>
        <w:tabs>
          <w:tab w:val="left" w:pos="851"/>
        </w:tabs>
        <w:spacing w:after="0" w:line="240" w:lineRule="auto"/>
        <w:jc w:val="both"/>
        <w:rPr>
          <w:rFonts w:ascii="Times New Roman" w:eastAsia="Calibri" w:hAnsi="Times New Roman" w:cs="Times New Roman"/>
          <w:sz w:val="28"/>
          <w:szCs w:val="28"/>
        </w:rPr>
      </w:pPr>
    </w:p>
    <w:p w:rsidR="00F42E15" w:rsidRPr="000E5483" w:rsidRDefault="00F42E15" w:rsidP="00476BFE">
      <w:pPr>
        <w:pStyle w:val="Akapitzlist"/>
        <w:numPr>
          <w:ilvl w:val="0"/>
          <w:numId w:val="3"/>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na okres 2 lat:</w:t>
      </w:r>
    </w:p>
    <w:p w:rsidR="00F42E15" w:rsidRPr="000E5483" w:rsidRDefault="00F42E15" w:rsidP="00F42E15">
      <w:pPr>
        <w:pStyle w:val="Akapitzlist"/>
        <w:numPr>
          <w:ilvl w:val="1"/>
          <w:numId w:val="3"/>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 xml:space="preserve">przy ul. </w:t>
      </w:r>
      <w:proofErr w:type="spellStart"/>
      <w:r w:rsidRPr="000E5483">
        <w:rPr>
          <w:rFonts w:ascii="Times New Roman" w:eastAsia="Calibri" w:hAnsi="Times New Roman" w:cs="Times New Roman"/>
          <w:sz w:val="28"/>
          <w:szCs w:val="28"/>
        </w:rPr>
        <w:t>Modłowej</w:t>
      </w:r>
      <w:proofErr w:type="spellEnd"/>
    </w:p>
    <w:p w:rsidR="00F42E15" w:rsidRPr="000E5483" w:rsidRDefault="00F42E15" w:rsidP="000E5483">
      <w:pPr>
        <w:pStyle w:val="Akapitzlist"/>
        <w:tabs>
          <w:tab w:val="left" w:pos="851"/>
        </w:tabs>
        <w:spacing w:after="0" w:line="240" w:lineRule="auto"/>
        <w:ind w:left="2295"/>
        <w:jc w:val="both"/>
        <w:rPr>
          <w:rFonts w:ascii="Times New Roman" w:eastAsia="Calibri" w:hAnsi="Times New Roman" w:cs="Times New Roman"/>
          <w:sz w:val="28"/>
          <w:szCs w:val="28"/>
        </w:rPr>
      </w:pPr>
    </w:p>
    <w:p w:rsidR="00625F8D" w:rsidRPr="000E5483" w:rsidRDefault="00625F8D" w:rsidP="00476BFE">
      <w:pPr>
        <w:pStyle w:val="Akapitzlist"/>
        <w:numPr>
          <w:ilvl w:val="0"/>
          <w:numId w:val="3"/>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na okres 3 lat</w:t>
      </w:r>
      <w:r w:rsidR="00F42E15" w:rsidRPr="000E5483">
        <w:rPr>
          <w:rFonts w:ascii="Times New Roman" w:eastAsia="Calibri" w:hAnsi="Times New Roman" w:cs="Times New Roman"/>
          <w:sz w:val="28"/>
          <w:szCs w:val="28"/>
        </w:rPr>
        <w:t>:</w:t>
      </w:r>
    </w:p>
    <w:p w:rsidR="00F42E15" w:rsidRPr="000E5483" w:rsidRDefault="00F42E15"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 xml:space="preserve">przy ul. </w:t>
      </w:r>
      <w:proofErr w:type="spellStart"/>
      <w:r w:rsidRPr="000E5483">
        <w:rPr>
          <w:rFonts w:ascii="Times New Roman" w:hAnsi="Times New Roman" w:cs="Times New Roman"/>
          <w:bCs/>
          <w:sz w:val="28"/>
          <w:szCs w:val="28"/>
        </w:rPr>
        <w:t>Modłowej</w:t>
      </w:r>
      <w:proofErr w:type="spellEnd"/>
    </w:p>
    <w:p w:rsidR="00F42E15" w:rsidRPr="000E5483" w:rsidRDefault="00F42E15"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 xml:space="preserve">przy ul. </w:t>
      </w:r>
      <w:proofErr w:type="spellStart"/>
      <w:r w:rsidRPr="000E5483">
        <w:rPr>
          <w:rFonts w:ascii="Times New Roman" w:hAnsi="Times New Roman" w:cs="Times New Roman"/>
          <w:bCs/>
          <w:sz w:val="28"/>
          <w:szCs w:val="28"/>
        </w:rPr>
        <w:t>Modłowej</w:t>
      </w:r>
      <w:proofErr w:type="spellEnd"/>
    </w:p>
    <w:p w:rsidR="00F42E15" w:rsidRPr="000E5483" w:rsidRDefault="00F42E15"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przy ul. Łasickiej</w:t>
      </w:r>
    </w:p>
    <w:p w:rsidR="00F42E15" w:rsidRPr="000E5483" w:rsidRDefault="00F42E15"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przy ul. Łasickiej</w:t>
      </w:r>
    </w:p>
    <w:p w:rsidR="00F42E15" w:rsidRPr="000E5483" w:rsidRDefault="00F42E15"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przy ul. Tunelowej</w:t>
      </w:r>
    </w:p>
    <w:p w:rsidR="00F42E15" w:rsidRPr="000E5483" w:rsidRDefault="00F42E15"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przy ul. Gdańskiej</w:t>
      </w:r>
    </w:p>
    <w:p w:rsidR="000D26D0" w:rsidRPr="000E5483" w:rsidRDefault="00F42E15"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przy ul. Obrońców Helu</w:t>
      </w:r>
    </w:p>
    <w:p w:rsidR="008A43D3" w:rsidRPr="000E5483" w:rsidRDefault="008A43D3"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 xml:space="preserve">przy ul. Jeleniogórskiej </w:t>
      </w:r>
    </w:p>
    <w:p w:rsidR="008A43D3" w:rsidRPr="000E5483" w:rsidRDefault="008A43D3" w:rsidP="00DE282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przy ul. Kosiby</w:t>
      </w:r>
    </w:p>
    <w:p w:rsidR="008A43D3" w:rsidRPr="000E5483" w:rsidRDefault="008A43D3" w:rsidP="000E5483">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0D26D0" w:rsidRPr="000E5483" w:rsidRDefault="000D26D0"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E64F3" w:rsidRPr="000E5483" w:rsidRDefault="00315584" w:rsidP="0031279B">
      <w:pPr>
        <w:pStyle w:val="Akapitzlist"/>
        <w:numPr>
          <w:ilvl w:val="0"/>
          <w:numId w:val="2"/>
        </w:numPr>
        <w:tabs>
          <w:tab w:val="left" w:pos="851"/>
        </w:tabs>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 xml:space="preserve"> </w:t>
      </w:r>
      <w:r w:rsidR="000E5483" w:rsidRPr="000E5483">
        <w:rPr>
          <w:rFonts w:ascii="Times New Roman" w:hAnsi="Times New Roman" w:cs="Times New Roman"/>
          <w:bCs/>
          <w:sz w:val="28"/>
          <w:szCs w:val="28"/>
        </w:rPr>
        <w:t>w</w:t>
      </w:r>
      <w:r w:rsidR="00F42E15" w:rsidRPr="000E5483">
        <w:rPr>
          <w:rFonts w:ascii="Times New Roman" w:hAnsi="Times New Roman" w:cs="Times New Roman"/>
          <w:bCs/>
          <w:sz w:val="28"/>
          <w:szCs w:val="28"/>
        </w:rPr>
        <w:t xml:space="preserve"> sprawie przeznaczenia gruntu położonego w Bolesławcu przy ul. Targowej do oddania w dzierżawę na okres 10 miesięcy – drodze bezprzetargowej</w:t>
      </w:r>
    </w:p>
    <w:p w:rsidR="0031279B" w:rsidRPr="000E5483" w:rsidRDefault="00315584" w:rsidP="000E5483">
      <w:pPr>
        <w:pStyle w:val="Akapitzlist"/>
        <w:tabs>
          <w:tab w:val="left" w:pos="851"/>
        </w:tabs>
        <w:spacing w:after="0" w:line="240" w:lineRule="auto"/>
        <w:ind w:left="644"/>
        <w:jc w:val="both"/>
        <w:rPr>
          <w:rFonts w:ascii="Times New Roman" w:hAnsi="Times New Roman" w:cs="Times New Roman"/>
          <w:bCs/>
          <w:sz w:val="28"/>
          <w:szCs w:val="28"/>
        </w:rPr>
      </w:pPr>
      <w:r w:rsidRPr="000E5483">
        <w:rPr>
          <w:rFonts w:ascii="Times New Roman" w:hAnsi="Times New Roman" w:cs="Times New Roman"/>
          <w:bCs/>
          <w:sz w:val="28"/>
          <w:szCs w:val="28"/>
        </w:rPr>
        <w:t xml:space="preserve"> </w:t>
      </w:r>
    </w:p>
    <w:p w:rsidR="0031279B" w:rsidRDefault="0031279B"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92874" w:rsidRDefault="00392874"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92874" w:rsidRDefault="00392874"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92874" w:rsidRDefault="00392874"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92874" w:rsidRDefault="00392874"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92874" w:rsidRDefault="00392874"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92874" w:rsidRDefault="00392874"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392874" w:rsidRPr="000E5483" w:rsidRDefault="00392874" w:rsidP="0031279B">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5B6F9B" w:rsidRPr="000E5483" w:rsidRDefault="005B6F9B" w:rsidP="000D26D0">
      <w:p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eastAsia="Calibri" w:hAnsi="Times New Roman" w:cs="Times New Roman"/>
          <w:sz w:val="28"/>
          <w:szCs w:val="28"/>
          <w:u w:val="single"/>
        </w:rPr>
        <w:lastRenderedPageBreak/>
        <w:t>Sprzedaż:</w:t>
      </w:r>
    </w:p>
    <w:p w:rsidR="0031235E" w:rsidRPr="000E5483" w:rsidRDefault="0031235E" w:rsidP="00DE282A">
      <w:pPr>
        <w:tabs>
          <w:tab w:val="left" w:pos="851"/>
        </w:tabs>
        <w:spacing w:after="0" w:line="240" w:lineRule="auto"/>
        <w:jc w:val="both"/>
        <w:rPr>
          <w:rFonts w:ascii="Times New Roman" w:eastAsia="Calibri" w:hAnsi="Times New Roman" w:cs="Times New Roman"/>
          <w:sz w:val="28"/>
          <w:szCs w:val="28"/>
          <w:u w:val="single"/>
        </w:rPr>
      </w:pPr>
    </w:p>
    <w:p w:rsidR="0031235E" w:rsidRPr="000E5483" w:rsidRDefault="0031235E" w:rsidP="00476BFE">
      <w:pPr>
        <w:pStyle w:val="Akapitzlist"/>
        <w:numPr>
          <w:ilvl w:val="0"/>
          <w:numId w:val="2"/>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w sprawie przeznaczenia do sprzedaży:</w:t>
      </w:r>
    </w:p>
    <w:p w:rsidR="004F336D" w:rsidRPr="000E5483" w:rsidRDefault="004F336D" w:rsidP="00C40EB7">
      <w:pPr>
        <w:tabs>
          <w:tab w:val="left" w:pos="851"/>
        </w:tabs>
        <w:spacing w:after="0" w:line="240" w:lineRule="auto"/>
        <w:jc w:val="both"/>
        <w:rPr>
          <w:rFonts w:ascii="Times New Roman" w:eastAsia="Calibri" w:hAnsi="Times New Roman" w:cs="Times New Roman"/>
          <w:sz w:val="28"/>
          <w:szCs w:val="28"/>
          <w:u w:val="single"/>
        </w:rPr>
      </w:pPr>
    </w:p>
    <w:p w:rsidR="00723B05" w:rsidRPr="000E5483" w:rsidRDefault="0031235E" w:rsidP="00C63C8F">
      <w:pPr>
        <w:pStyle w:val="Akapitzlist"/>
        <w:numPr>
          <w:ilvl w:val="0"/>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na rzecz najemcy</w:t>
      </w:r>
      <w:r w:rsidR="00C63C8F" w:rsidRPr="000E5483">
        <w:rPr>
          <w:rFonts w:ascii="Times New Roman" w:hAnsi="Times New Roman" w:cs="Times New Roman"/>
          <w:bCs/>
          <w:sz w:val="28"/>
          <w:szCs w:val="28"/>
        </w:rPr>
        <w:t>:</w:t>
      </w:r>
      <w:r w:rsidRPr="000E5483">
        <w:rPr>
          <w:rFonts w:ascii="Times New Roman" w:hAnsi="Times New Roman" w:cs="Times New Roman"/>
          <w:bCs/>
          <w:sz w:val="28"/>
          <w:szCs w:val="28"/>
        </w:rPr>
        <w:t xml:space="preserve"> </w:t>
      </w:r>
    </w:p>
    <w:p w:rsidR="000E5483" w:rsidRPr="000E5483" w:rsidRDefault="000E5483" w:rsidP="000E5483">
      <w:pPr>
        <w:pStyle w:val="Akapitzlist"/>
        <w:tabs>
          <w:tab w:val="left" w:pos="851"/>
        </w:tabs>
        <w:spacing w:after="0" w:line="240" w:lineRule="auto"/>
        <w:ind w:left="1575"/>
        <w:jc w:val="both"/>
        <w:rPr>
          <w:rFonts w:ascii="Times New Roman" w:eastAsia="Calibri" w:hAnsi="Times New Roman" w:cs="Times New Roman"/>
          <w:sz w:val="28"/>
          <w:szCs w:val="28"/>
          <w:u w:val="single"/>
        </w:rPr>
      </w:pPr>
    </w:p>
    <w:p w:rsidR="00F42E15" w:rsidRPr="000E5483" w:rsidRDefault="00F42E15" w:rsidP="001E2DA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lokalu mieszkalnego wraz z oddaniem w użytkowanie wieczyste ułamkowej części gruntu zabudowanego - w trybie bezprzetargowym. (ul. Łokietka)</w:t>
      </w:r>
    </w:p>
    <w:p w:rsidR="000D26D0" w:rsidRPr="000E5483" w:rsidRDefault="00F42E15" w:rsidP="001E2DA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 xml:space="preserve"> </w:t>
      </w:r>
      <w:r w:rsidR="00315584" w:rsidRPr="000E5483">
        <w:rPr>
          <w:rFonts w:ascii="Times New Roman" w:hAnsi="Times New Roman" w:cs="Times New Roman"/>
          <w:bCs/>
          <w:sz w:val="28"/>
          <w:szCs w:val="28"/>
        </w:rPr>
        <w:t xml:space="preserve"> </w:t>
      </w:r>
      <w:r w:rsidRPr="000E5483">
        <w:rPr>
          <w:rFonts w:ascii="Times New Roman" w:hAnsi="Times New Roman" w:cs="Times New Roman"/>
          <w:bCs/>
          <w:sz w:val="28"/>
          <w:szCs w:val="28"/>
        </w:rPr>
        <w:t>lokalu mieszkalnego wraz ze sprzedażą ułamkowej części gruntu zabudowanego – w trybie bezprzetargowym (ul. Kościuszki)</w:t>
      </w:r>
    </w:p>
    <w:p w:rsidR="00F42E15" w:rsidRPr="000E5483" w:rsidRDefault="00F42E15" w:rsidP="001E2DA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lokalu mieszkalnego wraz z oddaniem w użytkowanie wieczyste ułamkowej części gruntu zabudowanego – w trybie bezprzetargowym (ul. Staszica)</w:t>
      </w:r>
    </w:p>
    <w:p w:rsidR="008A43D3" w:rsidRPr="000E5483" w:rsidRDefault="008A43D3" w:rsidP="001E2DAA">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0E5483">
        <w:rPr>
          <w:rFonts w:ascii="Times New Roman" w:hAnsi="Times New Roman" w:cs="Times New Roman"/>
          <w:bCs/>
          <w:sz w:val="28"/>
          <w:szCs w:val="28"/>
        </w:rPr>
        <w:t>lokali mieszkalnych wraz ze sprzedażą ułamkowych części gruntu zabudowanego – w trybie bezprzetargowym ( ul. Willowa, ul. Komuny Paryskiej)</w:t>
      </w:r>
    </w:p>
    <w:p w:rsidR="00C77040" w:rsidRPr="000E5483" w:rsidRDefault="00C77040" w:rsidP="00C77040">
      <w:pPr>
        <w:pStyle w:val="Akapitzlist"/>
        <w:tabs>
          <w:tab w:val="left" w:pos="851"/>
        </w:tabs>
        <w:spacing w:after="0" w:line="240" w:lineRule="auto"/>
        <w:ind w:left="1575"/>
        <w:jc w:val="both"/>
        <w:rPr>
          <w:rFonts w:ascii="Times New Roman" w:eastAsia="Calibri" w:hAnsi="Times New Roman" w:cs="Times New Roman"/>
          <w:sz w:val="28"/>
          <w:szCs w:val="28"/>
          <w:u w:val="single"/>
        </w:rPr>
      </w:pPr>
    </w:p>
    <w:p w:rsidR="00C77040" w:rsidRPr="000E5483" w:rsidRDefault="00C77040" w:rsidP="00C77040">
      <w:pPr>
        <w:tabs>
          <w:tab w:val="left" w:pos="851"/>
        </w:tabs>
        <w:spacing w:after="0" w:line="240" w:lineRule="auto"/>
        <w:ind w:left="1935"/>
        <w:jc w:val="both"/>
        <w:rPr>
          <w:rFonts w:ascii="Times New Roman" w:eastAsia="Calibri" w:hAnsi="Times New Roman" w:cs="Times New Roman"/>
          <w:sz w:val="28"/>
          <w:szCs w:val="28"/>
          <w:u w:val="single"/>
        </w:rPr>
      </w:pPr>
    </w:p>
    <w:p w:rsidR="00C77040" w:rsidRPr="000E5483" w:rsidRDefault="00C77040" w:rsidP="00C63C8F">
      <w:pPr>
        <w:pStyle w:val="Akapitzlist"/>
        <w:numPr>
          <w:ilvl w:val="0"/>
          <w:numId w:val="3"/>
        </w:numPr>
        <w:tabs>
          <w:tab w:val="left" w:pos="851"/>
        </w:tabs>
        <w:spacing w:after="0" w:line="240" w:lineRule="auto"/>
        <w:jc w:val="both"/>
        <w:rPr>
          <w:rFonts w:ascii="Times New Roman" w:eastAsia="Calibri" w:hAnsi="Times New Roman" w:cs="Times New Roman"/>
          <w:sz w:val="28"/>
          <w:szCs w:val="28"/>
        </w:rPr>
      </w:pPr>
      <w:r w:rsidRPr="000E5483">
        <w:rPr>
          <w:rFonts w:ascii="Times New Roman" w:eastAsia="Calibri" w:hAnsi="Times New Roman" w:cs="Times New Roman"/>
          <w:sz w:val="28"/>
          <w:szCs w:val="28"/>
        </w:rPr>
        <w:t>w drodze przetargu ustnego nieograniczonego:</w:t>
      </w:r>
    </w:p>
    <w:p w:rsidR="000E5483" w:rsidRPr="000E5483" w:rsidRDefault="000E5483" w:rsidP="000E5483">
      <w:pPr>
        <w:pStyle w:val="Akapitzlist"/>
        <w:tabs>
          <w:tab w:val="left" w:pos="851"/>
        </w:tabs>
        <w:spacing w:after="0" w:line="240" w:lineRule="auto"/>
        <w:ind w:left="1575"/>
        <w:jc w:val="both"/>
        <w:rPr>
          <w:rFonts w:ascii="Times New Roman" w:eastAsia="Calibri" w:hAnsi="Times New Roman" w:cs="Times New Roman"/>
          <w:sz w:val="28"/>
          <w:szCs w:val="28"/>
        </w:rPr>
      </w:pPr>
    </w:p>
    <w:p w:rsidR="006A24C0" w:rsidRPr="000E5483" w:rsidRDefault="008A43D3" w:rsidP="00CC1EB6">
      <w:pPr>
        <w:pStyle w:val="Akapitzlist"/>
        <w:numPr>
          <w:ilvl w:val="1"/>
          <w:numId w:val="3"/>
        </w:numPr>
        <w:tabs>
          <w:tab w:val="left" w:pos="851"/>
        </w:tabs>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 xml:space="preserve">nieruchomości gruntowej niezabudowanej, położonej w Bolesławcu przy ul. Cieszkowskiego </w:t>
      </w:r>
      <w:r w:rsidR="00315584" w:rsidRPr="000E5483">
        <w:rPr>
          <w:rFonts w:ascii="Times New Roman" w:hAnsi="Times New Roman" w:cs="Times New Roman"/>
          <w:bCs/>
          <w:sz w:val="28"/>
          <w:szCs w:val="28"/>
        </w:rPr>
        <w:t xml:space="preserve"> </w:t>
      </w:r>
    </w:p>
    <w:p w:rsidR="00B87245" w:rsidRPr="000E5483" w:rsidRDefault="00F42E15" w:rsidP="00F42E15">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hAnsi="Times New Roman" w:cs="Times New Roman"/>
          <w:bCs/>
          <w:sz w:val="28"/>
          <w:szCs w:val="28"/>
        </w:rPr>
        <w:t>lokalu mieszkalnego nr 1 w budynku przy ul. Cieszkowskiego nr 5 w Bolesławcu wraz ze sprzedażą ułamkowej części gruntu zabudowanego</w:t>
      </w:r>
    </w:p>
    <w:p w:rsidR="00F42E15" w:rsidRPr="000E5483" w:rsidRDefault="00F42E15" w:rsidP="00F42E15">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0E5483">
        <w:rPr>
          <w:rFonts w:ascii="Times New Roman" w:hAnsi="Times New Roman" w:cs="Times New Roman"/>
          <w:bCs/>
          <w:sz w:val="28"/>
          <w:szCs w:val="28"/>
        </w:rPr>
        <w:t>nieruchomości gruntowej niezabudowanej, płożonej w Bolesławcu przy ul. Ślusarskiej – do sprzedaży w drodze przetargu ustnego nieograniczonego</w:t>
      </w:r>
    </w:p>
    <w:p w:rsidR="001E2DAA" w:rsidRPr="000E5483" w:rsidRDefault="001E2DAA" w:rsidP="008A43D3">
      <w:pPr>
        <w:pStyle w:val="Akapitzlist"/>
        <w:tabs>
          <w:tab w:val="left" w:pos="851"/>
        </w:tabs>
        <w:spacing w:after="0" w:line="240" w:lineRule="auto"/>
        <w:ind w:left="2295"/>
        <w:jc w:val="both"/>
        <w:rPr>
          <w:rFonts w:ascii="Times New Roman" w:eastAsia="Calibri" w:hAnsi="Times New Roman" w:cs="Times New Roman"/>
          <w:sz w:val="28"/>
          <w:szCs w:val="28"/>
        </w:rPr>
      </w:pPr>
    </w:p>
    <w:p w:rsidR="001E2DAA" w:rsidRPr="000E5483" w:rsidRDefault="001E2DAA" w:rsidP="001E2DAA">
      <w:pPr>
        <w:tabs>
          <w:tab w:val="left" w:pos="851"/>
        </w:tabs>
        <w:spacing w:after="0" w:line="240" w:lineRule="auto"/>
        <w:jc w:val="both"/>
        <w:rPr>
          <w:rFonts w:ascii="Times New Roman" w:eastAsia="Calibri" w:hAnsi="Times New Roman" w:cs="Times New Roman"/>
          <w:sz w:val="28"/>
          <w:szCs w:val="28"/>
          <w:u w:val="single"/>
        </w:rPr>
      </w:pPr>
    </w:p>
    <w:p w:rsidR="005B6F9B" w:rsidRPr="000E5483" w:rsidRDefault="00764EC8" w:rsidP="00764EC8">
      <w:pPr>
        <w:spacing w:after="0" w:line="240" w:lineRule="auto"/>
        <w:ind w:firstLine="360"/>
        <w:jc w:val="both"/>
        <w:rPr>
          <w:rFonts w:ascii="Times New Roman" w:eastAsia="Calibri" w:hAnsi="Times New Roman" w:cs="Times New Roman"/>
          <w:bCs/>
          <w:sz w:val="28"/>
          <w:szCs w:val="28"/>
          <w:u w:val="single"/>
        </w:rPr>
      </w:pPr>
      <w:r w:rsidRPr="000E5483">
        <w:rPr>
          <w:rFonts w:ascii="Times New Roman" w:eastAsia="Calibri" w:hAnsi="Times New Roman" w:cs="Times New Roman"/>
          <w:bCs/>
          <w:sz w:val="28"/>
          <w:szCs w:val="28"/>
          <w:u w:val="single"/>
        </w:rPr>
        <w:t>W</w:t>
      </w:r>
      <w:r w:rsidR="005B6F9B" w:rsidRPr="000E5483">
        <w:rPr>
          <w:rFonts w:ascii="Times New Roman" w:eastAsia="Calibri" w:hAnsi="Times New Roman" w:cs="Times New Roman"/>
          <w:bCs/>
          <w:sz w:val="28"/>
          <w:szCs w:val="28"/>
          <w:u w:val="single"/>
        </w:rPr>
        <w:t xml:space="preserve"> sprawie obniżenia cen wywoławczych:</w:t>
      </w:r>
    </w:p>
    <w:p w:rsidR="009A038D" w:rsidRPr="000E5483" w:rsidRDefault="009A038D" w:rsidP="003E64F3">
      <w:pPr>
        <w:tabs>
          <w:tab w:val="left" w:pos="1701"/>
        </w:tabs>
        <w:spacing w:after="0" w:line="240" w:lineRule="auto"/>
        <w:jc w:val="both"/>
        <w:rPr>
          <w:rFonts w:ascii="Times New Roman" w:eastAsia="Calibri" w:hAnsi="Times New Roman" w:cs="Times New Roman"/>
          <w:bCs/>
          <w:sz w:val="28"/>
          <w:szCs w:val="28"/>
        </w:rPr>
      </w:pPr>
    </w:p>
    <w:p w:rsidR="00F17C78" w:rsidRPr="000E5483" w:rsidRDefault="00F17C78" w:rsidP="00F17C78">
      <w:pPr>
        <w:pStyle w:val="Akapitzlist"/>
        <w:tabs>
          <w:tab w:val="left" w:pos="1701"/>
        </w:tabs>
        <w:spacing w:after="0" w:line="240" w:lineRule="auto"/>
        <w:ind w:left="644"/>
        <w:jc w:val="both"/>
        <w:rPr>
          <w:rFonts w:ascii="Times New Roman" w:eastAsia="Calibri" w:hAnsi="Times New Roman" w:cs="Times New Roman"/>
          <w:bCs/>
          <w:sz w:val="28"/>
          <w:szCs w:val="28"/>
        </w:rPr>
      </w:pPr>
    </w:p>
    <w:p w:rsidR="00F17C78" w:rsidRPr="000E5483" w:rsidRDefault="00F17C78" w:rsidP="00476BFE">
      <w:pPr>
        <w:pStyle w:val="Akapitzlist"/>
        <w:numPr>
          <w:ilvl w:val="0"/>
          <w:numId w:val="2"/>
        </w:numPr>
        <w:tabs>
          <w:tab w:val="left" w:pos="1701"/>
        </w:tabs>
        <w:spacing w:after="0" w:line="240" w:lineRule="auto"/>
        <w:jc w:val="both"/>
        <w:rPr>
          <w:rFonts w:ascii="Times New Roman" w:eastAsia="Calibri" w:hAnsi="Times New Roman" w:cs="Times New Roman"/>
          <w:bCs/>
          <w:sz w:val="28"/>
          <w:szCs w:val="28"/>
        </w:rPr>
      </w:pPr>
      <w:r w:rsidRPr="000E5483">
        <w:rPr>
          <w:rFonts w:ascii="Times New Roman" w:eastAsia="Calibri" w:hAnsi="Times New Roman" w:cs="Times New Roman"/>
          <w:bCs/>
          <w:sz w:val="28"/>
          <w:szCs w:val="28"/>
        </w:rPr>
        <w:t>z II  przetargu ustnego nieograniczonego na sprzedaż:</w:t>
      </w:r>
    </w:p>
    <w:p w:rsidR="00C63C8F" w:rsidRPr="000E5483" w:rsidRDefault="00C63C8F" w:rsidP="00C63C8F">
      <w:pPr>
        <w:pStyle w:val="Akapitzlist"/>
        <w:tabs>
          <w:tab w:val="left" w:pos="1701"/>
        </w:tabs>
        <w:spacing w:after="0" w:line="240" w:lineRule="auto"/>
        <w:ind w:left="644"/>
        <w:jc w:val="both"/>
        <w:rPr>
          <w:rFonts w:ascii="Times New Roman" w:hAnsi="Times New Roman" w:cs="Times New Roman"/>
          <w:bCs/>
          <w:sz w:val="28"/>
          <w:szCs w:val="28"/>
        </w:rPr>
      </w:pPr>
    </w:p>
    <w:p w:rsidR="0031279B" w:rsidRPr="000E5483" w:rsidRDefault="008A43D3" w:rsidP="0031279B">
      <w:pPr>
        <w:pStyle w:val="Akapitzlist"/>
        <w:numPr>
          <w:ilvl w:val="1"/>
          <w:numId w:val="2"/>
        </w:numPr>
        <w:tabs>
          <w:tab w:val="left" w:pos="1701"/>
        </w:tabs>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nieruchomości gruntowej zabudowanej budynkiem mieszkalnym, położonej przy ul. Komuny Paryskiej nr 21 a w Bolesławcu – w związku z przeznaczeniem gej nieruchomości do sprzedaży w drodze II przetargu ustnego nieograniczonego</w:t>
      </w:r>
    </w:p>
    <w:p w:rsidR="008A43D3" w:rsidRDefault="008A43D3" w:rsidP="008A43D3">
      <w:pPr>
        <w:pStyle w:val="Akapitzlist"/>
        <w:tabs>
          <w:tab w:val="left" w:pos="1701"/>
        </w:tabs>
        <w:spacing w:after="0" w:line="240" w:lineRule="auto"/>
        <w:ind w:left="1364"/>
        <w:jc w:val="both"/>
        <w:rPr>
          <w:rFonts w:ascii="Times New Roman" w:hAnsi="Times New Roman" w:cs="Times New Roman"/>
          <w:bCs/>
          <w:sz w:val="28"/>
          <w:szCs w:val="28"/>
        </w:rPr>
      </w:pPr>
    </w:p>
    <w:p w:rsidR="00392874" w:rsidRPr="000E5483" w:rsidRDefault="00392874" w:rsidP="008A43D3">
      <w:pPr>
        <w:pStyle w:val="Akapitzlist"/>
        <w:tabs>
          <w:tab w:val="left" w:pos="1701"/>
        </w:tabs>
        <w:spacing w:after="0" w:line="240" w:lineRule="auto"/>
        <w:ind w:left="1364"/>
        <w:jc w:val="both"/>
        <w:rPr>
          <w:rFonts w:ascii="Times New Roman" w:hAnsi="Times New Roman" w:cs="Times New Roman"/>
          <w:bCs/>
          <w:sz w:val="28"/>
          <w:szCs w:val="28"/>
        </w:rPr>
      </w:pPr>
    </w:p>
    <w:p w:rsidR="008A43D3" w:rsidRPr="000E5483" w:rsidRDefault="008A43D3" w:rsidP="008A43D3">
      <w:pPr>
        <w:pStyle w:val="Akapitzlist"/>
        <w:numPr>
          <w:ilvl w:val="0"/>
          <w:numId w:val="2"/>
        </w:numPr>
        <w:tabs>
          <w:tab w:val="left" w:pos="1701"/>
        </w:tabs>
        <w:spacing w:after="0" w:line="240" w:lineRule="auto"/>
        <w:jc w:val="both"/>
        <w:rPr>
          <w:rFonts w:ascii="Times New Roman" w:eastAsia="Calibri" w:hAnsi="Times New Roman" w:cs="Times New Roman"/>
          <w:bCs/>
          <w:sz w:val="28"/>
          <w:szCs w:val="28"/>
        </w:rPr>
      </w:pPr>
      <w:r w:rsidRPr="000E5483">
        <w:rPr>
          <w:rFonts w:ascii="Times New Roman" w:eastAsia="Calibri" w:hAnsi="Times New Roman" w:cs="Times New Roman"/>
          <w:bCs/>
          <w:sz w:val="28"/>
          <w:szCs w:val="28"/>
        </w:rPr>
        <w:lastRenderedPageBreak/>
        <w:t>z III  przetargu ustnego nieograniczonego na sprzedaż:</w:t>
      </w:r>
    </w:p>
    <w:p w:rsidR="008A43D3" w:rsidRPr="000E5483" w:rsidRDefault="008A43D3" w:rsidP="008A43D3">
      <w:pPr>
        <w:pStyle w:val="Akapitzlist"/>
        <w:tabs>
          <w:tab w:val="left" w:pos="1701"/>
        </w:tabs>
        <w:spacing w:after="0" w:line="240" w:lineRule="auto"/>
        <w:ind w:left="644"/>
        <w:jc w:val="both"/>
        <w:rPr>
          <w:rFonts w:ascii="Times New Roman" w:eastAsia="Calibri" w:hAnsi="Times New Roman" w:cs="Times New Roman"/>
          <w:bCs/>
          <w:sz w:val="28"/>
          <w:szCs w:val="28"/>
        </w:rPr>
      </w:pPr>
    </w:p>
    <w:p w:rsidR="008A43D3" w:rsidRPr="000E5483" w:rsidRDefault="008A43D3" w:rsidP="0031279B">
      <w:pPr>
        <w:pStyle w:val="Akapitzlist"/>
        <w:numPr>
          <w:ilvl w:val="1"/>
          <w:numId w:val="2"/>
        </w:numPr>
        <w:tabs>
          <w:tab w:val="left" w:pos="1701"/>
        </w:tabs>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nieruchomości gruntowej zabudowanej budynkiem dawnego młyna gospodarczego z parterowym budynkiem pomocniczym, położonej przy ul. Garncarskiej Nr 16 w Bolesławcu – w związku z przeznaczeniem tej nieruchomości do sprzedaży – w drodze IV przetargu ustnego nieograniczonego</w:t>
      </w:r>
    </w:p>
    <w:p w:rsidR="006A24C0" w:rsidRPr="000E5483" w:rsidRDefault="006A24C0" w:rsidP="00C63C8F">
      <w:pPr>
        <w:pStyle w:val="Akapitzlist"/>
        <w:tabs>
          <w:tab w:val="left" w:pos="1701"/>
        </w:tabs>
        <w:spacing w:after="0" w:line="240" w:lineRule="auto"/>
        <w:ind w:left="644"/>
        <w:jc w:val="both"/>
        <w:rPr>
          <w:rFonts w:ascii="Times New Roman" w:eastAsia="Calibri" w:hAnsi="Times New Roman" w:cs="Times New Roman"/>
          <w:bCs/>
          <w:sz w:val="28"/>
          <w:szCs w:val="28"/>
        </w:rPr>
      </w:pPr>
    </w:p>
    <w:p w:rsidR="00E20782" w:rsidRPr="000E5483" w:rsidRDefault="00E20782" w:rsidP="00E20782">
      <w:pPr>
        <w:spacing w:after="0" w:line="240" w:lineRule="auto"/>
        <w:jc w:val="both"/>
        <w:rPr>
          <w:rFonts w:ascii="Times New Roman" w:eastAsia="Times New Roman" w:hAnsi="Times New Roman" w:cs="Times New Roman"/>
          <w:bCs/>
          <w:sz w:val="28"/>
          <w:szCs w:val="28"/>
          <w:shd w:val="clear" w:color="auto" w:fill="FFFFFF"/>
          <w:lang w:eastAsia="pl-PL"/>
        </w:rPr>
      </w:pPr>
      <w:r w:rsidRPr="000E5483">
        <w:rPr>
          <w:rFonts w:ascii="Times New Roman" w:eastAsia="Times New Roman" w:hAnsi="Times New Roman" w:cs="Times New Roman"/>
          <w:bCs/>
          <w:sz w:val="28"/>
          <w:szCs w:val="28"/>
          <w:u w:val="single"/>
          <w:shd w:val="clear" w:color="auto" w:fill="FFFFFF"/>
          <w:lang w:eastAsia="pl-PL"/>
        </w:rPr>
        <w:t>W spra</w:t>
      </w:r>
      <w:r w:rsidR="001E2DAA" w:rsidRPr="000E5483">
        <w:rPr>
          <w:rFonts w:ascii="Times New Roman" w:eastAsia="Times New Roman" w:hAnsi="Times New Roman" w:cs="Times New Roman"/>
          <w:bCs/>
          <w:sz w:val="28"/>
          <w:szCs w:val="28"/>
          <w:u w:val="single"/>
          <w:shd w:val="clear" w:color="auto" w:fill="FFFFFF"/>
          <w:lang w:eastAsia="pl-PL"/>
        </w:rPr>
        <w:t>wach innych dotyczących nieruchomości</w:t>
      </w:r>
      <w:r w:rsidRPr="000E5483">
        <w:rPr>
          <w:rFonts w:ascii="Times New Roman" w:eastAsia="Times New Roman" w:hAnsi="Times New Roman" w:cs="Times New Roman"/>
          <w:bCs/>
          <w:sz w:val="28"/>
          <w:szCs w:val="28"/>
          <w:shd w:val="clear" w:color="auto" w:fill="FFFFFF"/>
          <w:lang w:eastAsia="pl-PL"/>
        </w:rPr>
        <w:t>:</w:t>
      </w:r>
    </w:p>
    <w:p w:rsidR="0031279B" w:rsidRPr="000E5483" w:rsidRDefault="0031279B" w:rsidP="00E20782">
      <w:pPr>
        <w:spacing w:after="0" w:line="240" w:lineRule="auto"/>
        <w:jc w:val="both"/>
        <w:rPr>
          <w:rFonts w:ascii="Times New Roman" w:eastAsia="Times New Roman" w:hAnsi="Times New Roman" w:cs="Times New Roman"/>
          <w:bCs/>
          <w:sz w:val="28"/>
          <w:szCs w:val="28"/>
          <w:shd w:val="clear" w:color="auto" w:fill="FFFFFF"/>
          <w:lang w:eastAsia="pl-PL"/>
        </w:rPr>
      </w:pPr>
    </w:p>
    <w:p w:rsidR="003E64F3" w:rsidRPr="00392874" w:rsidRDefault="00315584" w:rsidP="005B6F9B">
      <w:pPr>
        <w:pStyle w:val="Akapitzlist"/>
        <w:numPr>
          <w:ilvl w:val="0"/>
          <w:numId w:val="2"/>
        </w:numPr>
        <w:spacing w:after="0" w:line="240" w:lineRule="auto"/>
        <w:jc w:val="both"/>
        <w:rPr>
          <w:rFonts w:ascii="Times New Roman" w:eastAsia="Times New Roman" w:hAnsi="Times New Roman" w:cs="Times New Roman"/>
          <w:bCs/>
          <w:sz w:val="28"/>
          <w:szCs w:val="28"/>
          <w:shd w:val="clear" w:color="auto" w:fill="FFFFFF"/>
          <w:lang w:eastAsia="pl-PL"/>
        </w:rPr>
      </w:pPr>
      <w:r w:rsidRPr="000E5483">
        <w:rPr>
          <w:rFonts w:ascii="Times New Roman" w:hAnsi="Times New Roman" w:cs="Times New Roman"/>
          <w:bCs/>
          <w:sz w:val="28"/>
          <w:szCs w:val="28"/>
        </w:rPr>
        <w:t xml:space="preserve"> </w:t>
      </w:r>
      <w:r w:rsidR="000E5483" w:rsidRPr="000E5483">
        <w:rPr>
          <w:rFonts w:ascii="Times New Roman" w:hAnsi="Times New Roman" w:cs="Times New Roman"/>
          <w:bCs/>
          <w:sz w:val="28"/>
          <w:szCs w:val="28"/>
        </w:rPr>
        <w:t>w</w:t>
      </w:r>
      <w:r w:rsidR="008A43D3" w:rsidRPr="000E5483">
        <w:rPr>
          <w:rFonts w:ascii="Times New Roman" w:hAnsi="Times New Roman" w:cs="Times New Roman"/>
          <w:bCs/>
          <w:sz w:val="28"/>
          <w:szCs w:val="28"/>
        </w:rPr>
        <w:t xml:space="preserve"> sprawie częściowego zniesienia prawa współwłasności budynku i gruntu oraz zmiany wysokości udziałów w prawie współwłasności budynku i współwłasności gruntu związanych z własnością lokali – </w:t>
      </w:r>
      <w:r w:rsidR="00D63377">
        <w:rPr>
          <w:rFonts w:ascii="Times New Roman" w:hAnsi="Times New Roman" w:cs="Times New Roman"/>
          <w:bCs/>
          <w:sz w:val="28"/>
          <w:szCs w:val="28"/>
        </w:rPr>
        <w:t xml:space="preserve">w </w:t>
      </w:r>
      <w:r w:rsidR="008A43D3" w:rsidRPr="000E5483">
        <w:rPr>
          <w:rFonts w:ascii="Times New Roman" w:hAnsi="Times New Roman" w:cs="Times New Roman"/>
          <w:bCs/>
          <w:sz w:val="28"/>
          <w:szCs w:val="28"/>
        </w:rPr>
        <w:t xml:space="preserve">związku z adaptacją części powierzchni strychowej przez właściciela lokalu nr 8 w budynku przy ul. M. </w:t>
      </w:r>
      <w:proofErr w:type="spellStart"/>
      <w:r w:rsidR="008A43D3" w:rsidRPr="000E5483">
        <w:rPr>
          <w:rFonts w:ascii="Times New Roman" w:hAnsi="Times New Roman" w:cs="Times New Roman"/>
          <w:bCs/>
          <w:sz w:val="28"/>
          <w:szCs w:val="28"/>
        </w:rPr>
        <w:t>Opitza</w:t>
      </w:r>
      <w:proofErr w:type="spellEnd"/>
      <w:r w:rsidR="008A43D3" w:rsidRPr="000E5483">
        <w:rPr>
          <w:rFonts w:ascii="Times New Roman" w:hAnsi="Times New Roman" w:cs="Times New Roman"/>
          <w:bCs/>
          <w:sz w:val="28"/>
          <w:szCs w:val="28"/>
        </w:rPr>
        <w:t xml:space="preserve"> 9 w Bolesławcu</w:t>
      </w:r>
    </w:p>
    <w:p w:rsidR="00392874" w:rsidRPr="000E5483" w:rsidRDefault="00392874" w:rsidP="00392874">
      <w:pPr>
        <w:pStyle w:val="Akapitzlist"/>
        <w:spacing w:after="0" w:line="240" w:lineRule="auto"/>
        <w:ind w:left="644"/>
        <w:jc w:val="both"/>
        <w:rPr>
          <w:rFonts w:ascii="Times New Roman" w:eastAsia="Times New Roman" w:hAnsi="Times New Roman" w:cs="Times New Roman"/>
          <w:bCs/>
          <w:sz w:val="28"/>
          <w:szCs w:val="28"/>
          <w:shd w:val="clear" w:color="auto" w:fill="FFFFFF"/>
          <w:lang w:eastAsia="pl-PL"/>
        </w:rPr>
      </w:pPr>
    </w:p>
    <w:p w:rsidR="008A43D3" w:rsidRPr="000E5483" w:rsidRDefault="000E5483" w:rsidP="005B6F9B">
      <w:pPr>
        <w:pStyle w:val="Akapitzlist"/>
        <w:numPr>
          <w:ilvl w:val="0"/>
          <w:numId w:val="2"/>
        </w:numPr>
        <w:spacing w:after="0" w:line="240" w:lineRule="auto"/>
        <w:jc w:val="both"/>
        <w:rPr>
          <w:rFonts w:ascii="Times New Roman" w:eastAsia="Times New Roman" w:hAnsi="Times New Roman" w:cs="Times New Roman"/>
          <w:bCs/>
          <w:sz w:val="28"/>
          <w:szCs w:val="28"/>
          <w:shd w:val="clear" w:color="auto" w:fill="FFFFFF"/>
          <w:lang w:eastAsia="pl-PL"/>
        </w:rPr>
      </w:pPr>
      <w:r w:rsidRPr="000E5483">
        <w:rPr>
          <w:rFonts w:ascii="Times New Roman" w:hAnsi="Times New Roman" w:cs="Times New Roman"/>
          <w:bCs/>
          <w:sz w:val="28"/>
          <w:szCs w:val="28"/>
        </w:rPr>
        <w:t>w</w:t>
      </w:r>
      <w:r w:rsidR="008A43D3" w:rsidRPr="000E5483">
        <w:rPr>
          <w:rFonts w:ascii="Times New Roman" w:hAnsi="Times New Roman" w:cs="Times New Roman"/>
          <w:bCs/>
          <w:sz w:val="28"/>
          <w:szCs w:val="28"/>
        </w:rPr>
        <w:t xml:space="preserve"> sprawie przeznaczenia nieruchomości gruntowej, położonej w Bolesławcu przy ul. Kwiatowej – do sprzedaży w drodze bezprzetargowej na rzecz właścicieli wyodrębnionych lokali mieszkalnych w budynku nr 3 przy ul. Kwiatowej</w:t>
      </w:r>
    </w:p>
    <w:p w:rsidR="00A9775E" w:rsidRPr="000E5483" w:rsidRDefault="00A9775E" w:rsidP="00073698">
      <w:pPr>
        <w:pStyle w:val="Akapitzlist"/>
        <w:spacing w:after="0" w:line="240" w:lineRule="auto"/>
        <w:ind w:left="780"/>
        <w:jc w:val="both"/>
        <w:rPr>
          <w:rFonts w:ascii="Times New Roman" w:eastAsia="Calibri" w:hAnsi="Times New Roman" w:cs="Times New Roman"/>
          <w:bCs/>
          <w:sz w:val="28"/>
          <w:szCs w:val="28"/>
        </w:rPr>
      </w:pPr>
    </w:p>
    <w:p w:rsidR="00F17C78" w:rsidRPr="000E5483" w:rsidRDefault="00F17C78" w:rsidP="00396C9B">
      <w:pPr>
        <w:spacing w:after="0" w:line="240" w:lineRule="auto"/>
        <w:jc w:val="both"/>
        <w:rPr>
          <w:rFonts w:ascii="Times New Roman" w:eastAsia="Calibri" w:hAnsi="Times New Roman" w:cs="Times New Roman"/>
          <w:b/>
          <w:bCs/>
          <w:sz w:val="28"/>
          <w:szCs w:val="28"/>
        </w:rPr>
      </w:pPr>
      <w:r w:rsidRPr="000E5483">
        <w:rPr>
          <w:rFonts w:ascii="Times New Roman" w:eastAsia="Calibri" w:hAnsi="Times New Roman" w:cs="Times New Roman"/>
          <w:b/>
          <w:bCs/>
          <w:sz w:val="28"/>
          <w:szCs w:val="28"/>
        </w:rPr>
        <w:t>- w sprawie zmiany zarządzenia:</w:t>
      </w:r>
    </w:p>
    <w:p w:rsidR="001E2DAA" w:rsidRPr="000E5483" w:rsidRDefault="001E2DAA" w:rsidP="00392874">
      <w:pPr>
        <w:spacing w:after="0" w:line="240" w:lineRule="auto"/>
        <w:jc w:val="both"/>
        <w:rPr>
          <w:rFonts w:ascii="Times New Roman" w:eastAsia="Calibri" w:hAnsi="Times New Roman" w:cs="Times New Roman"/>
          <w:b/>
          <w:bCs/>
          <w:sz w:val="28"/>
          <w:szCs w:val="28"/>
        </w:rPr>
      </w:pPr>
    </w:p>
    <w:p w:rsidR="00F17C78" w:rsidRPr="000E5483" w:rsidRDefault="00F42E15" w:rsidP="00CD20C9">
      <w:pPr>
        <w:pStyle w:val="Akapitzlist"/>
        <w:numPr>
          <w:ilvl w:val="0"/>
          <w:numId w:val="4"/>
        </w:numPr>
        <w:autoSpaceDE w:val="0"/>
        <w:autoSpaceDN w:val="0"/>
        <w:adjustRightInd w:val="0"/>
        <w:jc w:val="both"/>
        <w:rPr>
          <w:rFonts w:ascii="Times New Roman" w:hAnsi="Times New Roman" w:cs="Times New Roman"/>
          <w:bCs/>
          <w:sz w:val="28"/>
          <w:szCs w:val="28"/>
        </w:rPr>
      </w:pPr>
      <w:r w:rsidRPr="000E5483">
        <w:rPr>
          <w:rFonts w:ascii="Times New Roman" w:hAnsi="Times New Roman" w:cs="Times New Roman"/>
          <w:bCs/>
          <w:sz w:val="28"/>
          <w:szCs w:val="28"/>
        </w:rPr>
        <w:t>Nr 50/03 Prezydenta Miasta Bolesławiec z</w:t>
      </w:r>
      <w:r w:rsidR="000E5483" w:rsidRPr="000E5483">
        <w:rPr>
          <w:rFonts w:ascii="Times New Roman" w:hAnsi="Times New Roman" w:cs="Times New Roman"/>
          <w:bCs/>
          <w:sz w:val="28"/>
          <w:szCs w:val="28"/>
        </w:rPr>
        <w:t xml:space="preserve"> dnia 4 marca 2003 r. w sprawie </w:t>
      </w:r>
      <w:r w:rsidRPr="000E5483">
        <w:rPr>
          <w:rFonts w:ascii="Times New Roman" w:hAnsi="Times New Roman" w:cs="Times New Roman"/>
          <w:bCs/>
          <w:sz w:val="28"/>
          <w:szCs w:val="28"/>
        </w:rPr>
        <w:t>Regulaminu Organizacyjnego Urzędu Miasta Bolesławiec</w:t>
      </w:r>
      <w:r w:rsidR="00315584" w:rsidRPr="000E5483">
        <w:rPr>
          <w:rFonts w:ascii="Times New Roman" w:hAnsi="Times New Roman" w:cs="Times New Roman"/>
          <w:bCs/>
          <w:sz w:val="28"/>
          <w:szCs w:val="28"/>
        </w:rPr>
        <w:t xml:space="preserve"> </w:t>
      </w:r>
    </w:p>
    <w:p w:rsidR="006A5404" w:rsidRPr="000E5483" w:rsidRDefault="006A5404" w:rsidP="00396C9B">
      <w:pPr>
        <w:spacing w:after="0" w:line="240" w:lineRule="auto"/>
        <w:jc w:val="both"/>
        <w:rPr>
          <w:rFonts w:ascii="Times New Roman" w:eastAsia="Calibri" w:hAnsi="Times New Roman" w:cs="Times New Roman"/>
          <w:bCs/>
          <w:sz w:val="28"/>
          <w:szCs w:val="28"/>
        </w:rPr>
      </w:pPr>
    </w:p>
    <w:p w:rsidR="008343D9" w:rsidRPr="000E5483" w:rsidRDefault="005B6F9B" w:rsidP="008A317A">
      <w:pPr>
        <w:jc w:val="both"/>
        <w:rPr>
          <w:rFonts w:ascii="Times New Roman" w:eastAsia="Calibri" w:hAnsi="Times New Roman" w:cs="Times New Roman"/>
          <w:b/>
          <w:sz w:val="28"/>
          <w:szCs w:val="28"/>
        </w:rPr>
      </w:pPr>
      <w:r w:rsidRPr="000E5483">
        <w:rPr>
          <w:rFonts w:ascii="Times New Roman" w:eastAsia="Calibri" w:hAnsi="Times New Roman" w:cs="Times New Roman"/>
          <w:b/>
          <w:sz w:val="28"/>
          <w:szCs w:val="28"/>
        </w:rPr>
        <w:t>- w sprawach finansowo-budżetowych:</w:t>
      </w:r>
    </w:p>
    <w:p w:rsidR="000D26D0" w:rsidRPr="000E5483" w:rsidRDefault="00F42E15" w:rsidP="00CD20C9">
      <w:pPr>
        <w:pStyle w:val="Akapitzlist"/>
        <w:numPr>
          <w:ilvl w:val="0"/>
          <w:numId w:val="7"/>
        </w:numPr>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w sprawie planu finansowego budżetu miasta na 2015 r.</w:t>
      </w:r>
    </w:p>
    <w:p w:rsidR="00F42E15" w:rsidRPr="000E5483" w:rsidRDefault="00F42E15" w:rsidP="00CD20C9">
      <w:pPr>
        <w:pStyle w:val="Akapitzlist"/>
        <w:numPr>
          <w:ilvl w:val="0"/>
          <w:numId w:val="7"/>
        </w:numPr>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w sprawie zmian w budżecie miasta na 2015 r.</w:t>
      </w:r>
    </w:p>
    <w:p w:rsidR="000D26D0" w:rsidRPr="000E5483" w:rsidRDefault="000D26D0" w:rsidP="00396C9B">
      <w:pPr>
        <w:spacing w:after="0" w:line="240" w:lineRule="auto"/>
        <w:jc w:val="both"/>
        <w:rPr>
          <w:rFonts w:ascii="Times New Roman" w:eastAsia="Calibri" w:hAnsi="Times New Roman" w:cs="Times New Roman"/>
          <w:sz w:val="28"/>
          <w:szCs w:val="28"/>
        </w:rPr>
      </w:pPr>
    </w:p>
    <w:p w:rsidR="00EC1F49" w:rsidRPr="000E5483" w:rsidRDefault="005B6F9B" w:rsidP="005B6F9B">
      <w:pPr>
        <w:spacing w:after="0" w:line="240" w:lineRule="auto"/>
        <w:jc w:val="both"/>
        <w:rPr>
          <w:rFonts w:ascii="Times New Roman" w:eastAsia="Calibri" w:hAnsi="Times New Roman" w:cs="Times New Roman"/>
          <w:b/>
          <w:sz w:val="28"/>
          <w:szCs w:val="28"/>
        </w:rPr>
      </w:pPr>
      <w:r w:rsidRPr="000E5483">
        <w:rPr>
          <w:rFonts w:ascii="Times New Roman" w:eastAsia="Calibri" w:hAnsi="Times New Roman" w:cs="Times New Roman"/>
          <w:b/>
          <w:sz w:val="28"/>
          <w:szCs w:val="28"/>
        </w:rPr>
        <w:t>- inne:</w:t>
      </w:r>
    </w:p>
    <w:p w:rsidR="00396C9B" w:rsidRPr="000E5483" w:rsidRDefault="00396C9B" w:rsidP="00396C9B">
      <w:pPr>
        <w:spacing w:after="0" w:line="240" w:lineRule="auto"/>
        <w:jc w:val="both"/>
        <w:rPr>
          <w:rFonts w:ascii="Times New Roman" w:eastAsia="Calibri" w:hAnsi="Times New Roman" w:cs="Times New Roman"/>
          <w:b/>
          <w:sz w:val="28"/>
          <w:szCs w:val="28"/>
        </w:rPr>
      </w:pPr>
    </w:p>
    <w:p w:rsidR="0031279B" w:rsidRPr="000E5483" w:rsidRDefault="008D4CE1" w:rsidP="00CD20C9">
      <w:pPr>
        <w:pStyle w:val="Akapitzlist"/>
        <w:numPr>
          <w:ilvl w:val="0"/>
          <w:numId w:val="5"/>
        </w:numPr>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w sprawie przyjęcia Regulaminu Organizacyjnego Domu Pomocy Społecznej w Bolesławcu</w:t>
      </w:r>
      <w:r w:rsidR="00315584" w:rsidRPr="000E5483">
        <w:rPr>
          <w:rFonts w:ascii="Times New Roman" w:hAnsi="Times New Roman" w:cs="Times New Roman"/>
          <w:bCs/>
          <w:sz w:val="28"/>
          <w:szCs w:val="28"/>
        </w:rPr>
        <w:t xml:space="preserve"> </w:t>
      </w:r>
    </w:p>
    <w:p w:rsidR="00F42E15" w:rsidRPr="000E5483" w:rsidRDefault="00F42E15" w:rsidP="00CD20C9">
      <w:pPr>
        <w:pStyle w:val="Akapitzlist"/>
        <w:numPr>
          <w:ilvl w:val="0"/>
          <w:numId w:val="5"/>
        </w:numPr>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w sprawie przekazania uprawnień Komendantowi Straży Miejskiej w Bolesławcu</w:t>
      </w:r>
    </w:p>
    <w:p w:rsidR="00F42E15" w:rsidRPr="000E5483" w:rsidRDefault="000E5483" w:rsidP="00CD20C9">
      <w:pPr>
        <w:pStyle w:val="Akapitzlist"/>
        <w:numPr>
          <w:ilvl w:val="0"/>
          <w:numId w:val="5"/>
        </w:numPr>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w</w:t>
      </w:r>
      <w:r w:rsidR="00F42E15" w:rsidRPr="000E5483">
        <w:rPr>
          <w:rFonts w:ascii="Times New Roman" w:hAnsi="Times New Roman" w:cs="Times New Roman"/>
          <w:bCs/>
          <w:sz w:val="28"/>
          <w:szCs w:val="28"/>
        </w:rPr>
        <w:t xml:space="preserve"> sprawie przekazania środków finansowych na zwiększenie udziałów w Miejskim Zakładzie komunikacji Sp</w:t>
      </w:r>
      <w:r>
        <w:rPr>
          <w:rFonts w:ascii="Times New Roman" w:hAnsi="Times New Roman" w:cs="Times New Roman"/>
          <w:bCs/>
          <w:sz w:val="28"/>
          <w:szCs w:val="28"/>
        </w:rPr>
        <w:t>.</w:t>
      </w:r>
      <w:r w:rsidR="00F42E15" w:rsidRPr="000E5483">
        <w:rPr>
          <w:rFonts w:ascii="Times New Roman" w:hAnsi="Times New Roman" w:cs="Times New Roman"/>
          <w:bCs/>
          <w:sz w:val="28"/>
          <w:szCs w:val="28"/>
        </w:rPr>
        <w:t xml:space="preserve"> z o.o. w Bolesławcu w związku z zakupem autobusu liniowego  </w:t>
      </w:r>
    </w:p>
    <w:p w:rsidR="0031279B" w:rsidRPr="00392874" w:rsidRDefault="000E5483" w:rsidP="00CD20C9">
      <w:pPr>
        <w:pStyle w:val="Akapitzlist"/>
        <w:numPr>
          <w:ilvl w:val="0"/>
          <w:numId w:val="5"/>
        </w:numPr>
        <w:spacing w:after="0" w:line="240" w:lineRule="auto"/>
        <w:jc w:val="both"/>
        <w:rPr>
          <w:rFonts w:ascii="Times New Roman" w:hAnsi="Times New Roman" w:cs="Times New Roman"/>
          <w:bCs/>
          <w:sz w:val="28"/>
          <w:szCs w:val="28"/>
        </w:rPr>
      </w:pPr>
      <w:r w:rsidRPr="000E5483">
        <w:rPr>
          <w:rFonts w:ascii="Times New Roman" w:hAnsi="Times New Roman" w:cs="Times New Roman"/>
          <w:bCs/>
          <w:sz w:val="28"/>
          <w:szCs w:val="28"/>
        </w:rPr>
        <w:t>w</w:t>
      </w:r>
      <w:r w:rsidR="008A43D3" w:rsidRPr="000E5483">
        <w:rPr>
          <w:rFonts w:ascii="Times New Roman" w:hAnsi="Times New Roman" w:cs="Times New Roman"/>
          <w:bCs/>
          <w:sz w:val="28"/>
          <w:szCs w:val="28"/>
        </w:rPr>
        <w:t xml:space="preserve"> spawie przyznania nagród Prezydenta Miasta za promocję miasta w 2014 roku.</w:t>
      </w:r>
    </w:p>
    <w:p w:rsidR="00D33F5E" w:rsidRPr="005A49B8" w:rsidRDefault="00D33F5E" w:rsidP="00D33F5E">
      <w:pPr>
        <w:spacing w:before="120" w:after="120" w:line="240" w:lineRule="auto"/>
        <w:jc w:val="both"/>
        <w:rPr>
          <w:rFonts w:ascii="Times New Roman" w:eastAsia="Calibri" w:hAnsi="Times New Roman" w:cs="Times New Roman"/>
          <w:b/>
          <w:sz w:val="28"/>
          <w:szCs w:val="28"/>
          <w:u w:val="single"/>
        </w:rPr>
      </w:pPr>
      <w:r w:rsidRPr="005A49B8">
        <w:rPr>
          <w:rFonts w:ascii="Times New Roman" w:eastAsia="Calibri" w:hAnsi="Times New Roman" w:cs="Times New Roman"/>
          <w:b/>
          <w:sz w:val="28"/>
          <w:szCs w:val="28"/>
          <w:u w:val="single"/>
        </w:rPr>
        <w:lastRenderedPageBreak/>
        <w:t>W zakresie realizacji zadań inwestycyjnych:</w:t>
      </w:r>
    </w:p>
    <w:p w:rsidR="00543D25" w:rsidRPr="005A49B8" w:rsidRDefault="00392874" w:rsidP="00CD20C9">
      <w:pPr>
        <w:pStyle w:val="Akapitzlist"/>
        <w:numPr>
          <w:ilvl w:val="0"/>
          <w:numId w:val="8"/>
        </w:numPr>
        <w:spacing w:after="0" w:line="240" w:lineRule="auto"/>
        <w:ind w:right="-4"/>
        <w:jc w:val="both"/>
        <w:rPr>
          <w:rFonts w:ascii="Times New Roman" w:hAnsi="Times New Roman" w:cs="Times New Roman"/>
          <w:i/>
          <w:sz w:val="28"/>
          <w:szCs w:val="28"/>
        </w:rPr>
      </w:pPr>
      <w:r>
        <w:rPr>
          <w:rFonts w:ascii="Times New Roman" w:hAnsi="Times New Roman" w:cs="Times New Roman"/>
          <w:sz w:val="28"/>
          <w:szCs w:val="28"/>
        </w:rPr>
        <w:t>Podpisano umowę</w:t>
      </w:r>
      <w:r w:rsidR="00543D25" w:rsidRPr="005A49B8">
        <w:rPr>
          <w:rFonts w:ascii="Times New Roman" w:hAnsi="Times New Roman" w:cs="Times New Roman"/>
          <w:sz w:val="28"/>
          <w:szCs w:val="28"/>
        </w:rPr>
        <w:t xml:space="preserve"> na: Wykonanie opinii technicznej dotyczącej dźwigu osobowego zainstalowanego w obiekcie Domu Pomocy Społecznej w Bolesławcu, przy ul. Piastów 17.</w:t>
      </w:r>
      <w:r w:rsidR="005A49B8">
        <w:rPr>
          <w:rFonts w:ascii="Times New Roman" w:hAnsi="Times New Roman" w:cs="Times New Roman"/>
          <w:sz w:val="28"/>
          <w:szCs w:val="28"/>
        </w:rPr>
        <w:t xml:space="preserve"> </w:t>
      </w:r>
      <w:r w:rsidR="00543D25" w:rsidRPr="005A49B8">
        <w:rPr>
          <w:rFonts w:ascii="Times New Roman" w:hAnsi="Times New Roman" w:cs="Times New Roman"/>
          <w:sz w:val="28"/>
          <w:szCs w:val="28"/>
        </w:rPr>
        <w:t xml:space="preserve">Wykonawca: Ośrodek Rzeczoznawstwa i Postępu Technicznego SIMP-ZORPOT Jolanta Marciniak </w:t>
      </w:r>
      <w:r w:rsidR="00543D25" w:rsidRPr="005A49B8">
        <w:rPr>
          <w:rFonts w:ascii="Times New Roman" w:hAnsi="Times New Roman" w:cs="Times New Roman"/>
          <w:bCs/>
          <w:sz w:val="28"/>
          <w:szCs w:val="28"/>
        </w:rPr>
        <w:t xml:space="preserve">z siedzibą: </w:t>
      </w:r>
      <w:r w:rsidR="00543D25" w:rsidRPr="005A49B8">
        <w:rPr>
          <w:rFonts w:ascii="Times New Roman" w:hAnsi="Times New Roman" w:cs="Times New Roman"/>
          <w:sz w:val="28"/>
          <w:szCs w:val="28"/>
        </w:rPr>
        <w:t>ul. Dzika 6 lok. 131, 00-172 Warszawa.</w:t>
      </w:r>
      <w:r w:rsidR="005A49B8">
        <w:rPr>
          <w:rFonts w:ascii="Times New Roman" w:hAnsi="Times New Roman" w:cs="Times New Roman"/>
          <w:sz w:val="28"/>
          <w:szCs w:val="28"/>
        </w:rPr>
        <w:t xml:space="preserve"> </w:t>
      </w:r>
      <w:r w:rsidR="00795E15">
        <w:rPr>
          <w:rFonts w:ascii="Times New Roman" w:hAnsi="Times New Roman" w:cs="Times New Roman"/>
          <w:sz w:val="28"/>
          <w:szCs w:val="28"/>
        </w:rPr>
        <w:t>Wartość umowy: 13.</w:t>
      </w:r>
      <w:r w:rsidR="00543D25" w:rsidRPr="005A49B8">
        <w:rPr>
          <w:rFonts w:ascii="Times New Roman" w:hAnsi="Times New Roman" w:cs="Times New Roman"/>
          <w:sz w:val="28"/>
          <w:szCs w:val="28"/>
        </w:rPr>
        <w:t>530,00 zł brutto.</w:t>
      </w:r>
    </w:p>
    <w:p w:rsidR="005A49B8" w:rsidRPr="005A49B8" w:rsidRDefault="005A49B8" w:rsidP="005A49B8">
      <w:pPr>
        <w:pStyle w:val="Akapitzlist"/>
        <w:spacing w:after="0" w:line="240" w:lineRule="auto"/>
        <w:ind w:right="-4"/>
        <w:jc w:val="both"/>
        <w:rPr>
          <w:rFonts w:ascii="Times New Roman" w:hAnsi="Times New Roman" w:cs="Times New Roman"/>
          <w:i/>
          <w:sz w:val="28"/>
          <w:szCs w:val="28"/>
        </w:rPr>
      </w:pPr>
    </w:p>
    <w:p w:rsidR="00543D25" w:rsidRPr="005A49B8" w:rsidRDefault="00392874" w:rsidP="00CD20C9">
      <w:pPr>
        <w:pStyle w:val="Akapitzlist"/>
        <w:numPr>
          <w:ilvl w:val="0"/>
          <w:numId w:val="8"/>
        </w:numPr>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 xml:space="preserve"> Podpisano umowę</w:t>
      </w:r>
      <w:r w:rsidR="00543D25" w:rsidRPr="005A49B8">
        <w:rPr>
          <w:rFonts w:ascii="Times New Roman" w:hAnsi="Times New Roman" w:cs="Times New Roman"/>
          <w:sz w:val="28"/>
          <w:szCs w:val="28"/>
        </w:rPr>
        <w:t xml:space="preserve"> na: opracowanie dokumentacji projektowej na budowę oświetlenia </w:t>
      </w:r>
      <w:r w:rsidR="00543D25" w:rsidRPr="005A49B8">
        <w:rPr>
          <w:rFonts w:ascii="Times New Roman" w:hAnsi="Times New Roman" w:cs="Times New Roman"/>
          <w:bCs/>
          <w:iCs/>
          <w:sz w:val="28"/>
          <w:szCs w:val="28"/>
        </w:rPr>
        <w:t xml:space="preserve">(LED-owego o barwie białej ciepłej) </w:t>
      </w:r>
      <w:r w:rsidR="00543D25" w:rsidRPr="005A49B8">
        <w:rPr>
          <w:rFonts w:ascii="Times New Roman" w:hAnsi="Times New Roman" w:cs="Times New Roman"/>
          <w:sz w:val="28"/>
          <w:szCs w:val="28"/>
        </w:rPr>
        <w:t>zespołu garaży zlokalizowanych przy ul. Cieszkowskiego</w:t>
      </w:r>
      <w:r w:rsidR="005A49B8">
        <w:rPr>
          <w:rFonts w:ascii="Times New Roman" w:hAnsi="Times New Roman" w:cs="Times New Roman"/>
          <w:sz w:val="28"/>
          <w:szCs w:val="28"/>
        </w:rPr>
        <w:t xml:space="preserve"> </w:t>
      </w:r>
      <w:r w:rsidR="00543D25" w:rsidRPr="005A49B8">
        <w:rPr>
          <w:rFonts w:ascii="Times New Roman" w:hAnsi="Times New Roman" w:cs="Times New Roman"/>
          <w:sz w:val="28"/>
          <w:szCs w:val="28"/>
        </w:rPr>
        <w:t>w Bolesławcu (działki nr 129/68 i 129/69), realizowane w ramach zadania inwestycyjnego pn.: Budowa oświetlenia garaży przy ul. Cieszkowskiego.</w:t>
      </w:r>
      <w:r w:rsidR="005A49B8">
        <w:rPr>
          <w:rFonts w:ascii="Times New Roman" w:hAnsi="Times New Roman" w:cs="Times New Roman"/>
          <w:sz w:val="28"/>
          <w:szCs w:val="28"/>
        </w:rPr>
        <w:t xml:space="preserve"> </w:t>
      </w:r>
      <w:r w:rsidR="00543D25" w:rsidRPr="005A49B8">
        <w:rPr>
          <w:rFonts w:ascii="Times New Roman" w:hAnsi="Times New Roman" w:cs="Times New Roman"/>
          <w:sz w:val="28"/>
          <w:szCs w:val="28"/>
        </w:rPr>
        <w:t xml:space="preserve">Wykonawca: </w:t>
      </w:r>
      <w:proofErr w:type="spellStart"/>
      <w:r w:rsidR="00543D25" w:rsidRPr="005A49B8">
        <w:rPr>
          <w:rFonts w:ascii="Times New Roman" w:hAnsi="Times New Roman" w:cs="Times New Roman"/>
          <w:bCs/>
          <w:sz w:val="28"/>
          <w:szCs w:val="28"/>
        </w:rPr>
        <w:t>ElektroBor</w:t>
      </w:r>
      <w:proofErr w:type="spellEnd"/>
      <w:r w:rsidR="00543D25" w:rsidRPr="005A49B8">
        <w:rPr>
          <w:rFonts w:ascii="Times New Roman" w:hAnsi="Times New Roman" w:cs="Times New Roman"/>
          <w:bCs/>
          <w:sz w:val="28"/>
          <w:szCs w:val="28"/>
        </w:rPr>
        <w:t xml:space="preserve"> Maciej Borowski z siedzibą: Zaręba, Wesoła 10, 59-800 Lubań.</w:t>
      </w:r>
      <w:r w:rsidR="005A49B8">
        <w:rPr>
          <w:rFonts w:ascii="Times New Roman" w:hAnsi="Times New Roman" w:cs="Times New Roman"/>
          <w:bCs/>
          <w:sz w:val="28"/>
          <w:szCs w:val="28"/>
        </w:rPr>
        <w:t xml:space="preserve"> </w:t>
      </w:r>
      <w:r w:rsidR="00795E15">
        <w:rPr>
          <w:rFonts w:ascii="Times New Roman" w:hAnsi="Times New Roman" w:cs="Times New Roman"/>
          <w:bCs/>
          <w:sz w:val="28"/>
          <w:szCs w:val="28"/>
        </w:rPr>
        <w:t>Wartość umowy: 4.</w:t>
      </w:r>
      <w:r w:rsidR="00543D25" w:rsidRPr="005A49B8">
        <w:rPr>
          <w:rFonts w:ascii="Times New Roman" w:hAnsi="Times New Roman" w:cs="Times New Roman"/>
          <w:bCs/>
          <w:sz w:val="28"/>
          <w:szCs w:val="28"/>
        </w:rPr>
        <w:t>551,00 zł brutto.</w:t>
      </w:r>
    </w:p>
    <w:p w:rsidR="005A49B8" w:rsidRPr="005A49B8" w:rsidRDefault="005A49B8" w:rsidP="005A49B8">
      <w:pPr>
        <w:spacing w:after="0" w:line="240" w:lineRule="auto"/>
        <w:ind w:right="-4"/>
        <w:jc w:val="both"/>
        <w:rPr>
          <w:rFonts w:ascii="Times New Roman" w:hAnsi="Times New Roman" w:cs="Times New Roman"/>
          <w:sz w:val="28"/>
          <w:szCs w:val="28"/>
        </w:rPr>
      </w:pPr>
    </w:p>
    <w:p w:rsidR="00543D25" w:rsidRPr="005A49B8" w:rsidRDefault="00392874" w:rsidP="00CD20C9">
      <w:pPr>
        <w:pStyle w:val="Akapitzlist"/>
        <w:numPr>
          <w:ilvl w:val="0"/>
          <w:numId w:val="8"/>
        </w:numPr>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Podpisano umowę</w:t>
      </w:r>
      <w:r w:rsidRPr="005A49B8">
        <w:rPr>
          <w:rFonts w:ascii="Times New Roman" w:hAnsi="Times New Roman" w:cs="Times New Roman"/>
          <w:sz w:val="28"/>
          <w:szCs w:val="28"/>
        </w:rPr>
        <w:t xml:space="preserve"> </w:t>
      </w:r>
      <w:r w:rsidR="00543D25" w:rsidRPr="005A49B8">
        <w:rPr>
          <w:rFonts w:ascii="Times New Roman" w:hAnsi="Times New Roman" w:cs="Times New Roman"/>
          <w:sz w:val="28"/>
          <w:szCs w:val="28"/>
        </w:rPr>
        <w:t>na: Roboty dodatkowe, których wykonanie stało się konieczne przy zadaniu inwestycyjnym: Przywrócenie dawnej funkcji zakładu kąpielowego zabytkowej pływalni przy ul. Zgorzeleckiej w Bolesławcu.</w:t>
      </w:r>
      <w:r w:rsidR="005A49B8">
        <w:rPr>
          <w:rFonts w:ascii="Times New Roman" w:hAnsi="Times New Roman" w:cs="Times New Roman"/>
          <w:sz w:val="28"/>
          <w:szCs w:val="28"/>
        </w:rPr>
        <w:t xml:space="preserve"> </w:t>
      </w:r>
      <w:r w:rsidR="00543D25" w:rsidRPr="005A49B8">
        <w:rPr>
          <w:rFonts w:ascii="Times New Roman" w:hAnsi="Times New Roman" w:cs="Times New Roman"/>
          <w:sz w:val="28"/>
          <w:szCs w:val="28"/>
        </w:rPr>
        <w:t>Wykonawca: SKANSKA S.A.  z siedzibą przy ul. Generała Józefa Zajączka nr 9, 01-518 Warszawa.</w:t>
      </w:r>
      <w:r w:rsidR="005A49B8">
        <w:rPr>
          <w:rFonts w:ascii="Times New Roman" w:hAnsi="Times New Roman" w:cs="Times New Roman"/>
          <w:sz w:val="28"/>
          <w:szCs w:val="28"/>
        </w:rPr>
        <w:t xml:space="preserve"> </w:t>
      </w:r>
      <w:r w:rsidR="00795E15">
        <w:rPr>
          <w:rFonts w:ascii="Times New Roman" w:hAnsi="Times New Roman" w:cs="Times New Roman"/>
          <w:sz w:val="28"/>
          <w:szCs w:val="28"/>
        </w:rPr>
        <w:t>Wartość umowy: 728.</w:t>
      </w:r>
      <w:r w:rsidR="00543D25" w:rsidRPr="005A49B8">
        <w:rPr>
          <w:rFonts w:ascii="Times New Roman" w:hAnsi="Times New Roman" w:cs="Times New Roman"/>
          <w:sz w:val="28"/>
          <w:szCs w:val="28"/>
        </w:rPr>
        <w:t xml:space="preserve">308,24 </w:t>
      </w:r>
      <w:r w:rsidR="00543D25" w:rsidRPr="005A49B8">
        <w:rPr>
          <w:rFonts w:ascii="Times New Roman" w:hAnsi="Times New Roman" w:cs="Times New Roman"/>
          <w:bCs/>
          <w:sz w:val="28"/>
          <w:szCs w:val="28"/>
        </w:rPr>
        <w:t>zł brutto.</w:t>
      </w:r>
    </w:p>
    <w:p w:rsidR="005A49B8" w:rsidRPr="005A49B8" w:rsidRDefault="005A49B8" w:rsidP="005A49B8">
      <w:pPr>
        <w:spacing w:after="0" w:line="240" w:lineRule="auto"/>
        <w:ind w:right="-4"/>
        <w:jc w:val="both"/>
        <w:rPr>
          <w:rFonts w:ascii="Times New Roman" w:hAnsi="Times New Roman" w:cs="Times New Roman"/>
          <w:sz w:val="28"/>
          <w:szCs w:val="28"/>
        </w:rPr>
      </w:pPr>
    </w:p>
    <w:p w:rsidR="00543D25" w:rsidRDefault="00795E15" w:rsidP="00CD20C9">
      <w:pPr>
        <w:pStyle w:val="Akapitzlist"/>
        <w:numPr>
          <w:ilvl w:val="0"/>
          <w:numId w:val="8"/>
        </w:numPr>
        <w:spacing w:after="0" w:line="240" w:lineRule="auto"/>
        <w:ind w:right="72"/>
        <w:jc w:val="both"/>
        <w:rPr>
          <w:rFonts w:ascii="Times New Roman" w:hAnsi="Times New Roman" w:cs="Times New Roman"/>
          <w:sz w:val="28"/>
          <w:szCs w:val="28"/>
        </w:rPr>
      </w:pPr>
      <w:r>
        <w:rPr>
          <w:rFonts w:ascii="Times New Roman" w:hAnsi="Times New Roman" w:cs="Times New Roman"/>
          <w:sz w:val="28"/>
          <w:szCs w:val="28"/>
        </w:rPr>
        <w:t>W dniu 16.02.</w:t>
      </w:r>
      <w:r w:rsidR="00543D25" w:rsidRPr="005A49B8">
        <w:rPr>
          <w:rFonts w:ascii="Times New Roman" w:hAnsi="Times New Roman" w:cs="Times New Roman"/>
          <w:sz w:val="28"/>
          <w:szCs w:val="28"/>
        </w:rPr>
        <w:t>2015  r. protokołem końcowym  odebrano roboty wykonywane w ramach  Umowy  zawartej z Przedsiębiorstwem Wielobranżowym „BUDAGRO”, 59-930 Pieńsk, ul. Mickiewicza 11A  na  wykonanie zadania „Naprawa tynków sufitów budynku MZS nr 3 przy ul. Słowackiego”.</w:t>
      </w:r>
      <w:r w:rsidR="005A49B8">
        <w:rPr>
          <w:rFonts w:ascii="Times New Roman" w:hAnsi="Times New Roman" w:cs="Times New Roman"/>
          <w:sz w:val="28"/>
          <w:szCs w:val="28"/>
        </w:rPr>
        <w:t xml:space="preserve"> </w:t>
      </w:r>
      <w:r>
        <w:rPr>
          <w:rFonts w:ascii="Times New Roman" w:hAnsi="Times New Roman" w:cs="Times New Roman"/>
          <w:sz w:val="28"/>
          <w:szCs w:val="28"/>
        </w:rPr>
        <w:t>Wartość zadania 167.</w:t>
      </w:r>
      <w:r w:rsidR="00543D25" w:rsidRPr="005A49B8">
        <w:rPr>
          <w:rFonts w:ascii="Times New Roman" w:hAnsi="Times New Roman" w:cs="Times New Roman"/>
          <w:sz w:val="28"/>
          <w:szCs w:val="28"/>
        </w:rPr>
        <w:t>089,93 zł.</w:t>
      </w:r>
    </w:p>
    <w:p w:rsidR="005A49B8" w:rsidRPr="005A49B8" w:rsidRDefault="005A49B8" w:rsidP="005A49B8">
      <w:pPr>
        <w:spacing w:after="0" w:line="240" w:lineRule="auto"/>
        <w:ind w:right="72"/>
        <w:jc w:val="both"/>
        <w:rPr>
          <w:rFonts w:ascii="Times New Roman" w:hAnsi="Times New Roman" w:cs="Times New Roman"/>
          <w:sz w:val="28"/>
          <w:szCs w:val="28"/>
        </w:rPr>
      </w:pPr>
    </w:p>
    <w:p w:rsidR="00543D25" w:rsidRDefault="00543D25" w:rsidP="00543D25">
      <w:pPr>
        <w:pStyle w:val="Tekstpodstawowy"/>
        <w:jc w:val="both"/>
        <w:rPr>
          <w:b/>
          <w:bCs/>
          <w:u w:val="single"/>
        </w:rPr>
      </w:pPr>
      <w:r w:rsidRPr="005A49B8">
        <w:rPr>
          <w:b/>
          <w:bCs/>
          <w:u w:val="single"/>
        </w:rPr>
        <w:t>W zakresie awaryjnego zajęcia pasa drogowego:</w:t>
      </w:r>
    </w:p>
    <w:p w:rsidR="005A49B8" w:rsidRPr="005A49B8" w:rsidRDefault="005A49B8" w:rsidP="00543D25">
      <w:pPr>
        <w:pStyle w:val="Tekstpodstawowy"/>
        <w:jc w:val="both"/>
        <w:rPr>
          <w:b/>
          <w:bCs/>
          <w:u w:val="single"/>
        </w:rPr>
      </w:pPr>
    </w:p>
    <w:p w:rsidR="005A49B8" w:rsidRDefault="00795E15" w:rsidP="00543D25">
      <w:pPr>
        <w:pStyle w:val="Tekstpodstawowy"/>
        <w:jc w:val="both"/>
      </w:pPr>
      <w:r>
        <w:t xml:space="preserve">Wydano </w:t>
      </w:r>
      <w:r w:rsidR="00543D25" w:rsidRPr="005A49B8">
        <w:t xml:space="preserve">10 decyzji na awaryjne zajęcie pasa drogowego (ul. Piastów, Armii Krajowej, Al. Tysiąclecia (2x), Sierpnia 80, </w:t>
      </w:r>
      <w:proofErr w:type="spellStart"/>
      <w:r w:rsidR="00543D25" w:rsidRPr="005A49B8">
        <w:t>Opitza</w:t>
      </w:r>
      <w:proofErr w:type="spellEnd"/>
      <w:r w:rsidR="00543D25" w:rsidRPr="005A49B8">
        <w:t>, M. Kutuzowa, Szarotek, J. Sobieskiego, Rajska),</w:t>
      </w:r>
    </w:p>
    <w:p w:rsidR="005A49B8" w:rsidRPr="005A49B8" w:rsidRDefault="005A49B8" w:rsidP="00543D25">
      <w:pPr>
        <w:pStyle w:val="Tekstpodstawowy"/>
        <w:jc w:val="both"/>
      </w:pPr>
    </w:p>
    <w:p w:rsidR="00543D25" w:rsidRDefault="00543D25" w:rsidP="00543D25">
      <w:pPr>
        <w:pStyle w:val="Tekstpodstawowy"/>
        <w:jc w:val="both"/>
        <w:rPr>
          <w:b/>
          <w:bCs/>
          <w:u w:val="single"/>
        </w:rPr>
      </w:pPr>
      <w:r w:rsidRPr="005A49B8">
        <w:rPr>
          <w:b/>
          <w:bCs/>
          <w:u w:val="single"/>
        </w:rPr>
        <w:t>Zjazdy:</w:t>
      </w:r>
    </w:p>
    <w:p w:rsidR="005A49B8" w:rsidRPr="005A49B8" w:rsidRDefault="005A49B8" w:rsidP="00543D25">
      <w:pPr>
        <w:pStyle w:val="Tekstpodstawowy"/>
        <w:jc w:val="both"/>
        <w:rPr>
          <w:b/>
          <w:bCs/>
          <w:u w:val="single"/>
        </w:rPr>
      </w:pPr>
    </w:p>
    <w:p w:rsidR="005A49B8" w:rsidRDefault="00795E15" w:rsidP="00543D25">
      <w:pPr>
        <w:pStyle w:val="Tekstpodstawowy"/>
        <w:jc w:val="both"/>
        <w:rPr>
          <w:bCs/>
        </w:rPr>
      </w:pPr>
      <w:r>
        <w:rPr>
          <w:bCs/>
        </w:rPr>
        <w:t xml:space="preserve">Wydano </w:t>
      </w:r>
      <w:r w:rsidR="00543D25" w:rsidRPr="005A49B8">
        <w:rPr>
          <w:bCs/>
        </w:rPr>
        <w:t xml:space="preserve">6 uzgodnień dot. lokalizacji zjazdów, w tym 3 decyzje z dróg publicznych (ul. R. Traugutta, </w:t>
      </w:r>
      <w:proofErr w:type="spellStart"/>
      <w:r w:rsidR="00543D25" w:rsidRPr="005A49B8">
        <w:rPr>
          <w:bCs/>
        </w:rPr>
        <w:t>Zabobrze</w:t>
      </w:r>
      <w:proofErr w:type="spellEnd"/>
      <w:r w:rsidR="00543D25" w:rsidRPr="005A49B8">
        <w:rPr>
          <w:bCs/>
        </w:rPr>
        <w:t xml:space="preserve"> i Zgorzelecka) oraz 3 uzgodnienia z dróg wewnętrznych (boczna ul. Zielonej (2x) i boczna ul. Lubańskiej),</w:t>
      </w:r>
    </w:p>
    <w:p w:rsidR="005A49B8" w:rsidRDefault="005A49B8" w:rsidP="00543D25">
      <w:pPr>
        <w:pStyle w:val="Tekstpodstawowy"/>
        <w:jc w:val="both"/>
        <w:rPr>
          <w:bCs/>
        </w:rPr>
      </w:pPr>
    </w:p>
    <w:p w:rsidR="00795E15" w:rsidRPr="005A49B8" w:rsidRDefault="00795E15" w:rsidP="00543D25">
      <w:pPr>
        <w:pStyle w:val="Tekstpodstawowy"/>
        <w:jc w:val="both"/>
        <w:rPr>
          <w:bCs/>
        </w:rPr>
      </w:pPr>
    </w:p>
    <w:p w:rsidR="00543D25" w:rsidRDefault="00543D25" w:rsidP="00543D25">
      <w:pPr>
        <w:pStyle w:val="Tekstpodstawowy"/>
        <w:jc w:val="both"/>
        <w:rPr>
          <w:b/>
          <w:bCs/>
          <w:u w:val="single"/>
        </w:rPr>
      </w:pPr>
      <w:r w:rsidRPr="005A49B8">
        <w:rPr>
          <w:b/>
          <w:bCs/>
          <w:u w:val="single"/>
        </w:rPr>
        <w:lastRenderedPageBreak/>
        <w:t>Organizacje ruchu:</w:t>
      </w:r>
    </w:p>
    <w:p w:rsidR="005A49B8" w:rsidRPr="005A49B8" w:rsidRDefault="005A49B8" w:rsidP="00543D25">
      <w:pPr>
        <w:pStyle w:val="Tekstpodstawowy"/>
        <w:jc w:val="both"/>
        <w:rPr>
          <w:b/>
          <w:bCs/>
          <w:u w:val="single"/>
        </w:rPr>
      </w:pPr>
    </w:p>
    <w:p w:rsidR="00543D25" w:rsidRDefault="00795E15" w:rsidP="00543D25">
      <w:pPr>
        <w:pStyle w:val="Tekstpodstawowy"/>
        <w:jc w:val="both"/>
        <w:rPr>
          <w:bCs/>
        </w:rPr>
      </w:pPr>
      <w:r>
        <w:rPr>
          <w:bCs/>
        </w:rPr>
        <w:t xml:space="preserve">Wydano </w:t>
      </w:r>
      <w:r w:rsidR="00543D25" w:rsidRPr="005A49B8">
        <w:rPr>
          <w:bCs/>
        </w:rPr>
        <w:t>2 opinie dot. organizacji ruchu, w związku z planowanymi robotami w pasie drogowym.</w:t>
      </w:r>
    </w:p>
    <w:p w:rsidR="005A49B8" w:rsidRPr="005A49B8" w:rsidRDefault="005A49B8" w:rsidP="00543D25">
      <w:pPr>
        <w:pStyle w:val="Tekstpodstawowy"/>
        <w:jc w:val="both"/>
        <w:rPr>
          <w:bCs/>
        </w:rPr>
      </w:pPr>
    </w:p>
    <w:p w:rsidR="00543D25" w:rsidRDefault="00543D25" w:rsidP="00543D25">
      <w:pPr>
        <w:pStyle w:val="Tekstpodstawowy"/>
        <w:jc w:val="both"/>
        <w:rPr>
          <w:b/>
          <w:bCs/>
          <w:u w:val="single"/>
        </w:rPr>
      </w:pPr>
      <w:r w:rsidRPr="005A49B8">
        <w:rPr>
          <w:b/>
          <w:bCs/>
          <w:u w:val="single"/>
        </w:rPr>
        <w:t>Inne:</w:t>
      </w:r>
    </w:p>
    <w:p w:rsidR="005A49B8" w:rsidRPr="005A49B8" w:rsidRDefault="005A49B8" w:rsidP="00543D25">
      <w:pPr>
        <w:pStyle w:val="Tekstpodstawowy"/>
        <w:jc w:val="both"/>
        <w:rPr>
          <w:b/>
          <w:bCs/>
          <w:u w:val="single"/>
        </w:rPr>
      </w:pPr>
    </w:p>
    <w:p w:rsidR="00543D25" w:rsidRDefault="00543D25" w:rsidP="00543D25">
      <w:pPr>
        <w:pStyle w:val="Tekstpodstawowy"/>
        <w:jc w:val="both"/>
        <w:rPr>
          <w:bCs/>
        </w:rPr>
      </w:pPr>
      <w:r w:rsidRPr="005A49B8">
        <w:rPr>
          <w:bCs/>
        </w:rPr>
        <w:t xml:space="preserve">Wystawiono 5 faktur za korzystanie z przystanków, </w:t>
      </w:r>
      <w:r w:rsidRPr="005A49B8">
        <w:rPr>
          <w:bCs/>
        </w:rPr>
        <w:br/>
        <w:t>5 postanowień opiniujących przebieg linii komunikacyjnych.</w:t>
      </w:r>
    </w:p>
    <w:p w:rsidR="005A49B8" w:rsidRPr="005A49B8" w:rsidRDefault="005A49B8" w:rsidP="00543D25">
      <w:pPr>
        <w:pStyle w:val="Tekstpodstawowy"/>
        <w:jc w:val="both"/>
        <w:rPr>
          <w:b/>
        </w:rPr>
      </w:pPr>
    </w:p>
    <w:p w:rsidR="00543D25" w:rsidRDefault="00543D25" w:rsidP="00543D25">
      <w:pPr>
        <w:pStyle w:val="Tekstpodstawowy"/>
        <w:jc w:val="both"/>
        <w:rPr>
          <w:b/>
          <w:u w:val="single"/>
        </w:rPr>
      </w:pPr>
      <w:r w:rsidRPr="005A49B8">
        <w:rPr>
          <w:b/>
          <w:u w:val="single"/>
        </w:rPr>
        <w:t>W zakresie uzgodnień do projektowania (pas drogowy dróg publicznych):</w:t>
      </w:r>
    </w:p>
    <w:p w:rsidR="005A49B8" w:rsidRPr="005A49B8" w:rsidRDefault="005A49B8" w:rsidP="00543D25">
      <w:pPr>
        <w:pStyle w:val="Tekstpodstawowy"/>
        <w:jc w:val="both"/>
        <w:rPr>
          <w:b/>
          <w:u w:val="single"/>
        </w:rPr>
      </w:pPr>
    </w:p>
    <w:p w:rsidR="00543D25" w:rsidRDefault="00543D25" w:rsidP="00543D25">
      <w:pPr>
        <w:spacing w:after="0" w:line="240" w:lineRule="auto"/>
        <w:jc w:val="both"/>
        <w:rPr>
          <w:rFonts w:ascii="Times New Roman" w:hAnsi="Times New Roman" w:cs="Times New Roman"/>
          <w:sz w:val="28"/>
          <w:szCs w:val="28"/>
        </w:rPr>
      </w:pPr>
      <w:r w:rsidRPr="005A49B8">
        <w:rPr>
          <w:rFonts w:ascii="Times New Roman" w:hAnsi="Times New Roman" w:cs="Times New Roman"/>
          <w:sz w:val="28"/>
          <w:szCs w:val="28"/>
        </w:rPr>
        <w:t>Wydano 1 decyzję uzgadniająca lokalizację przyłącza wodociągowego – ul. Krótka.</w:t>
      </w:r>
    </w:p>
    <w:p w:rsidR="00795E15" w:rsidRPr="005A49B8" w:rsidRDefault="00795E15" w:rsidP="00543D25">
      <w:pPr>
        <w:spacing w:after="0" w:line="240" w:lineRule="auto"/>
        <w:jc w:val="both"/>
        <w:rPr>
          <w:rFonts w:ascii="Times New Roman" w:hAnsi="Times New Roman" w:cs="Times New Roman"/>
          <w:sz w:val="28"/>
          <w:szCs w:val="28"/>
          <w:u w:val="single"/>
        </w:rPr>
      </w:pPr>
    </w:p>
    <w:p w:rsidR="00543D25" w:rsidRDefault="00543D25" w:rsidP="00543D25">
      <w:pPr>
        <w:pStyle w:val="Tekstpodstawowy"/>
        <w:jc w:val="both"/>
        <w:rPr>
          <w:b/>
          <w:u w:val="single"/>
        </w:rPr>
      </w:pPr>
      <w:r w:rsidRPr="005A49B8">
        <w:rPr>
          <w:b/>
          <w:u w:val="single"/>
        </w:rPr>
        <w:t>W zakresie uzgodnień do projektowania (drogi wewnętrzne):</w:t>
      </w:r>
    </w:p>
    <w:p w:rsidR="005A49B8" w:rsidRPr="005A49B8" w:rsidRDefault="005A49B8" w:rsidP="00543D25">
      <w:pPr>
        <w:pStyle w:val="Tekstpodstawowy"/>
        <w:jc w:val="both"/>
        <w:rPr>
          <w:b/>
          <w:u w:val="single"/>
        </w:rPr>
      </w:pPr>
    </w:p>
    <w:p w:rsidR="00543D25" w:rsidRDefault="00543D25" w:rsidP="00543D25">
      <w:pPr>
        <w:spacing w:after="0" w:line="240" w:lineRule="auto"/>
        <w:jc w:val="both"/>
        <w:rPr>
          <w:rFonts w:ascii="Times New Roman" w:hAnsi="Times New Roman" w:cs="Times New Roman"/>
          <w:sz w:val="28"/>
          <w:szCs w:val="28"/>
        </w:rPr>
      </w:pPr>
      <w:r w:rsidRPr="005A49B8">
        <w:rPr>
          <w:rFonts w:ascii="Times New Roman" w:hAnsi="Times New Roman" w:cs="Times New Roman"/>
          <w:sz w:val="28"/>
          <w:szCs w:val="28"/>
        </w:rPr>
        <w:t>Wydano 9 rozstrzygnięć dot. uzgodnienia lokalizacji przyłączy wod.-kan. I przyłącza kablowego – ul. Majora „Hubala”, ul. Rotmistrza Pileckiego i ul. Jagiellonów oraz rejon ul. Kazimierza Wielkiego.</w:t>
      </w:r>
    </w:p>
    <w:p w:rsidR="00795E15" w:rsidRPr="005A49B8" w:rsidRDefault="00795E15" w:rsidP="00543D25">
      <w:pPr>
        <w:spacing w:after="0" w:line="240" w:lineRule="auto"/>
        <w:jc w:val="both"/>
        <w:rPr>
          <w:rFonts w:ascii="Times New Roman" w:hAnsi="Times New Roman" w:cs="Times New Roman"/>
          <w:sz w:val="28"/>
          <w:szCs w:val="28"/>
          <w:u w:val="single"/>
        </w:rPr>
      </w:pPr>
    </w:p>
    <w:p w:rsidR="00543D25" w:rsidRDefault="00543D25" w:rsidP="00543D25">
      <w:pPr>
        <w:pStyle w:val="Tekstpodstawowy"/>
        <w:jc w:val="both"/>
        <w:rPr>
          <w:bCs/>
        </w:rPr>
      </w:pPr>
      <w:r w:rsidRPr="005A49B8">
        <w:rPr>
          <w:b/>
          <w:bCs/>
          <w:u w:val="single"/>
        </w:rPr>
        <w:t>W zakresie zajęcia pasa drogowego:</w:t>
      </w:r>
      <w:r w:rsidRPr="005A49B8">
        <w:rPr>
          <w:bCs/>
        </w:rPr>
        <w:t xml:space="preserve"> wydano 5 decyzji.</w:t>
      </w:r>
    </w:p>
    <w:p w:rsidR="00795E15" w:rsidRPr="005A49B8" w:rsidRDefault="00795E15" w:rsidP="00543D25">
      <w:pPr>
        <w:pStyle w:val="Tekstpodstawowy"/>
        <w:jc w:val="both"/>
        <w:rPr>
          <w:bCs/>
        </w:rPr>
      </w:pPr>
    </w:p>
    <w:p w:rsidR="00A9775E" w:rsidRPr="005A49B8" w:rsidRDefault="00543D25" w:rsidP="005A49B8">
      <w:pPr>
        <w:keepNext/>
        <w:spacing w:after="0" w:line="240" w:lineRule="auto"/>
        <w:jc w:val="both"/>
        <w:outlineLvl w:val="1"/>
        <w:rPr>
          <w:rFonts w:ascii="Times New Roman" w:eastAsia="Times New Roman" w:hAnsi="Times New Roman" w:cs="Times New Roman"/>
          <w:b/>
          <w:bCs/>
          <w:iCs/>
          <w:sz w:val="28"/>
          <w:szCs w:val="28"/>
          <w:u w:val="single"/>
        </w:rPr>
      </w:pPr>
      <w:r w:rsidRPr="005A49B8">
        <w:rPr>
          <w:rFonts w:ascii="Times New Roman" w:hAnsi="Times New Roman" w:cs="Times New Roman"/>
          <w:b/>
          <w:bCs/>
          <w:sz w:val="28"/>
          <w:szCs w:val="28"/>
          <w:u w:val="single"/>
        </w:rPr>
        <w:t>W zakresie zajęcia dróg wewnętrznych w celu umieszczenia  w nich urządzeń technicznych</w:t>
      </w:r>
      <w:r w:rsidRPr="005A49B8">
        <w:rPr>
          <w:rFonts w:ascii="Times New Roman" w:hAnsi="Times New Roman" w:cs="Times New Roman"/>
          <w:bCs/>
          <w:sz w:val="28"/>
          <w:szCs w:val="28"/>
        </w:rPr>
        <w:t xml:space="preserve">: </w:t>
      </w:r>
      <w:r w:rsidRPr="005A49B8">
        <w:rPr>
          <w:rFonts w:ascii="Times New Roman" w:hAnsi="Times New Roman" w:cs="Times New Roman"/>
          <w:sz w:val="28"/>
          <w:szCs w:val="28"/>
        </w:rPr>
        <w:t>zawarto 8 umów.</w:t>
      </w:r>
    </w:p>
    <w:p w:rsidR="00C45017" w:rsidRDefault="00C45017" w:rsidP="00C45017">
      <w:pPr>
        <w:pStyle w:val="Akapitzlist"/>
        <w:keepNext/>
        <w:spacing w:after="0" w:line="240" w:lineRule="auto"/>
        <w:jc w:val="both"/>
        <w:outlineLvl w:val="1"/>
        <w:rPr>
          <w:rFonts w:ascii="Times New Roman" w:eastAsia="Times New Roman" w:hAnsi="Times New Roman" w:cs="Times New Roman"/>
          <w:b/>
          <w:bCs/>
          <w:iCs/>
          <w:sz w:val="28"/>
          <w:szCs w:val="28"/>
          <w:u w:val="single"/>
        </w:rPr>
      </w:pPr>
    </w:p>
    <w:p w:rsidR="00795E15" w:rsidRPr="005A49B8" w:rsidRDefault="00795E15" w:rsidP="00C45017">
      <w:pPr>
        <w:pStyle w:val="Akapitzlist"/>
        <w:keepNext/>
        <w:spacing w:after="0" w:line="240" w:lineRule="auto"/>
        <w:jc w:val="both"/>
        <w:outlineLvl w:val="1"/>
        <w:rPr>
          <w:rFonts w:ascii="Times New Roman" w:eastAsia="Times New Roman" w:hAnsi="Times New Roman" w:cs="Times New Roman"/>
          <w:b/>
          <w:bCs/>
          <w:iCs/>
          <w:sz w:val="28"/>
          <w:szCs w:val="28"/>
          <w:u w:val="single"/>
        </w:rPr>
      </w:pPr>
    </w:p>
    <w:p w:rsidR="005B6F9B" w:rsidRPr="00795E15" w:rsidRDefault="005B6F9B" w:rsidP="00795E15">
      <w:pPr>
        <w:keepNext/>
        <w:spacing w:after="0" w:line="240" w:lineRule="auto"/>
        <w:jc w:val="both"/>
        <w:outlineLvl w:val="1"/>
        <w:rPr>
          <w:rFonts w:ascii="Times New Roman" w:eastAsia="Times New Roman" w:hAnsi="Times New Roman" w:cs="Times New Roman"/>
          <w:b/>
          <w:bCs/>
          <w:iCs/>
          <w:sz w:val="28"/>
          <w:szCs w:val="28"/>
          <w:u w:val="single"/>
        </w:rPr>
      </w:pPr>
      <w:r w:rsidRPr="005A49B8">
        <w:rPr>
          <w:rFonts w:ascii="Times New Roman" w:eastAsia="Times New Roman" w:hAnsi="Times New Roman" w:cs="Times New Roman"/>
          <w:b/>
          <w:bCs/>
          <w:iCs/>
          <w:sz w:val="28"/>
          <w:szCs w:val="28"/>
          <w:u w:val="single"/>
        </w:rPr>
        <w:t>W sprawach gospodarowania mieniem komunalnym:</w:t>
      </w:r>
    </w:p>
    <w:p w:rsidR="00795E15" w:rsidRPr="005A49B8" w:rsidRDefault="00795E15" w:rsidP="005B6F9B">
      <w:pPr>
        <w:spacing w:after="0" w:line="240" w:lineRule="auto"/>
        <w:jc w:val="both"/>
        <w:rPr>
          <w:rFonts w:ascii="Times New Roman" w:eastAsia="Calibri" w:hAnsi="Times New Roman" w:cs="Times New Roman"/>
          <w:sz w:val="28"/>
          <w:szCs w:val="28"/>
        </w:rPr>
      </w:pPr>
    </w:p>
    <w:p w:rsidR="005B6F9B" w:rsidRPr="005A49B8" w:rsidRDefault="005B6F9B" w:rsidP="005B6F9B">
      <w:pPr>
        <w:numPr>
          <w:ilvl w:val="0"/>
          <w:numId w:val="1"/>
        </w:numPr>
        <w:contextualSpacing/>
        <w:jc w:val="both"/>
        <w:rPr>
          <w:rFonts w:ascii="Times New Roman" w:eastAsia="Calibri" w:hAnsi="Times New Roman" w:cs="Times New Roman"/>
          <w:b/>
          <w:sz w:val="28"/>
          <w:szCs w:val="28"/>
          <w:u w:val="single"/>
        </w:rPr>
      </w:pPr>
      <w:r w:rsidRPr="005A49B8">
        <w:rPr>
          <w:rFonts w:ascii="Times New Roman" w:eastAsia="Calibri" w:hAnsi="Times New Roman" w:cs="Times New Roman"/>
          <w:b/>
          <w:sz w:val="28"/>
          <w:szCs w:val="28"/>
          <w:u w:val="single"/>
        </w:rPr>
        <w:t>Porozumienia, umowy, protokoły uzgodnień:</w:t>
      </w:r>
    </w:p>
    <w:p w:rsidR="004F328F" w:rsidRPr="005A49B8" w:rsidRDefault="004F328F" w:rsidP="004F328F">
      <w:pPr>
        <w:ind w:left="720"/>
        <w:contextualSpacing/>
        <w:jc w:val="both"/>
        <w:rPr>
          <w:rFonts w:ascii="Times New Roman" w:eastAsia="Calibri" w:hAnsi="Times New Roman" w:cs="Times New Roman"/>
          <w:b/>
          <w:sz w:val="28"/>
          <w:szCs w:val="28"/>
          <w:u w:val="single"/>
        </w:rPr>
      </w:pPr>
    </w:p>
    <w:p w:rsidR="00543D25" w:rsidRPr="005A49B8" w:rsidRDefault="005A49B8" w:rsidP="005A49B8">
      <w:pPr>
        <w:jc w:val="both"/>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t xml:space="preserve">I. Sprzedaż </w:t>
      </w:r>
      <w:r w:rsidR="00825246" w:rsidRPr="005A49B8">
        <w:rPr>
          <w:rFonts w:ascii="Times New Roman" w:hAnsi="Times New Roman" w:cs="Times New Roman"/>
          <w:b/>
          <w:sz w:val="28"/>
          <w:szCs w:val="28"/>
          <w:u w:val="single"/>
        </w:rPr>
        <w:t xml:space="preserve"> w drodze przetargu:</w:t>
      </w:r>
    </w:p>
    <w:p w:rsidR="00543D25" w:rsidRPr="005A49B8" w:rsidRDefault="00543D25" w:rsidP="00543D25">
      <w:pPr>
        <w:jc w:val="both"/>
        <w:rPr>
          <w:rFonts w:ascii="Times New Roman" w:eastAsia="Calibri" w:hAnsi="Times New Roman" w:cs="Times New Roman"/>
          <w:sz w:val="28"/>
          <w:szCs w:val="28"/>
        </w:rPr>
      </w:pPr>
      <w:r w:rsidRPr="005A49B8">
        <w:rPr>
          <w:rFonts w:ascii="Times New Roman" w:eastAsia="Calibri" w:hAnsi="Times New Roman" w:cs="Times New Roman"/>
          <w:sz w:val="28"/>
          <w:szCs w:val="28"/>
        </w:rPr>
        <w:t>- lokal mieszkalny nr 3 w bud</w:t>
      </w:r>
      <w:r w:rsidR="005A49B8">
        <w:rPr>
          <w:rFonts w:ascii="Times New Roman" w:eastAsia="Calibri" w:hAnsi="Times New Roman" w:cs="Times New Roman"/>
          <w:sz w:val="28"/>
          <w:szCs w:val="28"/>
        </w:rPr>
        <w:t>ynku Nr 16 przy ul. Spokojnej (</w:t>
      </w:r>
      <w:r w:rsidRPr="005A49B8">
        <w:rPr>
          <w:rFonts w:ascii="Times New Roman" w:eastAsia="Calibri" w:hAnsi="Times New Roman" w:cs="Times New Roman"/>
          <w:sz w:val="28"/>
          <w:szCs w:val="28"/>
        </w:rPr>
        <w:t>cena lokalu</w:t>
      </w:r>
      <w:r w:rsidRPr="005A49B8">
        <w:rPr>
          <w:rFonts w:ascii="Times New Roman" w:eastAsia="Calibri" w:hAnsi="Times New Roman" w:cs="Times New Roman"/>
          <w:sz w:val="28"/>
          <w:szCs w:val="28"/>
        </w:rPr>
        <w:br/>
        <w:t xml:space="preserve">   netto: 83.130,- + I o</w:t>
      </w:r>
      <w:r w:rsidR="005A49B8">
        <w:rPr>
          <w:rFonts w:ascii="Times New Roman" w:eastAsia="Calibri" w:hAnsi="Times New Roman" w:cs="Times New Roman"/>
          <w:sz w:val="28"/>
          <w:szCs w:val="28"/>
        </w:rPr>
        <w:t>płata za grunt netto: 467,50 zł</w:t>
      </w:r>
      <w:r w:rsidRPr="005A49B8">
        <w:rPr>
          <w:rFonts w:ascii="Times New Roman" w:eastAsia="Calibri" w:hAnsi="Times New Roman" w:cs="Times New Roman"/>
          <w:sz w:val="28"/>
          <w:szCs w:val="28"/>
        </w:rPr>
        <w:t>)</w:t>
      </w:r>
    </w:p>
    <w:p w:rsidR="00543D25" w:rsidRPr="005A49B8" w:rsidRDefault="00543D25" w:rsidP="00543D25">
      <w:pPr>
        <w:jc w:val="both"/>
        <w:rPr>
          <w:rFonts w:ascii="Times New Roman" w:eastAsia="Calibri" w:hAnsi="Times New Roman" w:cs="Times New Roman"/>
          <w:sz w:val="28"/>
          <w:szCs w:val="28"/>
        </w:rPr>
      </w:pPr>
      <w:r w:rsidRPr="005A49B8">
        <w:rPr>
          <w:rFonts w:ascii="Times New Roman" w:eastAsia="Calibri" w:hAnsi="Times New Roman" w:cs="Times New Roman"/>
          <w:sz w:val="28"/>
          <w:szCs w:val="28"/>
        </w:rPr>
        <w:t>- lokal mieszkalny nr 4 w b</w:t>
      </w:r>
      <w:r w:rsidR="005A49B8">
        <w:rPr>
          <w:rFonts w:ascii="Times New Roman" w:eastAsia="Calibri" w:hAnsi="Times New Roman" w:cs="Times New Roman"/>
          <w:sz w:val="28"/>
          <w:szCs w:val="28"/>
        </w:rPr>
        <w:t>udynku Nr 8 przy ul. M. Brody (</w:t>
      </w:r>
      <w:r w:rsidRPr="005A49B8">
        <w:rPr>
          <w:rFonts w:ascii="Times New Roman" w:eastAsia="Calibri" w:hAnsi="Times New Roman" w:cs="Times New Roman"/>
          <w:sz w:val="28"/>
          <w:szCs w:val="28"/>
        </w:rPr>
        <w:t>cena lokalu</w:t>
      </w:r>
      <w:r w:rsidRPr="005A49B8">
        <w:rPr>
          <w:rFonts w:ascii="Times New Roman" w:eastAsia="Calibri" w:hAnsi="Times New Roman" w:cs="Times New Roman"/>
          <w:sz w:val="28"/>
          <w:szCs w:val="28"/>
        </w:rPr>
        <w:br/>
        <w:t xml:space="preserve">   netto: 77.898,98 + I o</w:t>
      </w:r>
      <w:r w:rsidR="005A49B8">
        <w:rPr>
          <w:rFonts w:ascii="Times New Roman" w:eastAsia="Calibri" w:hAnsi="Times New Roman" w:cs="Times New Roman"/>
          <w:sz w:val="28"/>
          <w:szCs w:val="28"/>
        </w:rPr>
        <w:t>płata za grunt netto: 472,76 zł</w:t>
      </w:r>
      <w:r w:rsidRPr="005A49B8">
        <w:rPr>
          <w:rFonts w:ascii="Times New Roman" w:eastAsia="Calibri" w:hAnsi="Times New Roman" w:cs="Times New Roman"/>
          <w:sz w:val="28"/>
          <w:szCs w:val="28"/>
        </w:rPr>
        <w:t>)</w:t>
      </w:r>
    </w:p>
    <w:p w:rsidR="00825246" w:rsidRPr="005A49B8" w:rsidRDefault="00543D25" w:rsidP="00543D25">
      <w:pPr>
        <w:jc w:val="both"/>
        <w:rPr>
          <w:rFonts w:ascii="Times New Roman" w:hAnsi="Times New Roman" w:cs="Times New Roman"/>
          <w:sz w:val="28"/>
          <w:szCs w:val="28"/>
        </w:rPr>
      </w:pPr>
      <w:r w:rsidRPr="005A49B8">
        <w:rPr>
          <w:rFonts w:ascii="Times New Roman" w:eastAsia="Calibri" w:hAnsi="Times New Roman" w:cs="Times New Roman"/>
          <w:sz w:val="28"/>
          <w:szCs w:val="28"/>
        </w:rPr>
        <w:t xml:space="preserve">- działka Nr 290/7 o pow. </w:t>
      </w:r>
      <w:smartTag w:uri="urn:schemas-microsoft-com:office:smarttags" w:element="metricconverter">
        <w:smartTagPr>
          <w:attr w:name="ProductID" w:val="69 m2"/>
        </w:smartTagPr>
        <w:r w:rsidRPr="005A49B8">
          <w:rPr>
            <w:rFonts w:ascii="Times New Roman" w:eastAsia="Calibri" w:hAnsi="Times New Roman" w:cs="Times New Roman"/>
            <w:sz w:val="28"/>
            <w:szCs w:val="28"/>
          </w:rPr>
          <w:t>69 m</w:t>
        </w:r>
        <w:r w:rsidRPr="005A49B8">
          <w:rPr>
            <w:rFonts w:ascii="Times New Roman" w:eastAsia="Calibri" w:hAnsi="Times New Roman" w:cs="Times New Roman"/>
            <w:sz w:val="28"/>
            <w:szCs w:val="28"/>
            <w:vertAlign w:val="superscript"/>
          </w:rPr>
          <w:t>2</w:t>
        </w:r>
      </w:smartTag>
      <w:r w:rsidRPr="005A49B8">
        <w:rPr>
          <w:rFonts w:ascii="Times New Roman" w:eastAsia="Calibri" w:hAnsi="Times New Roman" w:cs="Times New Roman"/>
          <w:sz w:val="28"/>
          <w:szCs w:val="28"/>
        </w:rPr>
        <w:t xml:space="preserve"> wraz posadowionym na niej budynkiem </w:t>
      </w:r>
      <w:r w:rsidRPr="005A49B8">
        <w:rPr>
          <w:rFonts w:ascii="Times New Roman" w:eastAsia="Calibri" w:hAnsi="Times New Roman" w:cs="Times New Roman"/>
          <w:sz w:val="28"/>
          <w:szCs w:val="28"/>
        </w:rPr>
        <w:br/>
        <w:t xml:space="preserve">   garażowym </w:t>
      </w:r>
      <w:r w:rsidR="005A49B8">
        <w:rPr>
          <w:rFonts w:ascii="Times New Roman" w:eastAsia="Calibri" w:hAnsi="Times New Roman" w:cs="Times New Roman"/>
          <w:sz w:val="28"/>
          <w:szCs w:val="28"/>
        </w:rPr>
        <w:t>- ul. Staszica (</w:t>
      </w:r>
      <w:r w:rsidRPr="005A49B8">
        <w:rPr>
          <w:rFonts w:ascii="Times New Roman" w:eastAsia="Calibri" w:hAnsi="Times New Roman" w:cs="Times New Roman"/>
          <w:sz w:val="28"/>
          <w:szCs w:val="28"/>
        </w:rPr>
        <w:t xml:space="preserve">cena </w:t>
      </w:r>
      <w:r w:rsidR="005A49B8">
        <w:rPr>
          <w:rFonts w:ascii="Times New Roman" w:eastAsia="Calibri" w:hAnsi="Times New Roman" w:cs="Times New Roman"/>
          <w:sz w:val="28"/>
          <w:szCs w:val="28"/>
        </w:rPr>
        <w:t>nieruchomości netto: 23.900,-zł</w:t>
      </w:r>
      <w:r w:rsidRPr="005A49B8">
        <w:rPr>
          <w:rFonts w:ascii="Times New Roman" w:eastAsia="Calibri" w:hAnsi="Times New Roman" w:cs="Times New Roman"/>
          <w:sz w:val="28"/>
          <w:szCs w:val="28"/>
        </w:rPr>
        <w:t>)</w:t>
      </w:r>
      <w:r w:rsidR="00315584" w:rsidRPr="005A49B8">
        <w:rPr>
          <w:rFonts w:ascii="Times New Roman" w:hAnsi="Times New Roman" w:cs="Times New Roman"/>
          <w:sz w:val="28"/>
          <w:szCs w:val="28"/>
        </w:rPr>
        <w:t xml:space="preserve"> </w:t>
      </w:r>
    </w:p>
    <w:p w:rsidR="00C45017" w:rsidRPr="005A49B8" w:rsidRDefault="00C45017" w:rsidP="00C45017">
      <w:pPr>
        <w:jc w:val="both"/>
        <w:rPr>
          <w:rFonts w:ascii="Times New Roman" w:eastAsia="Calibri" w:hAnsi="Times New Roman" w:cs="Times New Roman"/>
          <w:sz w:val="28"/>
          <w:szCs w:val="28"/>
        </w:rPr>
      </w:pPr>
    </w:p>
    <w:p w:rsidR="00CE746A" w:rsidRPr="005A49B8" w:rsidRDefault="005B6F9B" w:rsidP="00825246">
      <w:pPr>
        <w:jc w:val="both"/>
        <w:rPr>
          <w:rFonts w:ascii="Times New Roman" w:eastAsia="Calibri" w:hAnsi="Times New Roman" w:cs="Times New Roman"/>
          <w:b/>
          <w:sz w:val="28"/>
          <w:szCs w:val="28"/>
          <w:u w:val="single"/>
        </w:rPr>
      </w:pPr>
      <w:r w:rsidRPr="005A49B8">
        <w:rPr>
          <w:rFonts w:ascii="Times New Roman" w:eastAsia="Calibri" w:hAnsi="Times New Roman" w:cs="Times New Roman"/>
          <w:b/>
          <w:sz w:val="28"/>
          <w:szCs w:val="28"/>
          <w:u w:val="single"/>
        </w:rPr>
        <w:lastRenderedPageBreak/>
        <w:t>I</w:t>
      </w:r>
      <w:r w:rsidR="0001277A" w:rsidRPr="005A49B8">
        <w:rPr>
          <w:rFonts w:ascii="Times New Roman" w:eastAsia="Calibri" w:hAnsi="Times New Roman" w:cs="Times New Roman"/>
          <w:b/>
          <w:sz w:val="28"/>
          <w:szCs w:val="28"/>
          <w:u w:val="single"/>
        </w:rPr>
        <w:t>I</w:t>
      </w:r>
      <w:r w:rsidRPr="005A49B8">
        <w:rPr>
          <w:rFonts w:ascii="Times New Roman" w:eastAsia="Calibri" w:hAnsi="Times New Roman" w:cs="Times New Roman"/>
          <w:b/>
          <w:sz w:val="28"/>
          <w:szCs w:val="28"/>
          <w:u w:val="single"/>
        </w:rPr>
        <w:t>. Decyzje</w:t>
      </w:r>
      <w:r w:rsidR="00543D25" w:rsidRPr="005A49B8">
        <w:rPr>
          <w:rFonts w:ascii="Times New Roman" w:eastAsia="Calibri" w:hAnsi="Times New Roman" w:cs="Times New Roman"/>
          <w:b/>
          <w:sz w:val="28"/>
          <w:szCs w:val="28"/>
          <w:u w:val="single"/>
        </w:rPr>
        <w:t xml:space="preserve"> w sprawie</w:t>
      </w:r>
      <w:r w:rsidRPr="005A49B8">
        <w:rPr>
          <w:rFonts w:ascii="Times New Roman" w:eastAsia="Calibri" w:hAnsi="Times New Roman" w:cs="Times New Roman"/>
          <w:b/>
          <w:sz w:val="28"/>
          <w:szCs w:val="28"/>
          <w:u w:val="single"/>
        </w:rPr>
        <w:t>:</w:t>
      </w:r>
    </w:p>
    <w:p w:rsidR="00543D25" w:rsidRPr="005A49B8" w:rsidRDefault="00825246" w:rsidP="00543D25">
      <w:pPr>
        <w:jc w:val="both"/>
        <w:rPr>
          <w:rFonts w:ascii="Times New Roman" w:eastAsia="Calibri" w:hAnsi="Times New Roman" w:cs="Times New Roman"/>
          <w:sz w:val="28"/>
          <w:szCs w:val="28"/>
        </w:rPr>
      </w:pPr>
      <w:r w:rsidRPr="005A49B8">
        <w:rPr>
          <w:rFonts w:ascii="Times New Roman" w:hAnsi="Times New Roman" w:cs="Times New Roman"/>
          <w:sz w:val="28"/>
          <w:szCs w:val="28"/>
        </w:rPr>
        <w:t xml:space="preserve">- </w:t>
      </w:r>
      <w:r w:rsidR="00543D25" w:rsidRPr="005A49B8">
        <w:rPr>
          <w:rFonts w:ascii="Times New Roman" w:eastAsia="Calibri" w:hAnsi="Times New Roman" w:cs="Times New Roman"/>
          <w:sz w:val="28"/>
          <w:szCs w:val="28"/>
        </w:rPr>
        <w:t>podziału nieruchomości - wydano 5 decyzji na wniosek strony</w:t>
      </w:r>
      <w:r w:rsidR="00543D25" w:rsidRPr="005A49B8">
        <w:rPr>
          <w:rFonts w:ascii="Times New Roman" w:eastAsia="Calibri" w:hAnsi="Times New Roman" w:cs="Times New Roman"/>
          <w:sz w:val="28"/>
          <w:szCs w:val="28"/>
        </w:rPr>
        <w:br/>
        <w:t xml:space="preserve">- przekształcenia prawa użytkowania wieczystego w prawo własności </w:t>
      </w:r>
      <w:r w:rsidR="00543D25" w:rsidRPr="005A49B8">
        <w:rPr>
          <w:rFonts w:ascii="Times New Roman" w:eastAsia="Calibri" w:hAnsi="Times New Roman" w:cs="Times New Roman"/>
          <w:sz w:val="28"/>
          <w:szCs w:val="28"/>
        </w:rPr>
        <w:br/>
        <w:t xml:space="preserve">    nieruchomości - wydano 1 decyzję</w:t>
      </w:r>
    </w:p>
    <w:p w:rsidR="00825246" w:rsidRPr="005A49B8" w:rsidRDefault="00825246" w:rsidP="00825246">
      <w:pPr>
        <w:jc w:val="both"/>
        <w:rPr>
          <w:rFonts w:ascii="Times New Roman" w:hAnsi="Times New Roman" w:cs="Times New Roman"/>
          <w:sz w:val="28"/>
          <w:szCs w:val="28"/>
        </w:rPr>
      </w:pPr>
    </w:p>
    <w:p w:rsidR="00A9775E" w:rsidRPr="005A49B8" w:rsidRDefault="00825246" w:rsidP="00825246">
      <w:pPr>
        <w:jc w:val="both"/>
        <w:rPr>
          <w:rFonts w:ascii="Times New Roman" w:eastAsia="Calibri" w:hAnsi="Times New Roman" w:cs="Times New Roman"/>
          <w:b/>
          <w:sz w:val="28"/>
          <w:szCs w:val="28"/>
          <w:u w:val="single"/>
        </w:rPr>
      </w:pPr>
      <w:r w:rsidRPr="005A49B8">
        <w:rPr>
          <w:rFonts w:ascii="Times New Roman" w:eastAsia="Calibri" w:hAnsi="Times New Roman" w:cs="Times New Roman"/>
          <w:b/>
          <w:sz w:val="28"/>
          <w:szCs w:val="28"/>
          <w:u w:val="single"/>
        </w:rPr>
        <w:t xml:space="preserve">III. Pozostałe rozstrzygnięcia: </w:t>
      </w:r>
    </w:p>
    <w:p w:rsidR="00795E15" w:rsidRPr="00795E15" w:rsidRDefault="00543D25" w:rsidP="00CD20C9">
      <w:pPr>
        <w:pStyle w:val="Akapitzlist"/>
        <w:numPr>
          <w:ilvl w:val="0"/>
          <w:numId w:val="13"/>
        </w:numPr>
        <w:jc w:val="both"/>
        <w:rPr>
          <w:rFonts w:ascii="Times New Roman" w:hAnsi="Times New Roman" w:cs="Times New Roman"/>
          <w:sz w:val="28"/>
          <w:szCs w:val="28"/>
        </w:rPr>
      </w:pPr>
      <w:r w:rsidRPr="00795E15">
        <w:rPr>
          <w:rFonts w:ascii="Times New Roman" w:eastAsia="Calibri" w:hAnsi="Times New Roman" w:cs="Times New Roman"/>
          <w:sz w:val="28"/>
          <w:szCs w:val="28"/>
        </w:rPr>
        <w:t>Wydano 10 wypisów z miejscowego planu zagospodarowania przestrzennego</w:t>
      </w:r>
      <w:r w:rsidR="005A49B8" w:rsidRPr="00795E15">
        <w:rPr>
          <w:rFonts w:ascii="Times New Roman" w:eastAsia="Calibri" w:hAnsi="Times New Roman" w:cs="Times New Roman"/>
          <w:sz w:val="28"/>
          <w:szCs w:val="28"/>
        </w:rPr>
        <w:t>.</w:t>
      </w:r>
    </w:p>
    <w:p w:rsidR="00795E15" w:rsidRPr="00795E15" w:rsidRDefault="00543D25" w:rsidP="00CD20C9">
      <w:pPr>
        <w:pStyle w:val="Akapitzlist"/>
        <w:numPr>
          <w:ilvl w:val="0"/>
          <w:numId w:val="13"/>
        </w:numPr>
        <w:jc w:val="both"/>
        <w:rPr>
          <w:rFonts w:ascii="Times New Roman" w:hAnsi="Times New Roman" w:cs="Times New Roman"/>
          <w:sz w:val="28"/>
          <w:szCs w:val="28"/>
        </w:rPr>
      </w:pPr>
      <w:r w:rsidRPr="00795E15">
        <w:rPr>
          <w:rFonts w:ascii="Times New Roman" w:eastAsia="Calibri" w:hAnsi="Times New Roman" w:cs="Times New Roman"/>
          <w:sz w:val="28"/>
          <w:szCs w:val="28"/>
        </w:rPr>
        <w:t>Wydano 3 postanowienia o zatwierdzeniu projektu podziału nieruchomości</w:t>
      </w:r>
      <w:r w:rsidR="005A49B8" w:rsidRPr="00795E15">
        <w:rPr>
          <w:rFonts w:ascii="Times New Roman" w:eastAsia="Calibri" w:hAnsi="Times New Roman" w:cs="Times New Roman"/>
          <w:sz w:val="28"/>
          <w:szCs w:val="28"/>
        </w:rPr>
        <w:t>.</w:t>
      </w:r>
      <w:r w:rsidR="00795E15">
        <w:rPr>
          <w:rFonts w:ascii="Times New Roman" w:eastAsia="Calibri" w:hAnsi="Times New Roman" w:cs="Times New Roman"/>
          <w:sz w:val="28"/>
          <w:szCs w:val="28"/>
        </w:rPr>
        <w:t xml:space="preserve"> </w:t>
      </w:r>
    </w:p>
    <w:p w:rsidR="00457FA9" w:rsidRPr="00795E15" w:rsidRDefault="00543D25" w:rsidP="00CD20C9">
      <w:pPr>
        <w:pStyle w:val="Akapitzlist"/>
        <w:numPr>
          <w:ilvl w:val="0"/>
          <w:numId w:val="13"/>
        </w:numPr>
        <w:jc w:val="both"/>
        <w:rPr>
          <w:rFonts w:ascii="Times New Roman" w:hAnsi="Times New Roman" w:cs="Times New Roman"/>
          <w:sz w:val="28"/>
          <w:szCs w:val="28"/>
        </w:rPr>
      </w:pPr>
      <w:r w:rsidRPr="00795E15">
        <w:rPr>
          <w:rFonts w:ascii="Times New Roman" w:eastAsia="Calibri" w:hAnsi="Times New Roman" w:cs="Times New Roman"/>
          <w:sz w:val="28"/>
          <w:szCs w:val="28"/>
        </w:rPr>
        <w:t>Wydano 2 zaświadczenia o zgodności zmi</w:t>
      </w:r>
      <w:r w:rsidR="00795E15">
        <w:rPr>
          <w:rFonts w:ascii="Times New Roman" w:eastAsia="Calibri" w:hAnsi="Times New Roman" w:cs="Times New Roman"/>
          <w:sz w:val="28"/>
          <w:szCs w:val="28"/>
        </w:rPr>
        <w:t xml:space="preserve">any sposobu użytkowania obiektu </w:t>
      </w:r>
      <w:r w:rsidRPr="00795E15">
        <w:rPr>
          <w:rFonts w:ascii="Times New Roman" w:eastAsia="Calibri" w:hAnsi="Times New Roman" w:cs="Times New Roman"/>
          <w:sz w:val="28"/>
          <w:szCs w:val="28"/>
        </w:rPr>
        <w:t>budowlanego z ustaleniami miejs</w:t>
      </w:r>
      <w:r w:rsidR="00795E15">
        <w:rPr>
          <w:rFonts w:ascii="Times New Roman" w:eastAsia="Calibri" w:hAnsi="Times New Roman" w:cs="Times New Roman"/>
          <w:sz w:val="28"/>
          <w:szCs w:val="28"/>
        </w:rPr>
        <w:t xml:space="preserve">cowego planu zagospodarowania </w:t>
      </w:r>
      <w:r w:rsidRPr="00795E15">
        <w:rPr>
          <w:rFonts w:ascii="Times New Roman" w:eastAsia="Calibri" w:hAnsi="Times New Roman" w:cs="Times New Roman"/>
          <w:sz w:val="28"/>
          <w:szCs w:val="28"/>
        </w:rPr>
        <w:t>przestrzennego.</w:t>
      </w:r>
    </w:p>
    <w:p w:rsidR="005B6F9B" w:rsidRPr="005A49B8" w:rsidRDefault="005B6F9B" w:rsidP="005B6F9B">
      <w:pPr>
        <w:spacing w:after="0" w:line="240" w:lineRule="auto"/>
        <w:jc w:val="both"/>
        <w:rPr>
          <w:rFonts w:ascii="Times New Roman" w:eastAsia="Calibri" w:hAnsi="Times New Roman" w:cs="Times New Roman"/>
          <w:b/>
          <w:bCs/>
          <w:sz w:val="28"/>
          <w:szCs w:val="28"/>
          <w:u w:val="single"/>
        </w:rPr>
      </w:pPr>
      <w:r w:rsidRPr="005A49B8">
        <w:rPr>
          <w:rFonts w:ascii="Times New Roman" w:eastAsia="Calibri" w:hAnsi="Times New Roman" w:cs="Times New Roman"/>
          <w:b/>
          <w:bCs/>
          <w:sz w:val="28"/>
          <w:szCs w:val="28"/>
          <w:u w:val="single"/>
        </w:rPr>
        <w:t>W sprawach handlu i usług:</w:t>
      </w:r>
    </w:p>
    <w:p w:rsidR="00A9775E" w:rsidRPr="005A49B8" w:rsidRDefault="00A9775E" w:rsidP="00073698">
      <w:pPr>
        <w:pStyle w:val="Tekstpodstawowy"/>
        <w:jc w:val="both"/>
      </w:pPr>
    </w:p>
    <w:p w:rsidR="00457FA9" w:rsidRPr="005A49B8" w:rsidRDefault="00457FA9" w:rsidP="00457FA9">
      <w:pPr>
        <w:spacing w:after="0"/>
        <w:rPr>
          <w:rFonts w:ascii="Times New Roman" w:eastAsia="Times New Roman" w:hAnsi="Times New Roman" w:cs="Times New Roman"/>
          <w:sz w:val="28"/>
          <w:szCs w:val="28"/>
          <w:u w:val="single"/>
        </w:rPr>
      </w:pPr>
      <w:r w:rsidRPr="005A49B8">
        <w:rPr>
          <w:rFonts w:ascii="Times New Roman" w:eastAsia="Times New Roman" w:hAnsi="Times New Roman" w:cs="Times New Roman"/>
          <w:sz w:val="28"/>
          <w:szCs w:val="28"/>
          <w:u w:val="single"/>
        </w:rPr>
        <w:t>Sprawy związane z przedsiębiorczością:</w:t>
      </w:r>
    </w:p>
    <w:p w:rsidR="00543D25" w:rsidRPr="005A49B8" w:rsidRDefault="00457FA9" w:rsidP="00543D25">
      <w:pPr>
        <w:spacing w:after="0"/>
        <w:rPr>
          <w:rFonts w:ascii="Times New Roman" w:eastAsia="Times New Roman" w:hAnsi="Times New Roman" w:cs="Times New Roman"/>
          <w:b/>
          <w:sz w:val="28"/>
          <w:szCs w:val="28"/>
        </w:rPr>
      </w:pPr>
      <w:r w:rsidRPr="005A49B8">
        <w:rPr>
          <w:rFonts w:ascii="Times New Roman" w:eastAsia="Times New Roman" w:hAnsi="Times New Roman" w:cs="Times New Roman"/>
          <w:sz w:val="28"/>
          <w:szCs w:val="28"/>
        </w:rPr>
        <w:t xml:space="preserve"> </w:t>
      </w:r>
    </w:p>
    <w:p w:rsidR="00543D25" w:rsidRPr="005A49B8" w:rsidRDefault="00543D25" w:rsidP="00543D25">
      <w:pPr>
        <w:spacing w:after="0"/>
        <w:rPr>
          <w:rFonts w:ascii="Times New Roman" w:eastAsia="Times New Roman" w:hAnsi="Times New Roman" w:cs="Times New Roman"/>
          <w:sz w:val="28"/>
          <w:szCs w:val="28"/>
        </w:rPr>
      </w:pPr>
      <w:r w:rsidRPr="005A49B8">
        <w:rPr>
          <w:rFonts w:ascii="Times New Roman" w:eastAsia="Times New Roman" w:hAnsi="Times New Roman" w:cs="Times New Roman"/>
          <w:sz w:val="28"/>
          <w:szCs w:val="28"/>
        </w:rPr>
        <w:t xml:space="preserve"> 1. Wydano:</w:t>
      </w:r>
    </w:p>
    <w:p w:rsidR="00543D25" w:rsidRPr="005A49B8" w:rsidRDefault="00543D25" w:rsidP="00CD20C9">
      <w:pPr>
        <w:pStyle w:val="Akapitzlist"/>
        <w:numPr>
          <w:ilvl w:val="0"/>
          <w:numId w:val="9"/>
        </w:numPr>
        <w:spacing w:after="0"/>
        <w:jc w:val="both"/>
        <w:rPr>
          <w:rFonts w:ascii="Times New Roman" w:eastAsia="Times New Roman" w:hAnsi="Times New Roman" w:cs="Times New Roman"/>
          <w:sz w:val="28"/>
          <w:szCs w:val="28"/>
        </w:rPr>
      </w:pPr>
      <w:r w:rsidRPr="005A49B8">
        <w:rPr>
          <w:rFonts w:ascii="Times New Roman" w:eastAsia="Times New Roman" w:hAnsi="Times New Roman" w:cs="Times New Roman"/>
          <w:sz w:val="28"/>
          <w:szCs w:val="28"/>
        </w:rPr>
        <w:t xml:space="preserve">w okresie międzysesyjnym przyjęto i przetworzono </w:t>
      </w:r>
      <w:r w:rsidRPr="005A49B8">
        <w:rPr>
          <w:rFonts w:ascii="Times New Roman" w:eastAsia="Times New Roman" w:hAnsi="Times New Roman" w:cs="Times New Roman"/>
          <w:b/>
          <w:sz w:val="28"/>
          <w:szCs w:val="28"/>
        </w:rPr>
        <w:t xml:space="preserve">170 </w:t>
      </w:r>
      <w:r w:rsidRPr="005A49B8">
        <w:rPr>
          <w:rFonts w:ascii="Times New Roman" w:eastAsia="Times New Roman" w:hAnsi="Times New Roman" w:cs="Times New Roman"/>
          <w:sz w:val="28"/>
          <w:szCs w:val="28"/>
        </w:rPr>
        <w:t>wniosków o wpis do Centralnej Ewidencji i Informacji o Działalności Gospodarczej,</w:t>
      </w:r>
    </w:p>
    <w:p w:rsidR="00543D25" w:rsidRPr="005A49B8" w:rsidRDefault="00543D25" w:rsidP="00CD20C9">
      <w:pPr>
        <w:pStyle w:val="Akapitzlist"/>
        <w:numPr>
          <w:ilvl w:val="0"/>
          <w:numId w:val="9"/>
        </w:numPr>
        <w:spacing w:after="0"/>
        <w:jc w:val="both"/>
        <w:rPr>
          <w:rFonts w:ascii="Times New Roman" w:eastAsia="Times New Roman" w:hAnsi="Times New Roman" w:cs="Times New Roman"/>
          <w:sz w:val="28"/>
          <w:szCs w:val="28"/>
        </w:rPr>
      </w:pPr>
      <w:r w:rsidRPr="005A49B8">
        <w:rPr>
          <w:rFonts w:ascii="Times New Roman" w:eastAsia="Times New Roman" w:hAnsi="Times New Roman" w:cs="Times New Roman"/>
          <w:b/>
          <w:sz w:val="28"/>
          <w:szCs w:val="28"/>
        </w:rPr>
        <w:t xml:space="preserve">7 </w:t>
      </w:r>
      <w:r w:rsidRPr="005A49B8">
        <w:rPr>
          <w:rFonts w:ascii="Times New Roman" w:eastAsia="Times New Roman" w:hAnsi="Times New Roman" w:cs="Times New Roman"/>
          <w:sz w:val="28"/>
          <w:szCs w:val="28"/>
        </w:rPr>
        <w:t>decyzji – zezwolenia na sprzedaż napojów alkoholowych,</w:t>
      </w:r>
    </w:p>
    <w:p w:rsidR="00543D25" w:rsidRPr="005A49B8" w:rsidRDefault="00543D25" w:rsidP="00CD20C9">
      <w:pPr>
        <w:pStyle w:val="Akapitzlist"/>
        <w:numPr>
          <w:ilvl w:val="0"/>
          <w:numId w:val="9"/>
        </w:numPr>
        <w:spacing w:after="0"/>
        <w:jc w:val="both"/>
        <w:rPr>
          <w:rFonts w:ascii="Times New Roman" w:eastAsia="Times New Roman" w:hAnsi="Times New Roman" w:cs="Times New Roman"/>
          <w:sz w:val="28"/>
          <w:szCs w:val="28"/>
        </w:rPr>
      </w:pPr>
      <w:r w:rsidRPr="005A49B8">
        <w:rPr>
          <w:rFonts w:ascii="Times New Roman" w:eastAsia="Times New Roman" w:hAnsi="Times New Roman" w:cs="Times New Roman"/>
          <w:b/>
          <w:sz w:val="28"/>
          <w:szCs w:val="28"/>
        </w:rPr>
        <w:t>4</w:t>
      </w:r>
      <w:r w:rsidRPr="005A49B8">
        <w:rPr>
          <w:rFonts w:ascii="Times New Roman" w:eastAsia="Times New Roman" w:hAnsi="Times New Roman" w:cs="Times New Roman"/>
          <w:sz w:val="28"/>
          <w:szCs w:val="28"/>
        </w:rPr>
        <w:t xml:space="preserve"> decyzje stwierdzające wygaszenie zezwoleń na sprzedaż napojów alkoholowych,</w:t>
      </w:r>
    </w:p>
    <w:p w:rsidR="00543D25" w:rsidRPr="005A49B8" w:rsidRDefault="00543D25" w:rsidP="00CD20C9">
      <w:pPr>
        <w:pStyle w:val="Akapitzlist"/>
        <w:numPr>
          <w:ilvl w:val="0"/>
          <w:numId w:val="9"/>
        </w:numPr>
        <w:spacing w:after="0"/>
        <w:jc w:val="both"/>
        <w:rPr>
          <w:rFonts w:ascii="Times New Roman" w:eastAsia="Times New Roman" w:hAnsi="Times New Roman" w:cs="Times New Roman"/>
          <w:sz w:val="28"/>
          <w:szCs w:val="28"/>
        </w:rPr>
      </w:pPr>
      <w:r w:rsidRPr="005A49B8">
        <w:rPr>
          <w:rFonts w:ascii="Times New Roman" w:eastAsia="Times New Roman" w:hAnsi="Times New Roman" w:cs="Times New Roman"/>
          <w:b/>
          <w:sz w:val="28"/>
          <w:szCs w:val="28"/>
        </w:rPr>
        <w:t xml:space="preserve">1 </w:t>
      </w:r>
      <w:r w:rsidRPr="005A49B8">
        <w:rPr>
          <w:rFonts w:ascii="Times New Roman" w:eastAsia="Times New Roman" w:hAnsi="Times New Roman" w:cs="Times New Roman"/>
          <w:sz w:val="28"/>
          <w:szCs w:val="28"/>
        </w:rPr>
        <w:t>decyzję – licencję na przewóz osób taksówką,</w:t>
      </w:r>
    </w:p>
    <w:p w:rsidR="00543D25" w:rsidRPr="005A49B8" w:rsidRDefault="00543D25" w:rsidP="00CD20C9">
      <w:pPr>
        <w:pStyle w:val="Akapitzlist"/>
        <w:numPr>
          <w:ilvl w:val="0"/>
          <w:numId w:val="9"/>
        </w:numPr>
        <w:spacing w:after="0"/>
        <w:jc w:val="both"/>
        <w:rPr>
          <w:rFonts w:ascii="Times New Roman" w:eastAsia="Times New Roman" w:hAnsi="Times New Roman" w:cs="Times New Roman"/>
          <w:sz w:val="28"/>
          <w:szCs w:val="28"/>
        </w:rPr>
      </w:pPr>
      <w:r w:rsidRPr="005A49B8">
        <w:rPr>
          <w:rFonts w:ascii="Times New Roman" w:eastAsia="Times New Roman" w:hAnsi="Times New Roman" w:cs="Times New Roman"/>
          <w:b/>
          <w:sz w:val="28"/>
          <w:szCs w:val="28"/>
        </w:rPr>
        <w:t>1</w:t>
      </w:r>
      <w:r w:rsidRPr="005A49B8">
        <w:rPr>
          <w:rFonts w:ascii="Times New Roman" w:eastAsia="Times New Roman" w:hAnsi="Times New Roman" w:cs="Times New Roman"/>
          <w:sz w:val="28"/>
          <w:szCs w:val="28"/>
        </w:rPr>
        <w:t xml:space="preserve"> decyzja – zmiana licencji na przewóz osób taksówką.</w:t>
      </w:r>
    </w:p>
    <w:p w:rsidR="00543D25" w:rsidRPr="005A49B8" w:rsidRDefault="00543D25" w:rsidP="00543D25">
      <w:pPr>
        <w:spacing w:after="0"/>
        <w:ind w:left="72"/>
        <w:rPr>
          <w:rFonts w:ascii="Times New Roman" w:eastAsia="Times New Roman" w:hAnsi="Times New Roman" w:cs="Times New Roman"/>
          <w:sz w:val="28"/>
          <w:szCs w:val="28"/>
        </w:rPr>
      </w:pPr>
    </w:p>
    <w:p w:rsidR="00543D25" w:rsidRPr="005A49B8" w:rsidRDefault="00543D25" w:rsidP="00CD20C9">
      <w:pPr>
        <w:pStyle w:val="Akapitzlist"/>
        <w:numPr>
          <w:ilvl w:val="0"/>
          <w:numId w:val="6"/>
        </w:numPr>
        <w:spacing w:after="0"/>
        <w:jc w:val="both"/>
        <w:rPr>
          <w:rFonts w:ascii="Times New Roman" w:eastAsia="Times New Roman" w:hAnsi="Times New Roman" w:cs="Times New Roman"/>
          <w:sz w:val="28"/>
          <w:szCs w:val="28"/>
        </w:rPr>
      </w:pPr>
      <w:r w:rsidRPr="005A49B8">
        <w:rPr>
          <w:rFonts w:ascii="Times New Roman" w:eastAsia="Times New Roman" w:hAnsi="Times New Roman" w:cs="Times New Roman"/>
          <w:sz w:val="28"/>
          <w:szCs w:val="28"/>
        </w:rPr>
        <w:t>W dniu 5 lutego 2015 r. w sali konferencyjnej Centrum Wspierania Przedsiębiorczości odbyło się 8</w:t>
      </w:r>
      <w:r w:rsidR="00BD5B19">
        <w:rPr>
          <w:rFonts w:ascii="Times New Roman" w:eastAsia="Times New Roman" w:hAnsi="Times New Roman" w:cs="Times New Roman"/>
          <w:sz w:val="28"/>
          <w:szCs w:val="28"/>
        </w:rPr>
        <w:t>.</w:t>
      </w:r>
      <w:r w:rsidRPr="005A49B8">
        <w:rPr>
          <w:rFonts w:ascii="Times New Roman" w:eastAsia="Times New Roman" w:hAnsi="Times New Roman" w:cs="Times New Roman"/>
          <w:sz w:val="28"/>
          <w:szCs w:val="28"/>
        </w:rPr>
        <w:t xml:space="preserve"> spotkanie informacyjne z cyklu „ABC Przedsiębiorcy” skierowane do osób zamierzających rozpocząć działalność gospodarczą.</w:t>
      </w:r>
      <w:r w:rsidR="005A49B8">
        <w:rPr>
          <w:rFonts w:ascii="Times New Roman" w:eastAsia="Times New Roman" w:hAnsi="Times New Roman" w:cs="Times New Roman"/>
          <w:sz w:val="28"/>
          <w:szCs w:val="28"/>
        </w:rPr>
        <w:t xml:space="preserve"> </w:t>
      </w:r>
      <w:r w:rsidRPr="005A49B8">
        <w:rPr>
          <w:rFonts w:ascii="Times New Roman" w:eastAsia="Times New Roman" w:hAnsi="Times New Roman" w:cs="Times New Roman"/>
          <w:sz w:val="28"/>
          <w:szCs w:val="28"/>
        </w:rPr>
        <w:t xml:space="preserve">Organizatorem spotkania był Referat CWP przy współpracy z Powiatowym Urzędem Pracy, Urzędem Skarbowym, ZUS oraz BZWBK. </w:t>
      </w:r>
    </w:p>
    <w:p w:rsidR="005A49B8" w:rsidRPr="005A49B8" w:rsidRDefault="005A49B8" w:rsidP="005A49B8">
      <w:pPr>
        <w:spacing w:after="0"/>
        <w:jc w:val="both"/>
        <w:rPr>
          <w:rFonts w:ascii="Times New Roman" w:eastAsia="Times New Roman" w:hAnsi="Times New Roman" w:cs="Times New Roman"/>
          <w:sz w:val="28"/>
          <w:szCs w:val="28"/>
        </w:rPr>
      </w:pPr>
    </w:p>
    <w:p w:rsidR="00543D25" w:rsidRPr="005A49B8" w:rsidRDefault="00543D25" w:rsidP="00CD20C9">
      <w:pPr>
        <w:pStyle w:val="Akapitzlist"/>
        <w:numPr>
          <w:ilvl w:val="0"/>
          <w:numId w:val="6"/>
        </w:numPr>
        <w:tabs>
          <w:tab w:val="clear" w:pos="360"/>
          <w:tab w:val="left" w:pos="355"/>
        </w:tabs>
        <w:spacing w:after="0"/>
        <w:jc w:val="both"/>
        <w:rPr>
          <w:rFonts w:ascii="Times New Roman" w:eastAsia="Times New Roman" w:hAnsi="Times New Roman" w:cs="Times New Roman"/>
          <w:sz w:val="28"/>
          <w:szCs w:val="28"/>
        </w:rPr>
      </w:pPr>
      <w:r w:rsidRPr="005A49B8">
        <w:rPr>
          <w:rFonts w:ascii="Times New Roman" w:eastAsia="Times New Roman" w:hAnsi="Times New Roman" w:cs="Times New Roman"/>
          <w:sz w:val="28"/>
          <w:szCs w:val="28"/>
        </w:rPr>
        <w:t xml:space="preserve">Liczba odwiedzających Referat Centrum Wspierania Przedsiębiorczości w okresie międzysesyjnym wyniosła </w:t>
      </w:r>
      <w:r w:rsidRPr="005A49B8">
        <w:rPr>
          <w:rFonts w:ascii="Times New Roman" w:eastAsia="Times New Roman" w:hAnsi="Times New Roman" w:cs="Times New Roman"/>
          <w:b/>
          <w:sz w:val="28"/>
          <w:szCs w:val="28"/>
        </w:rPr>
        <w:t>237</w:t>
      </w:r>
      <w:r w:rsidRPr="005A49B8">
        <w:rPr>
          <w:rFonts w:ascii="Times New Roman" w:eastAsia="Times New Roman" w:hAnsi="Times New Roman" w:cs="Times New Roman"/>
          <w:color w:val="FF0000"/>
          <w:sz w:val="28"/>
          <w:szCs w:val="28"/>
        </w:rPr>
        <w:t xml:space="preserve"> </w:t>
      </w:r>
      <w:r w:rsidRPr="005A49B8">
        <w:rPr>
          <w:rFonts w:ascii="Times New Roman" w:eastAsia="Times New Roman" w:hAnsi="Times New Roman" w:cs="Times New Roman"/>
          <w:b/>
          <w:color w:val="FF0000"/>
          <w:sz w:val="28"/>
          <w:szCs w:val="28"/>
        </w:rPr>
        <w:t xml:space="preserve"> </w:t>
      </w:r>
      <w:r w:rsidRPr="005A49B8">
        <w:rPr>
          <w:rFonts w:ascii="Times New Roman" w:eastAsia="Times New Roman" w:hAnsi="Times New Roman" w:cs="Times New Roman"/>
          <w:sz w:val="28"/>
          <w:szCs w:val="28"/>
        </w:rPr>
        <w:t>osób.</w:t>
      </w:r>
    </w:p>
    <w:p w:rsidR="005A49B8" w:rsidRPr="005A49B8" w:rsidRDefault="005A49B8" w:rsidP="005A49B8">
      <w:pPr>
        <w:tabs>
          <w:tab w:val="left" w:pos="355"/>
        </w:tabs>
        <w:spacing w:after="0"/>
        <w:jc w:val="both"/>
        <w:rPr>
          <w:rFonts w:ascii="Times New Roman" w:eastAsia="Times New Roman" w:hAnsi="Times New Roman" w:cs="Times New Roman"/>
          <w:sz w:val="28"/>
          <w:szCs w:val="28"/>
        </w:rPr>
      </w:pPr>
    </w:p>
    <w:p w:rsidR="00543D25" w:rsidRPr="005A49B8" w:rsidRDefault="00543D25" w:rsidP="005A49B8">
      <w:pPr>
        <w:tabs>
          <w:tab w:val="left" w:pos="355"/>
        </w:tabs>
        <w:spacing w:after="0"/>
        <w:jc w:val="both"/>
        <w:rPr>
          <w:rFonts w:ascii="Times New Roman" w:eastAsia="Times New Roman" w:hAnsi="Times New Roman" w:cs="Times New Roman"/>
          <w:color w:val="000000"/>
          <w:sz w:val="28"/>
          <w:szCs w:val="28"/>
        </w:rPr>
      </w:pPr>
      <w:r w:rsidRPr="005A49B8">
        <w:rPr>
          <w:rFonts w:ascii="Times New Roman" w:eastAsia="Times New Roman" w:hAnsi="Times New Roman" w:cs="Times New Roman"/>
          <w:sz w:val="28"/>
          <w:szCs w:val="28"/>
        </w:rPr>
        <w:lastRenderedPageBreak/>
        <w:t xml:space="preserve">4. W okresie międzysesyjnym salę konferencyjną wynajmowano </w:t>
      </w:r>
      <w:r w:rsidRPr="005A49B8">
        <w:rPr>
          <w:rFonts w:ascii="Times New Roman" w:eastAsia="Times New Roman" w:hAnsi="Times New Roman" w:cs="Times New Roman"/>
          <w:b/>
          <w:sz w:val="28"/>
          <w:szCs w:val="28"/>
        </w:rPr>
        <w:t>5</w:t>
      </w:r>
      <w:r w:rsidRPr="005A49B8">
        <w:rPr>
          <w:rFonts w:ascii="Times New Roman" w:eastAsia="Times New Roman" w:hAnsi="Times New Roman" w:cs="Times New Roman"/>
          <w:sz w:val="28"/>
          <w:szCs w:val="28"/>
        </w:rPr>
        <w:t xml:space="preserve"> razy.</w:t>
      </w:r>
    </w:p>
    <w:p w:rsidR="00CE746A" w:rsidRPr="005A49B8" w:rsidRDefault="00CE746A" w:rsidP="005A49B8">
      <w:pPr>
        <w:pStyle w:val="Tekstpodstawowy"/>
        <w:jc w:val="both"/>
      </w:pPr>
    </w:p>
    <w:p w:rsidR="00C45017" w:rsidRPr="005A49B8" w:rsidRDefault="00C45017" w:rsidP="00CE746A">
      <w:pPr>
        <w:pStyle w:val="Tekstpodstawowy"/>
        <w:jc w:val="both"/>
      </w:pPr>
    </w:p>
    <w:p w:rsidR="00981BB5" w:rsidRPr="005A49B8" w:rsidRDefault="005B6F9B" w:rsidP="00981BB5">
      <w:pPr>
        <w:spacing w:after="0" w:line="240" w:lineRule="auto"/>
        <w:jc w:val="both"/>
        <w:rPr>
          <w:rFonts w:ascii="Times New Roman" w:eastAsia="Times New Roman" w:hAnsi="Times New Roman" w:cs="Times New Roman"/>
          <w:b/>
          <w:sz w:val="28"/>
          <w:szCs w:val="28"/>
          <w:u w:val="single"/>
          <w:lang w:eastAsia="pl-PL"/>
        </w:rPr>
      </w:pPr>
      <w:r w:rsidRPr="005A49B8">
        <w:rPr>
          <w:rFonts w:ascii="Times New Roman" w:eastAsia="Times New Roman" w:hAnsi="Times New Roman" w:cs="Times New Roman"/>
          <w:b/>
          <w:sz w:val="28"/>
          <w:szCs w:val="28"/>
          <w:u w:val="single"/>
          <w:lang w:eastAsia="pl-PL"/>
        </w:rPr>
        <w:t>W sprawach budżetowych:</w:t>
      </w:r>
    </w:p>
    <w:p w:rsidR="00B326C4" w:rsidRPr="005A49B8" w:rsidRDefault="00B326C4" w:rsidP="00981BB5">
      <w:pPr>
        <w:spacing w:after="0" w:line="240" w:lineRule="auto"/>
        <w:jc w:val="both"/>
        <w:rPr>
          <w:rFonts w:ascii="Times New Roman" w:eastAsia="Times New Roman" w:hAnsi="Times New Roman" w:cs="Times New Roman"/>
          <w:b/>
          <w:sz w:val="28"/>
          <w:szCs w:val="28"/>
          <w:u w:val="single"/>
          <w:lang w:eastAsia="pl-PL"/>
        </w:rPr>
      </w:pPr>
    </w:p>
    <w:p w:rsidR="00543D25" w:rsidRPr="005A49B8" w:rsidRDefault="00543D25" w:rsidP="00543D25">
      <w:pPr>
        <w:pStyle w:val="Tekstpodstawowy"/>
        <w:jc w:val="both"/>
        <w:rPr>
          <w:b/>
          <w:u w:val="single"/>
        </w:rPr>
      </w:pPr>
      <w:r w:rsidRPr="005A49B8">
        <w:rPr>
          <w:b/>
          <w:u w:val="single"/>
        </w:rPr>
        <w:t>Sprawy budżetowe</w:t>
      </w:r>
    </w:p>
    <w:p w:rsidR="00543D25" w:rsidRPr="005A49B8" w:rsidRDefault="00543D25" w:rsidP="00543D25">
      <w:pPr>
        <w:pStyle w:val="Tekstpodstawowy"/>
        <w:jc w:val="both"/>
        <w:rPr>
          <w:b/>
          <w:u w:val="single"/>
        </w:rPr>
      </w:pPr>
    </w:p>
    <w:p w:rsidR="00543D25" w:rsidRPr="005A49B8" w:rsidRDefault="005A49B8" w:rsidP="00CD20C9">
      <w:pPr>
        <w:pStyle w:val="Akapitzlist"/>
        <w:keepNext/>
        <w:numPr>
          <w:ilvl w:val="0"/>
          <w:numId w:val="10"/>
        </w:numPr>
        <w:jc w:val="both"/>
        <w:rPr>
          <w:rFonts w:ascii="Times New Roman" w:eastAsia="Calibri" w:hAnsi="Times New Roman" w:cs="Times New Roman"/>
          <w:bCs/>
          <w:color w:val="000000"/>
          <w:sz w:val="28"/>
          <w:szCs w:val="28"/>
        </w:rPr>
      </w:pPr>
      <w:r w:rsidRPr="005A49B8">
        <w:rPr>
          <w:rFonts w:ascii="Times New Roman" w:eastAsia="Calibri" w:hAnsi="Times New Roman" w:cs="Times New Roman"/>
          <w:sz w:val="28"/>
          <w:szCs w:val="28"/>
        </w:rPr>
        <w:t>Wydano z</w:t>
      </w:r>
      <w:r w:rsidR="00543D25" w:rsidRPr="005A49B8">
        <w:rPr>
          <w:rFonts w:ascii="Times New Roman" w:eastAsia="Calibri" w:hAnsi="Times New Roman" w:cs="Times New Roman"/>
          <w:sz w:val="28"/>
          <w:szCs w:val="28"/>
        </w:rPr>
        <w:t xml:space="preserve">arządzenie Nr 23/2015 Prezydenta Miasta Bolesławiec </w:t>
      </w:r>
      <w:r w:rsidR="00543D25" w:rsidRPr="005A49B8">
        <w:rPr>
          <w:rFonts w:ascii="Times New Roman" w:eastAsia="Calibri" w:hAnsi="Times New Roman" w:cs="Times New Roman"/>
          <w:sz w:val="28"/>
          <w:szCs w:val="28"/>
        </w:rPr>
        <w:br/>
        <w:t xml:space="preserve">z dnia 29 stycznia 2015 r. </w:t>
      </w:r>
      <w:r w:rsidR="00543D25" w:rsidRPr="005A49B8">
        <w:rPr>
          <w:rFonts w:ascii="Times New Roman" w:eastAsia="Calibri" w:hAnsi="Times New Roman" w:cs="Times New Roman"/>
          <w:bCs/>
          <w:sz w:val="28"/>
          <w:szCs w:val="28"/>
        </w:rPr>
        <w:t xml:space="preserve">w </w:t>
      </w:r>
      <w:r w:rsidR="00543D25" w:rsidRPr="005A49B8">
        <w:rPr>
          <w:rFonts w:ascii="Times New Roman" w:eastAsia="Calibri" w:hAnsi="Times New Roman" w:cs="Times New Roman"/>
          <w:bCs/>
          <w:color w:val="000000"/>
          <w:sz w:val="28"/>
          <w:szCs w:val="28"/>
        </w:rPr>
        <w:t>sprawie zmian w budżecie miasta na 2015r.</w:t>
      </w:r>
    </w:p>
    <w:p w:rsidR="00543D25" w:rsidRPr="005A49B8" w:rsidRDefault="00543D25" w:rsidP="00543D25">
      <w:pPr>
        <w:pStyle w:val="Tekstpodstawowy"/>
        <w:rPr>
          <w:iCs/>
          <w:u w:val="single"/>
        </w:rPr>
      </w:pPr>
      <w:r w:rsidRPr="005A49B8">
        <w:rPr>
          <w:iCs/>
          <w:u w:val="single"/>
        </w:rPr>
        <w:t>zmiany w budżecie polegały na:</w:t>
      </w:r>
    </w:p>
    <w:p w:rsidR="00543D25" w:rsidRPr="005A49B8" w:rsidRDefault="00543D25" w:rsidP="00543D25">
      <w:pPr>
        <w:pStyle w:val="Tekstpodstawowy"/>
        <w:rPr>
          <w:iCs/>
          <w:u w:val="single"/>
        </w:rPr>
      </w:pPr>
    </w:p>
    <w:p w:rsidR="005A49B8" w:rsidRDefault="00543D25" w:rsidP="00CD20C9">
      <w:pPr>
        <w:pStyle w:val="Akapitzlist"/>
        <w:numPr>
          <w:ilvl w:val="1"/>
          <w:numId w:val="10"/>
        </w:numPr>
        <w:tabs>
          <w:tab w:val="left" w:pos="214"/>
        </w:tabs>
        <w:autoSpaceDE w:val="0"/>
        <w:autoSpaceDN w:val="0"/>
        <w:adjustRightInd w:val="0"/>
        <w:spacing w:after="0" w:line="240" w:lineRule="auto"/>
        <w:jc w:val="both"/>
        <w:rPr>
          <w:rFonts w:ascii="Times New Roman" w:eastAsia="Calibri" w:hAnsi="Times New Roman" w:cs="Times New Roman"/>
          <w:color w:val="000000"/>
          <w:sz w:val="28"/>
          <w:szCs w:val="28"/>
        </w:rPr>
      </w:pPr>
      <w:r w:rsidRPr="005A49B8">
        <w:rPr>
          <w:rFonts w:ascii="Times New Roman" w:eastAsia="Calibri" w:hAnsi="Times New Roman" w:cs="Times New Roman"/>
          <w:iCs/>
          <w:sz w:val="28"/>
          <w:szCs w:val="28"/>
        </w:rPr>
        <w:t xml:space="preserve">zwiększeniu planu dochodów i wydatków o kwotę  </w:t>
      </w:r>
      <w:r w:rsidRPr="005A49B8">
        <w:rPr>
          <w:rFonts w:ascii="Times New Roman" w:eastAsia="Calibri" w:hAnsi="Times New Roman" w:cs="Times New Roman"/>
          <w:iCs/>
          <w:sz w:val="28"/>
          <w:szCs w:val="28"/>
        </w:rPr>
        <w:br/>
      </w:r>
      <w:r w:rsidRPr="005A49B8">
        <w:rPr>
          <w:rFonts w:ascii="Times New Roman" w:eastAsia="Calibri" w:hAnsi="Times New Roman" w:cs="Times New Roman"/>
          <w:color w:val="000000"/>
          <w:sz w:val="28"/>
          <w:szCs w:val="28"/>
        </w:rPr>
        <w:t>12.669 zł na wypłatę dodatków energetycznych odbiorcom wrażliwym energii elektrycznej w I kwartale 2015r. oraz na koszty obsługi tego zadania poniesione przez gminę - pismo Wojewody Dolnośląskiego nr PS-ZS.3146.12. 2015.MG z dnia 26.01.2015r.</w:t>
      </w:r>
    </w:p>
    <w:p w:rsidR="005A49B8" w:rsidRPr="005A49B8" w:rsidRDefault="005A49B8" w:rsidP="005A49B8">
      <w:pPr>
        <w:tabs>
          <w:tab w:val="left" w:pos="214"/>
        </w:tabs>
        <w:autoSpaceDE w:val="0"/>
        <w:autoSpaceDN w:val="0"/>
        <w:adjustRightInd w:val="0"/>
        <w:spacing w:after="0" w:line="240" w:lineRule="auto"/>
        <w:ind w:left="1080"/>
        <w:jc w:val="both"/>
        <w:rPr>
          <w:rFonts w:ascii="Times New Roman" w:eastAsia="Calibri" w:hAnsi="Times New Roman" w:cs="Times New Roman"/>
          <w:color w:val="000000"/>
          <w:sz w:val="28"/>
          <w:szCs w:val="28"/>
        </w:rPr>
      </w:pPr>
    </w:p>
    <w:p w:rsidR="005A49B8" w:rsidRPr="005A49B8" w:rsidRDefault="00543D25" w:rsidP="00CD20C9">
      <w:pPr>
        <w:pStyle w:val="Akapitzlist"/>
        <w:numPr>
          <w:ilvl w:val="1"/>
          <w:numId w:val="10"/>
        </w:numPr>
        <w:tabs>
          <w:tab w:val="left" w:pos="214"/>
        </w:tabs>
        <w:autoSpaceDE w:val="0"/>
        <w:autoSpaceDN w:val="0"/>
        <w:adjustRightInd w:val="0"/>
        <w:spacing w:after="0" w:line="240" w:lineRule="auto"/>
        <w:jc w:val="both"/>
        <w:rPr>
          <w:rFonts w:ascii="Times New Roman" w:eastAsia="Calibri" w:hAnsi="Times New Roman" w:cs="Times New Roman"/>
          <w:color w:val="000000"/>
          <w:sz w:val="28"/>
          <w:szCs w:val="28"/>
        </w:rPr>
      </w:pPr>
      <w:r w:rsidRPr="005A49B8">
        <w:rPr>
          <w:rFonts w:ascii="Times New Roman" w:eastAsia="Calibri" w:hAnsi="Times New Roman" w:cs="Times New Roman"/>
          <w:sz w:val="28"/>
          <w:szCs w:val="28"/>
        </w:rPr>
        <w:t>przeniesieniu planu wydatków z rezerwy ogólnej w kwocie 3.400 zł na zakup materiałów związanych z adaptacją pomieszczenia przeznaczonego na Izbę Pamięci w związku z realizacją projektu "Interaktywna Szkolna Izba Pamięci mostem łączącym pokolenia" w GS Nr 2.</w:t>
      </w:r>
    </w:p>
    <w:p w:rsidR="005A49B8" w:rsidRPr="005A49B8" w:rsidRDefault="005A49B8" w:rsidP="005A49B8">
      <w:pPr>
        <w:pStyle w:val="Akapitzlist"/>
        <w:rPr>
          <w:rFonts w:ascii="Times New Roman" w:eastAsia="Calibri" w:hAnsi="Times New Roman" w:cs="Times New Roman"/>
          <w:sz w:val="28"/>
          <w:szCs w:val="28"/>
        </w:rPr>
      </w:pPr>
    </w:p>
    <w:p w:rsidR="005A49B8" w:rsidRPr="005A49B8" w:rsidRDefault="00543D25" w:rsidP="00CD20C9">
      <w:pPr>
        <w:pStyle w:val="Akapitzlist"/>
        <w:numPr>
          <w:ilvl w:val="1"/>
          <w:numId w:val="10"/>
        </w:numPr>
        <w:tabs>
          <w:tab w:val="left" w:pos="214"/>
        </w:tabs>
        <w:autoSpaceDE w:val="0"/>
        <w:autoSpaceDN w:val="0"/>
        <w:adjustRightInd w:val="0"/>
        <w:spacing w:after="0" w:line="240" w:lineRule="auto"/>
        <w:jc w:val="both"/>
        <w:rPr>
          <w:rFonts w:ascii="Times New Roman" w:eastAsia="Calibri" w:hAnsi="Times New Roman" w:cs="Times New Roman"/>
          <w:color w:val="000000"/>
          <w:sz w:val="28"/>
          <w:szCs w:val="28"/>
        </w:rPr>
      </w:pPr>
      <w:r w:rsidRPr="005A49B8">
        <w:rPr>
          <w:rFonts w:ascii="Times New Roman" w:eastAsia="Calibri" w:hAnsi="Times New Roman" w:cs="Times New Roman"/>
          <w:sz w:val="28"/>
          <w:szCs w:val="28"/>
        </w:rPr>
        <w:t>przeniesieniu planu wydatków z rezerwy na inwestycje i zakupy inwestycyjne w kwocie 38.000 zł, na zadanie "Ogrodzenie strefy „A" placu zabaw oraz wykonanie toalety dla psów w Parku Miejskim przy ul. Parkowej w Bolesławcu".</w:t>
      </w:r>
    </w:p>
    <w:p w:rsidR="005A49B8" w:rsidRPr="005A49B8" w:rsidRDefault="005A49B8" w:rsidP="005A49B8">
      <w:pPr>
        <w:pStyle w:val="Akapitzlist"/>
        <w:rPr>
          <w:rFonts w:ascii="Times New Roman" w:eastAsia="Calibri" w:hAnsi="Times New Roman" w:cs="Times New Roman"/>
          <w:color w:val="000000"/>
          <w:sz w:val="28"/>
          <w:szCs w:val="28"/>
        </w:rPr>
      </w:pPr>
    </w:p>
    <w:p w:rsidR="005A49B8" w:rsidRDefault="00543D25" w:rsidP="00CD20C9">
      <w:pPr>
        <w:pStyle w:val="Akapitzlist"/>
        <w:numPr>
          <w:ilvl w:val="1"/>
          <w:numId w:val="10"/>
        </w:numPr>
        <w:tabs>
          <w:tab w:val="left" w:pos="214"/>
        </w:tabs>
        <w:autoSpaceDE w:val="0"/>
        <w:autoSpaceDN w:val="0"/>
        <w:adjustRightInd w:val="0"/>
        <w:spacing w:after="0" w:line="240" w:lineRule="auto"/>
        <w:jc w:val="both"/>
        <w:rPr>
          <w:rFonts w:ascii="Times New Roman" w:eastAsia="Calibri" w:hAnsi="Times New Roman" w:cs="Times New Roman"/>
          <w:color w:val="000000"/>
          <w:sz w:val="28"/>
          <w:szCs w:val="28"/>
        </w:rPr>
      </w:pPr>
      <w:r w:rsidRPr="005A49B8">
        <w:rPr>
          <w:rFonts w:ascii="Times New Roman" w:eastAsia="Calibri" w:hAnsi="Times New Roman" w:cs="Times New Roman"/>
          <w:color w:val="000000"/>
          <w:sz w:val="28"/>
          <w:szCs w:val="28"/>
        </w:rPr>
        <w:t xml:space="preserve">przeniesieniu planu wydatków między paragrafami klasyfikacji budżetowej w kwocie 24.423 zł </w:t>
      </w:r>
    </w:p>
    <w:p w:rsidR="005A49B8" w:rsidRPr="005A49B8" w:rsidRDefault="005A49B8" w:rsidP="005A49B8">
      <w:pPr>
        <w:pStyle w:val="Akapitzlist"/>
        <w:rPr>
          <w:rFonts w:ascii="Times New Roman" w:eastAsia="Calibri" w:hAnsi="Times New Roman" w:cs="Times New Roman"/>
          <w:bCs/>
          <w:color w:val="000000"/>
          <w:sz w:val="28"/>
          <w:szCs w:val="28"/>
        </w:rPr>
      </w:pPr>
    </w:p>
    <w:p w:rsidR="005A49B8" w:rsidRPr="005A49B8" w:rsidRDefault="00543D25" w:rsidP="00CD20C9">
      <w:pPr>
        <w:pStyle w:val="Akapitzlist"/>
        <w:numPr>
          <w:ilvl w:val="2"/>
          <w:numId w:val="10"/>
        </w:numPr>
        <w:tabs>
          <w:tab w:val="left" w:pos="214"/>
        </w:tabs>
        <w:autoSpaceDE w:val="0"/>
        <w:autoSpaceDN w:val="0"/>
        <w:adjustRightInd w:val="0"/>
        <w:spacing w:after="0" w:line="240" w:lineRule="auto"/>
        <w:jc w:val="both"/>
        <w:rPr>
          <w:rFonts w:ascii="Times New Roman" w:eastAsia="Calibri" w:hAnsi="Times New Roman" w:cs="Times New Roman"/>
          <w:color w:val="000000"/>
          <w:sz w:val="28"/>
          <w:szCs w:val="28"/>
        </w:rPr>
      </w:pPr>
      <w:r w:rsidRPr="005A49B8">
        <w:rPr>
          <w:rFonts w:ascii="Times New Roman" w:eastAsia="Calibri" w:hAnsi="Times New Roman" w:cs="Times New Roman"/>
          <w:bCs/>
          <w:color w:val="000000"/>
          <w:sz w:val="28"/>
          <w:szCs w:val="28"/>
        </w:rPr>
        <w:t>7.749 zł</w:t>
      </w:r>
      <w:r w:rsidRPr="005A49B8">
        <w:rPr>
          <w:rFonts w:ascii="Times New Roman" w:eastAsia="Calibri" w:hAnsi="Times New Roman" w:cs="Times New Roman"/>
          <w:b/>
          <w:bCs/>
          <w:color w:val="000000"/>
          <w:sz w:val="28"/>
          <w:szCs w:val="28"/>
        </w:rPr>
        <w:t xml:space="preserve"> </w:t>
      </w:r>
      <w:r w:rsidRPr="005A49B8">
        <w:rPr>
          <w:rFonts w:ascii="Times New Roman" w:eastAsia="Calibri" w:hAnsi="Times New Roman" w:cs="Times New Roman"/>
          <w:sz w:val="28"/>
          <w:szCs w:val="28"/>
        </w:rPr>
        <w:t xml:space="preserve">na pokrycie podatku dochodowego i składek ZUS od umowy zlecenia oraz na wypłatę dodatkowego wynagrodzenia rocznego za 2014r w SP Nr 3, MZS nr 1 </w:t>
      </w:r>
      <w:r w:rsidRPr="005A49B8">
        <w:rPr>
          <w:rFonts w:ascii="Times New Roman" w:eastAsia="Calibri" w:hAnsi="Times New Roman" w:cs="Times New Roman"/>
          <w:sz w:val="28"/>
          <w:szCs w:val="28"/>
        </w:rPr>
        <w:br/>
        <w:t>i MZS nr 2.</w:t>
      </w:r>
    </w:p>
    <w:p w:rsidR="005A49B8" w:rsidRPr="005A49B8" w:rsidRDefault="00543D25" w:rsidP="00CD20C9">
      <w:pPr>
        <w:pStyle w:val="Akapitzlist"/>
        <w:numPr>
          <w:ilvl w:val="2"/>
          <w:numId w:val="10"/>
        </w:numPr>
        <w:tabs>
          <w:tab w:val="left" w:pos="214"/>
        </w:tabs>
        <w:autoSpaceDE w:val="0"/>
        <w:autoSpaceDN w:val="0"/>
        <w:adjustRightInd w:val="0"/>
        <w:spacing w:after="0" w:line="240" w:lineRule="auto"/>
        <w:jc w:val="both"/>
        <w:rPr>
          <w:rFonts w:ascii="Times New Roman" w:eastAsia="Calibri" w:hAnsi="Times New Roman" w:cs="Times New Roman"/>
          <w:color w:val="000000"/>
          <w:sz w:val="28"/>
          <w:szCs w:val="28"/>
        </w:rPr>
      </w:pPr>
      <w:r w:rsidRPr="005A49B8">
        <w:rPr>
          <w:rFonts w:ascii="Times New Roman" w:eastAsia="Calibri" w:hAnsi="Times New Roman" w:cs="Times New Roman"/>
          <w:b/>
          <w:bCs/>
          <w:color w:val="000000"/>
          <w:sz w:val="28"/>
          <w:szCs w:val="28"/>
        </w:rPr>
        <w:t xml:space="preserve"> </w:t>
      </w:r>
      <w:r w:rsidRPr="005A49B8">
        <w:rPr>
          <w:rFonts w:ascii="Times New Roman" w:eastAsia="Calibri" w:hAnsi="Times New Roman" w:cs="Times New Roman"/>
          <w:sz w:val="28"/>
          <w:szCs w:val="28"/>
        </w:rPr>
        <w:t>6.957 zł na pokrycie kosztów kontroli prawidłowości wykorzystania dotacji przez niepubliczne przedszkola,</w:t>
      </w:r>
    </w:p>
    <w:p w:rsidR="005A49B8" w:rsidRPr="005A49B8" w:rsidRDefault="005A49B8" w:rsidP="005A49B8">
      <w:pPr>
        <w:pStyle w:val="Akapitzlist"/>
        <w:tabs>
          <w:tab w:val="left" w:pos="214"/>
        </w:tabs>
        <w:autoSpaceDE w:val="0"/>
        <w:autoSpaceDN w:val="0"/>
        <w:adjustRightInd w:val="0"/>
        <w:spacing w:after="0" w:line="240" w:lineRule="auto"/>
        <w:ind w:left="2160"/>
        <w:jc w:val="both"/>
        <w:rPr>
          <w:rFonts w:ascii="Times New Roman" w:eastAsia="Calibri" w:hAnsi="Times New Roman" w:cs="Times New Roman"/>
          <w:color w:val="000000"/>
          <w:sz w:val="28"/>
          <w:szCs w:val="28"/>
        </w:rPr>
      </w:pPr>
    </w:p>
    <w:p w:rsidR="00543D25" w:rsidRPr="005A49B8" w:rsidRDefault="00543D25" w:rsidP="00CD20C9">
      <w:pPr>
        <w:pStyle w:val="Akapitzlist"/>
        <w:numPr>
          <w:ilvl w:val="2"/>
          <w:numId w:val="10"/>
        </w:numPr>
        <w:tabs>
          <w:tab w:val="left" w:pos="214"/>
        </w:tabs>
        <w:autoSpaceDE w:val="0"/>
        <w:autoSpaceDN w:val="0"/>
        <w:adjustRightInd w:val="0"/>
        <w:spacing w:after="0" w:line="240" w:lineRule="auto"/>
        <w:jc w:val="both"/>
        <w:rPr>
          <w:rFonts w:ascii="Times New Roman" w:eastAsia="Calibri" w:hAnsi="Times New Roman" w:cs="Times New Roman"/>
          <w:color w:val="000000"/>
          <w:sz w:val="28"/>
          <w:szCs w:val="28"/>
        </w:rPr>
      </w:pPr>
      <w:r w:rsidRPr="005A49B8">
        <w:rPr>
          <w:rFonts w:ascii="Times New Roman" w:eastAsia="Calibri" w:hAnsi="Times New Roman" w:cs="Times New Roman"/>
          <w:sz w:val="28"/>
          <w:szCs w:val="28"/>
        </w:rPr>
        <w:t xml:space="preserve">9.717 zł na zadanie "Budowa ścieżki przyrodniczej wraz z infrastrukturą w parku miejskim przy ul. Parkowej w </w:t>
      </w:r>
      <w:r w:rsidRPr="005A49B8">
        <w:rPr>
          <w:rFonts w:ascii="Times New Roman" w:eastAsia="Calibri" w:hAnsi="Times New Roman" w:cs="Times New Roman"/>
          <w:sz w:val="28"/>
          <w:szCs w:val="28"/>
        </w:rPr>
        <w:lastRenderedPageBreak/>
        <w:t>Bolesławcu" - dofinansowanie z Wojewódzkiego Funduszu Ochrony Środowiska i Gospodarki Wodnej we Wrocławiu.</w:t>
      </w:r>
    </w:p>
    <w:p w:rsidR="00543D25" w:rsidRPr="005A49B8" w:rsidRDefault="00543D25" w:rsidP="00543D25">
      <w:pPr>
        <w:pStyle w:val="Tekstpodstawowy"/>
        <w:jc w:val="both"/>
        <w:rPr>
          <w:b/>
          <w:u w:val="single"/>
        </w:rPr>
      </w:pPr>
      <w:r w:rsidRPr="005A49B8">
        <w:rPr>
          <w:b/>
          <w:u w:val="single"/>
        </w:rPr>
        <w:t>Sprawy podatkowe</w:t>
      </w:r>
    </w:p>
    <w:p w:rsidR="00543D25" w:rsidRPr="005A49B8" w:rsidRDefault="00543D25" w:rsidP="00543D25">
      <w:pPr>
        <w:pStyle w:val="Tekstpodstawowy"/>
        <w:jc w:val="both"/>
        <w:rPr>
          <w:b/>
          <w:u w:val="single"/>
        </w:rPr>
      </w:pPr>
    </w:p>
    <w:p w:rsidR="00543D25" w:rsidRPr="005A49B8" w:rsidRDefault="00543D25" w:rsidP="00543D25">
      <w:pPr>
        <w:jc w:val="both"/>
        <w:rPr>
          <w:rFonts w:ascii="Times New Roman" w:eastAsia="Calibri" w:hAnsi="Times New Roman" w:cs="Times New Roman"/>
          <w:b/>
          <w:sz w:val="28"/>
          <w:szCs w:val="28"/>
        </w:rPr>
      </w:pPr>
      <w:r w:rsidRPr="005A49B8">
        <w:rPr>
          <w:rFonts w:ascii="Times New Roman" w:eastAsia="Calibri" w:hAnsi="Times New Roman" w:cs="Times New Roman"/>
          <w:b/>
          <w:sz w:val="28"/>
          <w:szCs w:val="28"/>
        </w:rPr>
        <w:t>Decyzje :</w:t>
      </w:r>
    </w:p>
    <w:p w:rsidR="00543D25" w:rsidRPr="005A49B8" w:rsidRDefault="00543D25" w:rsidP="00543D25">
      <w:pPr>
        <w:jc w:val="both"/>
        <w:rPr>
          <w:rFonts w:ascii="Times New Roman" w:eastAsia="Calibri" w:hAnsi="Times New Roman" w:cs="Times New Roman"/>
          <w:b/>
          <w:sz w:val="28"/>
          <w:szCs w:val="28"/>
        </w:rPr>
      </w:pPr>
      <w:r w:rsidRPr="005A49B8">
        <w:rPr>
          <w:rFonts w:ascii="Times New Roman" w:eastAsia="Calibri" w:hAnsi="Times New Roman" w:cs="Times New Roman"/>
          <w:b/>
          <w:sz w:val="28"/>
          <w:szCs w:val="28"/>
        </w:rPr>
        <w:t xml:space="preserve">*ogółem  wydano  462  decyzji     z tego: </w:t>
      </w:r>
    </w:p>
    <w:p w:rsidR="00543D25" w:rsidRPr="005A49B8" w:rsidRDefault="00543D25" w:rsidP="00CD20C9">
      <w:pPr>
        <w:pStyle w:val="Akapitzlist"/>
        <w:numPr>
          <w:ilvl w:val="0"/>
          <w:numId w:val="10"/>
        </w:numPr>
        <w:jc w:val="both"/>
        <w:rPr>
          <w:rFonts w:ascii="Times New Roman" w:eastAsia="Calibri" w:hAnsi="Times New Roman" w:cs="Times New Roman"/>
          <w:sz w:val="28"/>
          <w:szCs w:val="28"/>
        </w:rPr>
      </w:pPr>
      <w:r w:rsidRPr="005A49B8">
        <w:rPr>
          <w:rFonts w:ascii="Times New Roman" w:eastAsia="Calibri" w:hAnsi="Times New Roman" w:cs="Times New Roman"/>
          <w:b/>
          <w:sz w:val="28"/>
          <w:szCs w:val="28"/>
        </w:rPr>
        <w:t xml:space="preserve">457  </w:t>
      </w:r>
      <w:r w:rsidRPr="005A49B8">
        <w:rPr>
          <w:rFonts w:ascii="Times New Roman" w:eastAsia="Calibri" w:hAnsi="Times New Roman" w:cs="Times New Roman"/>
          <w:sz w:val="28"/>
          <w:szCs w:val="28"/>
        </w:rPr>
        <w:t xml:space="preserve">w sprawie  wymiaru  i zmieniające wymiar w podatkach  </w:t>
      </w:r>
    </w:p>
    <w:p w:rsidR="00543D25" w:rsidRPr="005A49B8" w:rsidRDefault="00543D25" w:rsidP="00CD20C9">
      <w:pPr>
        <w:pStyle w:val="Akapitzlist"/>
        <w:numPr>
          <w:ilvl w:val="0"/>
          <w:numId w:val="10"/>
        </w:numPr>
        <w:jc w:val="both"/>
        <w:rPr>
          <w:rFonts w:ascii="Times New Roman" w:eastAsia="Calibri" w:hAnsi="Times New Roman" w:cs="Times New Roman"/>
          <w:sz w:val="28"/>
          <w:szCs w:val="28"/>
        </w:rPr>
      </w:pPr>
      <w:r w:rsidRPr="005A49B8">
        <w:rPr>
          <w:rFonts w:ascii="Times New Roman" w:eastAsia="Calibri" w:hAnsi="Times New Roman" w:cs="Times New Roman"/>
          <w:b/>
          <w:sz w:val="28"/>
          <w:szCs w:val="28"/>
        </w:rPr>
        <w:t xml:space="preserve">4 </w:t>
      </w:r>
      <w:r w:rsidRPr="005A49B8">
        <w:rPr>
          <w:rFonts w:ascii="Times New Roman" w:eastAsia="Calibri" w:hAnsi="Times New Roman" w:cs="Times New Roman"/>
          <w:sz w:val="28"/>
          <w:szCs w:val="28"/>
        </w:rPr>
        <w:t xml:space="preserve"> w sprawie zwrotu opłaty skarbowej,</w:t>
      </w:r>
    </w:p>
    <w:p w:rsidR="00CE746A" w:rsidRPr="005A49B8" w:rsidRDefault="00543D25" w:rsidP="00CD20C9">
      <w:pPr>
        <w:pStyle w:val="Akapitzlist"/>
        <w:numPr>
          <w:ilvl w:val="0"/>
          <w:numId w:val="10"/>
        </w:numPr>
        <w:spacing w:after="0" w:line="240" w:lineRule="auto"/>
        <w:jc w:val="both"/>
        <w:rPr>
          <w:rFonts w:ascii="Times New Roman" w:eastAsia="Calibri" w:hAnsi="Times New Roman" w:cs="Times New Roman"/>
          <w:sz w:val="28"/>
          <w:szCs w:val="28"/>
        </w:rPr>
      </w:pPr>
      <w:r w:rsidRPr="005A49B8">
        <w:rPr>
          <w:rFonts w:ascii="Times New Roman" w:eastAsia="Calibri" w:hAnsi="Times New Roman" w:cs="Times New Roman"/>
          <w:sz w:val="28"/>
          <w:szCs w:val="28"/>
        </w:rPr>
        <w:t>w sprawie  odmowy zwrotu opłaty skarbowej</w:t>
      </w:r>
    </w:p>
    <w:p w:rsidR="00543D25" w:rsidRPr="005A49B8" w:rsidRDefault="00543D25" w:rsidP="00543D25">
      <w:pPr>
        <w:spacing w:after="0" w:line="240" w:lineRule="auto"/>
        <w:jc w:val="both"/>
        <w:rPr>
          <w:rFonts w:ascii="Times New Roman" w:eastAsia="Times New Roman" w:hAnsi="Times New Roman" w:cs="Times New Roman"/>
          <w:b/>
          <w:sz w:val="28"/>
          <w:szCs w:val="28"/>
          <w:u w:val="single"/>
          <w:lang w:eastAsia="pl-PL"/>
        </w:rPr>
      </w:pPr>
    </w:p>
    <w:p w:rsidR="00296B85" w:rsidRPr="005A49B8" w:rsidRDefault="00185293" w:rsidP="00457FA9">
      <w:pPr>
        <w:spacing w:after="0" w:line="240" w:lineRule="auto"/>
        <w:jc w:val="both"/>
        <w:rPr>
          <w:rFonts w:ascii="Times New Roman" w:eastAsia="Times New Roman" w:hAnsi="Times New Roman" w:cs="Times New Roman"/>
          <w:b/>
          <w:sz w:val="28"/>
          <w:szCs w:val="28"/>
          <w:u w:val="single"/>
          <w:lang w:eastAsia="pl-PL"/>
        </w:rPr>
      </w:pPr>
      <w:r w:rsidRPr="005A49B8">
        <w:rPr>
          <w:rFonts w:ascii="Times New Roman" w:eastAsia="Times New Roman" w:hAnsi="Times New Roman" w:cs="Times New Roman"/>
          <w:b/>
          <w:sz w:val="28"/>
          <w:szCs w:val="28"/>
          <w:u w:val="single"/>
          <w:lang w:eastAsia="pl-PL"/>
        </w:rPr>
        <w:t>W zakresie spraw społecznych i oświatowych:</w:t>
      </w:r>
    </w:p>
    <w:p w:rsidR="00543D25" w:rsidRPr="005A49B8" w:rsidRDefault="00543D25" w:rsidP="00457FA9">
      <w:pPr>
        <w:spacing w:after="0" w:line="240" w:lineRule="auto"/>
        <w:jc w:val="both"/>
        <w:rPr>
          <w:rFonts w:ascii="Times New Roman" w:eastAsia="Times New Roman" w:hAnsi="Times New Roman" w:cs="Times New Roman"/>
          <w:b/>
          <w:sz w:val="28"/>
          <w:szCs w:val="28"/>
          <w:u w:val="single"/>
          <w:lang w:eastAsia="pl-PL"/>
        </w:rPr>
      </w:pPr>
    </w:p>
    <w:p w:rsidR="00543D25" w:rsidRPr="005A49B8" w:rsidRDefault="00543D25" w:rsidP="00457FA9">
      <w:pPr>
        <w:spacing w:after="0" w:line="240" w:lineRule="auto"/>
        <w:jc w:val="both"/>
        <w:rPr>
          <w:rFonts w:ascii="Times New Roman" w:eastAsia="Times New Roman" w:hAnsi="Times New Roman" w:cs="Times New Roman"/>
          <w:b/>
          <w:sz w:val="28"/>
          <w:szCs w:val="28"/>
          <w:u w:val="single"/>
          <w:lang w:eastAsia="pl-PL"/>
        </w:rPr>
      </w:pPr>
    </w:p>
    <w:p w:rsidR="00543D25" w:rsidRPr="005A49B8" w:rsidRDefault="00543D25" w:rsidP="00CD20C9">
      <w:pPr>
        <w:pStyle w:val="Tekstpodstawowy"/>
        <w:numPr>
          <w:ilvl w:val="0"/>
          <w:numId w:val="11"/>
        </w:numPr>
        <w:jc w:val="both"/>
      </w:pPr>
      <w:r w:rsidRPr="005A49B8">
        <w:t>Prezydent Miasta Bolesławiec zatwierdził Aneks nr 3/2014/15 do arkusza organizacji Miejskiego Przedszkola Publicznego nr 7 z oddziałami integracyjnymi.</w:t>
      </w:r>
    </w:p>
    <w:p w:rsidR="00543D25" w:rsidRPr="005A49B8" w:rsidRDefault="00543D25" w:rsidP="00543D25">
      <w:pPr>
        <w:pStyle w:val="Tekstpodstawowy"/>
        <w:jc w:val="both"/>
      </w:pPr>
    </w:p>
    <w:p w:rsidR="00543D25" w:rsidRPr="005A49B8" w:rsidRDefault="00543D25" w:rsidP="00CD20C9">
      <w:pPr>
        <w:pStyle w:val="Tekstpodstawowy"/>
        <w:numPr>
          <w:ilvl w:val="0"/>
          <w:numId w:val="11"/>
        </w:numPr>
        <w:jc w:val="both"/>
      </w:pPr>
      <w:r w:rsidRPr="005A49B8">
        <w:t>Prezydent Miasta zatwierdził aneks nr 2 do arkusza organizacyjnego Szkoły Podstawowej nr 1w Bolesławcu oraz aneks nr 2/2014/2015 do arkusza organizacyjnego Gimnazjum Samorządowego nr 1 w Bolesławcu – na rok szkolny 2014/2015.</w:t>
      </w:r>
    </w:p>
    <w:p w:rsidR="00543D25" w:rsidRPr="005A49B8" w:rsidRDefault="00543D25" w:rsidP="00543D25">
      <w:pPr>
        <w:pStyle w:val="Tekstpodstawowy"/>
        <w:jc w:val="both"/>
      </w:pPr>
    </w:p>
    <w:p w:rsidR="00543D25" w:rsidRPr="005A49B8" w:rsidRDefault="00543D25" w:rsidP="00CD20C9">
      <w:pPr>
        <w:pStyle w:val="Tekstpodstawowy"/>
        <w:numPr>
          <w:ilvl w:val="0"/>
          <w:numId w:val="11"/>
        </w:numPr>
        <w:jc w:val="both"/>
      </w:pPr>
      <w:r w:rsidRPr="005A49B8">
        <w:t>Prezydent Miasta zatwierdził aneks nr 3/2014/2015 do arkusza organizacyjnego Szkoły Podstawowej nr 3 w Bolesławcu – na rok szkolny 2014/2015.</w:t>
      </w:r>
    </w:p>
    <w:p w:rsidR="00543D25" w:rsidRPr="005A49B8" w:rsidRDefault="00543D25" w:rsidP="00543D25">
      <w:pPr>
        <w:pStyle w:val="Tekstpodstawowy"/>
        <w:jc w:val="both"/>
      </w:pPr>
    </w:p>
    <w:p w:rsidR="00543D25" w:rsidRPr="005A49B8" w:rsidRDefault="00543D25" w:rsidP="00CD20C9">
      <w:pPr>
        <w:pStyle w:val="Tekstpodstawowy"/>
        <w:numPr>
          <w:ilvl w:val="0"/>
          <w:numId w:val="11"/>
        </w:numPr>
        <w:jc w:val="both"/>
      </w:pPr>
      <w:r w:rsidRPr="005A49B8">
        <w:t>Prezydent Miasta zatwierdził aneks nr 4/2014/2015 do arkusza organizacyjnego Szkoły Podstawowej nr 5 w Bolesławcu – na rok szkolny 2014/2015.</w:t>
      </w:r>
    </w:p>
    <w:p w:rsidR="00543D25" w:rsidRPr="005A49B8" w:rsidRDefault="00543D25" w:rsidP="00543D25">
      <w:pPr>
        <w:pStyle w:val="Tekstpodstawowy"/>
        <w:jc w:val="both"/>
      </w:pPr>
    </w:p>
    <w:p w:rsidR="00543D25" w:rsidRPr="005A49B8" w:rsidRDefault="00543D25" w:rsidP="00CD20C9">
      <w:pPr>
        <w:pStyle w:val="Tekstpodstawowy"/>
        <w:numPr>
          <w:ilvl w:val="0"/>
          <w:numId w:val="11"/>
        </w:numPr>
        <w:jc w:val="both"/>
      </w:pPr>
      <w:r w:rsidRPr="005A49B8">
        <w:t>Prezydent Miasta zatwierdził aneks nr 4/2014/2015 do arkusza organizacyjnego Gimnazjum Samorządowego nr 2 w Bolesławcu – na rok szkolny 2014/2015.</w:t>
      </w:r>
    </w:p>
    <w:p w:rsidR="00543D25" w:rsidRPr="005A49B8" w:rsidRDefault="00543D25" w:rsidP="00543D25">
      <w:pPr>
        <w:pStyle w:val="Tekstpodstawowy"/>
        <w:jc w:val="both"/>
      </w:pPr>
    </w:p>
    <w:p w:rsidR="00543D25" w:rsidRPr="005A49B8" w:rsidRDefault="00543D25" w:rsidP="00CD20C9">
      <w:pPr>
        <w:pStyle w:val="Tekstpodstawowy"/>
        <w:numPr>
          <w:ilvl w:val="0"/>
          <w:numId w:val="11"/>
        </w:numPr>
        <w:jc w:val="both"/>
      </w:pPr>
      <w:r w:rsidRPr="005A49B8">
        <w:t>Prezydent Miasta zatwierdził aneks nr 6/2014/2015 do arkusza organizacyjnego Szkoły Podstawowej nr 2 w Bolesławcu oraz aneks nr 8/2014/2015 do arkusza organizacyjnego Gimnazjum Samorządowego nr 3 w Bolesławcu – na rok szkolny 2014/2015.</w:t>
      </w:r>
    </w:p>
    <w:p w:rsidR="00543D25" w:rsidRPr="005A49B8" w:rsidRDefault="00543D25" w:rsidP="00543D25">
      <w:pPr>
        <w:pStyle w:val="Tekstpodstawowy"/>
        <w:jc w:val="both"/>
      </w:pPr>
    </w:p>
    <w:p w:rsidR="00543D25" w:rsidRPr="005A49B8" w:rsidRDefault="00543D25" w:rsidP="00CD20C9">
      <w:pPr>
        <w:pStyle w:val="Tekstpodstawowy"/>
        <w:numPr>
          <w:ilvl w:val="0"/>
          <w:numId w:val="11"/>
        </w:numPr>
        <w:jc w:val="both"/>
      </w:pPr>
      <w:r w:rsidRPr="005A49B8">
        <w:t>Prezydent Miasta zatwierdził aneks nr 3 do arkusza organizacyjnego Szkoły Podstawowej nr 1 w Bolesławcu – na rok szkolny 2014/2015.</w:t>
      </w:r>
    </w:p>
    <w:p w:rsidR="00543D25" w:rsidRPr="005A49B8" w:rsidRDefault="00543D25" w:rsidP="00543D25">
      <w:pPr>
        <w:pStyle w:val="Tekstpodstawowy"/>
        <w:jc w:val="both"/>
      </w:pPr>
    </w:p>
    <w:p w:rsidR="00543D25" w:rsidRPr="005A49B8" w:rsidRDefault="00543D25" w:rsidP="00CD20C9">
      <w:pPr>
        <w:pStyle w:val="Tekstpodstawowy"/>
        <w:numPr>
          <w:ilvl w:val="0"/>
          <w:numId w:val="11"/>
        </w:numPr>
        <w:jc w:val="both"/>
      </w:pPr>
      <w:r w:rsidRPr="005A49B8">
        <w:t>Prezydent Miasta zatwierdził aneks nr 2/2014/2015 do arkusza organizacyjnego Szkoły Podstawowej nr 4 w Bolesławcu – na rok szkolny 2014/2015.</w:t>
      </w:r>
    </w:p>
    <w:p w:rsidR="00543D25" w:rsidRPr="005A49B8" w:rsidRDefault="00543D25" w:rsidP="00543D25">
      <w:pPr>
        <w:pStyle w:val="Tekstpodstawowy"/>
        <w:jc w:val="both"/>
      </w:pPr>
    </w:p>
    <w:p w:rsidR="00457FA9" w:rsidRPr="005A49B8" w:rsidRDefault="00543D25" w:rsidP="00CD20C9">
      <w:pPr>
        <w:pStyle w:val="Akapitzlist"/>
        <w:numPr>
          <w:ilvl w:val="0"/>
          <w:numId w:val="11"/>
        </w:numPr>
        <w:spacing w:after="0" w:line="240" w:lineRule="auto"/>
        <w:jc w:val="both"/>
        <w:rPr>
          <w:rFonts w:ascii="Times New Roman" w:eastAsia="Times New Roman" w:hAnsi="Times New Roman" w:cs="Times New Roman"/>
          <w:b/>
          <w:sz w:val="28"/>
          <w:szCs w:val="28"/>
          <w:u w:val="single"/>
          <w:lang w:eastAsia="pl-PL"/>
        </w:rPr>
      </w:pPr>
      <w:r w:rsidRPr="005A49B8">
        <w:rPr>
          <w:rFonts w:ascii="Times New Roman" w:eastAsia="Calibri" w:hAnsi="Times New Roman" w:cs="Times New Roman"/>
          <w:sz w:val="28"/>
          <w:szCs w:val="28"/>
        </w:rPr>
        <w:t>Prezydent Miasta zatwierdził aneks nr 7/2014/2015 do arkusza organizacyjnego Szkoły Podstawowej nr 2 w Bolesławcu – na rok szkolny 2014/2015.</w:t>
      </w:r>
    </w:p>
    <w:p w:rsidR="00457FA9" w:rsidRPr="005A49B8" w:rsidRDefault="00457FA9" w:rsidP="00543D25">
      <w:pPr>
        <w:pStyle w:val="Tekstpodstawowy"/>
        <w:ind w:left="644"/>
        <w:jc w:val="both"/>
      </w:pPr>
    </w:p>
    <w:p w:rsidR="00C45017" w:rsidRPr="005A49B8" w:rsidRDefault="00543D25" w:rsidP="005B6F9B">
      <w:pPr>
        <w:rPr>
          <w:rFonts w:ascii="Times New Roman" w:eastAsia="Calibri" w:hAnsi="Times New Roman" w:cs="Times New Roman"/>
          <w:b/>
          <w:sz w:val="28"/>
          <w:szCs w:val="28"/>
          <w:u w:val="single"/>
        </w:rPr>
      </w:pPr>
      <w:r w:rsidRPr="005A49B8">
        <w:rPr>
          <w:rFonts w:ascii="Times New Roman" w:eastAsia="Times New Roman" w:hAnsi="Times New Roman" w:cs="Times New Roman"/>
          <w:b/>
          <w:sz w:val="28"/>
          <w:szCs w:val="28"/>
          <w:u w:val="single"/>
          <w:lang w:eastAsia="pl-PL"/>
        </w:rPr>
        <w:t xml:space="preserve">W zakresie spraw obywatelskich: </w:t>
      </w:r>
    </w:p>
    <w:p w:rsidR="005A49B8" w:rsidRPr="005A49B8" w:rsidRDefault="005A49B8" w:rsidP="00CD20C9">
      <w:pPr>
        <w:pStyle w:val="Akapitzlist"/>
        <w:numPr>
          <w:ilvl w:val="0"/>
          <w:numId w:val="12"/>
        </w:numPr>
        <w:rPr>
          <w:rFonts w:ascii="Times New Roman" w:hAnsi="Times New Roman" w:cs="Times New Roman"/>
          <w:sz w:val="28"/>
          <w:szCs w:val="28"/>
        </w:rPr>
      </w:pPr>
      <w:r w:rsidRPr="005A49B8">
        <w:rPr>
          <w:rFonts w:ascii="Times New Roman" w:hAnsi="Times New Roman" w:cs="Times New Roman"/>
          <w:sz w:val="28"/>
          <w:szCs w:val="28"/>
        </w:rPr>
        <w:t>W  sprawach meldunkowych wydano 10 decyzji</w:t>
      </w:r>
      <w:r>
        <w:rPr>
          <w:rFonts w:ascii="Times New Roman" w:hAnsi="Times New Roman" w:cs="Times New Roman"/>
          <w:sz w:val="28"/>
          <w:szCs w:val="28"/>
        </w:rPr>
        <w:t>.</w:t>
      </w:r>
    </w:p>
    <w:p w:rsidR="005A49B8" w:rsidRPr="005A49B8" w:rsidRDefault="005A49B8" w:rsidP="00CD20C9">
      <w:pPr>
        <w:pStyle w:val="Akapitzlist"/>
        <w:numPr>
          <w:ilvl w:val="0"/>
          <w:numId w:val="12"/>
        </w:numPr>
        <w:rPr>
          <w:rFonts w:ascii="Times New Roman" w:hAnsi="Times New Roman" w:cs="Times New Roman"/>
          <w:sz w:val="28"/>
          <w:szCs w:val="28"/>
        </w:rPr>
      </w:pPr>
      <w:r w:rsidRPr="005A49B8">
        <w:rPr>
          <w:rFonts w:ascii="Times New Roman" w:hAnsi="Times New Roman" w:cs="Times New Roman"/>
          <w:sz w:val="28"/>
          <w:szCs w:val="28"/>
        </w:rPr>
        <w:t>W sprawach urzędu stanu cywilnego wydano 22 decyzje</w:t>
      </w:r>
      <w:r>
        <w:rPr>
          <w:rFonts w:ascii="Times New Roman" w:hAnsi="Times New Roman" w:cs="Times New Roman"/>
          <w:sz w:val="28"/>
          <w:szCs w:val="28"/>
        </w:rPr>
        <w:t>.</w:t>
      </w:r>
    </w:p>
    <w:p w:rsidR="005A49B8" w:rsidRPr="005A49B8" w:rsidRDefault="005A49B8" w:rsidP="00CD20C9">
      <w:pPr>
        <w:pStyle w:val="Akapitzlist"/>
        <w:numPr>
          <w:ilvl w:val="0"/>
          <w:numId w:val="12"/>
        </w:numPr>
        <w:rPr>
          <w:rFonts w:ascii="Times New Roman" w:hAnsi="Times New Roman" w:cs="Times New Roman"/>
          <w:sz w:val="28"/>
          <w:szCs w:val="28"/>
        </w:rPr>
      </w:pPr>
      <w:r w:rsidRPr="005A49B8">
        <w:rPr>
          <w:rFonts w:ascii="Times New Roman" w:hAnsi="Times New Roman" w:cs="Times New Roman"/>
          <w:sz w:val="28"/>
          <w:szCs w:val="28"/>
        </w:rPr>
        <w:t>W sprawach wojskowych wydano 3 decyzje</w:t>
      </w:r>
      <w:r>
        <w:rPr>
          <w:rFonts w:ascii="Times New Roman" w:hAnsi="Times New Roman" w:cs="Times New Roman"/>
          <w:sz w:val="28"/>
          <w:szCs w:val="28"/>
        </w:rPr>
        <w:t>.</w:t>
      </w:r>
    </w:p>
    <w:p w:rsidR="00A9775E" w:rsidRDefault="005C3A96" w:rsidP="005C3A96">
      <w:pPr>
        <w:ind w:left="4248"/>
        <w:rPr>
          <w:rFonts w:ascii="Times New Roman" w:eastAsia="Calibri" w:hAnsi="Times New Roman" w:cs="Times New Roman"/>
          <w:sz w:val="28"/>
          <w:szCs w:val="28"/>
        </w:rPr>
      </w:pPr>
      <w:r>
        <w:rPr>
          <w:rFonts w:ascii="Times New Roman" w:eastAsia="Calibri" w:hAnsi="Times New Roman" w:cs="Times New Roman"/>
          <w:sz w:val="28"/>
          <w:szCs w:val="28"/>
        </w:rPr>
        <w:t>Prezydent Miasta</w:t>
      </w:r>
    </w:p>
    <w:p w:rsidR="005C3A96" w:rsidRPr="00CE5C8C" w:rsidRDefault="005C3A96" w:rsidP="005C3A96">
      <w:pPr>
        <w:ind w:left="4248"/>
        <w:rPr>
          <w:rFonts w:ascii="Times New Roman" w:eastAsia="Calibri" w:hAnsi="Times New Roman" w:cs="Times New Roman"/>
          <w:sz w:val="28"/>
          <w:szCs w:val="28"/>
        </w:rPr>
      </w:pPr>
      <w:r>
        <w:rPr>
          <w:rFonts w:ascii="Times New Roman" w:eastAsia="Calibri" w:hAnsi="Times New Roman" w:cs="Times New Roman"/>
          <w:sz w:val="28"/>
          <w:szCs w:val="28"/>
        </w:rPr>
        <w:t>/-/ Piotr Roman</w:t>
      </w:r>
      <w:bookmarkStart w:id="0" w:name="_GoBack"/>
      <w:bookmarkEnd w:id="0"/>
    </w:p>
    <w:p w:rsidR="00C45017" w:rsidRPr="00CE5C8C" w:rsidRDefault="00C45017">
      <w:pPr>
        <w:rPr>
          <w:rFonts w:ascii="Times New Roman" w:eastAsia="Calibri" w:hAnsi="Times New Roman" w:cs="Times New Roman"/>
          <w:sz w:val="28"/>
          <w:szCs w:val="28"/>
        </w:rPr>
      </w:pPr>
    </w:p>
    <w:p w:rsidR="00FE211A" w:rsidRPr="00BB40C2" w:rsidRDefault="0095629D">
      <w:pPr>
        <w:rPr>
          <w:rFonts w:ascii="Times New Roman" w:eastAsia="Calibri" w:hAnsi="Times New Roman" w:cs="Times New Roman"/>
          <w:sz w:val="20"/>
          <w:szCs w:val="20"/>
        </w:rPr>
      </w:pPr>
      <w:r w:rsidRPr="00BB40C2">
        <w:rPr>
          <w:rFonts w:ascii="Times New Roman" w:eastAsia="Calibri" w:hAnsi="Times New Roman" w:cs="Times New Roman"/>
          <w:sz w:val="20"/>
          <w:szCs w:val="20"/>
        </w:rPr>
        <w:t>SC/SC</w:t>
      </w:r>
    </w:p>
    <w:sectPr w:rsidR="00FE211A" w:rsidRPr="00BB40C2" w:rsidSect="00315FC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31E" w:rsidRDefault="009E531E" w:rsidP="00695EC6">
      <w:pPr>
        <w:spacing w:after="0" w:line="240" w:lineRule="auto"/>
      </w:pPr>
      <w:r>
        <w:separator/>
      </w:r>
    </w:p>
  </w:endnote>
  <w:endnote w:type="continuationSeparator" w:id="0">
    <w:p w:rsidR="009E531E" w:rsidRDefault="009E531E" w:rsidP="0069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2485"/>
      <w:docPartObj>
        <w:docPartGallery w:val="Page Numbers (Bottom of Page)"/>
        <w:docPartUnique/>
      </w:docPartObj>
    </w:sdtPr>
    <w:sdtEndPr/>
    <w:sdtContent>
      <w:p w:rsidR="00392874" w:rsidRDefault="009E531E">
        <w:pPr>
          <w:pStyle w:val="Stopka"/>
          <w:jc w:val="right"/>
        </w:pPr>
        <w:r>
          <w:fldChar w:fldCharType="begin"/>
        </w:r>
        <w:r>
          <w:instrText xml:space="preserve"> PAGE   \* MERGEFORMAT </w:instrText>
        </w:r>
        <w:r>
          <w:fldChar w:fldCharType="separate"/>
        </w:r>
        <w:r w:rsidR="005C3A96">
          <w:rPr>
            <w:noProof/>
          </w:rPr>
          <w:t>11</w:t>
        </w:r>
        <w:r>
          <w:rPr>
            <w:noProof/>
          </w:rPr>
          <w:fldChar w:fldCharType="end"/>
        </w:r>
      </w:p>
    </w:sdtContent>
  </w:sdt>
  <w:p w:rsidR="00392874" w:rsidRDefault="0039287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31E" w:rsidRDefault="009E531E" w:rsidP="00695EC6">
      <w:pPr>
        <w:spacing w:after="0" w:line="240" w:lineRule="auto"/>
      </w:pPr>
      <w:r>
        <w:separator/>
      </w:r>
    </w:p>
  </w:footnote>
  <w:footnote w:type="continuationSeparator" w:id="0">
    <w:p w:rsidR="009E531E" w:rsidRDefault="009E531E" w:rsidP="00695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E4596"/>
    <w:multiLevelType w:val="hybridMultilevel"/>
    <w:tmpl w:val="B26C76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4C7189E"/>
    <w:multiLevelType w:val="hybridMultilevel"/>
    <w:tmpl w:val="D384E504"/>
    <w:lvl w:ilvl="0" w:tplc="04150003">
      <w:start w:val="1"/>
      <w:numFmt w:val="bullet"/>
      <w:lvlText w:val="o"/>
      <w:lvlJc w:val="left"/>
      <w:pPr>
        <w:ind w:left="1575" w:hanging="360"/>
      </w:pPr>
      <w:rPr>
        <w:rFonts w:ascii="Courier New" w:hAnsi="Courier New" w:cs="Courier New" w:hint="default"/>
      </w:rPr>
    </w:lvl>
    <w:lvl w:ilvl="1" w:tplc="04150005">
      <w:start w:val="1"/>
      <w:numFmt w:val="bullet"/>
      <w:lvlText w:val=""/>
      <w:lvlJc w:val="left"/>
      <w:pPr>
        <w:ind w:left="2295" w:hanging="360"/>
      </w:pPr>
      <w:rPr>
        <w:rFonts w:ascii="Wingdings" w:hAnsi="Wingdings" w:hint="default"/>
      </w:rPr>
    </w:lvl>
    <w:lvl w:ilvl="2" w:tplc="04150005">
      <w:start w:val="1"/>
      <w:numFmt w:val="bullet"/>
      <w:lvlText w:val=""/>
      <w:lvlJc w:val="left"/>
      <w:pPr>
        <w:ind w:left="3015" w:hanging="360"/>
      </w:pPr>
      <w:rPr>
        <w:rFonts w:ascii="Wingdings" w:hAnsi="Wingdings" w:hint="default"/>
      </w:rPr>
    </w:lvl>
    <w:lvl w:ilvl="3" w:tplc="04150001" w:tentative="1">
      <w:start w:val="1"/>
      <w:numFmt w:val="bullet"/>
      <w:lvlText w:val=""/>
      <w:lvlJc w:val="left"/>
      <w:pPr>
        <w:ind w:left="3735" w:hanging="360"/>
      </w:pPr>
      <w:rPr>
        <w:rFonts w:ascii="Symbol" w:hAnsi="Symbol" w:hint="default"/>
      </w:rPr>
    </w:lvl>
    <w:lvl w:ilvl="4" w:tplc="04150003" w:tentative="1">
      <w:start w:val="1"/>
      <w:numFmt w:val="bullet"/>
      <w:lvlText w:val="o"/>
      <w:lvlJc w:val="left"/>
      <w:pPr>
        <w:ind w:left="4455" w:hanging="360"/>
      </w:pPr>
      <w:rPr>
        <w:rFonts w:ascii="Courier New" w:hAnsi="Courier New" w:cs="Courier New" w:hint="default"/>
      </w:rPr>
    </w:lvl>
    <w:lvl w:ilvl="5" w:tplc="04150005" w:tentative="1">
      <w:start w:val="1"/>
      <w:numFmt w:val="bullet"/>
      <w:lvlText w:val=""/>
      <w:lvlJc w:val="left"/>
      <w:pPr>
        <w:ind w:left="5175" w:hanging="360"/>
      </w:pPr>
      <w:rPr>
        <w:rFonts w:ascii="Wingdings" w:hAnsi="Wingdings" w:hint="default"/>
      </w:rPr>
    </w:lvl>
    <w:lvl w:ilvl="6" w:tplc="04150001" w:tentative="1">
      <w:start w:val="1"/>
      <w:numFmt w:val="bullet"/>
      <w:lvlText w:val=""/>
      <w:lvlJc w:val="left"/>
      <w:pPr>
        <w:ind w:left="5895" w:hanging="360"/>
      </w:pPr>
      <w:rPr>
        <w:rFonts w:ascii="Symbol" w:hAnsi="Symbol" w:hint="default"/>
      </w:rPr>
    </w:lvl>
    <w:lvl w:ilvl="7" w:tplc="04150003" w:tentative="1">
      <w:start w:val="1"/>
      <w:numFmt w:val="bullet"/>
      <w:lvlText w:val="o"/>
      <w:lvlJc w:val="left"/>
      <w:pPr>
        <w:ind w:left="6615" w:hanging="360"/>
      </w:pPr>
      <w:rPr>
        <w:rFonts w:ascii="Courier New" w:hAnsi="Courier New" w:cs="Courier New" w:hint="default"/>
      </w:rPr>
    </w:lvl>
    <w:lvl w:ilvl="8" w:tplc="04150005" w:tentative="1">
      <w:start w:val="1"/>
      <w:numFmt w:val="bullet"/>
      <w:lvlText w:val=""/>
      <w:lvlJc w:val="left"/>
      <w:pPr>
        <w:ind w:left="7335" w:hanging="360"/>
      </w:pPr>
      <w:rPr>
        <w:rFonts w:ascii="Wingdings" w:hAnsi="Wingdings" w:hint="default"/>
      </w:rPr>
    </w:lvl>
  </w:abstractNum>
  <w:abstractNum w:abstractNumId="2">
    <w:nsid w:val="333E0257"/>
    <w:multiLevelType w:val="hybridMultilevel"/>
    <w:tmpl w:val="BB58B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57B6048"/>
    <w:multiLevelType w:val="multilevel"/>
    <w:tmpl w:val="99862C8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720"/>
      </w:pPr>
      <w:rPr>
        <w:rFonts w:ascii="Symbol" w:hAnsi="Symbo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
    <w:nsid w:val="396D456A"/>
    <w:multiLevelType w:val="hybridMultilevel"/>
    <w:tmpl w:val="4E0A36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43A970B2"/>
    <w:multiLevelType w:val="hybridMultilevel"/>
    <w:tmpl w:val="30EAD932"/>
    <w:lvl w:ilvl="0" w:tplc="B964D214">
      <w:start w:val="1"/>
      <w:numFmt w:val="upperLetter"/>
      <w:lvlText w:val="%1."/>
      <w:lvlJc w:val="left"/>
      <w:pPr>
        <w:ind w:left="720" w:hanging="360"/>
      </w:pPr>
      <w:rPr>
        <w:u w:val="single"/>
      </w:rPr>
    </w:lvl>
    <w:lvl w:ilvl="1" w:tplc="13726B0A">
      <w:start w:val="1"/>
      <w:numFmt w:val="decimal"/>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47D576C9"/>
    <w:multiLevelType w:val="hybridMultilevel"/>
    <w:tmpl w:val="6AB88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9C22078"/>
    <w:multiLevelType w:val="hybridMultilevel"/>
    <w:tmpl w:val="1B0ACA28"/>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8">
    <w:nsid w:val="5B0508D8"/>
    <w:multiLevelType w:val="hybridMultilevel"/>
    <w:tmpl w:val="F2D8E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5B6617F7"/>
    <w:multiLevelType w:val="hybridMultilevel"/>
    <w:tmpl w:val="2432FC1E"/>
    <w:lvl w:ilvl="0" w:tplc="04150001">
      <w:start w:val="1"/>
      <w:numFmt w:val="bullet"/>
      <w:lvlText w:val=""/>
      <w:lvlJc w:val="left"/>
      <w:pPr>
        <w:ind w:left="792" w:hanging="360"/>
      </w:pPr>
      <w:rPr>
        <w:rFonts w:ascii="Symbol" w:hAnsi="Symbol"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10">
    <w:nsid w:val="5E3B5081"/>
    <w:multiLevelType w:val="hybridMultilevel"/>
    <w:tmpl w:val="B992B0E8"/>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203"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1">
    <w:nsid w:val="60613A47"/>
    <w:multiLevelType w:val="hybridMultilevel"/>
    <w:tmpl w:val="8552F9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6D7D335E"/>
    <w:multiLevelType w:val="hybridMultilevel"/>
    <w:tmpl w:val="C77C5F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
  </w:num>
  <w:num w:numId="4">
    <w:abstractNumId w:val="0"/>
  </w:num>
  <w:num w:numId="5">
    <w:abstractNumId w:val="4"/>
  </w:num>
  <w:num w:numId="6">
    <w:abstractNumId w:val="3"/>
  </w:num>
  <w:num w:numId="7">
    <w:abstractNumId w:val="7"/>
  </w:num>
  <w:num w:numId="8">
    <w:abstractNumId w:val="8"/>
  </w:num>
  <w:num w:numId="9">
    <w:abstractNumId w:val="9"/>
  </w:num>
  <w:num w:numId="10">
    <w:abstractNumId w:val="11"/>
  </w:num>
  <w:num w:numId="11">
    <w:abstractNumId w:val="2"/>
  </w:num>
  <w:num w:numId="12">
    <w:abstractNumId w:val="6"/>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B6F9B"/>
    <w:rsid w:val="0000195E"/>
    <w:rsid w:val="00007BC1"/>
    <w:rsid w:val="00010B94"/>
    <w:rsid w:val="0001277A"/>
    <w:rsid w:val="000224E0"/>
    <w:rsid w:val="00022517"/>
    <w:rsid w:val="000457D8"/>
    <w:rsid w:val="000579EE"/>
    <w:rsid w:val="00063358"/>
    <w:rsid w:val="00067286"/>
    <w:rsid w:val="00072630"/>
    <w:rsid w:val="00073698"/>
    <w:rsid w:val="00080670"/>
    <w:rsid w:val="000806EC"/>
    <w:rsid w:val="00085A9D"/>
    <w:rsid w:val="0009047E"/>
    <w:rsid w:val="000922CE"/>
    <w:rsid w:val="00092709"/>
    <w:rsid w:val="000A6E26"/>
    <w:rsid w:val="000B4D32"/>
    <w:rsid w:val="000D26D0"/>
    <w:rsid w:val="000D7B71"/>
    <w:rsid w:val="000D7D00"/>
    <w:rsid w:val="000E5483"/>
    <w:rsid w:val="000F18FE"/>
    <w:rsid w:val="0011382D"/>
    <w:rsid w:val="00123C7B"/>
    <w:rsid w:val="00130E69"/>
    <w:rsid w:val="00131D1C"/>
    <w:rsid w:val="001326CB"/>
    <w:rsid w:val="001373A7"/>
    <w:rsid w:val="00140B83"/>
    <w:rsid w:val="0014337B"/>
    <w:rsid w:val="0014565A"/>
    <w:rsid w:val="001553C2"/>
    <w:rsid w:val="00160BDC"/>
    <w:rsid w:val="00161A58"/>
    <w:rsid w:val="0017020C"/>
    <w:rsid w:val="001764D5"/>
    <w:rsid w:val="00182CEE"/>
    <w:rsid w:val="001844AB"/>
    <w:rsid w:val="00185293"/>
    <w:rsid w:val="00190038"/>
    <w:rsid w:val="001914FF"/>
    <w:rsid w:val="001B6379"/>
    <w:rsid w:val="001C5631"/>
    <w:rsid w:val="001D3575"/>
    <w:rsid w:val="001E2601"/>
    <w:rsid w:val="001E2DAA"/>
    <w:rsid w:val="00220160"/>
    <w:rsid w:val="00222EEE"/>
    <w:rsid w:val="00223909"/>
    <w:rsid w:val="00232E47"/>
    <w:rsid w:val="0024030A"/>
    <w:rsid w:val="00242C8A"/>
    <w:rsid w:val="00243246"/>
    <w:rsid w:val="0025340C"/>
    <w:rsid w:val="0025375A"/>
    <w:rsid w:val="00260E55"/>
    <w:rsid w:val="00260EC0"/>
    <w:rsid w:val="00271B5C"/>
    <w:rsid w:val="00286988"/>
    <w:rsid w:val="00290963"/>
    <w:rsid w:val="00292F78"/>
    <w:rsid w:val="0029556B"/>
    <w:rsid w:val="00296B85"/>
    <w:rsid w:val="002A352A"/>
    <w:rsid w:val="002A465D"/>
    <w:rsid w:val="002A495C"/>
    <w:rsid w:val="002A6B3F"/>
    <w:rsid w:val="002B17E2"/>
    <w:rsid w:val="002B60CD"/>
    <w:rsid w:val="002B73B3"/>
    <w:rsid w:val="002C2A7D"/>
    <w:rsid w:val="002C6AB4"/>
    <w:rsid w:val="002C7401"/>
    <w:rsid w:val="002D25A5"/>
    <w:rsid w:val="002D7747"/>
    <w:rsid w:val="002E1589"/>
    <w:rsid w:val="002F0F7D"/>
    <w:rsid w:val="00300B38"/>
    <w:rsid w:val="003059D8"/>
    <w:rsid w:val="0031235E"/>
    <w:rsid w:val="0031279B"/>
    <w:rsid w:val="00312FE6"/>
    <w:rsid w:val="00313B7F"/>
    <w:rsid w:val="0031538E"/>
    <w:rsid w:val="00315584"/>
    <w:rsid w:val="00315FC8"/>
    <w:rsid w:val="00317205"/>
    <w:rsid w:val="00320319"/>
    <w:rsid w:val="003209DC"/>
    <w:rsid w:val="0034592B"/>
    <w:rsid w:val="00347D9D"/>
    <w:rsid w:val="00356C84"/>
    <w:rsid w:val="003869D5"/>
    <w:rsid w:val="00392874"/>
    <w:rsid w:val="00396C9B"/>
    <w:rsid w:val="003A1B26"/>
    <w:rsid w:val="003A6515"/>
    <w:rsid w:val="003A6B51"/>
    <w:rsid w:val="003B0F73"/>
    <w:rsid w:val="003B77EA"/>
    <w:rsid w:val="003C31FA"/>
    <w:rsid w:val="003C74BD"/>
    <w:rsid w:val="003D0FF9"/>
    <w:rsid w:val="003D475C"/>
    <w:rsid w:val="003D5E5A"/>
    <w:rsid w:val="003E3AD9"/>
    <w:rsid w:val="003E64F3"/>
    <w:rsid w:val="004078DC"/>
    <w:rsid w:val="00415B5D"/>
    <w:rsid w:val="0042362A"/>
    <w:rsid w:val="00435ECF"/>
    <w:rsid w:val="00437326"/>
    <w:rsid w:val="00441558"/>
    <w:rsid w:val="00447DE7"/>
    <w:rsid w:val="004557D3"/>
    <w:rsid w:val="0045610C"/>
    <w:rsid w:val="0045672D"/>
    <w:rsid w:val="0045797D"/>
    <w:rsid w:val="00457FA9"/>
    <w:rsid w:val="00460EA8"/>
    <w:rsid w:val="00476BFE"/>
    <w:rsid w:val="00477B9E"/>
    <w:rsid w:val="004A600F"/>
    <w:rsid w:val="004B01D4"/>
    <w:rsid w:val="004C2BC1"/>
    <w:rsid w:val="004D2BBC"/>
    <w:rsid w:val="004D4B9A"/>
    <w:rsid w:val="004E1B88"/>
    <w:rsid w:val="004E7D24"/>
    <w:rsid w:val="004F328F"/>
    <w:rsid w:val="004F336D"/>
    <w:rsid w:val="004F61C2"/>
    <w:rsid w:val="00503123"/>
    <w:rsid w:val="0052536C"/>
    <w:rsid w:val="0053093D"/>
    <w:rsid w:val="00543D25"/>
    <w:rsid w:val="00543F5F"/>
    <w:rsid w:val="00552C65"/>
    <w:rsid w:val="00560725"/>
    <w:rsid w:val="00563E59"/>
    <w:rsid w:val="005662DA"/>
    <w:rsid w:val="00573A91"/>
    <w:rsid w:val="00582C21"/>
    <w:rsid w:val="005956E3"/>
    <w:rsid w:val="005A299C"/>
    <w:rsid w:val="005A49B8"/>
    <w:rsid w:val="005B69F0"/>
    <w:rsid w:val="005B6F9B"/>
    <w:rsid w:val="005C2B10"/>
    <w:rsid w:val="005C3A96"/>
    <w:rsid w:val="005D26AF"/>
    <w:rsid w:val="005D26D3"/>
    <w:rsid w:val="005E5804"/>
    <w:rsid w:val="005F103E"/>
    <w:rsid w:val="005F1187"/>
    <w:rsid w:val="00600437"/>
    <w:rsid w:val="006006CC"/>
    <w:rsid w:val="00611CE5"/>
    <w:rsid w:val="00625F8D"/>
    <w:rsid w:val="00643C0D"/>
    <w:rsid w:val="00644E49"/>
    <w:rsid w:val="0064721C"/>
    <w:rsid w:val="00650FCC"/>
    <w:rsid w:val="00660A53"/>
    <w:rsid w:val="0066719D"/>
    <w:rsid w:val="006746AC"/>
    <w:rsid w:val="00676B1B"/>
    <w:rsid w:val="006818FA"/>
    <w:rsid w:val="00685854"/>
    <w:rsid w:val="00695E8C"/>
    <w:rsid w:val="00695EC6"/>
    <w:rsid w:val="006A24C0"/>
    <w:rsid w:val="006A5404"/>
    <w:rsid w:val="006A6E88"/>
    <w:rsid w:val="006B40DA"/>
    <w:rsid w:val="006B4153"/>
    <w:rsid w:val="006B6765"/>
    <w:rsid w:val="006B6B1F"/>
    <w:rsid w:val="006C0ADB"/>
    <w:rsid w:val="006C751D"/>
    <w:rsid w:val="006C7E43"/>
    <w:rsid w:val="006D353D"/>
    <w:rsid w:val="006D4621"/>
    <w:rsid w:val="006D5874"/>
    <w:rsid w:val="006E1941"/>
    <w:rsid w:val="006E3818"/>
    <w:rsid w:val="006E64DB"/>
    <w:rsid w:val="006F012F"/>
    <w:rsid w:val="006F47C8"/>
    <w:rsid w:val="00713512"/>
    <w:rsid w:val="00723B05"/>
    <w:rsid w:val="0073409E"/>
    <w:rsid w:val="00743E75"/>
    <w:rsid w:val="00747768"/>
    <w:rsid w:val="007570D3"/>
    <w:rsid w:val="007576A0"/>
    <w:rsid w:val="00757DDD"/>
    <w:rsid w:val="00760C8E"/>
    <w:rsid w:val="00764EC8"/>
    <w:rsid w:val="00766F62"/>
    <w:rsid w:val="0077435A"/>
    <w:rsid w:val="0077473B"/>
    <w:rsid w:val="00793D78"/>
    <w:rsid w:val="00793FD8"/>
    <w:rsid w:val="00795E15"/>
    <w:rsid w:val="007A099B"/>
    <w:rsid w:val="007A3863"/>
    <w:rsid w:val="007A3A29"/>
    <w:rsid w:val="007A50B6"/>
    <w:rsid w:val="007B1A79"/>
    <w:rsid w:val="007B2731"/>
    <w:rsid w:val="007B49F8"/>
    <w:rsid w:val="007C2920"/>
    <w:rsid w:val="007C2FC9"/>
    <w:rsid w:val="007D0B6B"/>
    <w:rsid w:val="007D110E"/>
    <w:rsid w:val="007E5A64"/>
    <w:rsid w:val="007F4147"/>
    <w:rsid w:val="007F5AC1"/>
    <w:rsid w:val="00800896"/>
    <w:rsid w:val="00807F43"/>
    <w:rsid w:val="00810EFB"/>
    <w:rsid w:val="00814560"/>
    <w:rsid w:val="00815613"/>
    <w:rsid w:val="008221BE"/>
    <w:rsid w:val="00825246"/>
    <w:rsid w:val="008343D9"/>
    <w:rsid w:val="008363C8"/>
    <w:rsid w:val="008512D7"/>
    <w:rsid w:val="008542CA"/>
    <w:rsid w:val="008738F9"/>
    <w:rsid w:val="00877F99"/>
    <w:rsid w:val="00886371"/>
    <w:rsid w:val="00887CD7"/>
    <w:rsid w:val="00896F35"/>
    <w:rsid w:val="008A317A"/>
    <w:rsid w:val="008A43D3"/>
    <w:rsid w:val="008A6DF1"/>
    <w:rsid w:val="008B494E"/>
    <w:rsid w:val="008C0E47"/>
    <w:rsid w:val="008C7AE1"/>
    <w:rsid w:val="008C7B94"/>
    <w:rsid w:val="008D4CE1"/>
    <w:rsid w:val="008D5EB9"/>
    <w:rsid w:val="008E6B7D"/>
    <w:rsid w:val="0090188C"/>
    <w:rsid w:val="0091127B"/>
    <w:rsid w:val="0091182C"/>
    <w:rsid w:val="0091626D"/>
    <w:rsid w:val="00920994"/>
    <w:rsid w:val="00934444"/>
    <w:rsid w:val="00937F37"/>
    <w:rsid w:val="00947194"/>
    <w:rsid w:val="0095629D"/>
    <w:rsid w:val="00956EBB"/>
    <w:rsid w:val="0095718F"/>
    <w:rsid w:val="00957F3E"/>
    <w:rsid w:val="00962E92"/>
    <w:rsid w:val="009643C1"/>
    <w:rsid w:val="00966EB4"/>
    <w:rsid w:val="00972709"/>
    <w:rsid w:val="00974F77"/>
    <w:rsid w:val="00977D81"/>
    <w:rsid w:val="00981BB5"/>
    <w:rsid w:val="00987FE3"/>
    <w:rsid w:val="009A038D"/>
    <w:rsid w:val="009A1B10"/>
    <w:rsid w:val="009A5634"/>
    <w:rsid w:val="009A7C57"/>
    <w:rsid w:val="009B21D7"/>
    <w:rsid w:val="009B50B6"/>
    <w:rsid w:val="009B631F"/>
    <w:rsid w:val="009C5601"/>
    <w:rsid w:val="009D14F5"/>
    <w:rsid w:val="009D35C0"/>
    <w:rsid w:val="009E4F7A"/>
    <w:rsid w:val="009E531E"/>
    <w:rsid w:val="009F313F"/>
    <w:rsid w:val="00A030DC"/>
    <w:rsid w:val="00A0477D"/>
    <w:rsid w:val="00A27051"/>
    <w:rsid w:val="00A372DA"/>
    <w:rsid w:val="00A85D49"/>
    <w:rsid w:val="00A86AD7"/>
    <w:rsid w:val="00A91162"/>
    <w:rsid w:val="00A9314A"/>
    <w:rsid w:val="00A946AF"/>
    <w:rsid w:val="00A94CF1"/>
    <w:rsid w:val="00A9775E"/>
    <w:rsid w:val="00AA5CFC"/>
    <w:rsid w:val="00AB3384"/>
    <w:rsid w:val="00AC1D47"/>
    <w:rsid w:val="00AD1926"/>
    <w:rsid w:val="00AD1D67"/>
    <w:rsid w:val="00AE6AC8"/>
    <w:rsid w:val="00AF4920"/>
    <w:rsid w:val="00B043AB"/>
    <w:rsid w:val="00B326C4"/>
    <w:rsid w:val="00B355BB"/>
    <w:rsid w:val="00B40E91"/>
    <w:rsid w:val="00B41E73"/>
    <w:rsid w:val="00B46756"/>
    <w:rsid w:val="00B520B3"/>
    <w:rsid w:val="00B54A93"/>
    <w:rsid w:val="00B56628"/>
    <w:rsid w:val="00B5696F"/>
    <w:rsid w:val="00B57C55"/>
    <w:rsid w:val="00B63353"/>
    <w:rsid w:val="00B65232"/>
    <w:rsid w:val="00B66E33"/>
    <w:rsid w:val="00B756B8"/>
    <w:rsid w:val="00B84F0B"/>
    <w:rsid w:val="00B87245"/>
    <w:rsid w:val="00B96AD9"/>
    <w:rsid w:val="00BA0DEF"/>
    <w:rsid w:val="00BA16DF"/>
    <w:rsid w:val="00BB0E53"/>
    <w:rsid w:val="00BB40C2"/>
    <w:rsid w:val="00BB6567"/>
    <w:rsid w:val="00BC0821"/>
    <w:rsid w:val="00BC45C5"/>
    <w:rsid w:val="00BD5B19"/>
    <w:rsid w:val="00BF064B"/>
    <w:rsid w:val="00BF2581"/>
    <w:rsid w:val="00BF5838"/>
    <w:rsid w:val="00BF78CE"/>
    <w:rsid w:val="00BF7EA1"/>
    <w:rsid w:val="00C000CF"/>
    <w:rsid w:val="00C004B0"/>
    <w:rsid w:val="00C03060"/>
    <w:rsid w:val="00C123B0"/>
    <w:rsid w:val="00C14B37"/>
    <w:rsid w:val="00C237BF"/>
    <w:rsid w:val="00C25B12"/>
    <w:rsid w:val="00C27130"/>
    <w:rsid w:val="00C3203E"/>
    <w:rsid w:val="00C40EB7"/>
    <w:rsid w:val="00C45017"/>
    <w:rsid w:val="00C54E37"/>
    <w:rsid w:val="00C63C8F"/>
    <w:rsid w:val="00C728EA"/>
    <w:rsid w:val="00C744B6"/>
    <w:rsid w:val="00C74FF6"/>
    <w:rsid w:val="00C750C3"/>
    <w:rsid w:val="00C7696A"/>
    <w:rsid w:val="00C77040"/>
    <w:rsid w:val="00C93951"/>
    <w:rsid w:val="00C94FF7"/>
    <w:rsid w:val="00CA1AD1"/>
    <w:rsid w:val="00CA4C3C"/>
    <w:rsid w:val="00CB006F"/>
    <w:rsid w:val="00CB2290"/>
    <w:rsid w:val="00CB2AEB"/>
    <w:rsid w:val="00CB3B8D"/>
    <w:rsid w:val="00CB4459"/>
    <w:rsid w:val="00CB6A06"/>
    <w:rsid w:val="00CB786D"/>
    <w:rsid w:val="00CC1EB6"/>
    <w:rsid w:val="00CC1F66"/>
    <w:rsid w:val="00CD1828"/>
    <w:rsid w:val="00CD20C9"/>
    <w:rsid w:val="00CE5C8C"/>
    <w:rsid w:val="00CE746A"/>
    <w:rsid w:val="00D01E35"/>
    <w:rsid w:val="00D055CA"/>
    <w:rsid w:val="00D07CAE"/>
    <w:rsid w:val="00D122B9"/>
    <w:rsid w:val="00D278DA"/>
    <w:rsid w:val="00D32254"/>
    <w:rsid w:val="00D33F5E"/>
    <w:rsid w:val="00D341C4"/>
    <w:rsid w:val="00D341FC"/>
    <w:rsid w:val="00D34F79"/>
    <w:rsid w:val="00D44E90"/>
    <w:rsid w:val="00D51A4F"/>
    <w:rsid w:val="00D6122A"/>
    <w:rsid w:val="00D63377"/>
    <w:rsid w:val="00D7319B"/>
    <w:rsid w:val="00D77EC2"/>
    <w:rsid w:val="00D83833"/>
    <w:rsid w:val="00D953BE"/>
    <w:rsid w:val="00DA344C"/>
    <w:rsid w:val="00DB4822"/>
    <w:rsid w:val="00DC1FC0"/>
    <w:rsid w:val="00DE282A"/>
    <w:rsid w:val="00DF16D1"/>
    <w:rsid w:val="00DF257E"/>
    <w:rsid w:val="00DF5E03"/>
    <w:rsid w:val="00DF63F4"/>
    <w:rsid w:val="00E05A62"/>
    <w:rsid w:val="00E13C52"/>
    <w:rsid w:val="00E152C3"/>
    <w:rsid w:val="00E16892"/>
    <w:rsid w:val="00E20782"/>
    <w:rsid w:val="00E254CD"/>
    <w:rsid w:val="00E33290"/>
    <w:rsid w:val="00E336D9"/>
    <w:rsid w:val="00E4051A"/>
    <w:rsid w:val="00E51DC4"/>
    <w:rsid w:val="00E64481"/>
    <w:rsid w:val="00E90F53"/>
    <w:rsid w:val="00E92389"/>
    <w:rsid w:val="00E92451"/>
    <w:rsid w:val="00E95D70"/>
    <w:rsid w:val="00EA07BF"/>
    <w:rsid w:val="00EA3017"/>
    <w:rsid w:val="00EB487D"/>
    <w:rsid w:val="00EB7AC2"/>
    <w:rsid w:val="00EC1F49"/>
    <w:rsid w:val="00EC56DB"/>
    <w:rsid w:val="00EF2831"/>
    <w:rsid w:val="00EF4B58"/>
    <w:rsid w:val="00F05CB2"/>
    <w:rsid w:val="00F17C78"/>
    <w:rsid w:val="00F32043"/>
    <w:rsid w:val="00F329BE"/>
    <w:rsid w:val="00F339BF"/>
    <w:rsid w:val="00F427AC"/>
    <w:rsid w:val="00F42DB3"/>
    <w:rsid w:val="00F42E15"/>
    <w:rsid w:val="00F4560B"/>
    <w:rsid w:val="00F46297"/>
    <w:rsid w:val="00F601DA"/>
    <w:rsid w:val="00F601EE"/>
    <w:rsid w:val="00F62A85"/>
    <w:rsid w:val="00F661A7"/>
    <w:rsid w:val="00F66591"/>
    <w:rsid w:val="00FA1078"/>
    <w:rsid w:val="00FA2CA2"/>
    <w:rsid w:val="00FB53BD"/>
    <w:rsid w:val="00FB7474"/>
    <w:rsid w:val="00FC4450"/>
    <w:rsid w:val="00FC77CF"/>
    <w:rsid w:val="00FE211A"/>
    <w:rsid w:val="00FE513A"/>
    <w:rsid w:val="00FF07D2"/>
    <w:rsid w:val="00FF45C1"/>
    <w:rsid w:val="00FF7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6F9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6F9B"/>
    <w:pPr>
      <w:ind w:left="720"/>
      <w:contextualSpacing/>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lang w:eastAsia="pl-PL"/>
    </w:rPr>
  </w:style>
  <w:style w:type="character" w:customStyle="1" w:styleId="TekstpodstawowyZnak">
    <w:name w:val="Tekst podstawowy Znak"/>
    <w:basedOn w:val="Domylnaczcionkaakapitu"/>
    <w:link w:val="Tekstpodstawowy"/>
    <w:rsid w:val="005B6F9B"/>
    <w:rPr>
      <w:rFonts w:ascii="Times New Roman" w:eastAsia="Times New Roman" w:hAnsi="Times New Roman" w:cs="Times New Roman"/>
      <w:sz w:val="28"/>
      <w:szCs w:val="28"/>
      <w:lang w:eastAsia="pl-PL"/>
    </w:rPr>
  </w:style>
  <w:style w:type="table" w:styleId="Tabela-Siatka">
    <w:name w:val="Table Grid"/>
    <w:basedOn w:val="Standardowy"/>
    <w:uiPriority w:val="59"/>
    <w:rsid w:val="002D25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wcity1">
    <w:name w:val="Tekst podstawowy wcięty1"/>
    <w:basedOn w:val="Normalny"/>
    <w:link w:val="BodyTextIndentChar"/>
    <w:rsid w:val="00DB4822"/>
    <w:pPr>
      <w:spacing w:after="0" w:line="240" w:lineRule="auto"/>
      <w:ind w:left="180"/>
    </w:pPr>
    <w:rPr>
      <w:rFonts w:ascii="Verdana" w:eastAsia="Times New Roman" w:hAnsi="Verdana" w:cs="Verdana"/>
      <w:color w:val="000000"/>
      <w:sz w:val="24"/>
      <w:szCs w:val="24"/>
      <w:lang w:eastAsia="pl-PL"/>
    </w:rPr>
  </w:style>
  <w:style w:type="character" w:customStyle="1" w:styleId="BodyTextIndentChar">
    <w:name w:val="Body Text Indent Char"/>
    <w:link w:val="Tekstpodstawowywcity1"/>
    <w:rsid w:val="00DB4822"/>
    <w:rPr>
      <w:rFonts w:ascii="Verdana" w:eastAsia="Times New Roman" w:hAnsi="Verdana" w:cs="Verdana"/>
      <w:color w:val="000000"/>
      <w:sz w:val="24"/>
      <w:szCs w:val="24"/>
      <w:lang w:eastAsia="pl-PL"/>
    </w:rPr>
  </w:style>
  <w:style w:type="character" w:customStyle="1" w:styleId="TekstpodstawowyZnak1">
    <w:name w:val="Tekst podstawowy Znak1"/>
    <w:locked/>
    <w:rsid w:val="00DB4822"/>
    <w:rPr>
      <w:sz w:val="28"/>
      <w:szCs w:val="28"/>
    </w:rPr>
  </w:style>
  <w:style w:type="paragraph" w:styleId="Nagwek">
    <w:name w:val="header"/>
    <w:basedOn w:val="Normalny"/>
    <w:link w:val="NagwekZnak"/>
    <w:unhideWhenUsed/>
    <w:rsid w:val="00695E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95EC6"/>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EC6"/>
  </w:style>
  <w:style w:type="paragraph" w:styleId="Tekstdymka">
    <w:name w:val="Balloon Text"/>
    <w:basedOn w:val="Normalny"/>
    <w:link w:val="TekstdymkaZnak"/>
    <w:uiPriority w:val="99"/>
    <w:semiHidden/>
    <w:unhideWhenUsed/>
    <w:rsid w:val="005253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536C"/>
    <w:rPr>
      <w:rFonts w:ascii="Tahoma" w:hAnsi="Tahoma" w:cs="Tahoma"/>
      <w:sz w:val="16"/>
      <w:szCs w:val="16"/>
    </w:rPr>
  </w:style>
  <w:style w:type="character" w:styleId="Hipercze">
    <w:name w:val="Hyperlink"/>
    <w:basedOn w:val="Domylnaczcionkaakapitu"/>
    <w:uiPriority w:val="99"/>
    <w:semiHidden/>
    <w:unhideWhenUsed/>
    <w:rsid w:val="00BA16DF"/>
    <w:rPr>
      <w:color w:val="0000FF"/>
      <w:u w:val="single"/>
    </w:rPr>
  </w:style>
  <w:style w:type="paragraph" w:styleId="NormalnyWeb">
    <w:name w:val="Normal (Web)"/>
    <w:basedOn w:val="Normalny"/>
    <w:rsid w:val="00315FC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R1">
    <w:name w:val="FR1"/>
    <w:rsid w:val="00D7319B"/>
    <w:pPr>
      <w:widowControl w:val="0"/>
      <w:snapToGrid w:val="0"/>
      <w:spacing w:before="300" w:after="0" w:line="240" w:lineRule="auto"/>
      <w:ind w:right="200"/>
      <w:jc w:val="center"/>
    </w:pPr>
    <w:rPr>
      <w:rFonts w:ascii="Arial" w:eastAsia="Times New Roman" w:hAnsi="Arial" w:cs="Times New Roman"/>
      <w:sz w:val="20"/>
      <w:szCs w:val="20"/>
      <w:lang w:eastAsia="ru-RU"/>
    </w:rPr>
  </w:style>
  <w:style w:type="character" w:styleId="Pogrubienie">
    <w:name w:val="Strong"/>
    <w:qFormat/>
    <w:rsid w:val="00D7319B"/>
    <w:rPr>
      <w:b/>
      <w:bCs/>
    </w:rPr>
  </w:style>
  <w:style w:type="paragraph" w:styleId="Tekstprzypisukocowego">
    <w:name w:val="endnote text"/>
    <w:basedOn w:val="Normalny"/>
    <w:link w:val="TekstprzypisukocowegoZnak"/>
    <w:uiPriority w:val="99"/>
    <w:semiHidden/>
    <w:unhideWhenUsed/>
    <w:rsid w:val="00131D1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31D1C"/>
    <w:rPr>
      <w:sz w:val="20"/>
      <w:szCs w:val="20"/>
    </w:rPr>
  </w:style>
  <w:style w:type="character" w:styleId="Odwoanieprzypisukocowego">
    <w:name w:val="endnote reference"/>
    <w:basedOn w:val="Domylnaczcionkaakapitu"/>
    <w:uiPriority w:val="99"/>
    <w:semiHidden/>
    <w:unhideWhenUsed/>
    <w:rsid w:val="00131D1C"/>
    <w:rPr>
      <w:vertAlign w:val="superscript"/>
    </w:rPr>
  </w:style>
  <w:style w:type="paragraph" w:customStyle="1" w:styleId="Akapitzlist1">
    <w:name w:val="Akapit z listą1"/>
    <w:basedOn w:val="Normalny"/>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lang w:eastAsia="pl-PL"/>
    </w:rPr>
  </w:style>
  <w:style w:type="character" w:customStyle="1" w:styleId="TytuZnak">
    <w:name w:val="Tytuł Znak"/>
    <w:basedOn w:val="Domylnaczcionkaakapitu"/>
    <w:link w:val="Tytu"/>
    <w:uiPriority w:val="99"/>
    <w:rsid w:val="00073698"/>
    <w:rPr>
      <w:rFonts w:ascii="Times New Roman" w:eastAsia="Times New Roman" w:hAnsi="Times New Roman" w:cs="Times New Roman"/>
      <w:b/>
      <w:sz w:val="40"/>
      <w:szCs w:val="20"/>
      <w:lang w:eastAsia="pl-PL"/>
    </w:rPr>
  </w:style>
  <w:style w:type="paragraph" w:customStyle="1" w:styleId="Default">
    <w:name w:val="Default"/>
    <w:rsid w:val="0007369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andard">
    <w:name w:val="Standard"/>
    <w:rsid w:val="003E64F3"/>
    <w:pPr>
      <w:suppressAutoHyphens/>
      <w:autoSpaceDN w:val="0"/>
      <w:spacing w:after="0" w:line="240" w:lineRule="auto"/>
    </w:pPr>
    <w:rPr>
      <w:rFonts w:ascii="Times New Roman" w:eastAsia="Times New Roman" w:hAnsi="Times New Roman" w:cs="Times New Roman"/>
      <w:kern w:val="3"/>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5254">
      <w:bodyDiv w:val="1"/>
      <w:marLeft w:val="0"/>
      <w:marRight w:val="0"/>
      <w:marTop w:val="0"/>
      <w:marBottom w:val="0"/>
      <w:divBdr>
        <w:top w:val="none" w:sz="0" w:space="0" w:color="auto"/>
        <w:left w:val="none" w:sz="0" w:space="0" w:color="auto"/>
        <w:bottom w:val="none" w:sz="0" w:space="0" w:color="auto"/>
        <w:right w:val="none" w:sz="0" w:space="0" w:color="auto"/>
      </w:divBdr>
    </w:div>
    <w:div w:id="417094711">
      <w:bodyDiv w:val="1"/>
      <w:marLeft w:val="0"/>
      <w:marRight w:val="0"/>
      <w:marTop w:val="0"/>
      <w:marBottom w:val="0"/>
      <w:divBdr>
        <w:top w:val="none" w:sz="0" w:space="0" w:color="auto"/>
        <w:left w:val="none" w:sz="0" w:space="0" w:color="auto"/>
        <w:bottom w:val="none" w:sz="0" w:space="0" w:color="auto"/>
        <w:right w:val="none" w:sz="0" w:space="0" w:color="auto"/>
      </w:divBdr>
    </w:div>
    <w:div w:id="505751262">
      <w:bodyDiv w:val="1"/>
      <w:marLeft w:val="0"/>
      <w:marRight w:val="0"/>
      <w:marTop w:val="0"/>
      <w:marBottom w:val="0"/>
      <w:divBdr>
        <w:top w:val="none" w:sz="0" w:space="0" w:color="auto"/>
        <w:left w:val="none" w:sz="0" w:space="0" w:color="auto"/>
        <w:bottom w:val="none" w:sz="0" w:space="0" w:color="auto"/>
        <w:right w:val="none" w:sz="0" w:space="0" w:color="auto"/>
      </w:divBdr>
    </w:div>
    <w:div w:id="687832288">
      <w:bodyDiv w:val="1"/>
      <w:marLeft w:val="0"/>
      <w:marRight w:val="0"/>
      <w:marTop w:val="0"/>
      <w:marBottom w:val="0"/>
      <w:divBdr>
        <w:top w:val="none" w:sz="0" w:space="0" w:color="auto"/>
        <w:left w:val="none" w:sz="0" w:space="0" w:color="auto"/>
        <w:bottom w:val="none" w:sz="0" w:space="0" w:color="auto"/>
        <w:right w:val="none" w:sz="0" w:space="0" w:color="auto"/>
      </w:divBdr>
    </w:div>
    <w:div w:id="1138571780">
      <w:bodyDiv w:val="1"/>
      <w:marLeft w:val="0"/>
      <w:marRight w:val="0"/>
      <w:marTop w:val="0"/>
      <w:marBottom w:val="0"/>
      <w:divBdr>
        <w:top w:val="none" w:sz="0" w:space="0" w:color="auto"/>
        <w:left w:val="none" w:sz="0" w:space="0" w:color="auto"/>
        <w:bottom w:val="none" w:sz="0" w:space="0" w:color="auto"/>
        <w:right w:val="none" w:sz="0" w:space="0" w:color="auto"/>
      </w:divBdr>
    </w:div>
    <w:div w:id="166304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B557E4-4EEC-45B9-922D-C77F6D136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2030</Words>
  <Characters>12181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14183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dc:creator>
  <cp:keywords/>
  <dc:description/>
  <cp:lastModifiedBy>Katarzyna Cieśla</cp:lastModifiedBy>
  <cp:revision>10</cp:revision>
  <cp:lastPrinted>2015-02-24T11:59:00Z</cp:lastPrinted>
  <dcterms:created xsi:type="dcterms:W3CDTF">2015-02-23T10:11:00Z</dcterms:created>
  <dcterms:modified xsi:type="dcterms:W3CDTF">2015-03-03T13:27:00Z</dcterms:modified>
</cp:coreProperties>
</file>