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6F4D5A">
        <w:rPr>
          <w:rFonts w:ascii="Book Antiqua" w:hAnsi="Book Antiqua"/>
          <w:b/>
          <w:bCs/>
          <w:color w:val="000000"/>
          <w:sz w:val="32"/>
        </w:rPr>
        <w:t>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6F4D5A">
        <w:rPr>
          <w:rFonts w:ascii="Book Antiqua" w:hAnsi="Book Antiqua"/>
          <w:b/>
          <w:bCs/>
          <w:color w:val="000000"/>
          <w:sz w:val="32"/>
        </w:rPr>
        <w:t xml:space="preserve">5 </w:t>
      </w:r>
      <w:r w:rsidR="00E30FA0">
        <w:rPr>
          <w:rFonts w:ascii="Book Antiqua" w:hAnsi="Book Antiqua"/>
          <w:b/>
          <w:bCs/>
          <w:color w:val="000000"/>
          <w:sz w:val="32"/>
        </w:rPr>
        <w:t>marca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30FA0">
        <w:rPr>
          <w:rFonts w:ascii="Book Antiqua" w:hAnsi="Book Antiqua"/>
          <w:b/>
          <w:bCs/>
          <w:color w:val="000000"/>
        </w:rPr>
        <w:t>kwiecień</w:t>
      </w:r>
      <w:r w:rsidR="00DE20D6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013B1">
        <w:rPr>
          <w:rFonts w:ascii="Book Antiqua" w:hAnsi="Book Antiqua"/>
          <w:color w:val="000000"/>
        </w:rPr>
        <w:t>V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F013B1">
        <w:rPr>
          <w:rFonts w:ascii="Book Antiqua" w:hAnsi="Book Antiqua"/>
          <w:color w:val="000000"/>
        </w:rPr>
        <w:t xml:space="preserve">5 </w:t>
      </w:r>
      <w:r w:rsidR="00DA1710">
        <w:rPr>
          <w:rFonts w:ascii="Book Antiqua" w:hAnsi="Book Antiqua"/>
          <w:color w:val="000000"/>
        </w:rPr>
        <w:t>marca</w:t>
      </w:r>
      <w:r w:rsidR="006C6825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F013B1">
        <w:rPr>
          <w:rFonts w:ascii="Book Antiqua" w:hAnsi="Book Antiqua"/>
          <w:color w:val="000000"/>
        </w:rPr>
        <w:t>1</w:t>
      </w:r>
      <w:r w:rsidR="00DA1710">
        <w:rPr>
          <w:rFonts w:ascii="Book Antiqua" w:hAnsi="Book Antiqua"/>
          <w:color w:val="000000"/>
        </w:rPr>
        <w:t>7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</w:pPr>
      <w:r>
        <w:rPr>
          <w:rFonts w:ascii="Book Antiqua" w:hAnsi="Book Antiqua"/>
        </w:rPr>
        <w:t xml:space="preserve">- </w:t>
      </w:r>
      <w:r w:rsidR="00DA1710">
        <w:rPr>
          <w:rFonts w:ascii="Book Antiqua" w:hAnsi="Book Antiqua"/>
        </w:rPr>
        <w:t>3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F013B1" w:rsidRPr="00F013B1" w:rsidRDefault="00F013B1" w:rsidP="00A57CFE">
      <w:pPr>
        <w:jc w:val="both"/>
        <w:rPr>
          <w:rFonts w:ascii="Book Antiqua" w:hAnsi="Book Antiqua"/>
        </w:rPr>
      </w:pPr>
      <w:r>
        <w:t xml:space="preserve">- </w:t>
      </w:r>
      <w:r w:rsidRPr="00F013B1">
        <w:rPr>
          <w:rFonts w:ascii="Book Antiqua" w:hAnsi="Book Antiqua"/>
        </w:rPr>
        <w:t xml:space="preserve">1 – spraw </w:t>
      </w:r>
      <w:r>
        <w:rPr>
          <w:rFonts w:ascii="Book Antiqua" w:hAnsi="Book Antiqua"/>
        </w:rPr>
        <w:t>finansowych,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A1710">
        <w:rPr>
          <w:rFonts w:ascii="Book Antiqua" w:hAnsi="Book Antiqua"/>
        </w:rPr>
        <w:t>12</w:t>
      </w:r>
      <w:r w:rsidR="00F013B1">
        <w:rPr>
          <w:rFonts w:ascii="Book Antiqua" w:hAnsi="Book Antiqua"/>
        </w:rPr>
        <w:t xml:space="preserve"> – spraw problemowych,</w:t>
      </w:r>
    </w:p>
    <w:p w:rsidR="00F013B1" w:rsidRDefault="00F013B1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organizacyjnych.</w:t>
      </w: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DA1710">
        <w:t>4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DA1710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6008ED" w:rsidRDefault="006008ED" w:rsidP="006008ED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6008ED" w:rsidRPr="009049C9" w:rsidRDefault="006008ED" w:rsidP="006008ED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   w/z Iwona </w:t>
      </w:r>
      <w:proofErr w:type="spellStart"/>
      <w:r>
        <w:rPr>
          <w:rFonts w:ascii="Book Antiqua" w:hAnsi="Book Antiqua"/>
        </w:rPr>
        <w:t>Mandżuk</w:t>
      </w:r>
      <w:proofErr w:type="spellEnd"/>
      <w:r>
        <w:rPr>
          <w:rFonts w:ascii="Book Antiqua" w:hAnsi="Book Antiqua"/>
        </w:rPr>
        <w:t>-Dudek</w:t>
      </w:r>
    </w:p>
    <w:p w:rsidR="006008ED" w:rsidRPr="009049C9" w:rsidRDefault="006008ED" w:rsidP="006008ED">
      <w:pPr>
        <w:ind w:left="9912" w:firstLine="708"/>
        <w:rPr>
          <w:rFonts w:ascii="Book Antiqua" w:hAnsi="Book Antiqua"/>
        </w:rPr>
      </w:pPr>
      <w:r>
        <w:rPr>
          <w:rFonts w:ascii="Book Antiqua" w:hAnsi="Book Antiqua"/>
        </w:rPr>
        <w:t>I Z-ca Prezydenta Miasta</w:t>
      </w: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F4D5A" w:rsidP="00E30FA0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/48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6F4D5A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E30FA0">
              <w:rPr>
                <w:rStyle w:val="StylBookAntiqua11pktKursywa"/>
                <w:szCs w:val="22"/>
              </w:rPr>
              <w:t>3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Pr="008248E3" w:rsidRDefault="00E30FA0" w:rsidP="00E30FA0">
            <w:pPr>
              <w:rPr>
                <w:rStyle w:val="StylBookAntiqua11pktKursywa"/>
                <w:bCs/>
                <w:szCs w:val="22"/>
              </w:rPr>
            </w:pPr>
            <w:r w:rsidRPr="00E30FA0">
              <w:rPr>
                <w:rStyle w:val="StylBookAntiqua11pktKursywa"/>
                <w:bCs/>
                <w:szCs w:val="22"/>
              </w:rPr>
              <w:t>w sprawie przystąpienia do sporządzenia miejscowego planu zagospodarowania przestrzennego dla terenu zloka</w:t>
            </w:r>
            <w:r>
              <w:rPr>
                <w:rStyle w:val="StylBookAntiqua11pktKursywa"/>
                <w:bCs/>
                <w:szCs w:val="22"/>
              </w:rPr>
              <w:t xml:space="preserve">lizowanego przy ul. </w:t>
            </w:r>
            <w:r w:rsidR="00E45B61">
              <w:rPr>
                <w:rStyle w:val="StylBookAntiqua11pktKursywa"/>
                <w:bCs/>
                <w:szCs w:val="22"/>
              </w:rPr>
              <w:br/>
            </w:r>
            <w:r>
              <w:rPr>
                <w:rStyle w:val="StylBookAntiqua11pktKursywa"/>
                <w:bCs/>
                <w:szCs w:val="22"/>
              </w:rPr>
              <w:t>J. Matejki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 </w:t>
            </w:r>
          </w:p>
        </w:tc>
      </w:tr>
      <w:tr w:rsidR="00804064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6F4D5A" w:rsidP="00E30FA0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49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E30FA0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E30FA0" w:rsidP="004E6851">
            <w:pPr>
              <w:rPr>
                <w:rStyle w:val="StylBookAntiqua11pktKursywa"/>
                <w:szCs w:val="22"/>
              </w:rPr>
            </w:pPr>
            <w:r w:rsidRPr="00E30FA0">
              <w:rPr>
                <w:rStyle w:val="StylBookAntiqua11pktKursywa"/>
                <w:szCs w:val="22"/>
              </w:rPr>
              <w:t>w sprawie przystąpienia do sporządzenia miejscowego planu zagospodarowania przestrzennego dla terenu zlokalizowanego przy</w:t>
            </w:r>
            <w:r>
              <w:rPr>
                <w:rStyle w:val="StylBookAntiqua11pktKursywa"/>
                <w:szCs w:val="22"/>
              </w:rPr>
              <w:t xml:space="preserve"> ul. Grunwaldzkiej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 </w:t>
            </w: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6F4D5A" w:rsidP="00E30FA0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50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E30FA0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3AE3" w:rsidRDefault="00F13AE3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60C95" w:rsidRDefault="00E30FA0" w:rsidP="006F4D5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E30FA0">
              <w:rPr>
                <w:rFonts w:ascii="Book Antiqua" w:hAnsi="Book Antiqua"/>
                <w:i/>
                <w:iCs/>
                <w:sz w:val="22"/>
                <w:szCs w:val="22"/>
              </w:rPr>
              <w:t>w sprawie przystąpienia do sporządzenia miejscowego planu zagospodarowania przestrzennego dla terenu zlokalizowanego przy u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l. Bohaterów Getta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E30FA0" w:rsidRDefault="002B5A87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 </w:t>
            </w:r>
          </w:p>
          <w:p w:rsidR="00E30FA0" w:rsidRDefault="00E30FA0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6F4D5A" w:rsidP="00E30F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51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E30F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E30FA0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E30F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miejscowego planu zagospodarowania przestrzennego dla terenu zlokalizowanego prz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y ul. Wł. Łokietka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72094B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 </w:t>
            </w: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E30FA0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30FA0">
              <w:rPr>
                <w:rFonts w:ascii="Book Antiqua" w:hAnsi="Book Antiqua"/>
                <w:i/>
                <w:sz w:val="22"/>
                <w:szCs w:val="22"/>
              </w:rPr>
              <w:t>w sprawie uchwalenia zmiany miejscowego planu zagospodarowania przestrzennego dla terenów zlokalizowanych w mieście Bolesławcu, obejmującej obszar położony w kwartale ulic: Leśna – Śluzowa – Obrońców Westerplatte – P. Skargi, obszar położony przy ul. Lubańskiej oraz obszar położony w kwartale ulic: Orl</w:t>
            </w:r>
            <w:r>
              <w:rPr>
                <w:rFonts w:ascii="Book Antiqua" w:hAnsi="Book Antiqua"/>
                <w:i/>
                <w:sz w:val="22"/>
                <w:szCs w:val="22"/>
              </w:rPr>
              <w:t>a – Kwiatowa – Gdańska – Rajska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AF5F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B5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 pozycją 1452. Weszła w życie 15 kwietnia 2015 r. </w:t>
            </w: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F5F82" w:rsidRDefault="00AF5F82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F5F82" w:rsidRPr="00E918F6" w:rsidTr="00E86B9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F5F82" w:rsidRPr="009A40B7" w:rsidTr="00E86B92">
        <w:trPr>
          <w:tblCellSpacing w:w="20" w:type="dxa"/>
        </w:trPr>
        <w:tc>
          <w:tcPr>
            <w:tcW w:w="713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F2769" w:rsidRPr="002F2769" w:rsidRDefault="002F2769" w:rsidP="002F276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F2769">
              <w:rPr>
                <w:rFonts w:ascii="Book Antiqua" w:hAnsi="Book Antiqua"/>
                <w:i/>
                <w:sz w:val="22"/>
                <w:szCs w:val="22"/>
              </w:rPr>
              <w:t xml:space="preserve">w sprawie uchwalenia zmiany miejscowego planu zagospodarowania przestrzennego terenu zlokalizowanego przy ulicy II Armii Wojska Polskiego </w:t>
            </w:r>
          </w:p>
          <w:p w:rsidR="00AF5F82" w:rsidRPr="00D242F2" w:rsidRDefault="002F2769" w:rsidP="002F2769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6CCA" w:rsidRDefault="00AF5F82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156CC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1453. Weszła w życie 15 kwietnia 2015 r. </w:t>
            </w:r>
          </w:p>
          <w:p w:rsidR="00156CCA" w:rsidRDefault="00156CCA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2769" w:rsidRDefault="002F2769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54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2F2769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F2769">
              <w:rPr>
                <w:rFonts w:ascii="Book Antiqua" w:hAnsi="Book Antiqua"/>
                <w:i/>
                <w:sz w:val="22"/>
                <w:szCs w:val="22"/>
              </w:rPr>
              <w:t>w sprawie uchwalenia zmiany miejscowego planu zagospodarowania przestrzennego terenu zlokalizowanego przy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osiedlu Przylesie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</w:p>
          <w:p w:rsidR="00156CCA" w:rsidRDefault="00156CCA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1454. Weszła w życie 15 kwietnia 2015 r. </w:t>
            </w:r>
          </w:p>
          <w:p w:rsidR="00156CCA" w:rsidRDefault="00156CCA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2769" w:rsidRDefault="002F2769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A4887" w:rsidRDefault="00BA4887" w:rsidP="00CF234F">
      <w:pPr>
        <w:rPr>
          <w:sz w:val="20"/>
          <w:szCs w:val="20"/>
        </w:rPr>
      </w:pPr>
    </w:p>
    <w:p w:rsidR="002F2769" w:rsidRDefault="002F2769" w:rsidP="00CF234F">
      <w:pPr>
        <w:rPr>
          <w:sz w:val="20"/>
          <w:szCs w:val="20"/>
        </w:rPr>
      </w:pPr>
    </w:p>
    <w:p w:rsidR="002F2769" w:rsidRDefault="002F2769" w:rsidP="00CF234F">
      <w:pPr>
        <w:rPr>
          <w:sz w:val="20"/>
          <w:szCs w:val="20"/>
        </w:rPr>
      </w:pPr>
    </w:p>
    <w:p w:rsidR="002F2769" w:rsidRDefault="002F2769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F5F82" w:rsidRPr="00E918F6" w:rsidTr="00E86B9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F5F82" w:rsidRPr="009A40B7" w:rsidTr="00E86B92">
        <w:trPr>
          <w:tblCellSpacing w:w="20" w:type="dxa"/>
        </w:trPr>
        <w:tc>
          <w:tcPr>
            <w:tcW w:w="713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2F276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2F276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147985" w:rsidP="00AF5F8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7985">
              <w:rPr>
                <w:rFonts w:ascii="Book Antiqua" w:hAnsi="Book Antiqua"/>
                <w:i/>
                <w:sz w:val="22"/>
                <w:szCs w:val="22"/>
              </w:rPr>
              <w:t>w sprawie przyznania najemcy pierwszeństwa w nabyciu nieruchomości stanowiącej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1711" w:rsidRDefault="00AF5F82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BB5D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trakcie realizacji. Zostanie podjęte zarządzenie Prezydenta Miasta Bolesławiec oraz umowa, która będzie podstawą do zawarcia aktu notarialnego.  </w:t>
            </w:r>
          </w:p>
          <w:p w:rsidR="00E45B61" w:rsidRDefault="00E45B61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Default="00AF5F82" w:rsidP="002F276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2F276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sprawie wyrażenia zgody na udzielenie bonifikaty od ceny sprzedaży lokalu mieszkalnego nr 10, położonego w budynku Nr 34 przy ul. Bolesława Chrobrego w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E4F8D" w:rsidRDefault="00AF5F82" w:rsidP="008E4F8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8171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B5D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Jest w trakcie realizacji. Zostani</w:t>
            </w:r>
            <w:r w:rsidR="008E4F8D">
              <w:rPr>
                <w:rFonts w:ascii="Book Antiqua" w:hAnsi="Book Antiqua"/>
                <w:i/>
                <w:color w:val="000000"/>
                <w:sz w:val="22"/>
                <w:szCs w:val="22"/>
              </w:rPr>
              <w:t>e zlecona wycena nieruchomości.</w:t>
            </w:r>
            <w:r w:rsidR="00BB5D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E45B61" w:rsidRDefault="00E45B6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73DCD" w:rsidRDefault="00773DCD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p w:rsidR="00773DCD" w:rsidRDefault="00773DC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73DCD" w:rsidRPr="00E918F6" w:rsidTr="005A4B5E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DCD" w:rsidRDefault="00773DCD" w:rsidP="005A4B5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73DCD" w:rsidRPr="00E918F6" w:rsidRDefault="00773DCD" w:rsidP="005A4B5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73DCD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73DCD" w:rsidRPr="00E918F6" w:rsidRDefault="00773DCD" w:rsidP="005A4B5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73DCD" w:rsidRPr="009A40B7" w:rsidTr="005A4B5E">
        <w:trPr>
          <w:tblCellSpacing w:w="20" w:type="dxa"/>
        </w:trPr>
        <w:tc>
          <w:tcPr>
            <w:tcW w:w="713" w:type="dxa"/>
          </w:tcPr>
          <w:p w:rsidR="00773DCD" w:rsidRPr="009A40B7" w:rsidRDefault="00773DCD" w:rsidP="005A4B5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73DCD" w:rsidRPr="009A40B7" w:rsidRDefault="00773DCD" w:rsidP="005A4B5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73DCD" w:rsidRPr="009A40B7" w:rsidRDefault="00773DCD" w:rsidP="005A4B5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73DCD" w:rsidRPr="009A40B7" w:rsidRDefault="00773DCD" w:rsidP="005A4B5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73DCD" w:rsidRPr="009A40B7" w:rsidRDefault="00773DCD" w:rsidP="005A4B5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013B1" w:rsidTr="00773DCD">
        <w:trPr>
          <w:cantSplit/>
          <w:trHeight w:val="259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013B1" w:rsidRDefault="00F013B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10.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013B1" w:rsidRDefault="00F013B1" w:rsidP="002F276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2F276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</w:pPr>
          </w:p>
          <w:p w:rsidR="00F013B1" w:rsidRDefault="00F013B1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Pr="00146AAE" w:rsidRDefault="00146AAE" w:rsidP="00146AA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XLVII/400/2002 Rady Miejskiej </w:t>
            </w:r>
          </w:p>
          <w:p w:rsidR="00F013B1" w:rsidRDefault="00146AAE" w:rsidP="00146AA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Bolesławcu z dnia 26 lutego 2002 r. dotyczącej zasad gospodarowania nieruchomościami stanowiącymi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013B1" w:rsidRDefault="00F013B1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E4F8D" w:rsidRDefault="00F013B1" w:rsidP="008E4F8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8E4F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2015 r. uchwała została opublikowana w Dzienniku Urzędowym Województwa Dolnośląskiego pod pozycją 1455. Weszła w życie 15 kwietnia 2015 r. W dniu 15 kwietnia 2015 r. Prezydent Miasta wydał zarządzenie w sprawie określenia kwoty kosztów przygotowania dokumentacji w celu sprzedaży lokalu mieszkalnego obciążających najemcę lokalu mieszkalnego. </w:t>
            </w:r>
          </w:p>
          <w:p w:rsidR="00E45B61" w:rsidRDefault="00E45B61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81711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81711" w:rsidRDefault="00181711" w:rsidP="002F276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</w:t>
            </w:r>
            <w:r w:rsidR="00E30F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2F276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81711" w:rsidP="00E30F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E30F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sprawie przyjęcia Programu opieki nad zwierzętami bezdomnymi oraz zapobiegania bezdomności zwierząt na terenie Gminy M</w:t>
            </w:r>
            <w:r>
              <w:rPr>
                <w:rFonts w:ascii="Book Antiqua" w:hAnsi="Book Antiqua"/>
                <w:i/>
                <w:sz w:val="22"/>
                <w:szCs w:val="22"/>
              </w:rPr>
              <w:t>iejskiej Bolesławiec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1711" w:rsidRDefault="00181711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z dniem podjęcia. </w:t>
            </w: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22DBD" w:rsidRDefault="00F22DBD"/>
    <w:p w:rsidR="00F22DBD" w:rsidRDefault="00F22DBD"/>
    <w:p w:rsidR="00F22DBD" w:rsidRDefault="00F22DBD"/>
    <w:p w:rsidR="00F22DBD" w:rsidRDefault="00F22DBD"/>
    <w:p w:rsidR="00F22DBD" w:rsidRDefault="00F22DB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DBD" w:rsidRPr="00E918F6" w:rsidTr="009C01F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Default="00F22DBD" w:rsidP="009C01F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DBD" w:rsidRPr="00E918F6" w:rsidRDefault="00F22DBD" w:rsidP="009C01F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DBD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DBD" w:rsidRPr="00E918F6" w:rsidRDefault="00F22DBD" w:rsidP="009C01F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DBD" w:rsidRPr="009A40B7" w:rsidTr="009C01F7">
        <w:trPr>
          <w:tblCellSpacing w:w="20" w:type="dxa"/>
        </w:trPr>
        <w:tc>
          <w:tcPr>
            <w:tcW w:w="713" w:type="dxa"/>
          </w:tcPr>
          <w:p w:rsidR="00F22DBD" w:rsidRPr="009A40B7" w:rsidRDefault="00F22DBD" w:rsidP="009C01F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DBD" w:rsidRPr="009A40B7" w:rsidRDefault="00F22DBD" w:rsidP="009C01F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DBD" w:rsidRPr="009A40B7" w:rsidRDefault="00F22DBD" w:rsidP="009C01F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DBD" w:rsidRPr="009A40B7" w:rsidRDefault="00F22DBD" w:rsidP="009C01F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DBD" w:rsidRPr="009A40B7" w:rsidRDefault="00F22DBD" w:rsidP="009C01F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6AAE" w:rsidTr="00F22DBD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6AAE" w:rsidRDefault="00146AAE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V/59/2015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sprawie wyrażenia zgody na włączenie w granice Wałbrzyskiej Specjalnej Strefy Ekonomicznej „Invest-Park” działek o nr 35 i 38 w obrębie Bolesławiec –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1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6AAE" w:rsidRDefault="00146AAE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WSSE „Invest-Park” w Wałbrzychu.  </w:t>
            </w:r>
          </w:p>
          <w:p w:rsidR="0047293C" w:rsidRDefault="0047293C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46AAE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V/60/2015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XXXI/272/08 Rady Miasta Bolesławiec z dnia 26 listopada 2008 r. w sprawie utworzenia Miejskiego Zespołu </w:t>
            </w:r>
            <w:proofErr w:type="spellStart"/>
            <w:r w:rsidRPr="00146AAE">
              <w:rPr>
                <w:rFonts w:ascii="Book Antiqua" w:hAnsi="Book Antiqua"/>
                <w:i/>
                <w:sz w:val="22"/>
                <w:szCs w:val="22"/>
              </w:rPr>
              <w:t>Ekonomiczno</w:t>
            </w:r>
            <w:proofErr w:type="spellEnd"/>
            <w:r w:rsidRPr="00146AAE">
              <w:rPr>
                <w:rFonts w:ascii="Book Antiqua" w:hAnsi="Book Antiqua"/>
                <w:i/>
                <w:sz w:val="22"/>
                <w:szCs w:val="22"/>
              </w:rPr>
              <w:t xml:space="preserve"> –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Administracyjnego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6AAE" w:rsidRDefault="00146AAE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MZEA celem stosowania. </w:t>
            </w:r>
          </w:p>
        </w:tc>
      </w:tr>
      <w:tr w:rsidR="00146AAE" w:rsidTr="00695B7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V/61/2015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uchylająca uchwałę w sprawie zaciągnięcia kredytu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</w:p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22DBD" w:rsidRDefault="00F22DBD"/>
    <w:p w:rsidR="00F22DBD" w:rsidRDefault="00F22DBD"/>
    <w:p w:rsidR="00F22DBD" w:rsidRDefault="00F22DB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DBD" w:rsidRPr="00E918F6" w:rsidTr="00EA2AEC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DBD" w:rsidRDefault="00F22DBD" w:rsidP="00EA2AE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DBD" w:rsidRPr="00E918F6" w:rsidRDefault="00F22DBD" w:rsidP="00EA2AE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DBD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DBD" w:rsidRPr="00E918F6" w:rsidRDefault="00F22DBD" w:rsidP="00EA2AE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DBD" w:rsidRPr="009A40B7" w:rsidTr="00EA2AEC">
        <w:trPr>
          <w:tblCellSpacing w:w="20" w:type="dxa"/>
        </w:trPr>
        <w:tc>
          <w:tcPr>
            <w:tcW w:w="713" w:type="dxa"/>
          </w:tcPr>
          <w:p w:rsidR="00F22DBD" w:rsidRPr="009A40B7" w:rsidRDefault="00F22DBD" w:rsidP="00EA2AE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DBD" w:rsidRPr="009A40B7" w:rsidRDefault="00F22DBD" w:rsidP="00EA2AE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DBD" w:rsidRPr="009A40B7" w:rsidRDefault="00F22DBD" w:rsidP="00EA2AE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DBD" w:rsidRPr="009A40B7" w:rsidRDefault="00F22DBD" w:rsidP="00EA2AE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DBD" w:rsidRPr="009A40B7" w:rsidRDefault="00F22DBD" w:rsidP="00EA2AE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6AAE" w:rsidTr="00695B7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V/62/2015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sprawie udzielenia pomocy finansowej Powiatowi Bolesławieckiemu, na realizację zadania pn.: „Przebudowa ul. Kubika w mieście Bolesławiec – I etap”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689F" w:rsidRDefault="00146AAE" w:rsidP="007A6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27 marca 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została zawarta umowa z Powiatem Bolesławieckim w sprawie udzielenia pomocy finansowej przez Gminę Miejską Bolesławiec dla </w:t>
            </w:r>
            <w:r w:rsidR="007A68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F22D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owiatu Bolesławieckiego na realizację zadania. </w:t>
            </w:r>
          </w:p>
          <w:p w:rsidR="0047293C" w:rsidRDefault="00F22DBD" w:rsidP="007A6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46AAE" w:rsidTr="00DA1710">
        <w:trPr>
          <w:cantSplit/>
          <w:trHeight w:val="13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6AAE" w:rsidRDefault="00146AAE" w:rsidP="00146AA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V/63/2015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25.03.2015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6AAE" w:rsidRDefault="00146AAE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2015-2024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6AAE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7293C" w:rsidRDefault="00146AAE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</w:t>
            </w:r>
            <w:r w:rsidR="00E45B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Obrachunkowej </w:t>
            </w:r>
            <w:r w:rsidRPr="00146A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  <w:tr w:rsidR="00E45B61" w:rsidTr="00695B7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A1710" w:rsidRDefault="00DA1710" w:rsidP="00E45B6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45B61" w:rsidRDefault="00E45B61" w:rsidP="00E45B6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5B61" w:rsidRDefault="00E45B61" w:rsidP="00695B7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E45B61" w:rsidRDefault="00E45B61" w:rsidP="00E45B6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V/64/2015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5B61" w:rsidRDefault="00E45B61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45B61" w:rsidRDefault="00E45B61" w:rsidP="00695B7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5B61" w:rsidRDefault="00E45B61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45B61" w:rsidRDefault="00E45B61" w:rsidP="00695B7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45B61">
              <w:rPr>
                <w:rFonts w:ascii="Book Antiqua" w:hAnsi="Book Antiqua"/>
                <w:i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45B61" w:rsidRDefault="00E45B61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1710" w:rsidRPr="00DA1710" w:rsidRDefault="00E45B61" w:rsidP="00DA17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="00DA1710"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i wydatków do programów SIGID, </w:t>
            </w:r>
            <w:proofErr w:type="spellStart"/>
            <w:r w:rsidR="00DA1710"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DA1710"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DA1710"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DA1710"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E45B61" w:rsidRDefault="00E45B61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45B61" w:rsidRDefault="00E45B61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45B61" w:rsidRDefault="00E45B61" w:rsidP="00695B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46AAE" w:rsidRDefault="00146AAE" w:rsidP="00CF234F">
      <w:pPr>
        <w:rPr>
          <w:sz w:val="20"/>
          <w:szCs w:val="20"/>
        </w:rPr>
      </w:pPr>
    </w:p>
    <w:p w:rsidR="006008ED" w:rsidRDefault="006008ED" w:rsidP="006008ED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6008ED" w:rsidRPr="009049C9" w:rsidRDefault="006008ED" w:rsidP="006008ED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   w/z Iwona </w:t>
      </w:r>
      <w:proofErr w:type="spellStart"/>
      <w:r>
        <w:rPr>
          <w:rFonts w:ascii="Book Antiqua" w:hAnsi="Book Antiqua"/>
        </w:rPr>
        <w:t>Mandżuk</w:t>
      </w:r>
      <w:proofErr w:type="spellEnd"/>
      <w:r>
        <w:rPr>
          <w:rFonts w:ascii="Book Antiqua" w:hAnsi="Book Antiqua"/>
        </w:rPr>
        <w:t>-Dudek</w:t>
      </w:r>
    </w:p>
    <w:p w:rsidR="006008ED" w:rsidRPr="009049C9" w:rsidRDefault="006008ED" w:rsidP="006008ED">
      <w:pPr>
        <w:ind w:left="9912" w:firstLine="708"/>
        <w:rPr>
          <w:rFonts w:ascii="Book Antiqua" w:hAnsi="Book Antiqua"/>
        </w:rPr>
      </w:pPr>
      <w:r>
        <w:rPr>
          <w:rFonts w:ascii="Book Antiqua" w:hAnsi="Book Antiqua"/>
        </w:rPr>
        <w:t>I Z-ca Prezydenta Miasta</w:t>
      </w:r>
      <w:bookmarkStart w:id="0" w:name="_GoBack"/>
      <w:bookmarkEnd w:id="0"/>
    </w:p>
    <w:sectPr w:rsidR="006008ED" w:rsidRPr="009049C9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1A9" w:rsidRDefault="00A711A9" w:rsidP="00545A46">
      <w:r>
        <w:separator/>
      </w:r>
    </w:p>
  </w:endnote>
  <w:endnote w:type="continuationSeparator" w:id="0">
    <w:p w:rsidR="00A711A9" w:rsidRDefault="00A711A9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8ED">
          <w:rPr>
            <w:noProof/>
          </w:rPr>
          <w:t>9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1A9" w:rsidRDefault="00A711A9" w:rsidP="00545A46">
      <w:r>
        <w:separator/>
      </w:r>
    </w:p>
  </w:footnote>
  <w:footnote w:type="continuationSeparator" w:id="0">
    <w:p w:rsidR="00A711A9" w:rsidRDefault="00A711A9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46AAE"/>
    <w:rsid w:val="00147985"/>
    <w:rsid w:val="00154D7E"/>
    <w:rsid w:val="00156CCA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B5A87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2769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09F3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293C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A59"/>
    <w:rsid w:val="00626119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2DB0"/>
    <w:rsid w:val="006F4783"/>
    <w:rsid w:val="006F4D5A"/>
    <w:rsid w:val="007061D6"/>
    <w:rsid w:val="00712777"/>
    <w:rsid w:val="007130AB"/>
    <w:rsid w:val="007136CF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A689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A5A"/>
    <w:rsid w:val="008D1F95"/>
    <w:rsid w:val="008E495E"/>
    <w:rsid w:val="008E4F8D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D6DFA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06288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1A77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B2E61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3284"/>
    <w:rsid w:val="00E34A69"/>
    <w:rsid w:val="00E41A41"/>
    <w:rsid w:val="00E45B61"/>
    <w:rsid w:val="00E45C8E"/>
    <w:rsid w:val="00E4704A"/>
    <w:rsid w:val="00E47668"/>
    <w:rsid w:val="00E50725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E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E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33F1B-2673-44E8-8A9B-3A07D2170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1183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2015-04-22T08:36:00Z</cp:lastPrinted>
  <dcterms:created xsi:type="dcterms:W3CDTF">2015-04-16T06:33:00Z</dcterms:created>
  <dcterms:modified xsi:type="dcterms:W3CDTF">2015-04-30T11:58:00Z</dcterms:modified>
</cp:coreProperties>
</file>