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342B4B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>/201</w:t>
      </w:r>
      <w:r w:rsidR="00342B4B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342B4B">
        <w:rPr>
          <w:rFonts w:ascii="Times New Roman" w:hAnsi="Times New Roman" w:cs="Times New Roman"/>
          <w:b/>
          <w:sz w:val="28"/>
          <w:szCs w:val="28"/>
        </w:rPr>
        <w:t>30 kwietnia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2015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342B4B">
        <w:rPr>
          <w:rFonts w:ascii="Times New Roman" w:hAnsi="Times New Roman" w:cs="Times New Roman"/>
          <w:sz w:val="24"/>
          <w:szCs w:val="24"/>
        </w:rPr>
        <w:t>7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0339F7">
        <w:rPr>
          <w:rFonts w:ascii="Times New Roman" w:hAnsi="Times New Roman" w:cs="Times New Roman"/>
          <w:sz w:val="24"/>
          <w:szCs w:val="24"/>
        </w:rPr>
        <w:t>4.</w:t>
      </w:r>
      <w:r w:rsidR="00342B4B">
        <w:rPr>
          <w:rFonts w:ascii="Times New Roman" w:hAnsi="Times New Roman" w:cs="Times New Roman"/>
          <w:sz w:val="24"/>
          <w:szCs w:val="24"/>
        </w:rPr>
        <w:t>5</w:t>
      </w:r>
    </w:p>
    <w:p w:rsidR="006F400A" w:rsidRPr="006F400A" w:rsidRDefault="006F400A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342B4B">
        <w:rPr>
          <w:rFonts w:ascii="Times New Roman" w:hAnsi="Times New Roman" w:cs="Times New Roman"/>
          <w:sz w:val="24"/>
          <w:szCs w:val="24"/>
        </w:rPr>
        <w:t>8.30</w:t>
      </w:r>
    </w:p>
    <w:p w:rsidR="006F400A" w:rsidRPr="006F400A" w:rsidRDefault="00342B4B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>
        <w:rPr>
          <w:rFonts w:ascii="Times New Roman" w:hAnsi="Times New Roman" w:cs="Times New Roman"/>
          <w:sz w:val="24"/>
          <w:szCs w:val="24"/>
        </w:rPr>
        <w:t>9.35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Członkowie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1. Leszek Chudzik</w:t>
      </w: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0339F7">
        <w:rPr>
          <w:rFonts w:ascii="Times New Roman" w:hAnsi="Times New Roman" w:cs="Times New Roman"/>
          <w:b/>
          <w:sz w:val="28"/>
          <w:szCs w:val="28"/>
        </w:rPr>
        <w:tab/>
        <w:t>- Przewodniczący Komisji</w:t>
      </w:r>
    </w:p>
    <w:p w:rsidR="00F1438C" w:rsidRDefault="00342B4B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Jan Jasiukiewicz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- Z-ca Przewodniczącego </w:t>
      </w:r>
    </w:p>
    <w:p w:rsidR="0041718A" w:rsidRDefault="00342B4B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41718A" w:rsidRPr="000339F7">
        <w:rPr>
          <w:rFonts w:ascii="Times New Roman" w:hAnsi="Times New Roman" w:cs="Times New Roman"/>
          <w:b/>
          <w:sz w:val="28"/>
          <w:szCs w:val="28"/>
        </w:rPr>
        <w:t>. Eugeniusz Jabłoński</w:t>
      </w:r>
      <w:r w:rsidR="0041718A" w:rsidRPr="000339F7">
        <w:rPr>
          <w:rFonts w:ascii="Times New Roman" w:hAnsi="Times New Roman" w:cs="Times New Roman"/>
          <w:b/>
          <w:sz w:val="28"/>
          <w:szCs w:val="28"/>
        </w:rPr>
        <w:tab/>
      </w:r>
      <w:r w:rsidR="0041718A" w:rsidRPr="000339F7">
        <w:rPr>
          <w:rFonts w:ascii="Times New Roman" w:hAnsi="Times New Roman" w:cs="Times New Roman"/>
          <w:b/>
          <w:sz w:val="28"/>
          <w:szCs w:val="28"/>
        </w:rPr>
        <w:tab/>
      </w:r>
      <w:r w:rsidR="0041718A">
        <w:rPr>
          <w:rFonts w:ascii="Times New Roman" w:hAnsi="Times New Roman" w:cs="Times New Roman"/>
          <w:b/>
          <w:sz w:val="28"/>
          <w:szCs w:val="28"/>
        </w:rPr>
        <w:tab/>
      </w:r>
      <w:r w:rsidR="0041718A" w:rsidRPr="000339F7">
        <w:rPr>
          <w:rFonts w:ascii="Times New Roman" w:hAnsi="Times New Roman" w:cs="Times New Roman"/>
          <w:b/>
          <w:sz w:val="28"/>
          <w:szCs w:val="28"/>
        </w:rPr>
        <w:t>- Członek Komisji</w:t>
      </w:r>
    </w:p>
    <w:p w:rsidR="00342B4B" w:rsidRDefault="00342B4B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Zdzisław Abramowicz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- Członek Komisji</w:t>
      </w:r>
    </w:p>
    <w:p w:rsidR="00342B4B" w:rsidRPr="000339F7" w:rsidRDefault="00342B4B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Arkadiusz Krzemiński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- Członek Komisji</w:t>
      </w:r>
    </w:p>
    <w:p w:rsidR="006F400A" w:rsidRPr="000339F7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38C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Lista o</w:t>
      </w:r>
      <w:r w:rsidR="00342B4B">
        <w:rPr>
          <w:rFonts w:ascii="Times New Roman" w:hAnsi="Times New Roman" w:cs="Times New Roman"/>
          <w:sz w:val="28"/>
          <w:szCs w:val="28"/>
        </w:rPr>
        <w:t>becności stanowi załącznik nr 1.</w:t>
      </w:r>
    </w:p>
    <w:p w:rsidR="00DA1F04" w:rsidRPr="000339F7" w:rsidRDefault="00DA1F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Pr="000339F7" w:rsidRDefault="000339F7" w:rsidP="00CA5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339F7" w:rsidRPr="000339F7" w:rsidRDefault="000339F7" w:rsidP="00CA5A6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Analiza </w:t>
      </w: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sprawozdania finansowego za 201</w:t>
      </w:r>
      <w:r w:rsidR="00342B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r., sprawozdania z wykonania budżetu miasta Bolesławiec za 201</w:t>
      </w:r>
      <w:r w:rsidR="00342B4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rok oraz informacji o stanie mienia komunalnego.</w:t>
      </w:r>
    </w:p>
    <w:p w:rsidR="000339F7" w:rsidRPr="000339F7" w:rsidRDefault="00342B4B" w:rsidP="00CA5A6F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0339F7"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uchwały w sprawie wniosku o udzielenie absolutorium Prezydentowi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339F7"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rok.</w:t>
      </w:r>
    </w:p>
    <w:p w:rsidR="000339F7" w:rsidRPr="000339F7" w:rsidRDefault="000339F7" w:rsidP="00CA5A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Przyjęcie protokołu poprzedniego posiedzenia komisji.</w:t>
      </w:r>
    </w:p>
    <w:p w:rsidR="006F400A" w:rsidRDefault="000339F7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Sprawy bieżące i organizacyjne.</w:t>
      </w: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FEC" w:rsidRPr="00A15F5E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6F400A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DA1F04" w:rsidRPr="000339F7" w:rsidRDefault="00DA1F04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Default="000339F7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342B4B" w:rsidRDefault="00342B4B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2B4B" w:rsidRDefault="00342B4B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2B4B">
        <w:rPr>
          <w:rFonts w:ascii="Times New Roman" w:hAnsi="Times New Roman" w:cs="Times New Roman"/>
          <w:sz w:val="28"/>
          <w:szCs w:val="28"/>
        </w:rPr>
        <w:lastRenderedPageBreak/>
        <w:t xml:space="preserve">Przewodniczący Komisji Rewizyjnej </w:t>
      </w:r>
      <w:r>
        <w:rPr>
          <w:rFonts w:ascii="Times New Roman" w:hAnsi="Times New Roman" w:cs="Times New Roman"/>
          <w:sz w:val="28"/>
          <w:szCs w:val="28"/>
        </w:rPr>
        <w:t>Leszek Chudzik zaproponował zmianę w porządku obrad polegającą na zdjęciu pkt. 4., tj. Przyjęcie protokołu poprzedniego posiedzenia komisji.</w:t>
      </w:r>
    </w:p>
    <w:p w:rsidR="00DA1F04" w:rsidRDefault="00DA1F04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2B4B" w:rsidRDefault="00342B4B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Rewizyjna 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przyjęła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wniosek, głosując jednogłośnie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="00CA5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342B4B" w:rsidRDefault="00342B4B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Rewizyjna 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przyjęła porządek posiedzenia wraz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 proponowaną zmianą, głosując jednogłośnie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6F400A" w:rsidRPr="000339F7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6F400A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Ad.2</w:t>
      </w:r>
      <w:r w:rsidRPr="000339F7">
        <w:rPr>
          <w:sz w:val="28"/>
          <w:szCs w:val="28"/>
          <w:u w:val="single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Analiza sprawozdania finansowego za 201</w:t>
      </w:r>
      <w:r w:rsidR="00342B4B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1718A">
        <w:rPr>
          <w:rFonts w:ascii="Times New Roman" w:hAnsi="Times New Roman" w:cs="Times New Roman"/>
          <w:b/>
          <w:sz w:val="28"/>
          <w:szCs w:val="28"/>
          <w:u w:val="single"/>
        </w:rPr>
        <w:t xml:space="preserve"> r., sprawozdania z 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wykonania budżetu miasta Bolesławiec za 201</w:t>
      </w:r>
      <w:r w:rsidR="00342B4B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 oraz informacji o</w:t>
      </w:r>
      <w:r w:rsidR="00F17590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stanie mienia komunalnego.</w:t>
      </w:r>
    </w:p>
    <w:p w:rsidR="00DA1F04" w:rsidRPr="000339F7" w:rsidRDefault="00DA1F04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718A" w:rsidRDefault="0041718A" w:rsidP="00CA5A6F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W/w sprawozdania oraz informację członkowie Komisji otrzymali z zachowaniem terminów ustawowych. </w:t>
      </w:r>
    </w:p>
    <w:p w:rsidR="0041718A" w:rsidRPr="0041718A" w:rsidRDefault="0041718A" w:rsidP="00CA5A6F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718A" w:rsidRPr="0041718A" w:rsidRDefault="0041718A" w:rsidP="00CA5A6F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(sprawozdania oraz informacja – zał. nr 2 i 3)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5A6F" w:rsidRDefault="00CA5A6F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Zdzisław Abramowicz wystąpił z wnioskiem o zreferowanie wyłącznie najważniejszych kwestii sprawozdania</w:t>
      </w:r>
      <w:r w:rsidRPr="00CA5A6F">
        <w:t xml:space="preserve"> </w:t>
      </w:r>
      <w:r w:rsidRPr="00CA5A6F">
        <w:rPr>
          <w:rFonts w:ascii="Times New Roman" w:hAnsi="Times New Roman" w:cs="Times New Roman"/>
          <w:sz w:val="28"/>
          <w:szCs w:val="28"/>
        </w:rPr>
        <w:t>finansowego za 2014 r., sprawozdania z wykonania budżetu miasta Bolesławiec za 2014 r. oraz informacji o stanie mienia komunalnego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5A6F" w:rsidRDefault="00CA5A6F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A6F" w:rsidRDefault="00CA5A6F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A5A6F">
        <w:rPr>
          <w:rFonts w:ascii="Times New Roman" w:hAnsi="Times New Roman" w:cs="Times New Roman"/>
          <w:b/>
          <w:sz w:val="28"/>
          <w:szCs w:val="28"/>
        </w:rPr>
        <w:t xml:space="preserve">Komisja Rewizyjna przyjęła wniosek, głosując jednogłośnie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CA5A6F">
        <w:rPr>
          <w:rFonts w:ascii="Times New Roman" w:hAnsi="Times New Roman" w:cs="Times New Roman"/>
          <w:b/>
          <w:sz w:val="28"/>
          <w:szCs w:val="28"/>
        </w:rPr>
        <w:t>(5 głosami „za”).</w:t>
      </w:r>
    </w:p>
    <w:p w:rsidR="00CA5A6F" w:rsidRPr="00CA5A6F" w:rsidRDefault="00CA5A6F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5A6F" w:rsidRDefault="00BD7090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Skarbnik Miasta </w:t>
      </w:r>
      <w:r w:rsidR="0041718A">
        <w:rPr>
          <w:rFonts w:ascii="Times New Roman" w:hAnsi="Times New Roman" w:cs="Times New Roman"/>
          <w:sz w:val="28"/>
          <w:szCs w:val="28"/>
        </w:rPr>
        <w:t xml:space="preserve">Mirosława Mitek zreferowała </w:t>
      </w:r>
      <w:r w:rsidR="00011C87">
        <w:rPr>
          <w:rFonts w:ascii="Times New Roman" w:hAnsi="Times New Roman" w:cs="Times New Roman"/>
          <w:sz w:val="28"/>
          <w:szCs w:val="28"/>
        </w:rPr>
        <w:t>po</w:t>
      </w:r>
      <w:r w:rsidR="00CA5A6F">
        <w:rPr>
          <w:rFonts w:ascii="Times New Roman" w:hAnsi="Times New Roman" w:cs="Times New Roman"/>
          <w:sz w:val="28"/>
          <w:szCs w:val="28"/>
        </w:rPr>
        <w:t xml:space="preserve">krótce </w:t>
      </w:r>
      <w:r w:rsidR="0041718A">
        <w:rPr>
          <w:rFonts w:ascii="Times New Roman" w:hAnsi="Times New Roman" w:cs="Times New Roman"/>
          <w:sz w:val="28"/>
          <w:szCs w:val="28"/>
        </w:rPr>
        <w:t>sprawozdanie</w:t>
      </w:r>
      <w:r w:rsidR="00CA5A6F">
        <w:rPr>
          <w:rFonts w:ascii="Times New Roman" w:hAnsi="Times New Roman" w:cs="Times New Roman"/>
          <w:sz w:val="28"/>
          <w:szCs w:val="28"/>
        </w:rPr>
        <w:br/>
      </w:r>
      <w:r w:rsidR="00B657D5" w:rsidRPr="000339F7">
        <w:rPr>
          <w:rFonts w:ascii="Times New Roman" w:hAnsi="Times New Roman" w:cs="Times New Roman"/>
          <w:sz w:val="28"/>
          <w:szCs w:val="28"/>
        </w:rPr>
        <w:t xml:space="preserve"> z wykonania budżetu Miasta Bolesławiec za 201</w:t>
      </w:r>
      <w:r w:rsidR="00CA5A6F">
        <w:rPr>
          <w:rFonts w:ascii="Times New Roman" w:hAnsi="Times New Roman" w:cs="Times New Roman"/>
          <w:sz w:val="28"/>
          <w:szCs w:val="28"/>
        </w:rPr>
        <w:t>4</w:t>
      </w:r>
      <w:r w:rsidR="00B657D5" w:rsidRPr="000339F7">
        <w:rPr>
          <w:rFonts w:ascii="Times New Roman" w:hAnsi="Times New Roman" w:cs="Times New Roman"/>
          <w:sz w:val="28"/>
          <w:szCs w:val="28"/>
        </w:rPr>
        <w:t xml:space="preserve"> r</w:t>
      </w:r>
      <w:r w:rsidR="00B31719" w:rsidRPr="000339F7">
        <w:rPr>
          <w:rFonts w:ascii="Times New Roman" w:hAnsi="Times New Roman" w:cs="Times New Roman"/>
          <w:sz w:val="28"/>
          <w:szCs w:val="28"/>
        </w:rPr>
        <w:t>.</w:t>
      </w:r>
      <w:r w:rsidR="004171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A6F" w:rsidRDefault="00CA5A6F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584B" w:rsidRDefault="00CA5A6F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Udział w dyskusji – obok Przewodniczącego Komisji – wzięli radni: Eugeniusz Jabłoński, Arkadiusz Krzemiński, Jan Jasiukiewicz.</w:t>
      </w:r>
    </w:p>
    <w:p w:rsidR="00CA5A6F" w:rsidRDefault="00CA5A6F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5A6F" w:rsidRDefault="00CA5A6F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Głos zabrali również kolejno: Z-ca Dyrektora MZGM Grażyna Strzyżewska, Naczelnik Wydziału Mienia i Gospodarki Przestrzennej </w:t>
      </w:r>
      <w:r>
        <w:rPr>
          <w:rFonts w:ascii="Times New Roman" w:hAnsi="Times New Roman" w:cs="Times New Roman"/>
          <w:sz w:val="28"/>
          <w:szCs w:val="28"/>
        </w:rPr>
        <w:br/>
        <w:t>Jan Kisiliczyk, Naczelnik Wydziału Społecznego Stanisław Wyganowski.</w:t>
      </w:r>
    </w:p>
    <w:p w:rsidR="00CA5A6F" w:rsidRDefault="00CA5A6F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584B" w:rsidRDefault="0092584B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informację o stanie mienia komunalnego zreferowała </w:t>
      </w:r>
      <w:r w:rsidR="00011C87">
        <w:rPr>
          <w:rFonts w:ascii="Times New Roman" w:hAnsi="Times New Roman" w:cs="Times New Roman"/>
          <w:sz w:val="28"/>
          <w:szCs w:val="28"/>
        </w:rPr>
        <w:t>po</w:t>
      </w:r>
      <w:r w:rsidR="006720C4">
        <w:rPr>
          <w:rFonts w:ascii="Times New Roman" w:hAnsi="Times New Roman" w:cs="Times New Roman"/>
          <w:sz w:val="28"/>
          <w:szCs w:val="28"/>
        </w:rPr>
        <w:t xml:space="preserve">krótce </w:t>
      </w:r>
      <w:r>
        <w:rPr>
          <w:rFonts w:ascii="Times New Roman" w:hAnsi="Times New Roman" w:cs="Times New Roman"/>
          <w:sz w:val="28"/>
          <w:szCs w:val="28"/>
        </w:rPr>
        <w:t>Naczelniczka Wydziału Finansowo-Budżetowego Małgorzata Gawlik.</w:t>
      </w:r>
    </w:p>
    <w:p w:rsidR="00CA5A6F" w:rsidRDefault="00CA5A6F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584B" w:rsidRDefault="0092584B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Rewizyjna </w:t>
      </w:r>
      <w:r w:rsidR="00B103B1">
        <w:rPr>
          <w:rFonts w:ascii="Times New Roman" w:hAnsi="Times New Roman" w:cs="Times New Roman"/>
          <w:sz w:val="28"/>
          <w:szCs w:val="28"/>
        </w:rPr>
        <w:t>postanowiła odstąpić</w:t>
      </w:r>
      <w:r>
        <w:rPr>
          <w:rFonts w:ascii="Times New Roman" w:hAnsi="Times New Roman" w:cs="Times New Roman"/>
          <w:sz w:val="28"/>
          <w:szCs w:val="28"/>
        </w:rPr>
        <w:t xml:space="preserve"> od zadawania pytań.</w:t>
      </w:r>
    </w:p>
    <w:p w:rsidR="00CA5A6F" w:rsidRDefault="00CA5A6F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5A6F" w:rsidRDefault="00CA5A6F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dalszej części </w:t>
      </w:r>
      <w:r w:rsidR="006720C4">
        <w:rPr>
          <w:rFonts w:ascii="Times New Roman" w:hAnsi="Times New Roman" w:cs="Times New Roman"/>
          <w:sz w:val="28"/>
          <w:szCs w:val="28"/>
        </w:rPr>
        <w:t xml:space="preserve">sprawozdanie finansowe za 2014 r. zreferowała Kierownik Referatu Budżetu i Rachunkowości Joanna Kowalczyk. </w:t>
      </w:r>
    </w:p>
    <w:p w:rsidR="006720C4" w:rsidRDefault="006720C4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20C4" w:rsidRDefault="006720C4" w:rsidP="006720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Rewizyjna postanowiła odstąpić od zadawania pytań.</w:t>
      </w:r>
    </w:p>
    <w:p w:rsidR="0092584B" w:rsidRDefault="0092584B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DF3" w:rsidRDefault="00B103B1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Przewodniczący Komisji Rewizyjnej Leszek Chudzik </w:t>
      </w:r>
      <w:r w:rsidR="00F17590">
        <w:rPr>
          <w:rFonts w:ascii="Times New Roman" w:hAnsi="Times New Roman" w:cs="Times New Roman"/>
          <w:sz w:val="28"/>
          <w:szCs w:val="28"/>
        </w:rPr>
        <w:t>sformułował projekt treści</w:t>
      </w:r>
      <w:r>
        <w:rPr>
          <w:rFonts w:ascii="Times New Roman" w:hAnsi="Times New Roman" w:cs="Times New Roman"/>
          <w:sz w:val="28"/>
          <w:szCs w:val="28"/>
        </w:rPr>
        <w:t xml:space="preserve"> opinii Komisji Rewizyjnej na temat sprawozdania finansowego za 201</w:t>
      </w:r>
      <w:r w:rsidR="006720C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r., sprawozdania z wykonania budżetu miasta za 201</w:t>
      </w:r>
      <w:r w:rsidR="006720C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r. oraz informacji o stanie mienia komunalnego.</w:t>
      </w:r>
    </w:p>
    <w:p w:rsidR="00657DF3" w:rsidRPr="000339F7" w:rsidRDefault="00657DF3" w:rsidP="00CA5A6F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57D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0339F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(opinia – zał. nr </w:t>
      </w:r>
      <w:r w:rsidR="00D637AB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339F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584B" w:rsidRPr="000339F7" w:rsidRDefault="0092584B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101213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>Komisja</w:t>
      </w:r>
      <w:r w:rsidR="00657DF3">
        <w:rPr>
          <w:rFonts w:ascii="Times New Roman" w:hAnsi="Times New Roman" w:cs="Times New Roman"/>
          <w:b/>
          <w:sz w:val="28"/>
          <w:szCs w:val="28"/>
        </w:rPr>
        <w:t xml:space="preserve"> Rewizyjna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przyjęła projekt opinii </w:t>
      </w:r>
      <w:r w:rsidRPr="0092584B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="006720C4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92584B">
        <w:rPr>
          <w:rFonts w:ascii="Times New Roman" w:hAnsi="Times New Roman" w:cs="Times New Roman"/>
          <w:b/>
          <w:sz w:val="28"/>
          <w:szCs w:val="28"/>
        </w:rPr>
        <w:t xml:space="preserve">głosami „za”, </w:t>
      </w:r>
      <w:r w:rsidRPr="000339F7">
        <w:rPr>
          <w:rFonts w:ascii="Times New Roman" w:hAnsi="Times New Roman" w:cs="Times New Roman"/>
          <w:b/>
          <w:sz w:val="28"/>
          <w:szCs w:val="28"/>
        </w:rPr>
        <w:t>tym samym pozytywnie zaopiniowała sprawozdanie finansowe za 201</w:t>
      </w:r>
      <w:r w:rsidR="006720C4">
        <w:rPr>
          <w:rFonts w:ascii="Times New Roman" w:hAnsi="Times New Roman" w:cs="Times New Roman"/>
          <w:b/>
          <w:sz w:val="28"/>
          <w:szCs w:val="28"/>
        </w:rPr>
        <w:t>4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r., sprawozdanie z wykonania budżetu za 201</w:t>
      </w:r>
      <w:r w:rsidR="006720C4">
        <w:rPr>
          <w:rFonts w:ascii="Times New Roman" w:hAnsi="Times New Roman" w:cs="Times New Roman"/>
          <w:b/>
          <w:sz w:val="28"/>
          <w:szCs w:val="28"/>
        </w:rPr>
        <w:t>4</w:t>
      </w:r>
      <w:r w:rsidR="00657DF3">
        <w:rPr>
          <w:rFonts w:ascii="Times New Roman" w:hAnsi="Times New Roman" w:cs="Times New Roman"/>
          <w:b/>
          <w:sz w:val="28"/>
          <w:szCs w:val="28"/>
        </w:rPr>
        <w:t xml:space="preserve"> r. oraz informację o 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stanie mienia komunalnego. </w:t>
      </w:r>
    </w:p>
    <w:p w:rsidR="00A91DD2" w:rsidRPr="000339F7" w:rsidRDefault="00A91DD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Pr="000339F7" w:rsidRDefault="000339F7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Podjęcie uchwały w sprawie wniosku o udzielenie absolutorium </w:t>
      </w:r>
      <w:r w:rsidR="00F17590"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rezydentowi </w:t>
      </w:r>
      <w:r w:rsidR="00F17590">
        <w:rPr>
          <w:rFonts w:ascii="Times New Roman" w:hAnsi="Times New Roman" w:cs="Times New Roman"/>
          <w:b/>
          <w:sz w:val="28"/>
          <w:szCs w:val="28"/>
          <w:u w:val="single"/>
        </w:rPr>
        <w:t>M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iasta Bolesławiec za 201</w:t>
      </w:r>
      <w:r w:rsidR="006720C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r.</w:t>
      </w:r>
    </w:p>
    <w:p w:rsidR="00A91DD2" w:rsidRPr="000339F7" w:rsidRDefault="00A91DD2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101213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Następnie </w:t>
      </w:r>
      <w:r w:rsidR="00CB18C9" w:rsidRPr="000339F7">
        <w:rPr>
          <w:rFonts w:ascii="Times New Roman" w:hAnsi="Times New Roman" w:cs="Times New Roman"/>
          <w:sz w:val="28"/>
          <w:szCs w:val="28"/>
        </w:rPr>
        <w:t xml:space="preserve">Przewodniczący Komisji Rewizyjnej 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odczytał projekt uchwały nr </w:t>
      </w:r>
      <w:r w:rsidR="006720C4">
        <w:rPr>
          <w:rFonts w:ascii="Times New Roman" w:hAnsi="Times New Roman" w:cs="Times New Roman"/>
          <w:sz w:val="28"/>
          <w:szCs w:val="28"/>
        </w:rPr>
        <w:t>V</w:t>
      </w:r>
      <w:r w:rsidRPr="000339F7">
        <w:rPr>
          <w:rFonts w:ascii="Times New Roman" w:hAnsi="Times New Roman" w:cs="Times New Roman"/>
          <w:sz w:val="28"/>
          <w:szCs w:val="28"/>
        </w:rPr>
        <w:t>/1/201</w:t>
      </w:r>
      <w:r w:rsidR="006720C4">
        <w:rPr>
          <w:rFonts w:ascii="Times New Roman" w:hAnsi="Times New Roman" w:cs="Times New Roman"/>
          <w:sz w:val="28"/>
          <w:szCs w:val="28"/>
        </w:rPr>
        <w:t>5</w:t>
      </w:r>
      <w:r w:rsidRPr="000339F7">
        <w:rPr>
          <w:rFonts w:ascii="Times New Roman" w:hAnsi="Times New Roman" w:cs="Times New Roman"/>
          <w:sz w:val="28"/>
          <w:szCs w:val="28"/>
        </w:rPr>
        <w:t xml:space="preserve"> Komisji </w:t>
      </w:r>
      <w:r w:rsidR="00CB18C9" w:rsidRPr="000339F7">
        <w:rPr>
          <w:rFonts w:ascii="Times New Roman" w:hAnsi="Times New Roman" w:cs="Times New Roman"/>
          <w:sz w:val="28"/>
          <w:szCs w:val="28"/>
        </w:rPr>
        <w:t>R</w:t>
      </w:r>
      <w:r w:rsidRPr="000339F7">
        <w:rPr>
          <w:rFonts w:ascii="Times New Roman" w:hAnsi="Times New Roman" w:cs="Times New Roman"/>
          <w:sz w:val="28"/>
          <w:szCs w:val="28"/>
        </w:rPr>
        <w:t xml:space="preserve">ewizyjnej </w:t>
      </w:r>
      <w:r w:rsidR="00CB18C9" w:rsidRPr="000339F7">
        <w:rPr>
          <w:rFonts w:ascii="Times New Roman" w:hAnsi="Times New Roman" w:cs="Times New Roman"/>
          <w:sz w:val="28"/>
          <w:szCs w:val="28"/>
        </w:rPr>
        <w:t>R</w:t>
      </w:r>
      <w:r w:rsidR="000339F7">
        <w:rPr>
          <w:rFonts w:ascii="Times New Roman" w:hAnsi="Times New Roman" w:cs="Times New Roman"/>
          <w:sz w:val="28"/>
          <w:szCs w:val="28"/>
        </w:rPr>
        <w:t>ady Miasta Bolesławiec z </w:t>
      </w:r>
      <w:r w:rsidRPr="000339F7">
        <w:rPr>
          <w:rFonts w:ascii="Times New Roman" w:hAnsi="Times New Roman" w:cs="Times New Roman"/>
          <w:sz w:val="28"/>
          <w:szCs w:val="28"/>
        </w:rPr>
        <w:t xml:space="preserve">dnia </w:t>
      </w:r>
      <w:r w:rsidR="006720C4">
        <w:rPr>
          <w:rFonts w:ascii="Times New Roman" w:hAnsi="Times New Roman" w:cs="Times New Roman"/>
          <w:sz w:val="28"/>
          <w:szCs w:val="28"/>
        </w:rPr>
        <w:t>30 kwietnia 2014</w:t>
      </w:r>
      <w:r w:rsidRPr="000339F7">
        <w:rPr>
          <w:rFonts w:ascii="Times New Roman" w:hAnsi="Times New Roman" w:cs="Times New Roman"/>
          <w:sz w:val="28"/>
          <w:szCs w:val="28"/>
        </w:rPr>
        <w:t xml:space="preserve"> r. w sprawie wniosku o udzielenie absolutorium </w:t>
      </w:r>
      <w:r w:rsidR="00CB18C9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>rezydentowi Miasta Bolesławiec za 201</w:t>
      </w:r>
      <w:r w:rsidR="006720C4">
        <w:rPr>
          <w:rFonts w:ascii="Times New Roman" w:hAnsi="Times New Roman" w:cs="Times New Roman"/>
          <w:sz w:val="28"/>
          <w:szCs w:val="28"/>
        </w:rPr>
        <w:t xml:space="preserve">4 </w:t>
      </w:r>
      <w:r w:rsidRPr="000339F7">
        <w:rPr>
          <w:rFonts w:ascii="Times New Roman" w:hAnsi="Times New Roman" w:cs="Times New Roman"/>
          <w:sz w:val="28"/>
          <w:szCs w:val="28"/>
        </w:rPr>
        <w:t>r.</w:t>
      </w:r>
    </w:p>
    <w:p w:rsidR="00657DF3" w:rsidRDefault="00657DF3" w:rsidP="00CA5A6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ab/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(uchwała – zał. nr </w:t>
      </w:r>
      <w:r w:rsidR="00D637AB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E7A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B18C9" w:rsidRPr="000339F7" w:rsidRDefault="00CB18C9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101213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Komisja Rewizyjna przyjęła uchwałę jednogłośnie – </w:t>
      </w:r>
      <w:r w:rsidR="006720C4">
        <w:rPr>
          <w:rFonts w:ascii="Times New Roman" w:hAnsi="Times New Roman" w:cs="Times New Roman"/>
          <w:b/>
          <w:sz w:val="28"/>
          <w:szCs w:val="28"/>
        </w:rPr>
        <w:t>5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B18C9" w:rsidRPr="000339F7">
        <w:rPr>
          <w:rFonts w:ascii="Times New Roman" w:hAnsi="Times New Roman" w:cs="Times New Roman"/>
          <w:b/>
          <w:sz w:val="28"/>
          <w:szCs w:val="28"/>
        </w:rPr>
        <w:t>”</w:t>
      </w:r>
    </w:p>
    <w:p w:rsidR="00657DF3" w:rsidRDefault="00657DF3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FEC" w:rsidRPr="00637628" w:rsidRDefault="00912FEC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A91DD2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Ad. 5.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41F3" w:rsidRDefault="00CC41F3" w:rsidP="00CC41F3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tym punkcie kontynuowano temat z posiedzenia Komisji Rewizyjnej </w:t>
      </w:r>
      <w:r>
        <w:rPr>
          <w:rFonts w:ascii="Times New Roman" w:hAnsi="Times New Roman" w:cs="Times New Roman"/>
          <w:sz w:val="28"/>
          <w:szCs w:val="28"/>
        </w:rPr>
        <w:br/>
        <w:t xml:space="preserve">z 24 marca 2015 r. </w:t>
      </w:r>
      <w:r w:rsidR="00DA1F0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F04">
        <w:rPr>
          <w:rFonts w:ascii="Times New Roman" w:hAnsi="Times New Roman" w:cs="Times New Roman"/>
          <w:sz w:val="28"/>
          <w:szCs w:val="28"/>
        </w:rPr>
        <w:t>„</w:t>
      </w:r>
      <w:r w:rsidRPr="00CC41F3">
        <w:rPr>
          <w:rFonts w:ascii="Times New Roman" w:hAnsi="Times New Roman" w:cs="Times New Roman"/>
          <w:sz w:val="28"/>
          <w:szCs w:val="28"/>
        </w:rPr>
        <w:t>Analiza ściągalności opłat podatku od nieruc</w:t>
      </w:r>
      <w:r>
        <w:rPr>
          <w:rFonts w:ascii="Times New Roman" w:hAnsi="Times New Roman" w:cs="Times New Roman"/>
          <w:sz w:val="28"/>
          <w:szCs w:val="28"/>
        </w:rPr>
        <w:t xml:space="preserve">homości </w:t>
      </w:r>
      <w:r>
        <w:rPr>
          <w:rFonts w:ascii="Times New Roman" w:hAnsi="Times New Roman" w:cs="Times New Roman"/>
          <w:sz w:val="28"/>
          <w:szCs w:val="28"/>
        </w:rPr>
        <w:br/>
        <w:t xml:space="preserve">w odniesieniu do garaży </w:t>
      </w:r>
      <w:r w:rsidRPr="00CC41F3">
        <w:rPr>
          <w:rFonts w:ascii="Times New Roman" w:hAnsi="Times New Roman" w:cs="Times New Roman"/>
          <w:sz w:val="28"/>
          <w:szCs w:val="28"/>
        </w:rPr>
        <w:t>postawionych na gruncie Gminy Miejskiej i opłat podatku od gruntów użytkowania wieczystego za lata 2010-2014</w:t>
      </w:r>
      <w:r w:rsidR="00DA1F04">
        <w:rPr>
          <w:rFonts w:ascii="Times New Roman" w:hAnsi="Times New Roman" w:cs="Times New Roman"/>
          <w:sz w:val="28"/>
          <w:szCs w:val="28"/>
        </w:rPr>
        <w:t>”</w:t>
      </w:r>
      <w:r w:rsidRPr="00CC41F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41F3" w:rsidRDefault="00CC41F3" w:rsidP="00CC41F3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1F3" w:rsidRDefault="00CC41F3" w:rsidP="00CC41F3">
      <w:pPr>
        <w:autoSpaceDE w:val="0"/>
        <w:autoSpaceDN w:val="0"/>
        <w:adjustRightInd w:val="0"/>
        <w:spacing w:after="0" w:line="240" w:lineRule="auto"/>
        <w:ind w:left="566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C41F3">
        <w:rPr>
          <w:rFonts w:ascii="Times New Roman" w:hAnsi="Times New Roman" w:cs="Times New Roman"/>
          <w:sz w:val="28"/>
          <w:szCs w:val="28"/>
        </w:rPr>
        <w:t xml:space="preserve">       </w:t>
      </w:r>
      <w:r w:rsidRPr="00CC41F3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i</w:t>
      </w:r>
      <w:r w:rsidRPr="00CC41F3">
        <w:rPr>
          <w:rFonts w:ascii="Times New Roman" w:hAnsi="Times New Roman" w:cs="Times New Roman"/>
          <w:b/>
          <w:i/>
          <w:sz w:val="28"/>
          <w:szCs w:val="28"/>
          <w:u w:val="single"/>
        </w:rPr>
        <w:t>nformacja – zał. nr 6)</w:t>
      </w:r>
    </w:p>
    <w:p w:rsidR="00CC41F3" w:rsidRPr="00CC41F3" w:rsidRDefault="00CC41F3" w:rsidP="00CC41F3">
      <w:pPr>
        <w:autoSpaceDE w:val="0"/>
        <w:autoSpaceDN w:val="0"/>
        <w:adjustRightInd w:val="0"/>
        <w:spacing w:after="0" w:line="240" w:lineRule="auto"/>
        <w:ind w:left="566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C41F3" w:rsidRPr="00CC41F3" w:rsidRDefault="00CC41F3" w:rsidP="00CC41F3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udział wzięli kolejno: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Kisiliczyk, radny Eugeniusz Jabłoński, Kierownik Referatu Podatków i Opłat Danuta Klima, Naczelnik Wydziału Finansowo-Budżetowego Małgorzata Gawlik.</w:t>
      </w:r>
    </w:p>
    <w:p w:rsidR="00637628" w:rsidRDefault="00637628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7628" w:rsidRPr="00637628" w:rsidRDefault="00637628" w:rsidP="006720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7628">
        <w:rPr>
          <w:rFonts w:ascii="Times New Roman" w:hAnsi="Times New Roman" w:cs="Times New Roman"/>
          <w:sz w:val="28"/>
          <w:szCs w:val="28"/>
        </w:rPr>
        <w:t>Przewodniczący Komisji Rewizyjnej Leszek Chudzik</w:t>
      </w:r>
      <w:r>
        <w:rPr>
          <w:rFonts w:ascii="Times New Roman" w:hAnsi="Times New Roman" w:cs="Times New Roman"/>
          <w:sz w:val="28"/>
          <w:szCs w:val="28"/>
        </w:rPr>
        <w:t xml:space="preserve"> przypomniał, ż</w:t>
      </w:r>
      <w:r w:rsidRPr="00637628">
        <w:rPr>
          <w:rFonts w:ascii="Times New Roman" w:hAnsi="Times New Roman" w:cs="Times New Roman"/>
          <w:sz w:val="28"/>
          <w:szCs w:val="28"/>
        </w:rPr>
        <w:t xml:space="preserve">e kolejne posiedzenie Komisji odbędzie się </w:t>
      </w:r>
      <w:r w:rsidR="006720C4">
        <w:rPr>
          <w:rFonts w:ascii="Times New Roman" w:hAnsi="Times New Roman" w:cs="Times New Roman"/>
          <w:sz w:val="28"/>
          <w:szCs w:val="28"/>
        </w:rPr>
        <w:t>15</w:t>
      </w:r>
      <w:r w:rsidRPr="00637628">
        <w:rPr>
          <w:rFonts w:ascii="Times New Roman" w:hAnsi="Times New Roman" w:cs="Times New Roman"/>
          <w:sz w:val="28"/>
          <w:szCs w:val="28"/>
        </w:rPr>
        <w:t xml:space="preserve"> maja br. </w:t>
      </w:r>
      <w:r w:rsidR="006720C4">
        <w:rPr>
          <w:rFonts w:ascii="Times New Roman" w:hAnsi="Times New Roman" w:cs="Times New Roman"/>
          <w:sz w:val="28"/>
          <w:szCs w:val="28"/>
        </w:rPr>
        <w:t>Tematem posiedzenia będzie</w:t>
      </w:r>
      <w:r w:rsidRPr="00637628">
        <w:rPr>
          <w:rFonts w:ascii="Times New Roman" w:hAnsi="Times New Roman" w:cs="Times New Roman"/>
          <w:sz w:val="28"/>
          <w:szCs w:val="28"/>
        </w:rPr>
        <w:t xml:space="preserve">: </w:t>
      </w:r>
      <w:r w:rsidRPr="006376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zapoznanie się z opinią  Regionalnej Izby Obrachunkowej w sprawie </w:t>
      </w:r>
      <w:r w:rsidRPr="0063762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wniosku Komisji Rewizyjnej o udzielenie absolutorium Prezydentowi Miasta Bolesławiec za 201</w:t>
      </w:r>
      <w:r w:rsidR="006720C4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63762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37628" w:rsidRDefault="00637628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38C" w:rsidRPr="000339F7" w:rsidRDefault="00F1438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6821" w:rsidRDefault="003C6821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6821" w:rsidRPr="003C6821" w:rsidRDefault="003C6821" w:rsidP="003C6821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821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3C682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3C6821">
        <w:rPr>
          <w:rFonts w:ascii="Times New Roman" w:hAnsi="Times New Roman" w:cs="Times New Roman"/>
          <w:sz w:val="24"/>
          <w:szCs w:val="24"/>
        </w:rPr>
        <w:t>Komisji Rewizyjnej</w:t>
      </w:r>
    </w:p>
    <w:p w:rsidR="003C6821" w:rsidRPr="003C6821" w:rsidRDefault="003C6821" w:rsidP="00CA5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6821" w:rsidRPr="003C6821" w:rsidRDefault="003C6821" w:rsidP="003C6821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821">
        <w:rPr>
          <w:rFonts w:ascii="Times New Roman" w:hAnsi="Times New Roman" w:cs="Times New Roman"/>
          <w:sz w:val="24"/>
          <w:szCs w:val="24"/>
        </w:rPr>
        <w:t>Leszek Chudzik</w:t>
      </w:r>
    </w:p>
    <w:p w:rsidR="003C6821" w:rsidRPr="000339F7" w:rsidRDefault="003C6821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46F" w:rsidRPr="003C6821" w:rsidRDefault="00A91DD2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6821">
        <w:rPr>
          <w:rFonts w:ascii="Times New Roman" w:hAnsi="Times New Roman" w:cs="Times New Roman"/>
          <w:sz w:val="20"/>
          <w:szCs w:val="20"/>
        </w:rPr>
        <w:t>Protokołowała:</w:t>
      </w:r>
    </w:p>
    <w:p w:rsidR="00BD7090" w:rsidRDefault="00BD7090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C6821" w:rsidRPr="00EE7A25" w:rsidRDefault="003C6821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Paraniak-Cichy</w:t>
      </w:r>
      <w:bookmarkStart w:id="0" w:name="_GoBack"/>
      <w:bookmarkEnd w:id="0"/>
    </w:p>
    <w:sectPr w:rsidR="003C6821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DCB" w:rsidRDefault="00462DCB" w:rsidP="00FE3FF6">
      <w:pPr>
        <w:spacing w:after="0" w:line="240" w:lineRule="auto"/>
      </w:pPr>
      <w:r>
        <w:separator/>
      </w:r>
    </w:p>
  </w:endnote>
  <w:endnote w:type="continuationSeparator" w:id="0">
    <w:p w:rsidR="00462DCB" w:rsidRDefault="00462DCB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6821">
          <w:rPr>
            <w:noProof/>
          </w:rPr>
          <w:t>4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DCB" w:rsidRDefault="00462DCB" w:rsidP="00FE3FF6">
      <w:pPr>
        <w:spacing w:after="0" w:line="240" w:lineRule="auto"/>
      </w:pPr>
      <w:r>
        <w:separator/>
      </w:r>
    </w:p>
  </w:footnote>
  <w:footnote w:type="continuationSeparator" w:id="0">
    <w:p w:rsidR="00462DCB" w:rsidRDefault="00462DCB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271AC"/>
    <w:rsid w:val="000339F7"/>
    <w:rsid w:val="00101213"/>
    <w:rsid w:val="001C063A"/>
    <w:rsid w:val="001D4D6A"/>
    <w:rsid w:val="00237C58"/>
    <w:rsid w:val="00265CCB"/>
    <w:rsid w:val="00342B4B"/>
    <w:rsid w:val="0034346F"/>
    <w:rsid w:val="003C6821"/>
    <w:rsid w:val="0041718A"/>
    <w:rsid w:val="0043449D"/>
    <w:rsid w:val="00462DCB"/>
    <w:rsid w:val="00637628"/>
    <w:rsid w:val="00657DF3"/>
    <w:rsid w:val="00667474"/>
    <w:rsid w:val="006720C4"/>
    <w:rsid w:val="006913D7"/>
    <w:rsid w:val="0069204B"/>
    <w:rsid w:val="006A28B9"/>
    <w:rsid w:val="006C2495"/>
    <w:rsid w:val="006F400A"/>
    <w:rsid w:val="008139EE"/>
    <w:rsid w:val="00877DA9"/>
    <w:rsid w:val="00912FEC"/>
    <w:rsid w:val="0092584B"/>
    <w:rsid w:val="00960F57"/>
    <w:rsid w:val="009C5974"/>
    <w:rsid w:val="00A15F5E"/>
    <w:rsid w:val="00A60C9B"/>
    <w:rsid w:val="00A91DD2"/>
    <w:rsid w:val="00A93E8E"/>
    <w:rsid w:val="00AC5510"/>
    <w:rsid w:val="00AD4E6A"/>
    <w:rsid w:val="00B103B1"/>
    <w:rsid w:val="00B31719"/>
    <w:rsid w:val="00B657D5"/>
    <w:rsid w:val="00BD7090"/>
    <w:rsid w:val="00C3061A"/>
    <w:rsid w:val="00C61083"/>
    <w:rsid w:val="00CA5A6F"/>
    <w:rsid w:val="00CB18C9"/>
    <w:rsid w:val="00CB7BE0"/>
    <w:rsid w:val="00CC41F3"/>
    <w:rsid w:val="00CD1108"/>
    <w:rsid w:val="00D637AB"/>
    <w:rsid w:val="00DA1F04"/>
    <w:rsid w:val="00DA4CBB"/>
    <w:rsid w:val="00EE7A25"/>
    <w:rsid w:val="00F1438C"/>
    <w:rsid w:val="00F17590"/>
    <w:rsid w:val="00FB450A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dcterms:created xsi:type="dcterms:W3CDTF">2015-05-25T09:03:00Z</dcterms:created>
  <dcterms:modified xsi:type="dcterms:W3CDTF">2015-05-25T09:03:00Z</dcterms:modified>
</cp:coreProperties>
</file>