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BF1B4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9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7B0DC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7B0DC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="00B73A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 lipca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Pr="00E67738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F86D1B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549CF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206CA9">
        <w:rPr>
          <w:rFonts w:ascii="Times New Roman" w:eastAsia="Times New Roman" w:hAnsi="Times New Roman" w:cs="Times New Roman"/>
          <w:sz w:val="24"/>
          <w:szCs w:val="24"/>
          <w:lang w:eastAsia="pl-PL"/>
        </w:rPr>
        <w:t>8.00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206CA9">
        <w:rPr>
          <w:rFonts w:ascii="Times New Roman" w:eastAsia="Times New Roman" w:hAnsi="Times New Roman" w:cs="Times New Roman"/>
          <w:sz w:val="24"/>
          <w:szCs w:val="24"/>
          <w:lang w:eastAsia="pl-PL"/>
        </w:rPr>
        <w:t>10.50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Pr="00206CA9" w:rsidRDefault="00206CA9" w:rsidP="00206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7. 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Pr="00F86D1B" w:rsidRDefault="00F86D1B" w:rsidP="00F86D1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206CA9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Pr="00C251C8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6D1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0B53" w:rsidRPr="00C251C8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C251C8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Alojzego Skóry.</w:t>
      </w: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206CA9" w:rsidRDefault="00206CA9" w:rsidP="00206CA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Jagiera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</w:t>
      </w:r>
    </w:p>
    <w:p w:rsidR="00206CA9" w:rsidRDefault="00206CA9" w:rsidP="00206CA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Rafał Koronkiewicz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</w:t>
      </w:r>
    </w:p>
    <w:p w:rsidR="00206CA9" w:rsidRDefault="00323B02" w:rsidP="00323B02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 i Promocji Miasta, Prezes Bolesławieckiego Funduszu Poręczeń Kredytowych</w:t>
      </w:r>
    </w:p>
    <w:p w:rsidR="00323B02" w:rsidRDefault="00323B02" w:rsidP="00323B02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PWiK</w:t>
      </w:r>
    </w:p>
    <w:p w:rsidR="00991376" w:rsidRP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Kurek</w:t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ds. technicznych</w:t>
      </w:r>
    </w:p>
    <w:p w:rsidR="00991376" w:rsidRDefault="00991376" w:rsidP="0099137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TBS 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Zofia Burniak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MZGK,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5B5E2A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Zamówień Publicznych i Inwestycji Miejskich</w:t>
      </w:r>
    </w:p>
    <w:p w:rsidR="005B5E2A" w:rsidRDefault="005B5E2A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991376" w:rsidRPr="00991376" w:rsidRDefault="00991376" w:rsidP="00991376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891567" w:rsidRDefault="00891567" w:rsidP="0089156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91567" w:rsidRPr="00700146" w:rsidRDefault="00891567" w:rsidP="00891567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Sytuacja ekonomiczna spółek miejskich: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MZK,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TBS, ZEC, BFPK, PWiK,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MZGK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91567" w:rsidRPr="00EF7143" w:rsidRDefault="00891567" w:rsidP="0089156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wyrażenia zgody na zawarcie porozumienia z Gminą Bolesławiec, w celu wspólnej realizacji inwestycji drogowej pod nazwą: „Przebu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dowa drogi nr 18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Bolesławcu”,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3.2.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wieloletniego programu gospodarowania mieszkaniowym zasobem Gminy Miejskiej Bolesławiec na lata 2015-2019,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3.3.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XXVIII/202/2012 Rady Miasta Bolesławiec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26 września 2012 r. w sprawie podziału miasta Bolesławiec na okręgi wyborcze, ustalenia ich granic i numerów oraz liczby radnych wybieranych w każdym okręgu,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3.4.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XXVIII/203/2012 Rady Miasta Bolesławiec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26 września 2012 r. w sprawie podziału miasta Bolesławiec na stałe obwody głosowania, ustalenia ich numerów, granic i siedzib Obwodowych Komisji Wyborczych,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3.5.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utworzenia na obszarze miasta Bolesławiec odrębnych obwodów głosowania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referendum ogólnokrajowym,</w:t>
      </w:r>
    </w:p>
    <w:p w:rsidR="00891567" w:rsidRPr="00A056E2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3.6.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wskazania Wiceprzewodniczącego Rady Miasta uprawnionego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dokonywania czynności dotyczących podróży służbowy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 Przewodniczącego Rady Miasta.</w:t>
      </w:r>
      <w:r w:rsidRPr="00A056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F85F8B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5B5E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Sytuacja ekonomiczna spółek miejskich: MZK, TBS, ZEC, BFPK, PWiK, MZGK.</w:t>
      </w: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1-6)</w:t>
      </w: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pierwszej kolejności informację na temat sytuacji ekonomicznej Spółki przedstawił Prezes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MZK Andrzej Jagiera.</w:t>
      </w: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5E2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5E2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udział wzięli radni: Eugeniusz Jabłoński, </w:t>
      </w:r>
      <w:r w:rsid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 oraz Dariusz Filistyński.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00284" w:rsidRDefault="00200284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Następnie sytuację ekonomiczną Spółki przedstawił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Jerzy Kurek</w:t>
      </w:r>
      <w:r w:rsidRPr="0020028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Z-ca Dyrektora ds. technicznych </w:t>
      </w:r>
      <w:r w:rsidRPr="0020028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TBS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głos zabrali radni: Jan Leon Stasiak, Adam Biesiadecki, Leszek Chudzik oraz Dariusz Mucha.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tematu odnieśli się również: Prezydent Miasta Piotr Roman, Przewodniczący Rady Miasta Jarosław Kowalski, I Z-ca Prezydenta Miasta Iwona Mandżuk-Dudek. 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Kolejno głos zabrał, przedstawiając przygotowaną informację na temat sytuacji ekonomicznej Spółki, Prezes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ZEC Rafał Koronkiewicz.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powyższ</w:t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>j informacji</w:t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ustosunkowali się radni: Adam Biesiadecki, Bogdan Biernat i Dariusz Filistyński.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Sytuację ekonomiczną Spółki</w:t>
      </w:r>
      <w:r w:rsidRPr="0020020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BFPK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przedstawił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Prezes Tomasz Gabrysiak.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Prezesa BFPK uzupełnił Prezydent Miasta Piotr Roman.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Jako kolejny głos zabrał</w:t>
      </w:r>
      <w:r w:rsidRPr="0020020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Prezes PWiK Józef Kró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l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P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zabrali radni: Bogdan Biernat oraz Adam Biesiadecki. </w:t>
      </w:r>
    </w:p>
    <w:p w:rsidR="005B5E2A" w:rsidRPr="005073D0" w:rsidRDefault="005B5E2A" w:rsidP="005B5E2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0201" w:rsidRDefault="0020020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 za</w:t>
      </w:r>
      <w:r w:rsidR="003E7CD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kończenie informację przedstawiła Dyrektor Finansowy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MZGK </w:t>
      </w:r>
      <w:r w:rsidR="003E7CD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Zofia Burniak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3E7CD9" w:rsidRDefault="003E7CD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Default="003E7CD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7CD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3E7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D7D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w dyskusji wzięli radni: Arkadiusz Krzemiński, Jan Jasiukiewicz, Dariusz Filistyński. </w:t>
      </w:r>
    </w:p>
    <w:p w:rsidR="00136FA7" w:rsidRDefault="00136FA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4FC5" w:rsidRPr="006D7DA9" w:rsidRDefault="00154FC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454D" w:rsidRDefault="006D7DA9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145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641F16" w:rsidRPr="005B0B53" w:rsidRDefault="005B0B53" w:rsidP="005B0B53">
      <w:pPr>
        <w:pStyle w:val="Akapitzlist"/>
        <w:numPr>
          <w:ilvl w:val="1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B0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zawarcie porozumienia z Gminą Bolesławiec, w celu wspólnej realizacji inwestycji drogowej pod nazwą: „Przebudowa drogi nr 18 w Bolesławcu”</w:t>
      </w:r>
    </w:p>
    <w:p w:rsidR="005B0B53" w:rsidRPr="005B0B53" w:rsidRDefault="005B0B5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6D7DA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4FFF" w:rsidRPr="005B4FFF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 w:rsidR="00C251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Inwestycji Miejskich Andrzej Kuriata.</w:t>
      </w:r>
    </w:p>
    <w:p w:rsidR="00641F16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96122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59612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596122">
        <w:rPr>
          <w:u w:val="single"/>
        </w:rPr>
        <w:t xml:space="preserve"> </w:t>
      </w:r>
      <w:r w:rsidRPr="0059612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wieloletniego programu gospodarowania mieszkaniowym zasobem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2015-2019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5961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 pomocy pokazu multimedialnego,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a Z-ca Dyrektora MZGM Grażyna Strzyżewska.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przedmiocie sprawy głos zabrali radni: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Kowalski, Dariusz Mucha, Ariel Fecyk, Zdzisław Abramowicz.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485C45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3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XXVIII/20</w:t>
      </w:r>
      <w:r w:rsidR="003A2541">
        <w:rPr>
          <w:rFonts w:ascii="Times New Roman" w:hAnsi="Times New Roman" w:cs="Times New Roman"/>
          <w:b/>
          <w:sz w:val="28"/>
          <w:szCs w:val="28"/>
          <w:u w:val="single"/>
        </w:rPr>
        <w:t xml:space="preserve">2/2012 Rady Miasta Bolesławiec 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z dnia 26 września 2012 r. w sprawie podziału miasta Bolesławiec na okręgi wyborcze, ustalenia ich granic i numerów oraz liczby radnych wybieranych w</w:t>
      </w:r>
      <w:r w:rsidR="003A2541">
        <w:rPr>
          <w:rFonts w:ascii="Times New Roman" w:hAnsi="Times New Roman" w:cs="Times New Roman"/>
          <w:b/>
          <w:sz w:val="28"/>
          <w:szCs w:val="28"/>
          <w:u w:val="single"/>
        </w:rPr>
        <w:t xml:space="preserve"> każdym okręgu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3A25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139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zreferowała </w:t>
      </w:r>
      <w:r w:rsidR="003A2541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Spraw Obywatelskich Krystyna Hodowana.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3A2541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2541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254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3A2541">
        <w:rPr>
          <w:rFonts w:ascii="Times New Roman" w:hAnsi="Times New Roman" w:cs="Times New Roman"/>
          <w:b/>
          <w:sz w:val="28"/>
          <w:szCs w:val="28"/>
        </w:rPr>
        <w:t>większością głosów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2541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254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3A2541" w:rsidRDefault="003A2541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2541">
        <w:rPr>
          <w:rFonts w:ascii="Times New Roman" w:hAnsi="Times New Roman" w:cs="Times New Roman"/>
          <w:b/>
          <w:sz w:val="28"/>
          <w:szCs w:val="28"/>
          <w:u w:val="single"/>
        </w:rPr>
        <w:t>3.4.</w:t>
      </w:r>
      <w:r w:rsidRPr="003A2541">
        <w:rPr>
          <w:u w:val="single"/>
        </w:rPr>
        <w:t xml:space="preserve"> </w:t>
      </w:r>
      <w:r w:rsidRPr="003A254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XXVIII/203/2012 Rady Miasta Bolesławiec z dnia 26 września 2012 r. w sprawie podziału miasta Bolesławiec na stałe obwody głosowania, ustalenia ich numerów, granic i siedzi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b Obwodowych Komisji Wyborczych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Naczelniczka Wydziału Spraw Obywatelskich Krystyna Hodowana.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Pr="00641F16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E1C75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E1C75" w:rsidRDefault="00AE1C7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3.5.</w:t>
      </w:r>
      <w:r w:rsidRPr="00AE1C75">
        <w:rPr>
          <w:u w:val="single"/>
        </w:rPr>
        <w:t xml:space="preserve"> </w:t>
      </w:r>
      <w:r w:rsidRPr="00AE1C75">
        <w:rPr>
          <w:rFonts w:ascii="Times New Roman" w:hAnsi="Times New Roman" w:cs="Times New Roman"/>
          <w:b/>
          <w:sz w:val="28"/>
          <w:szCs w:val="28"/>
          <w:u w:val="single"/>
        </w:rPr>
        <w:t>w sprawie utworzenia na obszarze miasta Bolesławie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c odrębnych obwodów głosowania </w:t>
      </w:r>
      <w:r w:rsidRPr="00AE1C75">
        <w:rPr>
          <w:rFonts w:ascii="Times New Roman" w:hAnsi="Times New Roman" w:cs="Times New Roman"/>
          <w:b/>
          <w:sz w:val="28"/>
          <w:szCs w:val="28"/>
          <w:u w:val="single"/>
        </w:rPr>
        <w:t>w referendum ogólnokrajowym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wraz z autopoprawką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Naczelniczka Wydziału Spraw Obywatelskich Krystyna Hodowana. Następnie wniosła autopoprawkę polegającą na dodaniu na końcu tytułu uchwały zdanie: „Zarządzonym na dzień 6 września 2015 r.”. Również w §1 dodaje się powyższą treść.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3.6.</w:t>
      </w:r>
      <w:r w:rsidRPr="00154F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154FC5">
        <w:rPr>
          <w:rFonts w:ascii="Times New Roman" w:hAnsi="Times New Roman" w:cs="Times New Roman"/>
          <w:b/>
          <w:sz w:val="28"/>
          <w:szCs w:val="28"/>
          <w:u w:val="single"/>
        </w:rPr>
        <w:t>w sprawie wskazania Wiceprzewodnicz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ącego Rady Miasta uprawnionego </w:t>
      </w:r>
      <w:r w:rsidRPr="00154FC5">
        <w:rPr>
          <w:rFonts w:ascii="Times New Roman" w:hAnsi="Times New Roman" w:cs="Times New Roman"/>
          <w:b/>
          <w:sz w:val="28"/>
          <w:szCs w:val="28"/>
          <w:u w:val="single"/>
        </w:rPr>
        <w:t>do dokonywania czynności dotyczących podróży służbowy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ch Przewodniczącego Rady Miasta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54FC5">
        <w:rPr>
          <w:rFonts w:ascii="Times New Roman" w:hAnsi="Times New Roman" w:cs="Times New Roman"/>
          <w:sz w:val="28"/>
          <w:szCs w:val="28"/>
        </w:rPr>
        <w:tab/>
        <w:t>Powyższy projekt uchwały zreferował Sekretarz Miasta Jerzy Zieliński.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157F21" w:rsidRDefault="00157F21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157F21" w:rsidRDefault="00157F21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157F21" w:rsidRPr="00154FC5" w:rsidRDefault="00157F21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lastRenderedPageBreak/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F21" w:rsidRDefault="00157F21" w:rsidP="00157F21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Przewodniczący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Komisji Oświaty, Kultury i Sportu</w:t>
      </w:r>
    </w:p>
    <w:p w:rsidR="00157F21" w:rsidRDefault="00157F21" w:rsidP="001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F21" w:rsidRDefault="00157F21" w:rsidP="00157F21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Łukasz Jaźwiec</w:t>
      </w:r>
    </w:p>
    <w:p w:rsidR="00157F21" w:rsidRDefault="00157F21" w:rsidP="001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F21" w:rsidRDefault="00157F21" w:rsidP="0015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57F21" w:rsidRDefault="00157F21" w:rsidP="001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F21" w:rsidRDefault="00157F21" w:rsidP="001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Iwona Paraniak-Cichy</w:t>
      </w:r>
    </w:p>
    <w:p w:rsidR="00157F21" w:rsidRDefault="00157F21" w:rsidP="001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7F21" w:rsidRDefault="00157F21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BE5" w:rsidRDefault="00761BE5" w:rsidP="00B87F12">
      <w:pPr>
        <w:spacing w:after="0" w:line="240" w:lineRule="auto"/>
      </w:pPr>
      <w:r>
        <w:separator/>
      </w:r>
    </w:p>
  </w:endnote>
  <w:endnote w:type="continuationSeparator" w:id="0">
    <w:p w:rsidR="00761BE5" w:rsidRDefault="00761BE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7F21">
          <w:rPr>
            <w:noProof/>
          </w:rPr>
          <w:t>8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BE5" w:rsidRDefault="00761BE5" w:rsidP="00B87F12">
      <w:pPr>
        <w:spacing w:after="0" w:line="240" w:lineRule="auto"/>
      </w:pPr>
      <w:r>
        <w:separator/>
      </w:r>
    </w:p>
  </w:footnote>
  <w:footnote w:type="continuationSeparator" w:id="0">
    <w:p w:rsidR="00761BE5" w:rsidRDefault="00761BE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404D3"/>
    <w:rsid w:val="00044FE1"/>
    <w:rsid w:val="00075A1E"/>
    <w:rsid w:val="00121084"/>
    <w:rsid w:val="00126645"/>
    <w:rsid w:val="00136FA7"/>
    <w:rsid w:val="00154FC5"/>
    <w:rsid w:val="00157F21"/>
    <w:rsid w:val="001B3EFF"/>
    <w:rsid w:val="001C3EE9"/>
    <w:rsid w:val="001D6694"/>
    <w:rsid w:val="00200201"/>
    <w:rsid w:val="00200284"/>
    <w:rsid w:val="00206CA9"/>
    <w:rsid w:val="00207784"/>
    <w:rsid w:val="002149BD"/>
    <w:rsid w:val="0022679E"/>
    <w:rsid w:val="002501D6"/>
    <w:rsid w:val="002549CF"/>
    <w:rsid w:val="00265E2C"/>
    <w:rsid w:val="00266A59"/>
    <w:rsid w:val="00270DB1"/>
    <w:rsid w:val="002735A0"/>
    <w:rsid w:val="002834D9"/>
    <w:rsid w:val="00287FAA"/>
    <w:rsid w:val="002B0FED"/>
    <w:rsid w:val="002C37B1"/>
    <w:rsid w:val="002D5A52"/>
    <w:rsid w:val="002E6B91"/>
    <w:rsid w:val="0032367B"/>
    <w:rsid w:val="00323975"/>
    <w:rsid w:val="00323B02"/>
    <w:rsid w:val="00380C41"/>
    <w:rsid w:val="00387C5B"/>
    <w:rsid w:val="003954D9"/>
    <w:rsid w:val="003A2541"/>
    <w:rsid w:val="003E7CD9"/>
    <w:rsid w:val="0041052C"/>
    <w:rsid w:val="00412605"/>
    <w:rsid w:val="00463DED"/>
    <w:rsid w:val="00485C45"/>
    <w:rsid w:val="004A0C62"/>
    <w:rsid w:val="004F7CB9"/>
    <w:rsid w:val="00503669"/>
    <w:rsid w:val="005104AF"/>
    <w:rsid w:val="00570CC9"/>
    <w:rsid w:val="00572B53"/>
    <w:rsid w:val="00575E63"/>
    <w:rsid w:val="00587FA7"/>
    <w:rsid w:val="00596122"/>
    <w:rsid w:val="005B0B53"/>
    <w:rsid w:val="005B4FFF"/>
    <w:rsid w:val="005B5E2A"/>
    <w:rsid w:val="005E1A47"/>
    <w:rsid w:val="00637E91"/>
    <w:rsid w:val="006414E1"/>
    <w:rsid w:val="00641F16"/>
    <w:rsid w:val="00646B29"/>
    <w:rsid w:val="0069279C"/>
    <w:rsid w:val="006C0AD4"/>
    <w:rsid w:val="006D7DA9"/>
    <w:rsid w:val="006E6193"/>
    <w:rsid w:val="007350F3"/>
    <w:rsid w:val="00740F60"/>
    <w:rsid w:val="00751C9B"/>
    <w:rsid w:val="00761BE5"/>
    <w:rsid w:val="007846C0"/>
    <w:rsid w:val="00790777"/>
    <w:rsid w:val="007B0DC9"/>
    <w:rsid w:val="007D4F83"/>
    <w:rsid w:val="00815F68"/>
    <w:rsid w:val="008334A4"/>
    <w:rsid w:val="00891567"/>
    <w:rsid w:val="008A57BE"/>
    <w:rsid w:val="008C0A8F"/>
    <w:rsid w:val="00901804"/>
    <w:rsid w:val="00902843"/>
    <w:rsid w:val="00942FEA"/>
    <w:rsid w:val="0094503F"/>
    <w:rsid w:val="0098129D"/>
    <w:rsid w:val="00991376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37738"/>
    <w:rsid w:val="00AC540E"/>
    <w:rsid w:val="00AE1C75"/>
    <w:rsid w:val="00AE68DC"/>
    <w:rsid w:val="00B1454D"/>
    <w:rsid w:val="00B35E9B"/>
    <w:rsid w:val="00B4236F"/>
    <w:rsid w:val="00B4575E"/>
    <w:rsid w:val="00B47815"/>
    <w:rsid w:val="00B55064"/>
    <w:rsid w:val="00B73AF2"/>
    <w:rsid w:val="00B84788"/>
    <w:rsid w:val="00B87F12"/>
    <w:rsid w:val="00B9648A"/>
    <w:rsid w:val="00BF1B43"/>
    <w:rsid w:val="00C01F88"/>
    <w:rsid w:val="00C075C0"/>
    <w:rsid w:val="00C20A63"/>
    <w:rsid w:val="00C251C8"/>
    <w:rsid w:val="00C52E73"/>
    <w:rsid w:val="00C92A84"/>
    <w:rsid w:val="00C97A76"/>
    <w:rsid w:val="00CA0CBD"/>
    <w:rsid w:val="00CA6B5C"/>
    <w:rsid w:val="00CC25BA"/>
    <w:rsid w:val="00CE5BBD"/>
    <w:rsid w:val="00D06CF9"/>
    <w:rsid w:val="00D158BD"/>
    <w:rsid w:val="00D92C2E"/>
    <w:rsid w:val="00DE408C"/>
    <w:rsid w:val="00E245F7"/>
    <w:rsid w:val="00E332E5"/>
    <w:rsid w:val="00E42142"/>
    <w:rsid w:val="00E655BE"/>
    <w:rsid w:val="00E67738"/>
    <w:rsid w:val="00ED2EBF"/>
    <w:rsid w:val="00EE77D0"/>
    <w:rsid w:val="00EF73C2"/>
    <w:rsid w:val="00EF7963"/>
    <w:rsid w:val="00F112FD"/>
    <w:rsid w:val="00F14E5D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1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E790A-C8B3-4BDC-B801-F38C5760C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1584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2015-08-03T09:14:00Z</cp:lastPrinted>
  <dcterms:created xsi:type="dcterms:W3CDTF">2015-08-31T11:15:00Z</dcterms:created>
  <dcterms:modified xsi:type="dcterms:W3CDTF">2015-08-31T11:15:00Z</dcterms:modified>
</cp:coreProperties>
</file>