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BF1B4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9</w:t>
      </w:r>
      <w:r w:rsidR="00AC540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BF1B4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="00B73AF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 lipca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E67738" w:rsidRDefault="00E67738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OR-II.0012.2.11</w:t>
      </w:r>
      <w:r w:rsidR="00B73AF2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.2015.9</w:t>
      </w:r>
    </w:p>
    <w:p w:rsidR="00AC540E" w:rsidRPr="00E67738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F86D1B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2549CF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B73AF2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E67738" w:rsidRDefault="00E67738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OR-II.0012.4.11</w:t>
      </w:r>
      <w:r w:rsidR="00B73AF2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.2015.9</w:t>
      </w:r>
    </w:p>
    <w:p w:rsidR="00AC540E" w:rsidRPr="00E67738" w:rsidRDefault="00E67738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OR-II.0012.5.11</w:t>
      </w:r>
      <w:r w:rsidR="00B73AF2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.2015.9</w:t>
      </w:r>
    </w:p>
    <w:p w:rsidR="00AC540E" w:rsidRDefault="00AC540E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206CA9">
        <w:rPr>
          <w:rFonts w:ascii="Times New Roman" w:eastAsia="Times New Roman" w:hAnsi="Times New Roman" w:cs="Times New Roman"/>
          <w:sz w:val="24"/>
          <w:szCs w:val="24"/>
          <w:lang w:eastAsia="pl-PL"/>
        </w:rPr>
        <w:t>8.00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206CA9">
        <w:rPr>
          <w:rFonts w:ascii="Times New Roman" w:eastAsia="Times New Roman" w:hAnsi="Times New Roman" w:cs="Times New Roman"/>
          <w:sz w:val="24"/>
          <w:szCs w:val="24"/>
          <w:lang w:eastAsia="pl-PL"/>
        </w:rPr>
        <w:t>10.50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Pr="00206CA9" w:rsidRDefault="00206CA9" w:rsidP="00206C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7. Ariel Fecyk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Pr="00F86D1B" w:rsidRDefault="00F86D1B" w:rsidP="00F86D1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Pr="003B4E12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913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Default="00206CA9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6CA9" w:rsidRDefault="00206CA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40E" w:rsidRDefault="00206CA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206CA9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206CA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206CA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206CA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Default="00206CA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86D1B" w:rsidRPr="00C251C8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6D1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0B53" w:rsidRPr="00C251C8" w:rsidRDefault="005B0B5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C251C8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Alojzego Skóry.</w:t>
      </w:r>
    </w:p>
    <w:p w:rsidR="005B0B53" w:rsidRDefault="005B0B5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0B53" w:rsidRDefault="005B0B5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206CA9" w:rsidRDefault="00206CA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206CA9" w:rsidRDefault="00206CA9" w:rsidP="00206CA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Jagiera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MZK</w:t>
      </w:r>
    </w:p>
    <w:p w:rsidR="00206CA9" w:rsidRDefault="00206CA9" w:rsidP="00206CA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Rafał Koronkiewicz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ZEC</w:t>
      </w:r>
    </w:p>
    <w:p w:rsidR="00206CA9" w:rsidRDefault="00323B02" w:rsidP="00323B02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Rozwoju i Promocji Miasta, Prezes Bolesławieckiego Funduszu Poręczeń Kredytowych</w:t>
      </w:r>
    </w:p>
    <w:p w:rsidR="00323B02" w:rsidRDefault="00323B02" w:rsidP="00323B02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Król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PWiK</w:t>
      </w:r>
    </w:p>
    <w:p w:rsidR="00991376" w:rsidRPr="00991376" w:rsidRDefault="00991376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Kurek</w:t>
      </w: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ds. technicznych</w:t>
      </w:r>
    </w:p>
    <w:p w:rsidR="00991376" w:rsidRDefault="00991376" w:rsidP="0099137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TBS </w:t>
      </w:r>
    </w:p>
    <w:p w:rsidR="00991376" w:rsidRDefault="00991376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Zofia Burniak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Finansowy MZGK,</w:t>
      </w:r>
    </w:p>
    <w:p w:rsidR="00991376" w:rsidRDefault="00991376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991376" w:rsidRDefault="00991376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5B5E2A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 Zamówień Publicznych i Inwestycji Miejskich</w:t>
      </w:r>
    </w:p>
    <w:p w:rsidR="005B5E2A" w:rsidRDefault="005B5E2A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991376" w:rsidRDefault="00991376" w:rsidP="00991376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B6405D" w:rsidRPr="00991376" w:rsidRDefault="00B6405D" w:rsidP="00991376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891567" w:rsidRDefault="00891567" w:rsidP="00891567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91567" w:rsidRPr="00700146" w:rsidRDefault="00891567" w:rsidP="00891567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0146">
        <w:rPr>
          <w:rFonts w:ascii="Times New Roman" w:eastAsia="Times New Roman" w:hAnsi="Times New Roman" w:cs="Times New Roman"/>
          <w:sz w:val="24"/>
          <w:szCs w:val="24"/>
          <w:lang w:eastAsia="pl-PL"/>
        </w:rPr>
        <w:t>Sytuacja ekonomiczna spółek miejskich: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00146">
        <w:rPr>
          <w:rFonts w:ascii="Times New Roman" w:eastAsia="Times New Roman" w:hAnsi="Times New Roman" w:cs="Times New Roman"/>
          <w:sz w:val="24"/>
          <w:szCs w:val="24"/>
          <w:lang w:eastAsia="pl-PL"/>
        </w:rPr>
        <w:t>MZK,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TBS, ZEC, BFPK, PWiK,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00146">
        <w:rPr>
          <w:rFonts w:ascii="Times New Roman" w:eastAsia="Times New Roman" w:hAnsi="Times New Roman" w:cs="Times New Roman"/>
          <w:sz w:val="24"/>
          <w:szCs w:val="24"/>
          <w:lang w:eastAsia="pl-PL"/>
        </w:rPr>
        <w:t>MZGK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91567" w:rsidRPr="00EF7143" w:rsidRDefault="00891567" w:rsidP="00891567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3.1.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wyrażenia zgody na zawarcie porozumienia z Gminą Bolesławiec, w celu wspólnej realizacji inwestycji drogowej pod nazwą: „Przebu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dowa drogi nr 18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Bolesławcu”,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3.2.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wieloletniego programu gospodarowania mieszkaniowym zasobem Gminy Miejskiej Bolesławiec na lata 2015-2019,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3.3.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zmiany uchwały nr XXVIII/202/2012 Rady Miasta Bolesławiec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26 września 2012 r. w sprawie podziału miasta Bolesławiec na okręgi wyborcze, ustalenia ich granic i numerów oraz liczby radnych wybieranych w każdym okręgu,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3.4.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zmiany uchwały nr XXVIII/203/2012 Rady Miasta Bolesławiec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26 września 2012 r. w sprawie podziału miasta Bolesławiec na stałe obwody głosowania, ustalenia ich numerów, granic i siedzib Obwodowych Komisji Wyborczych,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3.5.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utworzenia na obszarze miasta Bolesławiec odrębnych obwodów głosowania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>w referendum ogólnokrajowym,</w:t>
      </w:r>
    </w:p>
    <w:p w:rsidR="00891567" w:rsidRPr="00A056E2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3.6.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wskazania Wiceprzewodniczącego Rady Miasta uprawnionego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dokonywania czynności dotyczących podróży służbowy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 Przewodniczącego Rady Miasta.</w:t>
      </w:r>
      <w:r w:rsidRPr="00A056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2367B" w:rsidRDefault="0032367B">
      <w:pPr>
        <w:rPr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B6405D" w:rsidRDefault="00B6405D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Pr="00F85F8B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5B5E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Sytuacja ekonomiczna spółek miejskich: MZK, TBS, ZEC, BFPK, PWiK, MZGK.</w:t>
      </w:r>
    </w:p>
    <w:p w:rsidR="005B5E2A" w:rsidRDefault="005B5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73D0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5073D0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5B5E2A" w:rsidRDefault="005B5E2A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(informacje – zał. nr 1-6)</w:t>
      </w:r>
    </w:p>
    <w:p w:rsidR="005B5E2A" w:rsidRDefault="005B5E2A" w:rsidP="005B5E2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 pierwszej kolejności informację na temat sytuacji ekonomicznej Spółki przedstawił Prezes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MZK Andrzej Jagiera.</w:t>
      </w:r>
    </w:p>
    <w:p w:rsidR="005B5E2A" w:rsidRDefault="005B5E2A" w:rsidP="005B5E2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5E2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5E2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udział wzięli radni: Eugeniusz Jabłoński, </w:t>
      </w:r>
      <w:r w:rsid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 oraz Dariusz Filistyński.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00284" w:rsidRDefault="00200284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Następnie sytuację ekonomiczną Spółki przedstawił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Jerzy Kurek</w:t>
      </w:r>
      <w:r w:rsidRPr="0020028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Z-ca Dyrektora ds. technicznych </w:t>
      </w:r>
      <w:r w:rsidRPr="0020028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TBS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przedmiotowej sprawie głos zabrali radni: Jan Leon Stasiak, Adam Biesiadecki, Leszek Chudzik oraz Dariusz Mucha.</w:t>
      </w: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tematu odnieśli się również: Prezydent Miasta Piotr Roman, Przewodniczący Rady Miasta Jarosław Kowalski, I Z-ca Prezydenta Miasta Iwona Mandżuk-Dudek. </w:t>
      </w: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Kolejno głos zabrał, przedstawiając przygotowaną informację na temat sytuacji ekonomicznej Spółki, Prezes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ZEC Rafał Koronkiewicz.</w:t>
      </w: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55064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powyższ</w:t>
      </w:r>
      <w:r w:rsidR="00B55064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>j informacji</w:t>
      </w:r>
      <w:r w:rsidR="00B550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ustosunkowali się radni: Adam Biesiadecki, Bogdan Biernat i Dariusz Filistyński.</w:t>
      </w: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Sytuację ekonomiczną Spółki</w:t>
      </w:r>
      <w:r w:rsidRPr="00200201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BFPK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przedstawił 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Prezes Tomasz Gabrysiak.</w:t>
      </w: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Wypowiedź Prezesa BFPK uzupełnił Prezydent Miasta Piotr Roman.</w:t>
      </w: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Jako kolejny głos zabrał</w:t>
      </w:r>
      <w:r w:rsidRPr="00200201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Prezes PWiK Józef Kró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l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01" w:rsidRP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dyskusji zabrali radni: Bogdan Biernat oraz Adam Biesiadecki. </w:t>
      </w:r>
    </w:p>
    <w:p w:rsidR="005B5E2A" w:rsidRPr="005073D0" w:rsidRDefault="005B5E2A" w:rsidP="005B5E2A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5E2A" w:rsidRDefault="005B5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0201" w:rsidRDefault="0020020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Na za</w:t>
      </w:r>
      <w:r w:rsidR="003E7CD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kończenie informację przedstawiła Dyrektor Finansowy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MZGK </w:t>
      </w:r>
      <w:r w:rsidR="003E7CD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Zofia Burniak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3E7CD9" w:rsidRDefault="003E7CD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01" w:rsidRDefault="003E7CD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E7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E7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D7D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Udział w dyskusji wzięli radni: Arkadiusz Krzemiński, Jan Jasiukiewicz, Dariusz Filistyński. </w:t>
      </w:r>
    </w:p>
    <w:p w:rsidR="00136FA7" w:rsidRDefault="00136FA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4FC5" w:rsidRPr="006D7DA9" w:rsidRDefault="00154FC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1454D" w:rsidRDefault="006D7DA9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B145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Zaopiniowanie projektów uchwał</w:t>
      </w:r>
      <w:r w:rsid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641F16" w:rsidRPr="005B0B53" w:rsidRDefault="005B0B53" w:rsidP="005B0B53">
      <w:pPr>
        <w:pStyle w:val="Akapitzlist"/>
        <w:numPr>
          <w:ilvl w:val="1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B0B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zawarcie porozumienia z Gminą Bolesławiec, w celu wspólnej realizacji inwestycji drogowej pod nazwą: „Przebudowa drogi nr 18 w Bolesławcu”</w:t>
      </w:r>
    </w:p>
    <w:p w:rsidR="005B0B53" w:rsidRPr="005B0B53" w:rsidRDefault="005B0B53" w:rsidP="005B0B53">
      <w:pPr>
        <w:pStyle w:val="Akapitzlist"/>
        <w:tabs>
          <w:tab w:val="left" w:pos="284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6D7DA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D7DA9" w:rsidRDefault="006D7DA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4FFF" w:rsidRPr="005B4FFF" w:rsidRDefault="005B4FF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 w:rsidR="00C251C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Inwestycji Miejskich Andrzej Kuriata.</w:t>
      </w:r>
    </w:p>
    <w:p w:rsidR="00641F16" w:rsidRDefault="006D7DA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6405D" w:rsidRDefault="00B6405D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B0B53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B0B53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96122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Default="00596122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641F16" w:rsidRPr="00641F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Pr="00596122">
        <w:rPr>
          <w:u w:val="single"/>
        </w:rPr>
        <w:t xml:space="preserve"> </w:t>
      </w:r>
      <w:r w:rsidRPr="0059612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wieloletniego programu gospodarowania mieszkaniowym zasobem Gminy Miejskie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j Bolesławiec na lata 2015-2019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59612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, przy pomocy pokazu multimedialnego,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a Z-ca Dyrektora MZGM Grażyna Strzyżewska.</w:t>
      </w: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przedmiocie sprawy głos zabrali radni: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Eugeniusz 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Kowalski, Dariusz Mucha, Ariel Fecyk, Zdzisław Abramowicz.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405D" w:rsidRDefault="00B6405D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5C45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5C45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5C45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F16" w:rsidRDefault="00485C45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641F16">
        <w:rPr>
          <w:rFonts w:ascii="Times New Roman" w:hAnsi="Times New Roman" w:cs="Times New Roman"/>
          <w:b/>
          <w:sz w:val="28"/>
          <w:szCs w:val="28"/>
          <w:u w:val="single"/>
        </w:rPr>
        <w:t xml:space="preserve">.3. </w:t>
      </w:r>
      <w:r w:rsidR="003A2541" w:rsidRPr="003A2541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XXVIII/20</w:t>
      </w:r>
      <w:r w:rsidR="003A2541">
        <w:rPr>
          <w:rFonts w:ascii="Times New Roman" w:hAnsi="Times New Roman" w:cs="Times New Roman"/>
          <w:b/>
          <w:sz w:val="28"/>
          <w:szCs w:val="28"/>
          <w:u w:val="single"/>
        </w:rPr>
        <w:t xml:space="preserve">2/2012 Rady Miasta Bolesławiec </w:t>
      </w:r>
      <w:r w:rsidR="003A2541" w:rsidRPr="003A2541">
        <w:rPr>
          <w:rFonts w:ascii="Times New Roman" w:hAnsi="Times New Roman" w:cs="Times New Roman"/>
          <w:b/>
          <w:sz w:val="28"/>
          <w:szCs w:val="28"/>
          <w:u w:val="single"/>
        </w:rPr>
        <w:t>z dnia 26 września 2012 r. w sprawie podziału miasta Bolesławiec na okręgi wyborcze, ustalenia ich granic i numerów oraz liczby radnych wybieranych w</w:t>
      </w:r>
      <w:r w:rsidR="003A2541">
        <w:rPr>
          <w:rFonts w:ascii="Times New Roman" w:hAnsi="Times New Roman" w:cs="Times New Roman"/>
          <w:b/>
          <w:sz w:val="28"/>
          <w:szCs w:val="28"/>
          <w:u w:val="single"/>
        </w:rPr>
        <w:t xml:space="preserve"> każdym okręgu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3A254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139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Powyższy projekt uchwały zreferowała </w:t>
      </w:r>
      <w:r w:rsidR="003A2541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Spraw Obywatelskich Krystyna Hodowana.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405D" w:rsidRDefault="00B6405D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645" w:rsidRPr="00641F1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 w:rsidR="003A2541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3A2541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A2541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 w:rsidR="003A2541">
        <w:rPr>
          <w:rFonts w:ascii="Times New Roman" w:hAnsi="Times New Roman" w:cs="Times New Roman"/>
          <w:b/>
          <w:sz w:val="28"/>
          <w:szCs w:val="28"/>
        </w:rPr>
        <w:t>większością głosów (6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3A2541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A254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3A2541" w:rsidRDefault="003A25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Default="003A25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Pr="003A2541" w:rsidRDefault="003A2541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A2541">
        <w:rPr>
          <w:rFonts w:ascii="Times New Roman" w:hAnsi="Times New Roman" w:cs="Times New Roman"/>
          <w:b/>
          <w:sz w:val="28"/>
          <w:szCs w:val="28"/>
          <w:u w:val="single"/>
        </w:rPr>
        <w:t>3.4.</w:t>
      </w:r>
      <w:r w:rsidRPr="003A2541">
        <w:rPr>
          <w:u w:val="single"/>
        </w:rPr>
        <w:t xml:space="preserve"> </w:t>
      </w:r>
      <w:r w:rsidRPr="003A2541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XXVIII/203/2012 Rady Miasta Bolesławiec z dnia 26 września 2012 r. w sprawie podziału miasta Bolesławiec na stałe obwody głosowania, ustalenia ich numerów, granic i siedzi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b Obwodowych Komisji Wyborczych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10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Naczelniczka Wydziału Spraw Obywatelskich Krystyna Hodowana.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405D" w:rsidRDefault="00B6405D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C75" w:rsidRPr="00641F16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E1C75" w:rsidRPr="00EF73C2" w:rsidRDefault="00AE1C75" w:rsidP="00AE1C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E1C75" w:rsidRPr="00EF73C2" w:rsidRDefault="00AE1C75" w:rsidP="00AE1C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E1C75" w:rsidRPr="00EF73C2" w:rsidRDefault="00AE1C75" w:rsidP="00AE1C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E1C75" w:rsidRDefault="00AE1C75" w:rsidP="00AE1C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AE1C75" w:rsidRDefault="00AE1C7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3.5.</w:t>
      </w:r>
      <w:r w:rsidRPr="00AE1C75">
        <w:rPr>
          <w:u w:val="single"/>
        </w:rPr>
        <w:t xml:space="preserve"> </w:t>
      </w:r>
      <w:r w:rsidRPr="00AE1C75">
        <w:rPr>
          <w:rFonts w:ascii="Times New Roman" w:hAnsi="Times New Roman" w:cs="Times New Roman"/>
          <w:b/>
          <w:sz w:val="28"/>
          <w:szCs w:val="28"/>
          <w:u w:val="single"/>
        </w:rPr>
        <w:t>w sprawie utworzenia na obszarze miasta Bolesławie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c odrębnych obwodów głosowania </w:t>
      </w:r>
      <w:r w:rsidRPr="00AE1C75">
        <w:rPr>
          <w:rFonts w:ascii="Times New Roman" w:hAnsi="Times New Roman" w:cs="Times New Roman"/>
          <w:b/>
          <w:sz w:val="28"/>
          <w:szCs w:val="28"/>
          <w:u w:val="single"/>
        </w:rPr>
        <w:t>w referendum ogólnokrajowym</w:t>
      </w: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wraz z autopoprawką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Naczelniczka Wydziału Spraw Obywatelskich Krystyna Hodowana. Następnie wniosła autopoprawkę polegającą na dodaniu na końcu tytułu uchwały zdanie: „Zarządzonym na dzień 6 września 2015 r.”. Również w §1 dodaje się powyższą treść.</w:t>
      </w: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405D" w:rsidRDefault="00B6405D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Pr="00641F16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3.6.</w:t>
      </w:r>
      <w:r w:rsidRPr="00154F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154FC5">
        <w:rPr>
          <w:rFonts w:ascii="Times New Roman" w:hAnsi="Times New Roman" w:cs="Times New Roman"/>
          <w:b/>
          <w:sz w:val="28"/>
          <w:szCs w:val="28"/>
          <w:u w:val="single"/>
        </w:rPr>
        <w:t>w sprawie wskazania Wiceprzewodnicz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ącego Rady Miasta uprawnionego </w:t>
      </w:r>
      <w:r w:rsidRPr="00154FC5">
        <w:rPr>
          <w:rFonts w:ascii="Times New Roman" w:hAnsi="Times New Roman" w:cs="Times New Roman"/>
          <w:b/>
          <w:sz w:val="28"/>
          <w:szCs w:val="28"/>
          <w:u w:val="single"/>
        </w:rPr>
        <w:t>do dokonywania czynności dotyczących podróży służbowy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ch Przewodniczącego Rady Miasta</w:t>
      </w: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54FC5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54FC5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154FC5">
        <w:rPr>
          <w:rFonts w:ascii="Times New Roman" w:hAnsi="Times New Roman" w:cs="Times New Roman"/>
          <w:sz w:val="28"/>
          <w:szCs w:val="28"/>
        </w:rPr>
        <w:tab/>
        <w:t>Powyższy projekt uchwały zreferował Sekretarz Miasta Jerzy Zieliński.</w:t>
      </w: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B6405D" w:rsidRDefault="00B6405D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154FC5" w:rsidRPr="00641F16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154FC5" w:rsidRP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</w:t>
      </w:r>
      <w:r w:rsidR="00B1454D">
        <w:rPr>
          <w:rFonts w:ascii="Times New Roman" w:hAnsi="Times New Roman" w:cs="Times New Roman"/>
          <w:sz w:val="28"/>
          <w:szCs w:val="28"/>
        </w:rPr>
        <w:t>Jarosław Kowalski</w:t>
      </w:r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405D" w:rsidRPr="00B6405D" w:rsidRDefault="00B6405D" w:rsidP="00B6405D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405D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B6405D" w:rsidRPr="00B6405D" w:rsidRDefault="00B6405D" w:rsidP="00B6405D">
      <w:pPr>
        <w:spacing w:after="0" w:line="240" w:lineRule="auto"/>
        <w:ind w:left="212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405D">
        <w:rPr>
          <w:rFonts w:ascii="Times New Roman" w:hAnsi="Times New Roman" w:cs="Times New Roman"/>
          <w:sz w:val="24"/>
          <w:szCs w:val="24"/>
        </w:rPr>
        <w:t>Infrastruktury, Gospodarki Przestrzennej i Budownictwa</w:t>
      </w:r>
    </w:p>
    <w:p w:rsidR="00B6405D" w:rsidRPr="00B6405D" w:rsidRDefault="00B6405D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405D" w:rsidRPr="00B6405D" w:rsidRDefault="00B6405D" w:rsidP="00B6405D">
      <w:pPr>
        <w:spacing w:after="0" w:line="240" w:lineRule="auto"/>
        <w:ind w:left="4247" w:firstLine="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6405D">
        <w:rPr>
          <w:rFonts w:ascii="Times New Roman" w:hAnsi="Times New Roman" w:cs="Times New Roman"/>
          <w:sz w:val="24"/>
          <w:szCs w:val="24"/>
        </w:rPr>
        <w:t>/-/ Dariusz Mucha</w:t>
      </w:r>
    </w:p>
    <w:p w:rsidR="00C92A84" w:rsidRPr="00B6405D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05D">
        <w:rPr>
          <w:rFonts w:ascii="Times New Roman" w:hAnsi="Times New Roman" w:cs="Times New Roman"/>
          <w:sz w:val="24"/>
          <w:szCs w:val="24"/>
        </w:rPr>
        <w:t>Protokołowała:</w:t>
      </w:r>
    </w:p>
    <w:p w:rsidR="00C92A84" w:rsidRPr="00B6405D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405D" w:rsidRPr="00B6405D" w:rsidRDefault="00B6405D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05D">
        <w:rPr>
          <w:rFonts w:ascii="Times New Roman" w:hAnsi="Times New Roman" w:cs="Times New Roman"/>
          <w:sz w:val="24"/>
          <w:szCs w:val="24"/>
        </w:rPr>
        <w:t>Iwona Paraniak-Cichy</w:t>
      </w:r>
    </w:p>
    <w:sectPr w:rsidR="00B6405D" w:rsidRPr="00B6405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8BD" w:rsidRDefault="000218BD" w:rsidP="00B87F12">
      <w:pPr>
        <w:spacing w:after="0" w:line="240" w:lineRule="auto"/>
      </w:pPr>
      <w:r>
        <w:separator/>
      </w:r>
    </w:p>
  </w:endnote>
  <w:endnote w:type="continuationSeparator" w:id="0">
    <w:p w:rsidR="000218BD" w:rsidRDefault="000218B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86D1B" w:rsidRDefault="00F86D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405D">
          <w:rPr>
            <w:noProof/>
          </w:rPr>
          <w:t>8</w:t>
        </w:r>
        <w:r>
          <w:fldChar w:fldCharType="end"/>
        </w:r>
      </w:p>
    </w:sdtContent>
  </w:sdt>
  <w:p w:rsidR="00F86D1B" w:rsidRDefault="00F86D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8BD" w:rsidRDefault="000218BD" w:rsidP="00B87F12">
      <w:pPr>
        <w:spacing w:after="0" w:line="240" w:lineRule="auto"/>
      </w:pPr>
      <w:r>
        <w:separator/>
      </w:r>
    </w:p>
  </w:footnote>
  <w:footnote w:type="continuationSeparator" w:id="0">
    <w:p w:rsidR="000218BD" w:rsidRDefault="000218B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218BD"/>
    <w:rsid w:val="00033D9F"/>
    <w:rsid w:val="000404D3"/>
    <w:rsid w:val="00044FE1"/>
    <w:rsid w:val="00075A1E"/>
    <w:rsid w:val="00121084"/>
    <w:rsid w:val="00126645"/>
    <w:rsid w:val="00136FA7"/>
    <w:rsid w:val="00154FC5"/>
    <w:rsid w:val="001B3EFF"/>
    <w:rsid w:val="001C3EE9"/>
    <w:rsid w:val="001D6694"/>
    <w:rsid w:val="00200201"/>
    <w:rsid w:val="00200284"/>
    <w:rsid w:val="00206CA9"/>
    <w:rsid w:val="00207784"/>
    <w:rsid w:val="002149BD"/>
    <w:rsid w:val="0022679E"/>
    <w:rsid w:val="002501D6"/>
    <w:rsid w:val="002549CF"/>
    <w:rsid w:val="00265E2C"/>
    <w:rsid w:val="00266A59"/>
    <w:rsid w:val="00270DB1"/>
    <w:rsid w:val="002735A0"/>
    <w:rsid w:val="002834D9"/>
    <w:rsid w:val="00287FAA"/>
    <w:rsid w:val="002B0FED"/>
    <w:rsid w:val="002C37B1"/>
    <w:rsid w:val="002D5A52"/>
    <w:rsid w:val="002E6B91"/>
    <w:rsid w:val="0032367B"/>
    <w:rsid w:val="00323975"/>
    <w:rsid w:val="00323B02"/>
    <w:rsid w:val="00380C41"/>
    <w:rsid w:val="00387C5B"/>
    <w:rsid w:val="003954D9"/>
    <w:rsid w:val="003A2541"/>
    <w:rsid w:val="003E7CD9"/>
    <w:rsid w:val="0041052C"/>
    <w:rsid w:val="00412605"/>
    <w:rsid w:val="00463DED"/>
    <w:rsid w:val="00485C45"/>
    <w:rsid w:val="004A0C62"/>
    <w:rsid w:val="004F7CB9"/>
    <w:rsid w:val="00503669"/>
    <w:rsid w:val="005104AF"/>
    <w:rsid w:val="00570CC9"/>
    <w:rsid w:val="00572B53"/>
    <w:rsid w:val="00575E63"/>
    <w:rsid w:val="00587FA7"/>
    <w:rsid w:val="00596122"/>
    <w:rsid w:val="005B0B53"/>
    <w:rsid w:val="005B4FFF"/>
    <w:rsid w:val="005B5E2A"/>
    <w:rsid w:val="005E1A47"/>
    <w:rsid w:val="00637E91"/>
    <w:rsid w:val="006414E1"/>
    <w:rsid w:val="00641F16"/>
    <w:rsid w:val="00646B29"/>
    <w:rsid w:val="0069279C"/>
    <w:rsid w:val="006C0AD4"/>
    <w:rsid w:val="006D7DA9"/>
    <w:rsid w:val="006E6193"/>
    <w:rsid w:val="007350F3"/>
    <w:rsid w:val="00740F60"/>
    <w:rsid w:val="00751C9B"/>
    <w:rsid w:val="007846C0"/>
    <w:rsid w:val="00790777"/>
    <w:rsid w:val="007D4F83"/>
    <w:rsid w:val="00815F68"/>
    <w:rsid w:val="008334A4"/>
    <w:rsid w:val="00891567"/>
    <w:rsid w:val="008A57BE"/>
    <w:rsid w:val="008C0A8F"/>
    <w:rsid w:val="00901804"/>
    <w:rsid w:val="00902843"/>
    <w:rsid w:val="00942FEA"/>
    <w:rsid w:val="0094503F"/>
    <w:rsid w:val="0098129D"/>
    <w:rsid w:val="00991376"/>
    <w:rsid w:val="009A4420"/>
    <w:rsid w:val="009D3D39"/>
    <w:rsid w:val="009D3D77"/>
    <w:rsid w:val="009E1396"/>
    <w:rsid w:val="009E411B"/>
    <w:rsid w:val="00A055B5"/>
    <w:rsid w:val="00A06C00"/>
    <w:rsid w:val="00A16F1E"/>
    <w:rsid w:val="00A26D54"/>
    <w:rsid w:val="00A337D8"/>
    <w:rsid w:val="00A37738"/>
    <w:rsid w:val="00AC540E"/>
    <w:rsid w:val="00AE1C75"/>
    <w:rsid w:val="00AE68DC"/>
    <w:rsid w:val="00B1454D"/>
    <w:rsid w:val="00B35E9B"/>
    <w:rsid w:val="00B4236F"/>
    <w:rsid w:val="00B4575E"/>
    <w:rsid w:val="00B47815"/>
    <w:rsid w:val="00B55064"/>
    <w:rsid w:val="00B6405D"/>
    <w:rsid w:val="00B73AF2"/>
    <w:rsid w:val="00B84788"/>
    <w:rsid w:val="00B87F12"/>
    <w:rsid w:val="00B9648A"/>
    <w:rsid w:val="00BF1B43"/>
    <w:rsid w:val="00C01F88"/>
    <w:rsid w:val="00C075C0"/>
    <w:rsid w:val="00C20A63"/>
    <w:rsid w:val="00C251C8"/>
    <w:rsid w:val="00C52E73"/>
    <w:rsid w:val="00C92A84"/>
    <w:rsid w:val="00C97A76"/>
    <w:rsid w:val="00CA6B5C"/>
    <w:rsid w:val="00CC25BA"/>
    <w:rsid w:val="00CE5BBD"/>
    <w:rsid w:val="00D06CF9"/>
    <w:rsid w:val="00D158BD"/>
    <w:rsid w:val="00D92C2E"/>
    <w:rsid w:val="00DE408C"/>
    <w:rsid w:val="00E245F7"/>
    <w:rsid w:val="00E332E5"/>
    <w:rsid w:val="00E42142"/>
    <w:rsid w:val="00E655BE"/>
    <w:rsid w:val="00E67738"/>
    <w:rsid w:val="00ED2EBF"/>
    <w:rsid w:val="00EE77D0"/>
    <w:rsid w:val="00EF73C2"/>
    <w:rsid w:val="00EF7963"/>
    <w:rsid w:val="00F112FD"/>
    <w:rsid w:val="00F14E5D"/>
    <w:rsid w:val="00F85F8B"/>
    <w:rsid w:val="00F86D1B"/>
    <w:rsid w:val="00F9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824C3-71E3-4CD9-B58A-F1A4B39EC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1587</Words>
  <Characters>9522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2015-08-03T09:13:00Z</cp:lastPrinted>
  <dcterms:created xsi:type="dcterms:W3CDTF">2015-09-24T07:15:00Z</dcterms:created>
  <dcterms:modified xsi:type="dcterms:W3CDTF">2015-09-24T07:15:00Z</dcterms:modified>
</cp:coreProperties>
</file>