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BF5906">
        <w:rPr>
          <w:rFonts w:ascii="Times New Roman" w:eastAsia="Times New Roman" w:hAnsi="Times New Roman"/>
          <w:b/>
          <w:sz w:val="28"/>
          <w:szCs w:val="28"/>
          <w:lang w:eastAsia="pl-PL"/>
        </w:rPr>
        <w:t>5</w:t>
      </w:r>
      <w:r w:rsidR="00982388">
        <w:rPr>
          <w:rFonts w:ascii="Times New Roman" w:eastAsia="Times New Roman" w:hAnsi="Times New Roman"/>
          <w:b/>
          <w:sz w:val="28"/>
          <w:szCs w:val="28"/>
          <w:lang w:eastAsia="pl-PL"/>
        </w:rPr>
        <w:t xml:space="preserve"> r. – </w:t>
      </w:r>
      <w:r w:rsidR="00B77A38">
        <w:rPr>
          <w:rFonts w:ascii="Times New Roman" w:eastAsia="Times New Roman" w:hAnsi="Times New Roman"/>
          <w:b/>
          <w:sz w:val="28"/>
          <w:szCs w:val="28"/>
          <w:lang w:eastAsia="pl-PL"/>
        </w:rPr>
        <w:t>X</w:t>
      </w:r>
      <w:r w:rsidR="00557DF5">
        <w:rPr>
          <w:rFonts w:ascii="Times New Roman" w:eastAsia="Times New Roman" w:hAnsi="Times New Roman"/>
          <w:b/>
          <w:sz w:val="28"/>
          <w:szCs w:val="28"/>
          <w:lang w:eastAsia="pl-PL"/>
        </w:rPr>
        <w:t>V</w:t>
      </w:r>
      <w:r w:rsidR="0008407F">
        <w:rPr>
          <w:rFonts w:ascii="Times New Roman" w:eastAsia="Times New Roman" w:hAnsi="Times New Roman"/>
          <w:b/>
          <w:sz w:val="28"/>
          <w:szCs w:val="28"/>
          <w:lang w:eastAsia="pl-PL"/>
        </w:rPr>
        <w:t xml:space="preserve"> sesja w dniu </w:t>
      </w:r>
      <w:r w:rsidR="00F54C32">
        <w:rPr>
          <w:rFonts w:ascii="Times New Roman" w:eastAsia="Times New Roman" w:hAnsi="Times New Roman"/>
          <w:b/>
          <w:sz w:val="28"/>
          <w:szCs w:val="28"/>
          <w:lang w:eastAsia="pl-PL"/>
        </w:rPr>
        <w:t>2</w:t>
      </w:r>
      <w:r w:rsidR="00BA7F7E">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w:t>
      </w:r>
      <w:r w:rsidR="00BA7F7E">
        <w:rPr>
          <w:rFonts w:ascii="Times New Roman" w:eastAsia="Times New Roman" w:hAnsi="Times New Roman"/>
          <w:b/>
          <w:sz w:val="28"/>
          <w:szCs w:val="28"/>
          <w:lang w:eastAsia="pl-PL"/>
        </w:rPr>
        <w:t>11</w:t>
      </w:r>
      <w:r w:rsidR="00A446D0">
        <w:rPr>
          <w:rFonts w:ascii="Times New Roman" w:eastAsia="Times New Roman" w:hAnsi="Times New Roman"/>
          <w:b/>
          <w:sz w:val="28"/>
          <w:szCs w:val="28"/>
          <w:lang w:eastAsia="pl-PL"/>
        </w:rPr>
        <w:t>.201</w:t>
      </w:r>
      <w:r w:rsidR="00B074CB">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BA7F7E" w:rsidP="00557D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95</w:t>
            </w:r>
            <w:r w:rsidR="008F4193">
              <w:rPr>
                <w:rFonts w:ascii="Times New Roman" w:eastAsia="Times New Roman" w:hAnsi="Times New Roman"/>
                <w:lang w:eastAsia="pl-PL"/>
              </w:rPr>
              <w:t>/201</w:t>
            </w:r>
            <w:r w:rsidR="00EE37A2">
              <w:rPr>
                <w:rFonts w:ascii="Times New Roman" w:eastAsia="Times New Roman" w:hAnsi="Times New Roman"/>
                <w:lang w:eastAsia="pl-PL"/>
              </w:rPr>
              <w:t>5</w:t>
            </w:r>
          </w:p>
        </w:tc>
        <w:tc>
          <w:tcPr>
            <w:tcW w:w="1417" w:type="dxa"/>
            <w:tcBorders>
              <w:top w:val="single" w:sz="4" w:space="0" w:color="auto"/>
              <w:left w:val="single" w:sz="4" w:space="0" w:color="auto"/>
              <w:bottom w:val="single" w:sz="4" w:space="0" w:color="auto"/>
              <w:right w:val="single" w:sz="4" w:space="0" w:color="auto"/>
            </w:tcBorders>
          </w:tcPr>
          <w:p w:rsidR="00C32F32" w:rsidRDefault="00C32F32" w:rsidP="00982388">
            <w:pPr>
              <w:spacing w:after="0" w:line="240" w:lineRule="auto"/>
              <w:jc w:val="center"/>
              <w:rPr>
                <w:rFonts w:ascii="Times New Roman" w:eastAsia="Times New Roman" w:hAnsi="Times New Roman"/>
                <w:lang w:eastAsia="pl-PL"/>
              </w:rPr>
            </w:pPr>
          </w:p>
          <w:p w:rsidR="00243036" w:rsidRDefault="00C32F32"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Dariusz Filistyński </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243036" w:rsidRPr="00883F43" w:rsidRDefault="00C32F32" w:rsidP="00F54C32">
            <w:pPr>
              <w:tabs>
                <w:tab w:val="left" w:pos="459"/>
              </w:tabs>
              <w:suppressAutoHyphens/>
              <w:spacing w:after="0" w:line="240" w:lineRule="auto"/>
              <w:jc w:val="both"/>
              <w:rPr>
                <w:rFonts w:ascii="Times New Roman" w:eastAsia="Times New Roman" w:hAnsi="Times New Roman"/>
                <w:lang w:eastAsia="pl-PL"/>
              </w:rPr>
            </w:pPr>
            <w:r w:rsidRPr="00C32F32">
              <w:rPr>
                <w:rFonts w:ascii="Times New Roman" w:eastAsia="Times New Roman" w:hAnsi="Times New Roman"/>
                <w:lang w:eastAsia="pl-PL"/>
              </w:rPr>
              <w:t>Zwracam się do Pana Prezydenta w sprawie doświetlenia przejść dla pieszych w celu zapewnienia bezpieczeństwa na wysokości stacji paliw BP, gdzie doszło ostatnio do potrącenia pieszej ze skutkiem śmiertelnym oraz na przejściach po obu stronach skrzyżowania ul. Wesołej z ul. Dolne Młyny. Skrzyżowanie obu ulic jest także trudne do pokonania przez pieszych w czasie porannego i popołudniowego szczytu. Czy istnieje możliwość kierowania ruchem przez policję na tym skrzyżowaniu we wskazanym czasie?</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F54C32" w:rsidP="00BA7F7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A7F7E">
              <w:rPr>
                <w:rFonts w:ascii="Times New Roman" w:eastAsia="Times New Roman" w:hAnsi="Times New Roman"/>
                <w:lang w:eastAsia="pl-PL"/>
              </w:rPr>
              <w:t>5</w:t>
            </w:r>
            <w:r w:rsidR="00A446D0">
              <w:rPr>
                <w:rFonts w:ascii="Times New Roman" w:eastAsia="Times New Roman" w:hAnsi="Times New Roman"/>
                <w:lang w:eastAsia="pl-PL"/>
              </w:rPr>
              <w:t>.</w:t>
            </w:r>
            <w:r w:rsidR="00243036">
              <w:rPr>
                <w:rFonts w:ascii="Times New Roman" w:eastAsia="Times New Roman" w:hAnsi="Times New Roman"/>
                <w:lang w:eastAsia="pl-PL"/>
              </w:rPr>
              <w:t>1</w:t>
            </w:r>
            <w:r w:rsidR="00BA7F7E">
              <w:rPr>
                <w:rFonts w:ascii="Times New Roman" w:eastAsia="Times New Roman" w:hAnsi="Times New Roman"/>
                <w:lang w:eastAsia="pl-PL"/>
              </w:rPr>
              <w:t>1</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F54C32" w:rsidP="00BA7F7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A7F7E">
              <w:rPr>
                <w:rFonts w:ascii="Times New Roman" w:eastAsia="Times New Roman" w:hAnsi="Times New Roman"/>
                <w:lang w:eastAsia="pl-PL"/>
              </w:rPr>
              <w:t>5</w:t>
            </w:r>
            <w:r w:rsidR="009A18AC">
              <w:rPr>
                <w:rFonts w:ascii="Times New Roman" w:eastAsia="Times New Roman" w:hAnsi="Times New Roman"/>
                <w:lang w:eastAsia="pl-PL"/>
              </w:rPr>
              <w:t>.</w:t>
            </w:r>
            <w:r w:rsidR="00243036">
              <w:rPr>
                <w:rFonts w:ascii="Times New Roman" w:eastAsia="Times New Roman" w:hAnsi="Times New Roman"/>
                <w:lang w:eastAsia="pl-PL"/>
              </w:rPr>
              <w:t>1</w:t>
            </w:r>
            <w:r w:rsidR="00BA7F7E">
              <w:rPr>
                <w:rFonts w:ascii="Times New Roman" w:eastAsia="Times New Roman" w:hAnsi="Times New Roman"/>
                <w:lang w:eastAsia="pl-PL"/>
              </w:rPr>
              <w:t>1</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F54C32" w:rsidP="00BA7F7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A7F7E">
              <w:rPr>
                <w:rFonts w:ascii="Times New Roman" w:eastAsia="Times New Roman" w:hAnsi="Times New Roman"/>
                <w:lang w:eastAsia="pl-PL"/>
              </w:rPr>
              <w:t>5</w:t>
            </w:r>
            <w:r w:rsidR="009A18AC">
              <w:rPr>
                <w:rFonts w:ascii="Times New Roman" w:eastAsia="Times New Roman" w:hAnsi="Times New Roman"/>
                <w:lang w:eastAsia="pl-PL"/>
              </w:rPr>
              <w:t>.</w:t>
            </w:r>
            <w:r w:rsidR="00243036">
              <w:rPr>
                <w:rFonts w:ascii="Times New Roman" w:eastAsia="Times New Roman" w:hAnsi="Times New Roman"/>
                <w:lang w:eastAsia="pl-PL"/>
              </w:rPr>
              <w:t>1</w:t>
            </w:r>
            <w:r w:rsidR="00BA7F7E">
              <w:rPr>
                <w:rFonts w:ascii="Times New Roman" w:eastAsia="Times New Roman" w:hAnsi="Times New Roman"/>
                <w:lang w:eastAsia="pl-PL"/>
              </w:rPr>
              <w:t>1</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476068" w:rsidRDefault="00476068" w:rsidP="00E05E8C">
            <w:pPr>
              <w:spacing w:after="0" w:line="240" w:lineRule="auto"/>
              <w:jc w:val="center"/>
              <w:rPr>
                <w:rFonts w:ascii="Times New Roman" w:eastAsia="Times New Roman" w:hAnsi="Times New Roman"/>
                <w:lang w:eastAsia="pl-PL"/>
              </w:rPr>
            </w:pPr>
          </w:p>
          <w:p w:rsidR="00B96529" w:rsidRDefault="00BA7F7E"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96</w:t>
            </w:r>
            <w:r w:rsidR="00476068">
              <w:rPr>
                <w:rFonts w:ascii="Times New Roman" w:eastAsia="Times New Roman" w:hAnsi="Times New Roman"/>
                <w:lang w:eastAsia="pl-PL"/>
              </w:rPr>
              <w:t>/2015</w:t>
            </w:r>
          </w:p>
          <w:p w:rsidR="003A04A1" w:rsidRDefault="003A04A1" w:rsidP="00EE37A2">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7A1248" w:rsidRDefault="007A1248" w:rsidP="00EE37A2">
            <w:pPr>
              <w:spacing w:after="0" w:line="240" w:lineRule="auto"/>
              <w:jc w:val="center"/>
              <w:rPr>
                <w:rFonts w:ascii="Times New Roman" w:eastAsia="Times New Roman" w:hAnsi="Times New Roman"/>
                <w:lang w:eastAsia="pl-PL"/>
              </w:rPr>
            </w:pPr>
          </w:p>
          <w:p w:rsidR="00C32F32" w:rsidRDefault="00C32F32"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Wojciech Kasprzyk</w:t>
            </w: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2C185B"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243036" w:rsidRDefault="00C32F32" w:rsidP="00C32F32">
            <w:pPr>
              <w:spacing w:line="240" w:lineRule="auto"/>
              <w:jc w:val="both"/>
              <w:rPr>
                <w:rFonts w:ascii="Times New Roman" w:eastAsia="Times New Roman" w:hAnsi="Times New Roman"/>
                <w:lang w:eastAsia="pl-PL"/>
              </w:rPr>
            </w:pPr>
            <w:r w:rsidRPr="00C32F32">
              <w:rPr>
                <w:rFonts w:ascii="Times New Roman" w:eastAsia="Times New Roman" w:hAnsi="Times New Roman"/>
                <w:lang w:eastAsia="pl-PL"/>
              </w:rPr>
              <w:t>Panie Prezydencie, mieszkańcy mojego okręgu proszą o podjęcie działań mających na celu zwiększenie bezpieczeństwa poprzez postawienie sygnalizacji świetlnej (ulica wojewódzka – Kosiby) podobnej do tej powstałej  przy zbiorniku retencyjnym na ul. Jeleniogórskiej. Mieszkańcy argumentują to tym, iż mieszkańcy miejscowości ościennych (Łaziska, Warta Bolesławiecka, itd.) urządzają sobie wyścigi na ulicy wojewódzkiej, tzn. wjeżdżają z dużą prędkością, stwarzając real</w:t>
            </w:r>
            <w:r>
              <w:rPr>
                <w:rFonts w:ascii="Times New Roman" w:eastAsia="Times New Roman" w:hAnsi="Times New Roman"/>
                <w:lang w:eastAsia="pl-PL"/>
              </w:rPr>
              <w:t xml:space="preserve">ne zagrożenie życia i zdrowia. </w:t>
            </w:r>
            <w:r w:rsidRPr="00C32F32">
              <w:rPr>
                <w:rFonts w:ascii="Times New Roman" w:eastAsia="Times New Roman" w:hAnsi="Times New Roman"/>
                <w:lang w:eastAsia="pl-PL"/>
              </w:rPr>
              <w:t>Moje pytanie brzmi następująco: czy zostały podjęte już jakieś czynności mające na celu wyeliminowanie powyższego problemu?</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sidRPr="00476068">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BA7F7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A7F7E">
              <w:rPr>
                <w:rFonts w:ascii="Times New Roman" w:eastAsia="Times New Roman" w:hAnsi="Times New Roman"/>
                <w:lang w:eastAsia="pl-PL"/>
              </w:rPr>
              <w:t>5</w:t>
            </w:r>
            <w:r w:rsidR="00243036">
              <w:rPr>
                <w:rFonts w:ascii="Times New Roman" w:eastAsia="Times New Roman" w:hAnsi="Times New Roman"/>
                <w:lang w:eastAsia="pl-PL"/>
              </w:rPr>
              <w:t>.1</w:t>
            </w:r>
            <w:r w:rsidR="00BA7F7E">
              <w:rPr>
                <w:rFonts w:ascii="Times New Roman" w:eastAsia="Times New Roman" w:hAnsi="Times New Roman"/>
                <w:lang w:eastAsia="pl-PL"/>
              </w:rPr>
              <w:t>1</w:t>
            </w:r>
            <w:r w:rsidR="00476068" w:rsidRPr="00476068">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BA7F7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A7F7E">
              <w:rPr>
                <w:rFonts w:ascii="Times New Roman" w:eastAsia="Times New Roman" w:hAnsi="Times New Roman"/>
                <w:lang w:eastAsia="pl-PL"/>
              </w:rPr>
              <w:t>5</w:t>
            </w:r>
            <w:r w:rsidR="00476068" w:rsidRPr="00476068">
              <w:rPr>
                <w:rFonts w:ascii="Times New Roman" w:eastAsia="Times New Roman" w:hAnsi="Times New Roman"/>
                <w:lang w:eastAsia="pl-PL"/>
              </w:rPr>
              <w:t>.</w:t>
            </w:r>
            <w:r w:rsidR="00243036">
              <w:rPr>
                <w:rFonts w:ascii="Times New Roman" w:eastAsia="Times New Roman" w:hAnsi="Times New Roman"/>
                <w:lang w:eastAsia="pl-PL"/>
              </w:rPr>
              <w:t>1</w:t>
            </w:r>
            <w:r w:rsidR="00BA7F7E">
              <w:rPr>
                <w:rFonts w:ascii="Times New Roman" w:eastAsia="Times New Roman" w:hAnsi="Times New Roman"/>
                <w:lang w:eastAsia="pl-PL"/>
              </w:rPr>
              <w:t>1</w:t>
            </w:r>
            <w:r w:rsidR="00476068" w:rsidRPr="00476068">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BA7F7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A7F7E">
              <w:rPr>
                <w:rFonts w:ascii="Times New Roman" w:eastAsia="Times New Roman" w:hAnsi="Times New Roman"/>
                <w:lang w:eastAsia="pl-PL"/>
              </w:rPr>
              <w:t>5</w:t>
            </w:r>
            <w:r w:rsidR="00476068" w:rsidRPr="00476068">
              <w:rPr>
                <w:rFonts w:ascii="Times New Roman" w:eastAsia="Times New Roman" w:hAnsi="Times New Roman"/>
                <w:lang w:eastAsia="pl-PL"/>
              </w:rPr>
              <w:t>.</w:t>
            </w:r>
            <w:r w:rsidR="00243036">
              <w:rPr>
                <w:rFonts w:ascii="Times New Roman" w:eastAsia="Times New Roman" w:hAnsi="Times New Roman"/>
                <w:lang w:eastAsia="pl-PL"/>
              </w:rPr>
              <w:t>1</w:t>
            </w:r>
            <w:r w:rsidR="00BA7F7E">
              <w:rPr>
                <w:rFonts w:ascii="Times New Roman" w:eastAsia="Times New Roman" w:hAnsi="Times New Roman"/>
                <w:lang w:eastAsia="pl-PL"/>
              </w:rPr>
              <w:t>1</w:t>
            </w:r>
            <w:r w:rsidR="00476068" w:rsidRPr="00476068">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tc>
      </w:tr>
      <w:tr w:rsidR="00B77A3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E05E8C">
            <w:pPr>
              <w:spacing w:after="0" w:line="240" w:lineRule="auto"/>
              <w:jc w:val="center"/>
              <w:rPr>
                <w:rFonts w:ascii="Times New Roman" w:eastAsia="Times New Roman" w:hAnsi="Times New Roman"/>
                <w:lang w:eastAsia="pl-PL"/>
              </w:rPr>
            </w:pPr>
          </w:p>
          <w:p w:rsidR="00B77A38" w:rsidRDefault="00BA7F7E"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97</w:t>
            </w:r>
            <w:r w:rsidR="00476068">
              <w:rPr>
                <w:rFonts w:ascii="Times New Roman" w:eastAsia="Times New Roman" w:hAnsi="Times New Roman"/>
                <w:lang w:eastAsia="pl-PL"/>
              </w:rPr>
              <w:t>/2015</w:t>
            </w:r>
          </w:p>
          <w:p w:rsidR="00B77A38" w:rsidRDefault="00B77A38" w:rsidP="00E05E8C">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7A1248" w:rsidRDefault="007A1248" w:rsidP="00EE37A2">
            <w:pPr>
              <w:spacing w:after="0" w:line="240" w:lineRule="auto"/>
              <w:jc w:val="center"/>
              <w:rPr>
                <w:rFonts w:ascii="Times New Roman" w:eastAsia="Times New Roman" w:hAnsi="Times New Roman"/>
                <w:lang w:eastAsia="pl-PL"/>
              </w:rPr>
            </w:pPr>
          </w:p>
          <w:p w:rsidR="00C32F32" w:rsidRDefault="00C32F32"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Wojciech Kasprzyk</w:t>
            </w:r>
          </w:p>
          <w:p w:rsidR="00C32F32" w:rsidRDefault="00C32F32" w:rsidP="00EE37A2">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p w:rsidR="00B77A38" w:rsidRDefault="00B77A38" w:rsidP="003A04A1">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C32F32" w:rsidRPr="00C32F32" w:rsidRDefault="00C32F32" w:rsidP="00C32F32">
            <w:pPr>
              <w:spacing w:line="240" w:lineRule="auto"/>
              <w:jc w:val="both"/>
              <w:rPr>
                <w:rFonts w:ascii="Times New Roman" w:eastAsia="Times New Roman" w:hAnsi="Times New Roman"/>
                <w:lang w:eastAsia="pl-PL"/>
              </w:rPr>
            </w:pPr>
            <w:r w:rsidRPr="00C32F32">
              <w:rPr>
                <w:rFonts w:ascii="Times New Roman" w:eastAsia="Times New Roman" w:hAnsi="Times New Roman"/>
                <w:lang w:eastAsia="pl-PL"/>
              </w:rPr>
              <w:t xml:space="preserve">Panie Prezydencie, mieszkańcy mojego okręgu proszą o podjęcie działań mających na celu postawienie na terenie należącym do Spółdzielni Mieszkaniowej </w:t>
            </w:r>
            <w:r w:rsidRPr="00C32F32">
              <w:rPr>
                <w:rFonts w:ascii="Times New Roman" w:eastAsia="Times New Roman" w:hAnsi="Times New Roman"/>
                <w:lang w:eastAsia="pl-PL"/>
              </w:rPr>
              <w:lastRenderedPageBreak/>
              <w:t>„Bolesławianka” (pomiędzy blokami ul. Kosiby 38 a ul. Starzyńskiego 47) placu zabaw. Mieszkańcy proszą też o wybudowanie zamykanej piaskownicy, ponieważ ta w obecnym stanie nie nadaje się do użytkowania.</w:t>
            </w:r>
          </w:p>
          <w:p w:rsidR="00B77A38" w:rsidRPr="00B77A38" w:rsidRDefault="00C32F32" w:rsidP="00C32F32">
            <w:pPr>
              <w:spacing w:line="240" w:lineRule="auto"/>
              <w:jc w:val="both"/>
              <w:rPr>
                <w:rFonts w:ascii="Times New Roman" w:eastAsia="Times New Roman" w:hAnsi="Times New Roman"/>
                <w:lang w:eastAsia="pl-PL"/>
              </w:rPr>
            </w:pPr>
            <w:r w:rsidRPr="00C32F32">
              <w:rPr>
                <w:rFonts w:ascii="Times New Roman" w:eastAsia="Times New Roman" w:hAnsi="Times New Roman"/>
                <w:lang w:eastAsia="pl-PL"/>
              </w:rPr>
              <w:tab/>
              <w:t>Moje pytanie brzmi następująco: czy możliwe jest zabezpieczenie środków na realizację przedmiotowego zadania?</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B77A38" w:rsidRDefault="00B77A38" w:rsidP="003A04A1">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BA7F7E">
              <w:rPr>
                <w:rFonts w:ascii="Times New Roman" w:eastAsia="Times New Roman" w:hAnsi="Times New Roman"/>
                <w:lang w:eastAsia="pl-PL"/>
              </w:rPr>
              <w:t>5</w:t>
            </w:r>
            <w:r w:rsidR="00476068">
              <w:rPr>
                <w:rFonts w:ascii="Times New Roman" w:eastAsia="Times New Roman" w:hAnsi="Times New Roman"/>
                <w:lang w:eastAsia="pl-PL"/>
              </w:rPr>
              <w:t>.</w:t>
            </w:r>
            <w:r w:rsidR="00243036">
              <w:rPr>
                <w:rFonts w:ascii="Times New Roman" w:eastAsia="Times New Roman" w:hAnsi="Times New Roman"/>
                <w:lang w:eastAsia="pl-PL"/>
              </w:rPr>
              <w:t>1</w:t>
            </w:r>
            <w:r w:rsidR="00BA7F7E">
              <w:rPr>
                <w:rFonts w:ascii="Times New Roman" w:eastAsia="Times New Roman" w:hAnsi="Times New Roman"/>
                <w:lang w:eastAsia="pl-PL"/>
              </w:rPr>
              <w:t>1</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sidR="00476068">
              <w:rPr>
                <w:rFonts w:ascii="Times New Roman" w:eastAsia="Times New Roman" w:hAnsi="Times New Roman"/>
                <w:lang w:eastAsia="pl-PL"/>
              </w:rPr>
              <w:t>.</w:t>
            </w:r>
            <w:r w:rsidR="00243036">
              <w:rPr>
                <w:rFonts w:ascii="Times New Roman" w:eastAsia="Times New Roman" w:hAnsi="Times New Roman"/>
                <w:lang w:eastAsia="pl-PL"/>
              </w:rPr>
              <w:t>1</w:t>
            </w:r>
            <w:r w:rsidR="00C32F32">
              <w:rPr>
                <w:rFonts w:ascii="Times New Roman" w:eastAsia="Times New Roman" w:hAnsi="Times New Roman"/>
                <w:lang w:eastAsia="pl-PL"/>
              </w:rPr>
              <w:t>1</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sidR="00476068">
              <w:rPr>
                <w:rFonts w:ascii="Times New Roman" w:eastAsia="Times New Roman" w:hAnsi="Times New Roman"/>
                <w:lang w:eastAsia="pl-PL"/>
              </w:rPr>
              <w:t>.</w:t>
            </w:r>
            <w:r w:rsidR="00243036">
              <w:rPr>
                <w:rFonts w:ascii="Times New Roman" w:eastAsia="Times New Roman" w:hAnsi="Times New Roman"/>
                <w:lang w:eastAsia="pl-PL"/>
              </w:rPr>
              <w:t>1</w:t>
            </w:r>
            <w:r w:rsidR="00C32F32">
              <w:rPr>
                <w:rFonts w:ascii="Times New Roman" w:eastAsia="Times New Roman" w:hAnsi="Times New Roman"/>
                <w:lang w:eastAsia="pl-PL"/>
              </w:rPr>
              <w:t>1</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B77A38" w:rsidRDefault="00B77A38" w:rsidP="003A04A1">
            <w:pPr>
              <w:spacing w:after="0" w:line="240" w:lineRule="auto"/>
              <w:ind w:left="944"/>
              <w:rPr>
                <w:rFonts w:ascii="Times New Roman" w:eastAsia="Times New Roman" w:hAnsi="Times New Roman"/>
                <w:sz w:val="16"/>
                <w:szCs w:val="16"/>
                <w:lang w:eastAsia="pl-PL"/>
              </w:rPr>
            </w:pPr>
          </w:p>
        </w:tc>
      </w:tr>
      <w:tr w:rsidR="0047606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476068" w:rsidRDefault="00BA7F7E"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98</w:t>
            </w:r>
            <w:r w:rsidR="00476068">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7A1248" w:rsidRDefault="007A1248" w:rsidP="00EE37A2">
            <w:pPr>
              <w:spacing w:after="0" w:line="240" w:lineRule="auto"/>
              <w:jc w:val="center"/>
              <w:rPr>
                <w:rFonts w:ascii="Times New Roman" w:eastAsia="Times New Roman" w:hAnsi="Times New Roman"/>
                <w:lang w:eastAsia="pl-PL"/>
              </w:rPr>
            </w:pPr>
          </w:p>
          <w:p w:rsidR="00C32F32" w:rsidRDefault="00C32F32"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Wojciech Kasprzyk</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47606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32F32" w:rsidRPr="00C32F32" w:rsidRDefault="00C32F32" w:rsidP="00C32F32">
            <w:pPr>
              <w:spacing w:line="240" w:lineRule="auto"/>
              <w:jc w:val="both"/>
              <w:rPr>
                <w:rFonts w:ascii="Times New Roman" w:eastAsia="Times New Roman" w:hAnsi="Times New Roman"/>
                <w:lang w:eastAsia="pl-PL"/>
              </w:rPr>
            </w:pPr>
            <w:r w:rsidRPr="00C32F32">
              <w:rPr>
                <w:rFonts w:ascii="Times New Roman" w:eastAsia="Times New Roman" w:hAnsi="Times New Roman"/>
                <w:lang w:eastAsia="pl-PL"/>
              </w:rPr>
              <w:t>Panie Prezydencie, mieszkańcy mojego okręgu proszą o podjęcie rozmów z bankami w sprawie postawienia bankomatu. Osiedle 40-lecia jako jedyne w mieście nie posiada ani jednego bankomatu.</w:t>
            </w:r>
          </w:p>
          <w:p w:rsidR="00476068" w:rsidRPr="00B77A38" w:rsidRDefault="00C32F32" w:rsidP="007A1248">
            <w:pPr>
              <w:spacing w:line="240" w:lineRule="auto"/>
              <w:jc w:val="both"/>
              <w:rPr>
                <w:rFonts w:ascii="Times New Roman" w:eastAsia="Times New Roman" w:hAnsi="Times New Roman"/>
                <w:lang w:eastAsia="pl-PL"/>
              </w:rPr>
            </w:pPr>
            <w:r w:rsidRPr="00C32F32">
              <w:rPr>
                <w:rFonts w:ascii="Times New Roman" w:eastAsia="Times New Roman" w:hAnsi="Times New Roman"/>
                <w:lang w:eastAsia="pl-PL"/>
              </w:rPr>
              <w:tab/>
              <w:t>Moje pytanie brzmi następująco: czy możliwe jest podjęcie rozmów przez Urząd z b</w:t>
            </w:r>
            <w:r>
              <w:rPr>
                <w:rFonts w:ascii="Times New Roman" w:eastAsia="Times New Roman" w:hAnsi="Times New Roman"/>
                <w:lang w:eastAsia="pl-PL"/>
              </w:rPr>
              <w:t xml:space="preserve">ankami </w:t>
            </w:r>
            <w:r w:rsidR="00C6228F">
              <w:rPr>
                <w:rFonts w:ascii="Times New Roman" w:eastAsia="Times New Roman" w:hAnsi="Times New Roman"/>
                <w:lang w:eastAsia="pl-PL"/>
              </w:rPr>
              <w:br/>
            </w:r>
            <w:r>
              <w:rPr>
                <w:rFonts w:ascii="Times New Roman" w:eastAsia="Times New Roman" w:hAnsi="Times New Roman"/>
                <w:lang w:eastAsia="pl-PL"/>
              </w:rPr>
              <w:t>w przedmiotowej sprawie?</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47606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0635F5">
            <w:pPr>
              <w:spacing w:after="0" w:line="240" w:lineRule="auto"/>
              <w:jc w:val="center"/>
              <w:rPr>
                <w:rFonts w:ascii="Times New Roman" w:eastAsia="Times New Roman" w:hAnsi="Times New Roman"/>
                <w:lang w:eastAsia="pl-PL"/>
              </w:rPr>
            </w:pPr>
          </w:p>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w:t>
            </w:r>
            <w:r w:rsidR="00243036">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p w:rsidR="00476068" w:rsidRDefault="0047606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0635F5">
            <w:pPr>
              <w:spacing w:after="0" w:line="240" w:lineRule="auto"/>
              <w:jc w:val="center"/>
              <w:rPr>
                <w:rFonts w:ascii="Times New Roman" w:eastAsia="Times New Roman" w:hAnsi="Times New Roman"/>
                <w:lang w:eastAsia="pl-PL"/>
              </w:rPr>
            </w:pPr>
          </w:p>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p w:rsidR="00476068" w:rsidRDefault="0047606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0635F5">
            <w:pPr>
              <w:spacing w:after="0" w:line="240" w:lineRule="auto"/>
              <w:jc w:val="center"/>
              <w:rPr>
                <w:rFonts w:ascii="Times New Roman" w:eastAsia="Times New Roman" w:hAnsi="Times New Roman"/>
                <w:lang w:eastAsia="pl-PL"/>
              </w:rPr>
            </w:pPr>
          </w:p>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p w:rsidR="00476068" w:rsidRDefault="0047606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476068" w:rsidRDefault="00476068" w:rsidP="003A04A1">
            <w:pPr>
              <w:spacing w:after="0" w:line="240" w:lineRule="auto"/>
              <w:ind w:left="944"/>
              <w:rPr>
                <w:rFonts w:ascii="Times New Roman" w:eastAsia="Times New Roman" w:hAnsi="Times New Roman"/>
                <w:sz w:val="16"/>
                <w:szCs w:val="16"/>
                <w:lang w:eastAsia="pl-PL"/>
              </w:rPr>
            </w:pPr>
          </w:p>
        </w:tc>
      </w:tr>
      <w:tr w:rsidR="00F54C3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F54C32" w:rsidRDefault="00BA7F7E"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99</w:t>
            </w:r>
            <w:r w:rsidR="00F54C32">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7A1248" w:rsidRDefault="007A1248" w:rsidP="00EE37A2">
            <w:pPr>
              <w:spacing w:after="0" w:line="240" w:lineRule="auto"/>
              <w:jc w:val="center"/>
              <w:rPr>
                <w:rFonts w:ascii="Times New Roman" w:eastAsia="Times New Roman" w:hAnsi="Times New Roman"/>
                <w:lang w:eastAsia="pl-PL"/>
              </w:rPr>
            </w:pPr>
          </w:p>
          <w:p w:rsidR="002C185B" w:rsidRDefault="002C185B"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F54C3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54C32" w:rsidRPr="00F54C32" w:rsidRDefault="002C185B" w:rsidP="00F54C32">
            <w:pPr>
              <w:spacing w:line="240" w:lineRule="auto"/>
              <w:jc w:val="both"/>
              <w:rPr>
                <w:rFonts w:ascii="Times New Roman" w:eastAsia="Times New Roman" w:hAnsi="Times New Roman"/>
                <w:lang w:eastAsia="pl-PL"/>
              </w:rPr>
            </w:pPr>
            <w:r w:rsidRPr="002C185B">
              <w:rPr>
                <w:rFonts w:ascii="Times New Roman" w:eastAsia="Times New Roman" w:hAnsi="Times New Roman"/>
                <w:lang w:eastAsia="pl-PL"/>
              </w:rPr>
              <w:t>Szanowny Panie Prezydencie, mieszkańcy ul. Granicznej gorąco proszą o naprawienie zapadniętej studzienki kanalizacyjnej, mieszczącej się u zbiegu ulic Staszica i Granicznej. W trakcie remontu ul. Granicznej wszystkie włazy kanalizacyjne zostały obłożone kostkami granitowymi. W chwili obecnej wszystkie kostki w zapadniętej studzience luźno latają i przy każdorazowym przejeździe, np. autobusu miejskiego, stwarzają niebezpieczeństwo dla przechodniów.</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0635F5"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C32F32">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C32F32">
              <w:rPr>
                <w:rFonts w:ascii="Times New Roman" w:eastAsia="Times New Roman" w:hAnsi="Times New Roman"/>
                <w:lang w:eastAsia="pl-PL"/>
              </w:rPr>
              <w:t>5</w:t>
            </w:r>
            <w:r w:rsidRPr="000635F5">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C32F32">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C32F32">
              <w:rPr>
                <w:rFonts w:ascii="Times New Roman" w:eastAsia="Times New Roman" w:hAnsi="Times New Roman"/>
                <w:lang w:eastAsia="pl-PL"/>
              </w:rPr>
              <w:t>5</w:t>
            </w:r>
            <w:r w:rsidRPr="000635F5">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C32F32">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C32F32">
              <w:rPr>
                <w:rFonts w:ascii="Times New Roman" w:eastAsia="Times New Roman" w:hAnsi="Times New Roman"/>
                <w:lang w:eastAsia="pl-PL"/>
              </w:rPr>
              <w:t>5</w:t>
            </w:r>
            <w:r w:rsidRPr="000635F5">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sidRPr="000635F5">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ind w:left="944"/>
              <w:rPr>
                <w:rFonts w:ascii="Times New Roman" w:eastAsia="Times New Roman" w:hAnsi="Times New Roman"/>
                <w:sz w:val="16"/>
                <w:szCs w:val="16"/>
                <w:lang w:eastAsia="pl-PL"/>
              </w:rPr>
            </w:pPr>
          </w:p>
        </w:tc>
      </w:tr>
      <w:tr w:rsidR="00F54C3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F54C32" w:rsidRDefault="00BA7F7E"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100</w:t>
            </w:r>
            <w:r w:rsidR="00F54C32">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7A1248" w:rsidRDefault="007A1248" w:rsidP="00EE37A2">
            <w:pPr>
              <w:spacing w:after="0" w:line="240" w:lineRule="auto"/>
              <w:jc w:val="center"/>
              <w:rPr>
                <w:rFonts w:ascii="Times New Roman" w:eastAsia="Times New Roman" w:hAnsi="Times New Roman"/>
                <w:lang w:eastAsia="pl-PL"/>
              </w:rPr>
            </w:pPr>
          </w:p>
          <w:p w:rsidR="002C185B" w:rsidRDefault="002C185B"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F54C3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54C32" w:rsidRPr="00F54C32" w:rsidRDefault="002C185B" w:rsidP="007A1248">
            <w:pPr>
              <w:spacing w:line="240" w:lineRule="auto"/>
              <w:jc w:val="both"/>
              <w:rPr>
                <w:rFonts w:ascii="Times New Roman" w:eastAsia="Times New Roman" w:hAnsi="Times New Roman"/>
                <w:lang w:eastAsia="pl-PL"/>
              </w:rPr>
            </w:pPr>
            <w:r w:rsidRPr="002C185B">
              <w:rPr>
                <w:rFonts w:ascii="Times New Roman" w:eastAsia="Times New Roman" w:hAnsi="Times New Roman"/>
                <w:lang w:eastAsia="pl-PL"/>
              </w:rPr>
              <w:t xml:space="preserve">Po raz kolejny mieszkańcy Bolesławca zwracają uwagę na bardzo dużą liczbę zdarzeń drogowych, tj. stłuczek na dwóch skrzyżowaniach na tzw. „średnicówce” obwodnicy miasta (skrzyżowanie z ul. Polną i ul. Dolne Młyny). Tylko w dniu wczorajszym na skrzyżowaniu ulic Wróblewskiego i Dolne Młyny doszło do dwóch wypadków samochodowych. Czy w końcu musi dojść do prawdziwej tragedii, aby odpowiedzialni zajęli się tematem bezpieczeństwa na poważnie? Ponownie prosimy o skierowanie sprawy </w:t>
            </w:r>
            <w:r w:rsidRPr="002C185B">
              <w:rPr>
                <w:rFonts w:ascii="Times New Roman" w:eastAsia="Times New Roman" w:hAnsi="Times New Roman"/>
                <w:lang w:eastAsia="pl-PL"/>
              </w:rPr>
              <w:lastRenderedPageBreak/>
              <w:t>do odpowiednich organów.</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F54C32" w:rsidRDefault="000635F5"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C32F32">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C32F32">
              <w:rPr>
                <w:rFonts w:ascii="Times New Roman" w:eastAsia="Times New Roman" w:hAnsi="Times New Roman"/>
                <w:lang w:eastAsia="pl-PL"/>
              </w:rPr>
              <w:t>5</w:t>
            </w:r>
            <w:r w:rsidRPr="000635F5">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C32F32">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C32F32">
              <w:rPr>
                <w:rFonts w:ascii="Times New Roman" w:eastAsia="Times New Roman" w:hAnsi="Times New Roman"/>
                <w:lang w:eastAsia="pl-PL"/>
              </w:rPr>
              <w:t>5</w:t>
            </w:r>
            <w:r w:rsidRPr="000635F5">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sidRPr="000635F5">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F54C32" w:rsidRPr="00B77A38" w:rsidRDefault="000635F5" w:rsidP="00C32F32">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w:t>
            </w:r>
            <w:r w:rsidR="00C32F32">
              <w:rPr>
                <w:rFonts w:ascii="Times New Roman" w:eastAsia="Times New Roman" w:hAnsi="Times New Roman"/>
                <w:lang w:eastAsia="pl-PL"/>
              </w:rPr>
              <w:t>5</w:t>
            </w:r>
            <w:r w:rsidRPr="000635F5">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sidRPr="000635F5">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ind w:left="944"/>
              <w:rPr>
                <w:rFonts w:ascii="Times New Roman" w:eastAsia="Times New Roman" w:hAnsi="Times New Roman"/>
                <w:sz w:val="16"/>
                <w:szCs w:val="16"/>
                <w:lang w:eastAsia="pl-PL"/>
              </w:rPr>
            </w:pPr>
          </w:p>
        </w:tc>
      </w:tr>
      <w:tr w:rsidR="005A153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F54C32">
            <w:pPr>
              <w:spacing w:after="0" w:line="240" w:lineRule="auto"/>
              <w:jc w:val="center"/>
              <w:rPr>
                <w:rFonts w:ascii="Times New Roman" w:eastAsia="Times New Roman" w:hAnsi="Times New Roman"/>
                <w:lang w:eastAsia="pl-PL"/>
              </w:rPr>
            </w:pPr>
          </w:p>
          <w:p w:rsidR="005A1538" w:rsidRDefault="00C862A3"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101</w:t>
            </w:r>
            <w:r w:rsidR="005A1538">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5A1538" w:rsidRDefault="005A1538" w:rsidP="00EE37A2">
            <w:pPr>
              <w:spacing w:after="0" w:line="240" w:lineRule="auto"/>
              <w:jc w:val="center"/>
              <w:rPr>
                <w:rFonts w:ascii="Times New Roman" w:eastAsia="Times New Roman" w:hAnsi="Times New Roman"/>
                <w:lang w:eastAsia="pl-PL"/>
              </w:rPr>
            </w:pPr>
          </w:p>
          <w:p w:rsidR="002C185B" w:rsidRDefault="002C185B"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7A1248" w:rsidRDefault="007A124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2C185B" w:rsidRDefault="002C185B" w:rsidP="002C185B">
            <w:pPr>
              <w:spacing w:line="240" w:lineRule="auto"/>
              <w:jc w:val="both"/>
              <w:rPr>
                <w:rFonts w:ascii="Times New Roman" w:eastAsia="Times New Roman" w:hAnsi="Times New Roman"/>
                <w:lang w:eastAsia="pl-PL"/>
              </w:rPr>
            </w:pPr>
            <w:r w:rsidRPr="002C185B">
              <w:rPr>
                <w:rFonts w:ascii="Times New Roman" w:eastAsia="Times New Roman" w:hAnsi="Times New Roman"/>
                <w:lang w:eastAsia="pl-PL"/>
              </w:rPr>
              <w:t xml:space="preserve">Wierzymy, że dla Pana – nie tylko jako dla Prezydenta naszego miasta, ale także ojca i dziadka – bezpieczeństwo mieszkańców, a szczególnie dzieci </w:t>
            </w:r>
            <w:r w:rsidR="00C6228F">
              <w:rPr>
                <w:rFonts w:ascii="Times New Roman" w:eastAsia="Times New Roman" w:hAnsi="Times New Roman"/>
                <w:lang w:eastAsia="pl-PL"/>
              </w:rPr>
              <w:br/>
            </w:r>
            <w:r w:rsidRPr="002C185B">
              <w:rPr>
                <w:rFonts w:ascii="Times New Roman" w:eastAsia="Times New Roman" w:hAnsi="Times New Roman"/>
                <w:lang w:eastAsia="pl-PL"/>
              </w:rPr>
              <w:t>i osób starszych, jest szczególnie ważne.</w:t>
            </w:r>
            <w:r>
              <w:rPr>
                <w:rFonts w:ascii="Times New Roman" w:eastAsia="Times New Roman" w:hAnsi="Times New Roman"/>
                <w:lang w:eastAsia="pl-PL"/>
              </w:rPr>
              <w:t xml:space="preserve"> </w:t>
            </w:r>
          </w:p>
          <w:p w:rsidR="005A1538" w:rsidRPr="005A1538" w:rsidRDefault="002C185B" w:rsidP="005A1538">
            <w:pPr>
              <w:spacing w:line="240" w:lineRule="auto"/>
              <w:jc w:val="both"/>
              <w:rPr>
                <w:rFonts w:ascii="Times New Roman" w:eastAsia="Times New Roman" w:hAnsi="Times New Roman"/>
                <w:lang w:eastAsia="pl-PL"/>
              </w:rPr>
            </w:pPr>
            <w:r w:rsidRPr="002C185B">
              <w:rPr>
                <w:rFonts w:ascii="Times New Roman" w:eastAsia="Times New Roman" w:hAnsi="Times New Roman"/>
                <w:lang w:eastAsia="pl-PL"/>
              </w:rPr>
              <w:tab/>
              <w:t>W imieniu rodziców i opiekunów Niepublicznego Przedszkola „</w:t>
            </w:r>
            <w:proofErr w:type="spellStart"/>
            <w:r w:rsidRPr="002C185B">
              <w:rPr>
                <w:rFonts w:ascii="Times New Roman" w:eastAsia="Times New Roman" w:hAnsi="Times New Roman"/>
                <w:lang w:eastAsia="pl-PL"/>
              </w:rPr>
              <w:t>Nibylandia</w:t>
            </w:r>
            <w:proofErr w:type="spellEnd"/>
            <w:r w:rsidRPr="002C185B">
              <w:rPr>
                <w:rFonts w:ascii="Times New Roman" w:eastAsia="Times New Roman" w:hAnsi="Times New Roman"/>
                <w:lang w:eastAsia="pl-PL"/>
              </w:rPr>
              <w:t xml:space="preserve">”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w Bolesławcu z siedzibą przy ul. Łukasiewicza 8/41 oraz mieszkańców przedstawiam ich prośbę. Składamy wniosek o założenie progów zwalniających na ulicy między blokiem przy ul. Ignacego Łukasiewicza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a placem ks. Jerzego Popiełuszki oraz pionowych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i poziomych znaków informujących o zachowaniu szczególnej ostrożności z uwagi na fakt korzystania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z przejścia dla pieszych przez dzieci. Często obserwujemy wzmożony ruch na ulicy sąsiadującej </w:t>
            </w:r>
            <w:r w:rsidR="00C6228F">
              <w:rPr>
                <w:rFonts w:ascii="Times New Roman" w:eastAsia="Times New Roman" w:hAnsi="Times New Roman"/>
                <w:lang w:eastAsia="pl-PL"/>
              </w:rPr>
              <w:br/>
            </w:r>
            <w:r w:rsidRPr="002C185B">
              <w:rPr>
                <w:rFonts w:ascii="Times New Roman" w:eastAsia="Times New Roman" w:hAnsi="Times New Roman"/>
                <w:lang w:eastAsia="pl-PL"/>
              </w:rPr>
              <w:t>z przedszkolem. Jest to ulica w ścisłym centrum naszego miasta, która stanowi nie tylko drogę dojazdową dla mieszkańców okolicy, ale także prowadzi do Krytej Pływalni „Orka”, co dodatkowo wpływa na wzmożony ruch. Przy tak dużym natężeniu ruchu niejednokrotnie samo przejście przez jezdnię stanowi duże ryzyko wypadku,</w:t>
            </w:r>
            <w:r>
              <w:rPr>
                <w:rFonts w:ascii="Times New Roman" w:eastAsia="Times New Roman" w:hAnsi="Times New Roman"/>
                <w:lang w:eastAsia="pl-PL"/>
              </w:rPr>
              <w:t xml:space="preserve"> </w:t>
            </w:r>
            <w:r w:rsidRPr="002C185B">
              <w:rPr>
                <w:rFonts w:ascii="Times New Roman" w:eastAsia="Times New Roman" w:hAnsi="Times New Roman"/>
                <w:lang w:eastAsia="pl-PL"/>
              </w:rPr>
              <w:t>a fakt umiejscowienia przejścia dla pieszych wyłącznie na jej końcach dodatkowo wzmaga ryzyko. Droga ta bowiem jest odcinkiem o znacznej długości. Ciężko jest przejść bezpiecznie na parking po drugiej stronie ulicy. Niejednokrotnie zauważamy, iż kierowcy nie zachowują szczególnej ostrożności, przekraczając dozwoloną prędkość. Wymienione zachowania zmotoryzowanych użytkowników drogi stanowią zagrożenie dla zdrowia i życia naszych dzieci, użytkowników Krytej Pływalni „Orka”, jak również mieszkańców.</w:t>
            </w:r>
            <w:r>
              <w:rPr>
                <w:rFonts w:ascii="Times New Roman" w:eastAsia="Times New Roman" w:hAnsi="Times New Roman"/>
                <w:lang w:eastAsia="pl-PL"/>
              </w:rPr>
              <w:t xml:space="preserve"> </w:t>
            </w:r>
            <w:r w:rsidRPr="002C185B">
              <w:rPr>
                <w:rFonts w:ascii="Times New Roman" w:eastAsia="Times New Roman" w:hAnsi="Times New Roman"/>
                <w:lang w:eastAsia="pl-PL"/>
              </w:rPr>
              <w:tab/>
              <w:t xml:space="preserve">Z uwagi na powyższe, prosimy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o pozytywne ustosunkowanie się do naszej petycji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i założenie na ul. Ignacego Łukasiewicza progów </w:t>
            </w:r>
            <w:r w:rsidRPr="002C185B">
              <w:rPr>
                <w:rFonts w:ascii="Times New Roman" w:eastAsia="Times New Roman" w:hAnsi="Times New Roman"/>
                <w:lang w:eastAsia="pl-PL"/>
              </w:rPr>
              <w:lastRenderedPageBreak/>
              <w:t xml:space="preserve">spowalniających oraz pionowych i poziomych znaków </w:t>
            </w:r>
            <w:r>
              <w:rPr>
                <w:rFonts w:ascii="Times New Roman" w:eastAsia="Times New Roman" w:hAnsi="Times New Roman"/>
                <w:lang w:eastAsia="pl-PL"/>
              </w:rPr>
              <w:t xml:space="preserve">drogowych. </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5A1538" w:rsidRDefault="005A153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5A1538" w:rsidRPr="000635F5" w:rsidRDefault="005A1538"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5A1538" w:rsidRPr="000635F5" w:rsidRDefault="005A1538"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sidR="007A1248">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5A1538">
            <w:pPr>
              <w:spacing w:after="0" w:line="240" w:lineRule="auto"/>
              <w:jc w:val="center"/>
              <w:rPr>
                <w:rFonts w:ascii="Times New Roman" w:eastAsia="Times New Roman" w:hAnsi="Times New Roman"/>
                <w:lang w:eastAsia="pl-PL"/>
              </w:rPr>
            </w:pPr>
          </w:p>
          <w:p w:rsidR="005A1538" w:rsidRPr="000635F5" w:rsidRDefault="005A1538"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w:t>
            </w:r>
            <w:r w:rsidR="007A1248">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ind w:left="944"/>
              <w:rPr>
                <w:rFonts w:ascii="Times New Roman" w:eastAsia="Times New Roman" w:hAnsi="Times New Roman"/>
                <w:sz w:val="16"/>
                <w:szCs w:val="16"/>
                <w:lang w:eastAsia="pl-PL"/>
              </w:rPr>
            </w:pPr>
          </w:p>
        </w:tc>
      </w:tr>
      <w:tr w:rsidR="007A124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A1248" w:rsidRDefault="007A1248" w:rsidP="00F54C32">
            <w:pPr>
              <w:spacing w:after="0" w:line="240" w:lineRule="auto"/>
              <w:jc w:val="center"/>
              <w:rPr>
                <w:rFonts w:ascii="Times New Roman" w:eastAsia="Times New Roman" w:hAnsi="Times New Roman"/>
                <w:lang w:eastAsia="pl-PL"/>
              </w:rPr>
            </w:pPr>
          </w:p>
          <w:p w:rsidR="007A1248" w:rsidRDefault="00C862A3"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102</w:t>
            </w:r>
            <w:r w:rsidR="007A1248">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7A1248" w:rsidRDefault="007A1248" w:rsidP="00EE37A2">
            <w:pPr>
              <w:spacing w:after="0" w:line="240" w:lineRule="auto"/>
              <w:jc w:val="center"/>
              <w:rPr>
                <w:rFonts w:ascii="Times New Roman" w:eastAsia="Times New Roman" w:hAnsi="Times New Roman"/>
                <w:lang w:eastAsia="pl-PL"/>
              </w:rPr>
            </w:pPr>
          </w:p>
          <w:p w:rsidR="002C185B" w:rsidRDefault="002C185B"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7A1248" w:rsidRDefault="007A1248" w:rsidP="003A04A1">
            <w:pPr>
              <w:spacing w:after="0" w:line="240" w:lineRule="auto"/>
              <w:jc w:val="center"/>
              <w:rPr>
                <w:rFonts w:ascii="Times New Roman" w:eastAsia="Times New Roman" w:hAnsi="Times New Roman"/>
                <w:lang w:eastAsia="pl-PL"/>
              </w:rPr>
            </w:pPr>
          </w:p>
          <w:p w:rsidR="007A1248" w:rsidRDefault="007A124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A1248" w:rsidRPr="007A1248" w:rsidRDefault="002C185B" w:rsidP="002C185B">
            <w:pPr>
              <w:spacing w:line="240" w:lineRule="auto"/>
              <w:jc w:val="both"/>
              <w:rPr>
                <w:rFonts w:ascii="Times New Roman" w:eastAsia="Times New Roman" w:hAnsi="Times New Roman"/>
                <w:lang w:eastAsia="pl-PL"/>
              </w:rPr>
            </w:pPr>
            <w:r w:rsidRPr="002C185B">
              <w:rPr>
                <w:rFonts w:ascii="Times New Roman" w:eastAsia="Times New Roman" w:hAnsi="Times New Roman"/>
                <w:lang w:eastAsia="pl-PL"/>
              </w:rPr>
              <w:t xml:space="preserve">Mieszkańcy Osiedla Staszica wnioskują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o zamontowanie strzałek warunkowego skrętu </w:t>
            </w:r>
            <w:r w:rsidR="00C6228F">
              <w:rPr>
                <w:rFonts w:ascii="Times New Roman" w:eastAsia="Times New Roman" w:hAnsi="Times New Roman"/>
                <w:lang w:eastAsia="pl-PL"/>
              </w:rPr>
              <w:br/>
            </w:r>
            <w:r w:rsidRPr="002C185B">
              <w:rPr>
                <w:rFonts w:ascii="Times New Roman" w:eastAsia="Times New Roman" w:hAnsi="Times New Roman"/>
                <w:lang w:eastAsia="pl-PL"/>
              </w:rPr>
              <w:t xml:space="preserve">w prawo na skrzyżowaniu ulic Staszica </w:t>
            </w:r>
            <w:r w:rsidR="00C6228F">
              <w:rPr>
                <w:rFonts w:ascii="Times New Roman" w:eastAsia="Times New Roman" w:hAnsi="Times New Roman"/>
                <w:lang w:eastAsia="pl-PL"/>
              </w:rPr>
              <w:br/>
            </w:r>
            <w:r w:rsidRPr="002C185B">
              <w:rPr>
                <w:rFonts w:ascii="Times New Roman" w:eastAsia="Times New Roman" w:hAnsi="Times New Roman"/>
                <w:lang w:eastAsia="pl-PL"/>
              </w:rPr>
              <w:t>i Wróblewskiego. Argumentujemy to faktem, że na w/w skrzyżowaniu zamontowane są czujniki ruchu pojazdów. W chwili zapalenia się zielonego światła na ul. Staszica zapala się również zielone światło dla pieszych na ul. Wróblewskiego i Cieszkowskiego. Wystarczy, że manewr skrętu w prawą stronę wykonują dwa auta – dochodzi do „blokady”, czujniki nie wykrywają ruchu aut i bardzo szybko na ul. Staszica zapala się czerwone światło, a czas oczekiwania na zielone jest dość długi.</w:t>
            </w:r>
          </w:p>
        </w:tc>
        <w:tc>
          <w:tcPr>
            <w:tcW w:w="993" w:type="dxa"/>
            <w:tcBorders>
              <w:top w:val="single" w:sz="4" w:space="0" w:color="auto"/>
              <w:left w:val="single" w:sz="4" w:space="0" w:color="auto"/>
              <w:bottom w:val="single" w:sz="4" w:space="0" w:color="auto"/>
              <w:right w:val="single" w:sz="4" w:space="0" w:color="auto"/>
            </w:tcBorders>
          </w:tcPr>
          <w:p w:rsidR="007A1248" w:rsidRDefault="007A1248" w:rsidP="003A04A1">
            <w:pPr>
              <w:spacing w:after="0" w:line="240" w:lineRule="auto"/>
              <w:jc w:val="center"/>
              <w:rPr>
                <w:rFonts w:ascii="Times New Roman" w:eastAsia="Times New Roman" w:hAnsi="Times New Roman"/>
                <w:lang w:eastAsia="pl-PL"/>
              </w:rPr>
            </w:pPr>
          </w:p>
          <w:p w:rsidR="007A1248" w:rsidRDefault="007A124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A1248" w:rsidRDefault="007A1248" w:rsidP="005A1538">
            <w:pPr>
              <w:spacing w:after="0" w:line="240" w:lineRule="auto"/>
              <w:jc w:val="center"/>
              <w:rPr>
                <w:rFonts w:ascii="Times New Roman" w:eastAsia="Times New Roman" w:hAnsi="Times New Roman"/>
                <w:lang w:eastAsia="pl-PL"/>
              </w:rPr>
            </w:pPr>
          </w:p>
          <w:p w:rsidR="007A1248" w:rsidRDefault="007A1248"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7A1248" w:rsidRDefault="007A1248" w:rsidP="005A1538">
            <w:pPr>
              <w:spacing w:after="0" w:line="240" w:lineRule="auto"/>
              <w:jc w:val="center"/>
              <w:rPr>
                <w:rFonts w:ascii="Times New Roman" w:eastAsia="Times New Roman" w:hAnsi="Times New Roman"/>
                <w:lang w:eastAsia="pl-PL"/>
              </w:rPr>
            </w:pPr>
          </w:p>
          <w:p w:rsidR="007A1248" w:rsidRDefault="007A1248"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7A1248" w:rsidRDefault="007A1248" w:rsidP="005A1538">
            <w:pPr>
              <w:spacing w:after="0" w:line="240" w:lineRule="auto"/>
              <w:jc w:val="center"/>
              <w:rPr>
                <w:rFonts w:ascii="Times New Roman" w:eastAsia="Times New Roman" w:hAnsi="Times New Roman"/>
                <w:lang w:eastAsia="pl-PL"/>
              </w:rPr>
            </w:pPr>
          </w:p>
          <w:p w:rsidR="007A1248" w:rsidRDefault="007A1248"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7A1248" w:rsidRDefault="007A1248" w:rsidP="003A04A1">
            <w:pPr>
              <w:spacing w:after="0" w:line="240" w:lineRule="auto"/>
              <w:ind w:left="944"/>
              <w:rPr>
                <w:rFonts w:ascii="Times New Roman" w:eastAsia="Times New Roman" w:hAnsi="Times New Roman"/>
                <w:sz w:val="16"/>
                <w:szCs w:val="16"/>
                <w:lang w:eastAsia="pl-PL"/>
              </w:rPr>
            </w:pPr>
          </w:p>
        </w:tc>
      </w:tr>
      <w:tr w:rsidR="00F929C3"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C862A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103</w:t>
            </w:r>
            <w:r w:rsidR="00F929C3">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2C185B" w:rsidRDefault="002C185B"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W </w:t>
            </w:r>
          </w:p>
        </w:tc>
        <w:tc>
          <w:tcPr>
            <w:tcW w:w="5103" w:type="dxa"/>
            <w:tcBorders>
              <w:top w:val="single" w:sz="4" w:space="0" w:color="auto"/>
              <w:left w:val="single" w:sz="4" w:space="0" w:color="auto"/>
              <w:bottom w:val="single" w:sz="4" w:space="0" w:color="auto"/>
              <w:right w:val="single" w:sz="4" w:space="0" w:color="auto"/>
            </w:tcBorders>
          </w:tcPr>
          <w:p w:rsidR="00F929C3" w:rsidRPr="007A1248" w:rsidRDefault="002C185B" w:rsidP="00C6228F">
            <w:pPr>
              <w:spacing w:line="240" w:lineRule="auto"/>
              <w:jc w:val="both"/>
              <w:rPr>
                <w:rFonts w:ascii="Times New Roman" w:eastAsia="Times New Roman" w:hAnsi="Times New Roman"/>
                <w:lang w:eastAsia="pl-PL"/>
              </w:rPr>
            </w:pPr>
            <w:r w:rsidRPr="002C185B">
              <w:rPr>
                <w:rFonts w:ascii="Times New Roman" w:eastAsia="Times New Roman" w:hAnsi="Times New Roman"/>
                <w:lang w:eastAsia="pl-PL"/>
              </w:rPr>
              <w:t>Mieszkańcy Osiedla Staszica zwracają uwagę na fatalną nawierzchnię chodników oraz jezdni ulicy Staszica (od mostu ul. Grunwaldzka do MZGK). Mamy świadomość, że administracyjnie ulica podlega Powiatowemu Zarządowi Dróg w Bolesławcu. Sprawa zostanie przedstawiona przez Radnych Ziemi Bolesławieckiej na sesji Rady Powiatu. Liczymy na Pana wsparcie, pomoc i prz</w:t>
            </w:r>
            <w:r>
              <w:rPr>
                <w:rFonts w:ascii="Times New Roman" w:eastAsia="Times New Roman" w:hAnsi="Times New Roman"/>
                <w:lang w:eastAsia="pl-PL"/>
              </w:rPr>
              <w:t>ekazanie sprawy do w/w organów.</w:t>
            </w:r>
          </w:p>
        </w:tc>
        <w:tc>
          <w:tcPr>
            <w:tcW w:w="993"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C32F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32F32">
              <w:rPr>
                <w:rFonts w:ascii="Times New Roman" w:eastAsia="Times New Roman" w:hAnsi="Times New Roman"/>
                <w:lang w:eastAsia="pl-PL"/>
              </w:rPr>
              <w:t>5</w:t>
            </w:r>
            <w:r>
              <w:rPr>
                <w:rFonts w:ascii="Times New Roman" w:eastAsia="Times New Roman" w:hAnsi="Times New Roman"/>
                <w:lang w:eastAsia="pl-PL"/>
              </w:rPr>
              <w:t>.1</w:t>
            </w:r>
            <w:r w:rsidR="00C32F32">
              <w:rPr>
                <w:rFonts w:ascii="Times New Roman" w:eastAsia="Times New Roman" w:hAnsi="Times New Roman"/>
                <w:lang w:eastAsia="pl-PL"/>
              </w:rPr>
              <w:t>1</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ind w:left="944"/>
              <w:rPr>
                <w:rFonts w:ascii="Times New Roman" w:eastAsia="Times New Roman" w:hAnsi="Times New Roman"/>
                <w:sz w:val="16"/>
                <w:szCs w:val="16"/>
                <w:lang w:eastAsia="pl-PL"/>
              </w:rPr>
            </w:pPr>
          </w:p>
        </w:tc>
      </w:tr>
      <w:tr w:rsidR="00F929C3"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405AAC" w:rsidRDefault="00405AAC" w:rsidP="00F929C3">
            <w:pPr>
              <w:spacing w:after="0" w:line="240" w:lineRule="auto"/>
              <w:jc w:val="center"/>
              <w:rPr>
                <w:rFonts w:ascii="Times New Roman" w:eastAsia="Times New Roman" w:hAnsi="Times New Roman"/>
                <w:lang w:eastAsia="pl-PL"/>
              </w:rPr>
            </w:pPr>
          </w:p>
          <w:p w:rsidR="00F929C3" w:rsidRDefault="00C862A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104</w:t>
            </w:r>
            <w:r w:rsidR="002C185B">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F929C3" w:rsidRDefault="002C185B"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Jan Leon Stasiak</w:t>
            </w:r>
          </w:p>
        </w:tc>
        <w:tc>
          <w:tcPr>
            <w:tcW w:w="992" w:type="dxa"/>
            <w:tcBorders>
              <w:top w:val="single" w:sz="4" w:space="0" w:color="auto"/>
              <w:left w:val="single" w:sz="4" w:space="0" w:color="auto"/>
              <w:bottom w:val="single" w:sz="4" w:space="0" w:color="auto"/>
              <w:right w:val="single" w:sz="4" w:space="0" w:color="auto"/>
            </w:tcBorders>
          </w:tcPr>
          <w:p w:rsidR="00405AAC" w:rsidRDefault="00405AAC" w:rsidP="00F929C3">
            <w:pPr>
              <w:spacing w:after="0" w:line="240" w:lineRule="auto"/>
              <w:jc w:val="center"/>
              <w:rPr>
                <w:rFonts w:ascii="Times New Roman" w:eastAsia="Times New Roman" w:hAnsi="Times New Roman"/>
                <w:lang w:eastAsia="pl-PL"/>
              </w:rPr>
            </w:pPr>
          </w:p>
          <w:p w:rsidR="00F929C3" w:rsidRDefault="002C185B"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F929C3" w:rsidRPr="007A1248" w:rsidRDefault="002C185B" w:rsidP="002C185B">
            <w:pPr>
              <w:spacing w:line="240" w:lineRule="auto"/>
              <w:jc w:val="both"/>
              <w:rPr>
                <w:rFonts w:ascii="Times New Roman" w:eastAsia="Times New Roman" w:hAnsi="Times New Roman"/>
                <w:lang w:eastAsia="pl-PL"/>
              </w:rPr>
            </w:pPr>
            <w:r w:rsidRPr="002C185B">
              <w:rPr>
                <w:rFonts w:ascii="Times New Roman" w:eastAsia="Times New Roman" w:hAnsi="Times New Roman"/>
                <w:lang w:eastAsia="pl-PL"/>
              </w:rPr>
              <w:t>Proszę o informację, czy ZEC ma zdolności przyłączenia do swojej sieci nowych odbiorców ciepła, zwłaszcza mieszkań prywatnych w blokach i domach jednorodzinnych.</w:t>
            </w:r>
          </w:p>
        </w:tc>
        <w:tc>
          <w:tcPr>
            <w:tcW w:w="993"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ind w:left="944"/>
              <w:rPr>
                <w:rFonts w:ascii="Times New Roman" w:eastAsia="Times New Roman" w:hAnsi="Times New Roman"/>
                <w:sz w:val="16"/>
                <w:szCs w:val="16"/>
                <w:lang w:eastAsia="pl-PL"/>
              </w:rPr>
            </w:pPr>
          </w:p>
        </w:tc>
      </w:tr>
      <w:tr w:rsidR="00F929C3"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405AAC" w:rsidRDefault="00405AAC" w:rsidP="00405AAC">
            <w:pPr>
              <w:spacing w:after="0" w:line="240" w:lineRule="auto"/>
              <w:jc w:val="center"/>
              <w:rPr>
                <w:rFonts w:ascii="Times New Roman" w:eastAsia="Times New Roman" w:hAnsi="Times New Roman"/>
                <w:lang w:eastAsia="pl-PL"/>
              </w:rPr>
            </w:pPr>
          </w:p>
          <w:p w:rsidR="00F929C3" w:rsidRDefault="00C862A3" w:rsidP="00405A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105</w:t>
            </w:r>
            <w:r w:rsidR="00F929C3">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F929C3" w:rsidRDefault="002C185B"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Jan Leon Stasiak </w:t>
            </w:r>
          </w:p>
        </w:tc>
        <w:tc>
          <w:tcPr>
            <w:tcW w:w="992" w:type="dxa"/>
            <w:tcBorders>
              <w:top w:val="single" w:sz="4" w:space="0" w:color="auto"/>
              <w:left w:val="single" w:sz="4" w:space="0" w:color="auto"/>
              <w:bottom w:val="single" w:sz="4" w:space="0" w:color="auto"/>
              <w:right w:val="single" w:sz="4" w:space="0" w:color="auto"/>
            </w:tcBorders>
          </w:tcPr>
          <w:p w:rsidR="00405AAC" w:rsidRDefault="00405AAC"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929C3" w:rsidRPr="007A1248" w:rsidRDefault="00405AAC" w:rsidP="00F929C3">
            <w:pPr>
              <w:spacing w:line="240" w:lineRule="auto"/>
              <w:jc w:val="both"/>
              <w:rPr>
                <w:rFonts w:ascii="Times New Roman" w:eastAsia="Times New Roman" w:hAnsi="Times New Roman"/>
                <w:lang w:eastAsia="pl-PL"/>
              </w:rPr>
            </w:pPr>
            <w:r w:rsidRPr="00405AAC">
              <w:rPr>
                <w:rFonts w:ascii="Times New Roman" w:eastAsia="Times New Roman" w:hAnsi="Times New Roman"/>
                <w:lang w:eastAsia="pl-PL"/>
              </w:rPr>
              <w:t xml:space="preserve">W imieniu mieszkańców ul. Gdańskiej (dawny POM) zgłaszam prośbę o pomoc w wykonaniu ogrodzenia od strony ulicy i częściowe zniwelowanie terenu na placu zabaw dla dzieci. Część prac mieszkańcy wykonali we własnym zakresie. Proszę o rozpatrzenie możliwości </w:t>
            </w:r>
            <w:r>
              <w:rPr>
                <w:rFonts w:ascii="Times New Roman" w:eastAsia="Times New Roman" w:hAnsi="Times New Roman"/>
                <w:lang w:eastAsia="pl-PL"/>
              </w:rPr>
              <w:t xml:space="preserve">wykonania prac przy pomocy MZGM. </w:t>
            </w:r>
          </w:p>
        </w:tc>
        <w:tc>
          <w:tcPr>
            <w:tcW w:w="993"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F929C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687B3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87B31">
              <w:rPr>
                <w:rFonts w:ascii="Times New Roman" w:eastAsia="Times New Roman" w:hAnsi="Times New Roman"/>
                <w:lang w:eastAsia="pl-PL"/>
              </w:rPr>
              <w:t>5</w:t>
            </w:r>
            <w:r>
              <w:rPr>
                <w:rFonts w:ascii="Times New Roman" w:eastAsia="Times New Roman" w:hAnsi="Times New Roman"/>
                <w:lang w:eastAsia="pl-PL"/>
              </w:rPr>
              <w:t>.1</w:t>
            </w:r>
            <w:r w:rsidR="00687B31">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687B3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87B31">
              <w:rPr>
                <w:rFonts w:ascii="Times New Roman" w:eastAsia="Times New Roman" w:hAnsi="Times New Roman"/>
                <w:lang w:eastAsia="pl-PL"/>
              </w:rPr>
              <w:t>5</w:t>
            </w:r>
            <w:r>
              <w:rPr>
                <w:rFonts w:ascii="Times New Roman" w:eastAsia="Times New Roman" w:hAnsi="Times New Roman"/>
                <w:lang w:eastAsia="pl-PL"/>
              </w:rPr>
              <w:t>.1</w:t>
            </w:r>
            <w:r w:rsidR="00687B31">
              <w:rPr>
                <w:rFonts w:ascii="Times New Roman" w:eastAsia="Times New Roman" w:hAnsi="Times New Roman"/>
                <w:lang w:eastAsia="pl-PL"/>
              </w:rPr>
              <w:t>1</w:t>
            </w:r>
            <w:r>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jc w:val="center"/>
              <w:rPr>
                <w:rFonts w:ascii="Times New Roman" w:eastAsia="Times New Roman" w:hAnsi="Times New Roman"/>
                <w:lang w:eastAsia="pl-PL"/>
              </w:rPr>
            </w:pPr>
          </w:p>
          <w:p w:rsidR="00F929C3" w:rsidRDefault="00F929C3" w:rsidP="00687B3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87B31">
              <w:rPr>
                <w:rFonts w:ascii="Times New Roman" w:eastAsia="Times New Roman" w:hAnsi="Times New Roman"/>
                <w:lang w:eastAsia="pl-PL"/>
              </w:rPr>
              <w:t>5</w:t>
            </w:r>
            <w:r>
              <w:rPr>
                <w:rFonts w:ascii="Times New Roman" w:eastAsia="Times New Roman" w:hAnsi="Times New Roman"/>
                <w:lang w:eastAsia="pl-PL"/>
              </w:rPr>
              <w:t>.1</w:t>
            </w:r>
            <w:r w:rsidR="00687B31">
              <w:rPr>
                <w:rFonts w:ascii="Times New Roman" w:eastAsia="Times New Roman" w:hAnsi="Times New Roman"/>
                <w:lang w:eastAsia="pl-PL"/>
              </w:rPr>
              <w:t>1</w:t>
            </w:r>
            <w:r>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F929C3" w:rsidRDefault="00F929C3" w:rsidP="00F929C3">
            <w:pPr>
              <w:spacing w:after="0" w:line="240" w:lineRule="auto"/>
              <w:ind w:left="944"/>
              <w:rPr>
                <w:rFonts w:ascii="Times New Roman" w:eastAsia="Times New Roman" w:hAnsi="Times New Roman"/>
                <w:sz w:val="16"/>
                <w:szCs w:val="16"/>
                <w:lang w:eastAsia="pl-PL"/>
              </w:rPr>
            </w:pPr>
          </w:p>
        </w:tc>
      </w:tr>
    </w:tbl>
    <w:p w:rsidR="00C60C0F" w:rsidRPr="00D55791" w:rsidRDefault="00C60C0F" w:rsidP="000D0108">
      <w:pPr>
        <w:rPr>
          <w:rFonts w:ascii="Times New Roman" w:hAnsi="Times New Roman"/>
        </w:rPr>
      </w:pPr>
      <w:bookmarkStart w:id="0" w:name="_GoBack"/>
      <w:bookmarkEnd w:id="0"/>
    </w:p>
    <w:sectPr w:rsidR="00C60C0F" w:rsidRPr="00D55791"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F5B" w:rsidRDefault="00BB6F5B" w:rsidP="00590C19">
      <w:pPr>
        <w:spacing w:after="0" w:line="240" w:lineRule="auto"/>
      </w:pPr>
      <w:r>
        <w:separator/>
      </w:r>
    </w:p>
  </w:endnote>
  <w:endnote w:type="continuationSeparator" w:id="0">
    <w:p w:rsidR="00BB6F5B" w:rsidRDefault="00BB6F5B"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0D0108">
          <w:rPr>
            <w:noProof/>
          </w:rPr>
          <w:t>5</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F5B" w:rsidRDefault="00BB6F5B" w:rsidP="00590C19">
      <w:pPr>
        <w:spacing w:after="0" w:line="240" w:lineRule="auto"/>
      </w:pPr>
      <w:r>
        <w:separator/>
      </w:r>
    </w:p>
  </w:footnote>
  <w:footnote w:type="continuationSeparator" w:id="0">
    <w:p w:rsidR="00BB6F5B" w:rsidRDefault="00BB6F5B"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075CA"/>
    <w:rsid w:val="0001494C"/>
    <w:rsid w:val="000438F0"/>
    <w:rsid w:val="0004791C"/>
    <w:rsid w:val="000635F5"/>
    <w:rsid w:val="00065DE2"/>
    <w:rsid w:val="00074E26"/>
    <w:rsid w:val="000751CB"/>
    <w:rsid w:val="000816D7"/>
    <w:rsid w:val="00082F91"/>
    <w:rsid w:val="0008407F"/>
    <w:rsid w:val="000A085C"/>
    <w:rsid w:val="000A29E4"/>
    <w:rsid w:val="000A68B7"/>
    <w:rsid w:val="000B0720"/>
    <w:rsid w:val="000B5AB0"/>
    <w:rsid w:val="000C586D"/>
    <w:rsid w:val="000D0108"/>
    <w:rsid w:val="000D228A"/>
    <w:rsid w:val="000E044A"/>
    <w:rsid w:val="00144D54"/>
    <w:rsid w:val="00152CAC"/>
    <w:rsid w:val="00161654"/>
    <w:rsid w:val="001619B5"/>
    <w:rsid w:val="001641E8"/>
    <w:rsid w:val="00166879"/>
    <w:rsid w:val="0017670F"/>
    <w:rsid w:val="0018677C"/>
    <w:rsid w:val="001910F3"/>
    <w:rsid w:val="00193921"/>
    <w:rsid w:val="00196FF1"/>
    <w:rsid w:val="00197778"/>
    <w:rsid w:val="001C208D"/>
    <w:rsid w:val="001D17F1"/>
    <w:rsid w:val="001E6CA4"/>
    <w:rsid w:val="0021786E"/>
    <w:rsid w:val="0022566E"/>
    <w:rsid w:val="00226B43"/>
    <w:rsid w:val="00243036"/>
    <w:rsid w:val="00277597"/>
    <w:rsid w:val="0028174A"/>
    <w:rsid w:val="002864D5"/>
    <w:rsid w:val="00295143"/>
    <w:rsid w:val="002A134A"/>
    <w:rsid w:val="002A19AB"/>
    <w:rsid w:val="002B1E8A"/>
    <w:rsid w:val="002C185B"/>
    <w:rsid w:val="002D1FA1"/>
    <w:rsid w:val="002F0719"/>
    <w:rsid w:val="002F12E0"/>
    <w:rsid w:val="002F598F"/>
    <w:rsid w:val="003437B0"/>
    <w:rsid w:val="0034420B"/>
    <w:rsid w:val="0034628F"/>
    <w:rsid w:val="00346CE0"/>
    <w:rsid w:val="00350780"/>
    <w:rsid w:val="00351489"/>
    <w:rsid w:val="003543BF"/>
    <w:rsid w:val="003741A0"/>
    <w:rsid w:val="00392CF3"/>
    <w:rsid w:val="00393F0D"/>
    <w:rsid w:val="003A00AD"/>
    <w:rsid w:val="003A04A1"/>
    <w:rsid w:val="003D2FD3"/>
    <w:rsid w:val="003E2843"/>
    <w:rsid w:val="00405AAC"/>
    <w:rsid w:val="00407CB9"/>
    <w:rsid w:val="0041672B"/>
    <w:rsid w:val="004345CC"/>
    <w:rsid w:val="00437E8B"/>
    <w:rsid w:val="00446EE1"/>
    <w:rsid w:val="00473391"/>
    <w:rsid w:val="00474CD7"/>
    <w:rsid w:val="00476068"/>
    <w:rsid w:val="00481B67"/>
    <w:rsid w:val="004A1E80"/>
    <w:rsid w:val="004B4FF5"/>
    <w:rsid w:val="004D0826"/>
    <w:rsid w:val="004D5F18"/>
    <w:rsid w:val="004F71D5"/>
    <w:rsid w:val="0050145A"/>
    <w:rsid w:val="00516696"/>
    <w:rsid w:val="0051732D"/>
    <w:rsid w:val="00517BC3"/>
    <w:rsid w:val="00525BD2"/>
    <w:rsid w:val="00534A3C"/>
    <w:rsid w:val="005468CF"/>
    <w:rsid w:val="005556C7"/>
    <w:rsid w:val="005566AA"/>
    <w:rsid w:val="00557DF5"/>
    <w:rsid w:val="00566B90"/>
    <w:rsid w:val="0057189F"/>
    <w:rsid w:val="0057271D"/>
    <w:rsid w:val="00574339"/>
    <w:rsid w:val="00586343"/>
    <w:rsid w:val="00590C19"/>
    <w:rsid w:val="005937D8"/>
    <w:rsid w:val="005A1538"/>
    <w:rsid w:val="005A5783"/>
    <w:rsid w:val="005C0DBD"/>
    <w:rsid w:val="005F1753"/>
    <w:rsid w:val="005F61E4"/>
    <w:rsid w:val="005F628A"/>
    <w:rsid w:val="00623DA5"/>
    <w:rsid w:val="00652D00"/>
    <w:rsid w:val="00680348"/>
    <w:rsid w:val="00687B31"/>
    <w:rsid w:val="006951E7"/>
    <w:rsid w:val="006B1422"/>
    <w:rsid w:val="006B5C1C"/>
    <w:rsid w:val="006B7877"/>
    <w:rsid w:val="006D003A"/>
    <w:rsid w:val="006D12AC"/>
    <w:rsid w:val="006D479B"/>
    <w:rsid w:val="006E2CC1"/>
    <w:rsid w:val="006E7D92"/>
    <w:rsid w:val="007071FD"/>
    <w:rsid w:val="00716F02"/>
    <w:rsid w:val="00721AF5"/>
    <w:rsid w:val="00727FB4"/>
    <w:rsid w:val="007561B9"/>
    <w:rsid w:val="00767530"/>
    <w:rsid w:val="00780086"/>
    <w:rsid w:val="00781F6A"/>
    <w:rsid w:val="00782EB6"/>
    <w:rsid w:val="00792E6A"/>
    <w:rsid w:val="00795EDB"/>
    <w:rsid w:val="007A1248"/>
    <w:rsid w:val="007C6CD7"/>
    <w:rsid w:val="007D0625"/>
    <w:rsid w:val="007E4BE7"/>
    <w:rsid w:val="007E7B33"/>
    <w:rsid w:val="007F7B55"/>
    <w:rsid w:val="0080103D"/>
    <w:rsid w:val="0081620E"/>
    <w:rsid w:val="00833148"/>
    <w:rsid w:val="00837839"/>
    <w:rsid w:val="00852D2E"/>
    <w:rsid w:val="00873025"/>
    <w:rsid w:val="00883F43"/>
    <w:rsid w:val="008854C6"/>
    <w:rsid w:val="008869BF"/>
    <w:rsid w:val="008A272E"/>
    <w:rsid w:val="008A2BC4"/>
    <w:rsid w:val="008B611F"/>
    <w:rsid w:val="008B7148"/>
    <w:rsid w:val="008C0159"/>
    <w:rsid w:val="008D7033"/>
    <w:rsid w:val="008E4F94"/>
    <w:rsid w:val="008F3E8C"/>
    <w:rsid w:val="008F4193"/>
    <w:rsid w:val="009241A5"/>
    <w:rsid w:val="0092466A"/>
    <w:rsid w:val="009271D6"/>
    <w:rsid w:val="00961659"/>
    <w:rsid w:val="0097168C"/>
    <w:rsid w:val="00973571"/>
    <w:rsid w:val="00982388"/>
    <w:rsid w:val="009A03F6"/>
    <w:rsid w:val="009A18AC"/>
    <w:rsid w:val="009A6D36"/>
    <w:rsid w:val="009E39F1"/>
    <w:rsid w:val="009E71D6"/>
    <w:rsid w:val="00A03A10"/>
    <w:rsid w:val="00A03A6F"/>
    <w:rsid w:val="00A344B7"/>
    <w:rsid w:val="00A446D0"/>
    <w:rsid w:val="00A453B1"/>
    <w:rsid w:val="00A6380C"/>
    <w:rsid w:val="00A65E74"/>
    <w:rsid w:val="00A90921"/>
    <w:rsid w:val="00AA5BAA"/>
    <w:rsid w:val="00AC6A9D"/>
    <w:rsid w:val="00AE4E06"/>
    <w:rsid w:val="00AF2FCD"/>
    <w:rsid w:val="00AF62C8"/>
    <w:rsid w:val="00B074CB"/>
    <w:rsid w:val="00B07A63"/>
    <w:rsid w:val="00B20052"/>
    <w:rsid w:val="00B5489C"/>
    <w:rsid w:val="00B57655"/>
    <w:rsid w:val="00B72488"/>
    <w:rsid w:val="00B74E90"/>
    <w:rsid w:val="00B77A38"/>
    <w:rsid w:val="00B96529"/>
    <w:rsid w:val="00BA01DB"/>
    <w:rsid w:val="00BA7F7E"/>
    <w:rsid w:val="00BB6F5B"/>
    <w:rsid w:val="00BC66A3"/>
    <w:rsid w:val="00BD33B3"/>
    <w:rsid w:val="00BE5034"/>
    <w:rsid w:val="00BF5906"/>
    <w:rsid w:val="00C0442D"/>
    <w:rsid w:val="00C14C4E"/>
    <w:rsid w:val="00C22EE2"/>
    <w:rsid w:val="00C31F54"/>
    <w:rsid w:val="00C32F32"/>
    <w:rsid w:val="00C337BA"/>
    <w:rsid w:val="00C43662"/>
    <w:rsid w:val="00C60C0F"/>
    <w:rsid w:val="00C6228F"/>
    <w:rsid w:val="00C671DF"/>
    <w:rsid w:val="00C7250F"/>
    <w:rsid w:val="00C82047"/>
    <w:rsid w:val="00C862A3"/>
    <w:rsid w:val="00C97423"/>
    <w:rsid w:val="00CC374B"/>
    <w:rsid w:val="00CC5FD9"/>
    <w:rsid w:val="00CE215D"/>
    <w:rsid w:val="00CF2029"/>
    <w:rsid w:val="00D155CE"/>
    <w:rsid w:val="00D25B06"/>
    <w:rsid w:val="00D26421"/>
    <w:rsid w:val="00D36A08"/>
    <w:rsid w:val="00D3793B"/>
    <w:rsid w:val="00D4067F"/>
    <w:rsid w:val="00D55791"/>
    <w:rsid w:val="00D60A2B"/>
    <w:rsid w:val="00D63C92"/>
    <w:rsid w:val="00D67D29"/>
    <w:rsid w:val="00D70CA0"/>
    <w:rsid w:val="00DB2D2A"/>
    <w:rsid w:val="00DF6693"/>
    <w:rsid w:val="00E05E8C"/>
    <w:rsid w:val="00E06AD8"/>
    <w:rsid w:val="00E106EE"/>
    <w:rsid w:val="00E12502"/>
    <w:rsid w:val="00E12A92"/>
    <w:rsid w:val="00E16445"/>
    <w:rsid w:val="00E16943"/>
    <w:rsid w:val="00E20624"/>
    <w:rsid w:val="00E3186D"/>
    <w:rsid w:val="00E55ECE"/>
    <w:rsid w:val="00E604D7"/>
    <w:rsid w:val="00E665AB"/>
    <w:rsid w:val="00E83BA4"/>
    <w:rsid w:val="00ED07C4"/>
    <w:rsid w:val="00EE37A2"/>
    <w:rsid w:val="00EE384C"/>
    <w:rsid w:val="00F032A5"/>
    <w:rsid w:val="00F41FE9"/>
    <w:rsid w:val="00F54C32"/>
    <w:rsid w:val="00F8148C"/>
    <w:rsid w:val="00F908E5"/>
    <w:rsid w:val="00F929C3"/>
    <w:rsid w:val="00FB0E26"/>
    <w:rsid w:val="00FD0E96"/>
    <w:rsid w:val="00FD639D"/>
    <w:rsid w:val="00FD6E77"/>
    <w:rsid w:val="00FE0455"/>
    <w:rsid w:val="00FE1645"/>
    <w:rsid w:val="00FE50F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1023</Words>
  <Characters>6139</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7</cp:revision>
  <cp:lastPrinted>2015-12-17T08:06:00Z</cp:lastPrinted>
  <dcterms:created xsi:type="dcterms:W3CDTF">2015-12-16T12:25:00Z</dcterms:created>
  <dcterms:modified xsi:type="dcterms:W3CDTF">2015-12-17T08:26:00Z</dcterms:modified>
</cp:coreProperties>
</file>