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856A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C856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listopada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C856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C856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Adama Biesiadeckiego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856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Zastępcy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</w:t>
      </w:r>
      <w:r w:rsidR="00C856AF">
        <w:rPr>
          <w:rFonts w:ascii="Times New Roman" w:eastAsia="Times New Roman" w:hAnsi="Times New Roman" w:cs="Times New Roman"/>
          <w:sz w:val="24"/>
          <w:szCs w:val="24"/>
          <w:lang w:eastAsia="pl-PL"/>
        </w:rPr>
        <w:t>6.2015.14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>osiedzenie rozpoczęto o godz. 9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C856AF">
        <w:rPr>
          <w:rFonts w:ascii="Times New Roman" w:eastAsia="Times New Roman" w:hAnsi="Times New Roman" w:cs="Times New Roman"/>
          <w:lang w:eastAsia="pl-PL"/>
        </w:rPr>
        <w:t>9.55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50728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644451" w:rsidP="00C85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C856AF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C856A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451" w:rsidRDefault="0064445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856AF" w:rsidRDefault="00C856A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C856AF" w:rsidRDefault="00C856A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856AF" w:rsidRDefault="00C856A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149F8" w:rsidRDefault="00F1279F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C856AF" w:rsidRDefault="00CE4B1A" w:rsidP="00CE4B1A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Mienia 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856AF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644451" w:rsidRDefault="00644451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Podatków i Opłat</w:t>
      </w:r>
    </w:p>
    <w:p w:rsidR="002A04DB" w:rsidRDefault="002A04DB" w:rsidP="00CE4B1A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="00CE4B1A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CE4B1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Miejskiego Zakładu Gospodarki Mieszkaniowej</w:t>
      </w:r>
    </w:p>
    <w:p w:rsidR="002A04DB" w:rsidRDefault="002A04DB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5028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5028" w:rsidRPr="0008357B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315028" w:rsidRDefault="00315028" w:rsidP="00315028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8E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15028" w:rsidRPr="009218ED" w:rsidRDefault="00315028" w:rsidP="00315028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3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E33441">
        <w:rPr>
          <w:rFonts w:ascii="Times New Roman" w:eastAsia="Times New Roman" w:hAnsi="Times New Roman" w:cs="Times New Roman"/>
          <w:sz w:val="24"/>
          <w:szCs w:val="24"/>
          <w:lang w:eastAsia="pl-PL"/>
        </w:rPr>
        <w:t>IGPiB</w:t>
      </w:r>
      <w:proofErr w:type="spellEnd"/>
      <w:r w:rsidRPr="00E33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2015 r.</w:t>
      </w:r>
    </w:p>
    <w:p w:rsidR="00315028" w:rsidRDefault="00315028" w:rsidP="0031502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Zaopiniowanie projektów uchwał Rady Miasta.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rejonie ulic: Widok – Ptasia – Storczyków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 xml:space="preserve">w sprawie zmiany uchwały nr XLVII/400/02 Rady Miejskiej w Bolesławcu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26 lutego 2002 r. w sprawie zasad gospodarowania nieruchomościami stanowiącymi własność Gminy Miejskiej Bolesławiec,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„Miejskiego Programu Profilaktyki i Rozwiązywania Problemów Alkoholowych oraz Przeciwdziałania Narkomanii na rok 2016”,  </w:t>
      </w:r>
    </w:p>
    <w:p w:rsidR="00315028" w:rsidRPr="005934CE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zmiany uchwały nr XIV/180/2015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28 października 2015 r. w sprawie określenia wysokości s</w:t>
      </w:r>
      <w:r>
        <w:rPr>
          <w:rFonts w:ascii="Times New Roman" w:hAnsi="Times New Roman" w:cs="Times New Roman"/>
          <w:sz w:val="24"/>
          <w:szCs w:val="24"/>
        </w:rPr>
        <w:t xml:space="preserve">tawek podatku </w:t>
      </w:r>
      <w:r>
        <w:rPr>
          <w:rFonts w:ascii="Times New Roman" w:hAnsi="Times New Roman" w:cs="Times New Roman"/>
          <w:sz w:val="24"/>
          <w:szCs w:val="24"/>
        </w:rPr>
        <w:br/>
        <w:t xml:space="preserve">od nieruchomości, </w:t>
      </w:r>
    </w:p>
    <w:p w:rsidR="00315028" w:rsidRPr="004C7E97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określenia wzorów formularzy informacji i deklaracji podatkowych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do stosowania na terenie Gminy Miejskiej Bolesławiec,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Wojskowej Komendzie Uzupełnień z siedzibą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23 Śląskiemu Pułkowi Artylerii z siedzibą w Bolesławcu,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5028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przystąpienia do Stowarzyszenia Gmin Ceramicznych Rzeczypospolitej Polskiej,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028" w:rsidRPr="00754176" w:rsidRDefault="00315028" w:rsidP="00315028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4C7E97">
        <w:rPr>
          <w:rFonts w:ascii="Times New Roman" w:hAnsi="Times New Roman" w:cs="Times New Roman"/>
          <w:sz w:val="24"/>
          <w:szCs w:val="24"/>
        </w:rPr>
        <w:t xml:space="preserve">w sprawie zmian w budżecie miasta na 2015 r. </w:t>
      </w:r>
    </w:p>
    <w:p w:rsidR="00315028" w:rsidRPr="009218ED" w:rsidRDefault="00315028" w:rsidP="0031502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218ED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315028" w:rsidRPr="009218ED" w:rsidRDefault="00315028" w:rsidP="0031502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218ED">
        <w:rPr>
          <w:rFonts w:ascii="Times New Roman" w:hAnsi="Times New Roman" w:cs="Times New Roman"/>
          <w:sz w:val="24"/>
          <w:szCs w:val="24"/>
        </w:rPr>
        <w:t>Przyjęcie protokołu poprzedniego posiedzenia.</w:t>
      </w:r>
    </w:p>
    <w:p w:rsidR="00715E91" w:rsidRDefault="00715E91" w:rsidP="00315028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>Adam Biesiadecki Zastępca Przewodniczącego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2120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315028" w:rsidRPr="00315028">
        <w:rPr>
          <w:u w:val="single"/>
        </w:rPr>
        <w:t xml:space="preserve"> </w:t>
      </w:r>
      <w:r w:rsidR="00315028" w:rsidRPr="0031502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Sprawozdanie z działalności Komisji </w:t>
      </w:r>
      <w:proofErr w:type="spellStart"/>
      <w:r w:rsidR="00315028" w:rsidRPr="0031502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IGPiB</w:t>
      </w:r>
      <w:proofErr w:type="spellEnd"/>
      <w:r w:rsidR="00315028" w:rsidRPr="0031502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za 2015 r.</w:t>
      </w:r>
      <w:r w:rsidRPr="002A04DB">
        <w:rPr>
          <w:b/>
          <w:u w:val="single"/>
        </w:rPr>
        <w:t xml:space="preserve">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04DB" w:rsidRDefault="002A04DB" w:rsidP="002A0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Przewodniczącego Komisji Adam Biesiadecki przytoczył treść sprawozdania z działalności Komisji za okres od 10 grudnia 2014 r. do 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31 października 2015 r. </w:t>
      </w:r>
    </w:p>
    <w:p w:rsidR="00061601" w:rsidRPr="00315028" w:rsidRDefault="002A04DB" w:rsidP="00315028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</w:t>
      </w:r>
      <w:r w:rsidR="0031502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sprawozdanie</w:t>
      </w:r>
      <w:r w:rsidRPr="002A04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– zał. nr 1)</w:t>
      </w:r>
    </w:p>
    <w:p w:rsidR="00061601" w:rsidRPr="00315028" w:rsidRDefault="00061601" w:rsidP="00315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15028" w:rsidRPr="0031502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15028" w:rsidRPr="0031502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315028" w:rsidRPr="00315028">
        <w:rPr>
          <w:rFonts w:ascii="Times New Roman" w:hAnsi="Times New Roman" w:cs="Times New Roman"/>
          <w:b/>
          <w:sz w:val="28"/>
          <w:szCs w:val="28"/>
        </w:rPr>
        <w:t xml:space="preserve"> jednogłośnie (4 głosami „za”) przyjęła powyższe sprawozdanie.</w:t>
      </w:r>
    </w:p>
    <w:p w:rsidR="00061601" w:rsidRDefault="00061601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B4E" w:rsidRPr="00CA6A47" w:rsidRDefault="000B7B4E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06B69">
        <w:rPr>
          <w:u w:val="single"/>
        </w:rPr>
        <w:t xml:space="preserve"> </w:t>
      </w:r>
      <w:r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>w rejonie ulic: Widok – Ptasia – Storczyków w Bolesławcu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Pr="00953D0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2)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</w:t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XLVII/400/02 Rady Miejskiej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 z dnia 26 lutego 2002 r. w sprawie zasad gospodarowania nieruchomościami stanowiącymi własność Gminy Miejskiej Bolesławiec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3)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Powyższy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420388" w:rsidRPr="00DD434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2016”</w:t>
      </w:r>
      <w:r w:rsidRPr="00D417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(projekt uchwały – zał. nr 4)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F06B69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333D8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„Miejskiego Programu Profilaktyki i Rozwiązywania Problemów Alkoholowych oraz Przeciwdziałania Narkomanii na rok 2016”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F06B69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Głos w dyskusji zabrali radny Eugeniusz Kowalski oraz Naczelniczka Wydziału Społecznego Beata Sulska.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160C8A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="00420388"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XIV/180/2015 Rady Miasta Bolesławiec z dnia 28 października 2015 r. w sprawie określenia wysokości stawek podatku od nieruchomości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0C8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 w:rsidR="00160C8A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160C8A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0C8A" w:rsidRDefault="00160C8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przedmiotowej sprawie wypowiedział się radny Stanisław Wiącek.</w:t>
      </w:r>
    </w:p>
    <w:p w:rsidR="00160C8A" w:rsidRDefault="00160C8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0C8A" w:rsidRDefault="00160C8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udzieliła Kierowniczka Referatu Podatków i Opłat Danuta Klima.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EF4A89" w:rsidRDefault="00160C8A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420388" w:rsidRPr="00EF4A8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wzorów formularzy informacji i deklaracji podatkowych do stosowania na terenie Gminy Miejskiej Bolesławiec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0C8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E11740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Kierownik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160C8A" w:rsidP="00420388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.7. </w:t>
      </w:r>
      <w:r w:rsidR="00420388" w:rsidRPr="00D562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Wojskowej Komendzie Uzupełnień z siedzibą w Bolesławcu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0C8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0C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160C8A">
        <w:rPr>
          <w:rFonts w:ascii="Times New Roman" w:eastAsia="Times New Roman" w:hAnsi="Times New Roman" w:cs="Times New Roman"/>
          <w:sz w:val="28"/>
          <w:szCs w:val="24"/>
          <w:lang w:eastAsia="pl-PL"/>
        </w:rPr>
        <w:t>, na wniosek Zastępcy Przewodniczącego Komisji Adama Biesiadeckiego, odstąpiła od referowania powyższego projektu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(4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160C8A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tytułu „Zasłużony dla Miasta Bolesławiec” 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Śląskiemu Pułkowi Artylerii z siedzibą w Bolesławcu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0C8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719BC" w:rsidRDefault="00420388" w:rsidP="0077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719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7719BC">
        <w:rPr>
          <w:rFonts w:ascii="Times New Roman" w:eastAsia="Times New Roman" w:hAnsi="Times New Roman" w:cs="Times New Roman"/>
          <w:sz w:val="28"/>
          <w:szCs w:val="24"/>
          <w:lang w:eastAsia="pl-PL"/>
        </w:rPr>
        <w:t>, na wniosek Zastępcy Przewodniczącego Komisji Adama Biesiadeckiego, odstąpiła od referowania powyższego projektu uchwały.</w:t>
      </w:r>
    </w:p>
    <w:p w:rsidR="00420388" w:rsidRPr="008C1BB0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E77F54" w:rsidRDefault="007719BC" w:rsidP="00420388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Stowarzyszenia Gmin Ceramicznych Rzeczypospolitej Polskiej</w:t>
      </w:r>
      <w:r w:rsidR="00420388" w:rsidRPr="00B846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7719BC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</w:t>
      </w:r>
      <w:r w:rsidR="004203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(4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534D42" w:rsidRDefault="007719BC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.10.</w:t>
      </w:r>
      <w:r w:rsidR="00420388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 w budżecie miasta na 2015 r. </w:t>
      </w:r>
      <w:r w:rsidR="00420388" w:rsidRPr="00760E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719B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760EFE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19BC" w:rsidRPr="007719BC" w:rsidRDefault="007719BC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71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radni Eugeniusz Kowalski, Mirosław </w:t>
      </w:r>
      <w:proofErr w:type="spellStart"/>
      <w:r w:rsidRPr="007719BC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Pr="00771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Stanisław Wiącek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</w:t>
      </w:r>
      <w:r w:rsidRPr="007719B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7719BC" w:rsidRDefault="007719BC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E58" w:rsidRDefault="007719BC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E507F7" w:rsidRDefault="00E507F7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1DA" w:rsidRDefault="004201DA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Zastępca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 poinformował</w:t>
      </w:r>
      <w:r w:rsidRPr="00420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członków Komisji, że do końca listopada br. należy składać propozycje do planu pracy Komisji na 2016 r. </w:t>
      </w:r>
    </w:p>
    <w:p w:rsidR="004201DA" w:rsidRDefault="004201DA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1DA" w:rsidRDefault="004201DA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19BC" w:rsidRDefault="00B301F1" w:rsidP="00802F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</w:t>
      </w:r>
      <w:r w:rsidR="00745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745F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omówiła następujące pisma:</w:t>
      </w:r>
    </w:p>
    <w:p w:rsidR="00680876" w:rsidRDefault="00680876" w:rsidP="00802F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F40" w:rsidRDefault="00802F40" w:rsidP="00802F4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Pismo ZI-XII.7223.32.2015.TS z dnia 16 listopada 2015 r.</w:t>
      </w:r>
      <w:r w:rsidR="002077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wyrażenia opinii </w:t>
      </w:r>
      <w:r w:rsidR="0020778E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dotyczące</w:t>
      </w:r>
      <w:r w:rsidR="00D36673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680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montażu progów zwalniających i znaków </w:t>
      </w:r>
      <w:r w:rsidR="006808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zachowaniu szczególnej ostrożności na ul. Łukasiewicza na odcinku od skrzyżowania z ul. K. Miarki do skrzyżowania z ul. Bielską, w związku </w:t>
      </w:r>
      <w:r w:rsidR="006808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pismem Pana Ariela Orłowskiego.</w:t>
      </w:r>
    </w:p>
    <w:p w:rsidR="00680876" w:rsidRDefault="00680876" w:rsidP="00680876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6808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</w:t>
      </w:r>
      <w:r w:rsidR="002916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</w:t>
      </w:r>
      <w:r w:rsidRPr="006808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zał. nr 12)</w:t>
      </w:r>
    </w:p>
    <w:p w:rsidR="00680876" w:rsidRPr="00680876" w:rsidRDefault="00680876" w:rsidP="00680876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301F1" w:rsidRPr="00680876" w:rsidRDefault="00680876" w:rsidP="00B301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Zastępca Przewodniczącego Komisji Adam Biesiadecki wystąpił </w:t>
      </w: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wnioskiem o przeprowadzenie w/w miejscu wizji lokalnej.</w:t>
      </w:r>
    </w:p>
    <w:p w:rsidR="00680876" w:rsidRPr="00680876" w:rsidRDefault="00680876" w:rsidP="00B301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0876" w:rsidRPr="00680876" w:rsidRDefault="00680876" w:rsidP="00B301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zaopiniowała powyższy wniosek. </w:t>
      </w:r>
    </w:p>
    <w:p w:rsidR="00680876" w:rsidRDefault="00680876" w:rsidP="00680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5F169B" w:rsidRPr="002916C7" w:rsidRDefault="003A5A6F" w:rsidP="0068087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ZI-XII.7223.31.2015</w:t>
      </w:r>
      <w:r w:rsidR="002916C7">
        <w:rPr>
          <w:rFonts w:ascii="Times New Roman" w:eastAsia="Times New Roman" w:hAnsi="Times New Roman" w:cs="Times New Roman"/>
          <w:sz w:val="28"/>
          <w:szCs w:val="28"/>
          <w:lang w:eastAsia="pl-PL"/>
        </w:rPr>
        <w:t>.TS z dnia 16 listopada 2015 r. w sprawie wyrażenia opinii dotyczącej zmiany oznakowania w rejonie skrzyżowania</w:t>
      </w:r>
      <w:r w:rsidR="003D6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 Szkolnej i Armii Krajowej</w:t>
      </w:r>
      <w:r w:rsidR="002916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tak aby umożliwić wyjazd w kierunku </w:t>
      </w:r>
      <w:r w:rsid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916C7">
        <w:rPr>
          <w:rFonts w:ascii="Times New Roman" w:eastAsia="Times New Roman" w:hAnsi="Times New Roman" w:cs="Times New Roman"/>
          <w:sz w:val="28"/>
          <w:szCs w:val="28"/>
          <w:lang w:eastAsia="pl-PL"/>
        </w:rPr>
        <w:t>ul. Grunwaldzkiej, w związku z interpelacją radnego Bogdana Biernata.</w:t>
      </w:r>
    </w:p>
    <w:p w:rsidR="002916C7" w:rsidRPr="002916C7" w:rsidRDefault="002916C7" w:rsidP="002916C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916C7" w:rsidRDefault="002916C7" w:rsidP="002916C7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916C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2916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13)</w:t>
      </w:r>
    </w:p>
    <w:p w:rsidR="003F608A" w:rsidRDefault="003F608A" w:rsidP="002916C7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F608A" w:rsidRPr="00680876" w:rsidRDefault="003F608A" w:rsidP="003F60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Zastępca Przewodniczącego Komisji Adam Biesiadecki wystąpił </w:t>
      </w: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wnioskiem o przeprowadzenie w/w miejscu wizji lokalnej.</w:t>
      </w:r>
    </w:p>
    <w:p w:rsidR="003F608A" w:rsidRPr="00680876" w:rsidRDefault="003F608A" w:rsidP="003F608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608A" w:rsidRPr="00680876" w:rsidRDefault="003F608A" w:rsidP="003F608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zaopiniowała powyższy wniosek. </w:t>
      </w:r>
    </w:p>
    <w:p w:rsidR="002916C7" w:rsidRPr="002916C7" w:rsidRDefault="002916C7" w:rsidP="002916C7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5F52" w:rsidRDefault="003D643D" w:rsidP="003F60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ZI-XII.7223.24.2015.</w:t>
      </w:r>
      <w:r w:rsidR="003F608A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>TS</w:t>
      </w:r>
      <w:r w:rsid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21 listopada 2015 r. w sprawie  wyrażenia opinii dotyczącej ustawienia lustra drogowego na drodze gruntowej – łącznik między ulicami Różaną i Jaśminową, w związku </w:t>
      </w:r>
      <w:r w:rsidR="00D3109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>z pismem Pani Barbary Wicher.</w:t>
      </w:r>
    </w:p>
    <w:p w:rsidR="003F608A" w:rsidRDefault="003F608A" w:rsidP="003F608A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60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2916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583F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916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F608A" w:rsidRDefault="003F608A" w:rsidP="003F608A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F608A" w:rsidRPr="00680876" w:rsidRDefault="003F608A" w:rsidP="003F60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Zastępca Przewodniczącego Komisji Adam Biesiadecki wystąpił </w:t>
      </w: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wnioskiem o przeprowadzenie w/w miejscu wizji lokalnej.</w:t>
      </w:r>
    </w:p>
    <w:p w:rsidR="003F608A" w:rsidRPr="00680876" w:rsidRDefault="003F608A" w:rsidP="003F608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608A" w:rsidRPr="00680876" w:rsidRDefault="003F608A" w:rsidP="003F608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808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zaopiniowała powyższy wniosek. </w:t>
      </w:r>
    </w:p>
    <w:p w:rsidR="003F608A" w:rsidRDefault="003F608A" w:rsidP="003F608A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Pr="003F608A" w:rsidRDefault="003F608A" w:rsidP="003F60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</w:t>
      </w:r>
      <w:r w:rsidR="007642C9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7642C9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642C9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7642C9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</w:t>
      </w:r>
      <w:r w:rsidR="00770A7A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>o zamieszczonych w załącznikach</w:t>
      </w:r>
      <w:r w:rsidR="00444C47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zarządzeń Prezydenta Miasta </w:t>
      </w:r>
      <w:r w:rsidR="007642C9" w:rsidRPr="003F608A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Bolesławiec:</w:t>
      </w:r>
    </w:p>
    <w:p w:rsidR="007642C9" w:rsidRDefault="007642C9" w:rsidP="00444C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16, 30</w:t>
      </w:r>
      <w:r w:rsidR="00444C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października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338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351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353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354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356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364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368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369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371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7642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372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376/2015.</w:t>
      </w:r>
    </w:p>
    <w:p w:rsidR="003F608A" w:rsidRDefault="003F608A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109A" w:rsidRDefault="00D3109A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45028C" w:rsidRPr="0045028C" w:rsidRDefault="0045028C" w:rsidP="00E42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W dniu 2 grudnia 2015 r.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4502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odbyła </w:t>
      </w:r>
      <w:r w:rsidRPr="0045028C">
        <w:rPr>
          <w:rFonts w:ascii="Times New Roman" w:hAnsi="Times New Roman" w:cs="Times New Roman"/>
          <w:sz w:val="28"/>
          <w:szCs w:val="28"/>
        </w:rPr>
        <w:t xml:space="preserve"> wizję w terenie, </w:t>
      </w:r>
      <w:r>
        <w:rPr>
          <w:rFonts w:ascii="Times New Roman" w:hAnsi="Times New Roman" w:cs="Times New Roman"/>
          <w:sz w:val="28"/>
          <w:szCs w:val="28"/>
        </w:rPr>
        <w:br/>
      </w:r>
      <w:r w:rsidRPr="0045028C">
        <w:rPr>
          <w:rFonts w:ascii="Times New Roman" w:hAnsi="Times New Roman" w:cs="Times New Roman"/>
          <w:sz w:val="28"/>
          <w:szCs w:val="28"/>
        </w:rPr>
        <w:t>w której  udział wzięli:</w:t>
      </w:r>
    </w:p>
    <w:p w:rsidR="0045028C" w:rsidRPr="0045028C" w:rsidRDefault="0045028C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28C">
        <w:rPr>
          <w:rFonts w:ascii="Times New Roman" w:hAnsi="Times New Roman" w:cs="Times New Roman"/>
          <w:sz w:val="28"/>
          <w:szCs w:val="28"/>
        </w:rPr>
        <w:t xml:space="preserve">Dariusz Mucha – Przewodniczący Komisji </w:t>
      </w:r>
      <w:proofErr w:type="spellStart"/>
      <w:r w:rsidRPr="0045028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5028C">
        <w:rPr>
          <w:rFonts w:ascii="Times New Roman" w:hAnsi="Times New Roman" w:cs="Times New Roman"/>
          <w:sz w:val="28"/>
          <w:szCs w:val="28"/>
        </w:rPr>
        <w:t>,</w:t>
      </w:r>
    </w:p>
    <w:p w:rsidR="0045028C" w:rsidRPr="0045028C" w:rsidRDefault="0045028C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28C">
        <w:rPr>
          <w:rFonts w:ascii="Times New Roman" w:hAnsi="Times New Roman" w:cs="Times New Roman"/>
          <w:sz w:val="28"/>
          <w:szCs w:val="28"/>
        </w:rPr>
        <w:t xml:space="preserve">Mirosław </w:t>
      </w:r>
      <w:proofErr w:type="spellStart"/>
      <w:r w:rsidRPr="0045028C"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 w:rsidRPr="0045028C">
        <w:rPr>
          <w:rFonts w:ascii="Times New Roman" w:hAnsi="Times New Roman" w:cs="Times New Roman"/>
          <w:sz w:val="28"/>
          <w:szCs w:val="28"/>
        </w:rPr>
        <w:t xml:space="preserve"> – Członek Komisji</w:t>
      </w:r>
    </w:p>
    <w:p w:rsidR="0045028C" w:rsidRPr="0045028C" w:rsidRDefault="0045028C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28C">
        <w:rPr>
          <w:rFonts w:ascii="Times New Roman" w:hAnsi="Times New Roman" w:cs="Times New Roman"/>
          <w:sz w:val="28"/>
          <w:szCs w:val="28"/>
        </w:rPr>
        <w:t>Eugeniusz Kowalski – Członek Komisji</w:t>
      </w:r>
    </w:p>
    <w:p w:rsidR="0045028C" w:rsidRPr="0045028C" w:rsidRDefault="0045028C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28C">
        <w:rPr>
          <w:rFonts w:ascii="Times New Roman" w:hAnsi="Times New Roman" w:cs="Times New Roman"/>
          <w:sz w:val="28"/>
          <w:szCs w:val="28"/>
        </w:rPr>
        <w:t>Piotr Klasa– Członek Komisji</w:t>
      </w:r>
    </w:p>
    <w:p w:rsidR="0045028C" w:rsidRPr="0045028C" w:rsidRDefault="0045028C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28C">
        <w:rPr>
          <w:rFonts w:ascii="Times New Roman" w:hAnsi="Times New Roman" w:cs="Times New Roman"/>
          <w:sz w:val="28"/>
          <w:szCs w:val="28"/>
        </w:rPr>
        <w:t xml:space="preserve">Genowefa </w:t>
      </w:r>
      <w:proofErr w:type="spellStart"/>
      <w:r w:rsidRPr="0045028C"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 w:rsidRPr="0045028C">
        <w:rPr>
          <w:rFonts w:ascii="Times New Roman" w:hAnsi="Times New Roman" w:cs="Times New Roman"/>
          <w:sz w:val="28"/>
          <w:szCs w:val="28"/>
        </w:rPr>
        <w:t xml:space="preserve"> – Kierownik Referatu </w:t>
      </w:r>
      <w:proofErr w:type="spellStart"/>
      <w:r w:rsidRPr="0045028C">
        <w:rPr>
          <w:rFonts w:ascii="Times New Roman" w:hAnsi="Times New Roman" w:cs="Times New Roman"/>
          <w:sz w:val="28"/>
          <w:szCs w:val="28"/>
        </w:rPr>
        <w:t>IMiOŚ</w:t>
      </w:r>
      <w:proofErr w:type="spellEnd"/>
    </w:p>
    <w:p w:rsidR="0045028C" w:rsidRDefault="00D76B73" w:rsidP="00E4253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Tomasz Szefer – Inspektor w Referacie</w:t>
      </w:r>
      <w:r w:rsidR="0045028C" w:rsidRPr="00450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28C" w:rsidRPr="0045028C">
        <w:rPr>
          <w:rFonts w:ascii="Times New Roman" w:hAnsi="Times New Roman" w:cs="Times New Roman"/>
          <w:sz w:val="28"/>
          <w:szCs w:val="28"/>
        </w:rPr>
        <w:t>IMiOŚ</w:t>
      </w:r>
      <w:proofErr w:type="spellEnd"/>
    </w:p>
    <w:p w:rsidR="00E42531" w:rsidRDefault="00E42531" w:rsidP="00D7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73" w:rsidRDefault="00D76B73" w:rsidP="00D76B7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Podczas wizji Komisja rozpatrzyła następujące sprawy:</w:t>
      </w:r>
    </w:p>
    <w:p w:rsidR="00D76B73" w:rsidRPr="00D76B73" w:rsidRDefault="00D76B73" w:rsidP="00D76B7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5028C" w:rsidRDefault="0045028C" w:rsidP="00D76B73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B73">
        <w:rPr>
          <w:rFonts w:ascii="Times New Roman" w:hAnsi="Times New Roman" w:cs="Times New Roman"/>
          <w:sz w:val="28"/>
          <w:szCs w:val="28"/>
        </w:rPr>
        <w:t xml:space="preserve">ul. Mazowiecka </w:t>
      </w:r>
      <w:r w:rsidR="006C0402">
        <w:rPr>
          <w:rFonts w:ascii="Times New Roman" w:hAnsi="Times New Roman" w:cs="Times New Roman"/>
          <w:sz w:val="28"/>
          <w:szCs w:val="28"/>
        </w:rPr>
        <w:t xml:space="preserve">- </w:t>
      </w:r>
      <w:r w:rsidRPr="00D76B73">
        <w:rPr>
          <w:rFonts w:ascii="Times New Roman" w:hAnsi="Times New Roman" w:cs="Times New Roman"/>
          <w:sz w:val="28"/>
          <w:szCs w:val="28"/>
        </w:rPr>
        <w:t>wniosek  mieszkańca – Kamila Piszcz w sprawie  zamknięcia przejazdu tą ulicą dla samochodów ciężarowych  oraz montażu progu spowalniającego ruch</w:t>
      </w:r>
      <w:r w:rsidR="00D76B73" w:rsidRPr="00D76B73">
        <w:rPr>
          <w:rFonts w:ascii="Times New Roman" w:hAnsi="Times New Roman" w:cs="Times New Roman"/>
          <w:sz w:val="28"/>
          <w:szCs w:val="28"/>
        </w:rPr>
        <w:t>.</w:t>
      </w:r>
      <w:r w:rsidRPr="00D76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6B73" w:rsidRPr="00D76B73" w:rsidRDefault="00D76B73" w:rsidP="00D76B7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28C" w:rsidRPr="00D76B73" w:rsidRDefault="0045028C" w:rsidP="00D76B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B73">
        <w:rPr>
          <w:rFonts w:ascii="Times New Roman" w:hAnsi="Times New Roman" w:cs="Times New Roman"/>
          <w:b/>
          <w:sz w:val="28"/>
          <w:szCs w:val="28"/>
        </w:rPr>
        <w:t>Komisja</w:t>
      </w:r>
      <w:r w:rsidR="00D76B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6B7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D76B73">
        <w:rPr>
          <w:rFonts w:ascii="Times New Roman" w:hAnsi="Times New Roman" w:cs="Times New Roman"/>
          <w:b/>
          <w:sz w:val="28"/>
          <w:szCs w:val="28"/>
        </w:rPr>
        <w:t xml:space="preserve">, po dokonanej analizie oraz konsultacji społecznej </w:t>
      </w:r>
      <w:r w:rsidR="00D76B73">
        <w:rPr>
          <w:rFonts w:ascii="Times New Roman" w:hAnsi="Times New Roman" w:cs="Times New Roman"/>
          <w:b/>
          <w:sz w:val="28"/>
          <w:szCs w:val="28"/>
        </w:rPr>
        <w:br/>
      </w:r>
      <w:r w:rsidRPr="00D76B73">
        <w:rPr>
          <w:rFonts w:ascii="Times New Roman" w:hAnsi="Times New Roman" w:cs="Times New Roman"/>
          <w:b/>
          <w:sz w:val="28"/>
          <w:szCs w:val="28"/>
        </w:rPr>
        <w:t>z mieszkańcami</w:t>
      </w:r>
      <w:r w:rsidR="00D76B73">
        <w:rPr>
          <w:rFonts w:ascii="Times New Roman" w:hAnsi="Times New Roman" w:cs="Times New Roman"/>
          <w:b/>
          <w:sz w:val="28"/>
          <w:szCs w:val="28"/>
        </w:rPr>
        <w:t>,</w:t>
      </w:r>
      <w:r w:rsidRPr="00D76B73">
        <w:rPr>
          <w:rFonts w:ascii="Times New Roman" w:hAnsi="Times New Roman" w:cs="Times New Roman"/>
          <w:b/>
          <w:sz w:val="28"/>
          <w:szCs w:val="28"/>
        </w:rPr>
        <w:t xml:space="preserve"> zaopiniowa</w:t>
      </w:r>
      <w:r w:rsidR="00D76B73">
        <w:rPr>
          <w:rFonts w:ascii="Times New Roman" w:hAnsi="Times New Roman" w:cs="Times New Roman"/>
          <w:b/>
          <w:sz w:val="28"/>
          <w:szCs w:val="28"/>
        </w:rPr>
        <w:t>ła</w:t>
      </w:r>
      <w:r w:rsidRPr="00D76B73">
        <w:rPr>
          <w:rFonts w:ascii="Times New Roman" w:hAnsi="Times New Roman" w:cs="Times New Roman"/>
          <w:b/>
          <w:sz w:val="28"/>
          <w:szCs w:val="28"/>
        </w:rPr>
        <w:t xml:space="preserve"> pozytywnie  ustawienie znaku zakazu wjazdu powyżej 3,5 t za wyjątkiem „nie dotyczy </w:t>
      </w:r>
      <w:r w:rsidR="00D76B73" w:rsidRPr="00D76B73">
        <w:rPr>
          <w:rFonts w:ascii="Times New Roman" w:hAnsi="Times New Roman" w:cs="Times New Roman"/>
          <w:b/>
          <w:sz w:val="28"/>
          <w:szCs w:val="28"/>
        </w:rPr>
        <w:t>autobusó</w:t>
      </w:r>
      <w:r w:rsidRPr="00D76B73">
        <w:rPr>
          <w:rFonts w:ascii="Times New Roman" w:hAnsi="Times New Roman" w:cs="Times New Roman"/>
          <w:b/>
          <w:sz w:val="28"/>
          <w:szCs w:val="28"/>
        </w:rPr>
        <w:t>w” oraz  ograniczenie prędkości do 30 km/h</w:t>
      </w:r>
      <w:r w:rsidR="00D76B73" w:rsidRPr="00D76B73">
        <w:rPr>
          <w:rFonts w:ascii="Times New Roman" w:hAnsi="Times New Roman" w:cs="Times New Roman"/>
          <w:b/>
          <w:sz w:val="28"/>
          <w:szCs w:val="28"/>
        </w:rPr>
        <w:t>.</w:t>
      </w:r>
    </w:p>
    <w:p w:rsidR="00D76B73" w:rsidRDefault="00D76B73" w:rsidP="00D76B73">
      <w:pPr>
        <w:spacing w:after="0" w:line="240" w:lineRule="auto"/>
        <w:jc w:val="both"/>
      </w:pPr>
    </w:p>
    <w:p w:rsidR="0045028C" w:rsidRPr="006C0402" w:rsidRDefault="0045028C" w:rsidP="006C040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402">
        <w:rPr>
          <w:rFonts w:ascii="Times New Roman" w:hAnsi="Times New Roman" w:cs="Times New Roman"/>
          <w:sz w:val="28"/>
          <w:szCs w:val="28"/>
        </w:rPr>
        <w:t xml:space="preserve">ul. </w:t>
      </w:r>
      <w:proofErr w:type="spellStart"/>
      <w:r w:rsidR="006C0402">
        <w:rPr>
          <w:rFonts w:ascii="Times New Roman" w:hAnsi="Times New Roman" w:cs="Times New Roman"/>
          <w:sz w:val="28"/>
          <w:szCs w:val="28"/>
        </w:rPr>
        <w:t>Różana</w:t>
      </w:r>
      <w:r w:rsidRPr="006C0402">
        <w:rPr>
          <w:rFonts w:ascii="Times New Roman" w:hAnsi="Times New Roman" w:cs="Times New Roman"/>
          <w:sz w:val="28"/>
          <w:szCs w:val="28"/>
        </w:rPr>
        <w:t>-Jaśminowa</w:t>
      </w:r>
      <w:proofErr w:type="spellEnd"/>
      <w:r w:rsidRPr="006C0402">
        <w:rPr>
          <w:rFonts w:ascii="Times New Roman" w:hAnsi="Times New Roman" w:cs="Times New Roman"/>
          <w:sz w:val="28"/>
          <w:szCs w:val="28"/>
        </w:rPr>
        <w:t xml:space="preserve"> – wniosek mieszkanki – Barbary Wicher </w:t>
      </w:r>
      <w:r w:rsidR="006C0402" w:rsidRPr="006C0402">
        <w:rPr>
          <w:rFonts w:ascii="Times New Roman" w:hAnsi="Times New Roman" w:cs="Times New Roman"/>
          <w:sz w:val="28"/>
          <w:szCs w:val="28"/>
        </w:rPr>
        <w:br/>
      </w:r>
      <w:r w:rsidRPr="006C0402">
        <w:rPr>
          <w:rFonts w:ascii="Times New Roman" w:hAnsi="Times New Roman" w:cs="Times New Roman"/>
          <w:sz w:val="28"/>
          <w:szCs w:val="28"/>
        </w:rPr>
        <w:t xml:space="preserve">z ul. Różanej w sprawie montażu lustra  na łuku drogi – </w:t>
      </w:r>
      <w:r w:rsidRPr="006C0402">
        <w:rPr>
          <w:rFonts w:ascii="Times New Roman" w:hAnsi="Times New Roman" w:cs="Times New Roman"/>
          <w:b/>
          <w:sz w:val="28"/>
          <w:szCs w:val="28"/>
        </w:rPr>
        <w:t>Komisja</w:t>
      </w:r>
      <w:r w:rsidR="006C04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040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C0402">
        <w:rPr>
          <w:rFonts w:ascii="Times New Roman" w:hAnsi="Times New Roman" w:cs="Times New Roman"/>
          <w:b/>
          <w:sz w:val="28"/>
          <w:szCs w:val="28"/>
        </w:rPr>
        <w:t xml:space="preserve"> zaopiniowała pozytywnie. Ponadto stwierdzono konieczność poszerzenia i utwardzenia drogi w rejonie tego łuku.</w:t>
      </w:r>
    </w:p>
    <w:p w:rsidR="006C0402" w:rsidRPr="006C0402" w:rsidRDefault="006C0402" w:rsidP="006C0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402" w:rsidRPr="006C0402" w:rsidRDefault="0045028C" w:rsidP="006C040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402">
        <w:rPr>
          <w:rFonts w:ascii="Times New Roman" w:hAnsi="Times New Roman" w:cs="Times New Roman"/>
          <w:sz w:val="28"/>
          <w:szCs w:val="28"/>
        </w:rPr>
        <w:t>ul. Ceramiczna</w:t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0402">
        <w:rPr>
          <w:rFonts w:ascii="Times New Roman" w:hAnsi="Times New Roman" w:cs="Times New Roman"/>
          <w:sz w:val="28"/>
          <w:szCs w:val="28"/>
        </w:rPr>
        <w:t xml:space="preserve">– wniosek mieszkańca –  Feliksa Lachowskiego </w:t>
      </w:r>
      <w:r w:rsidR="006C0402">
        <w:rPr>
          <w:rFonts w:ascii="Times New Roman" w:hAnsi="Times New Roman" w:cs="Times New Roman"/>
          <w:sz w:val="28"/>
          <w:szCs w:val="28"/>
        </w:rPr>
        <w:br/>
      </w:r>
      <w:r w:rsidRPr="006C0402">
        <w:rPr>
          <w:rFonts w:ascii="Times New Roman" w:hAnsi="Times New Roman" w:cs="Times New Roman"/>
          <w:sz w:val="28"/>
          <w:szCs w:val="28"/>
        </w:rPr>
        <w:t>w sprawie montażu lustra drogowego na ul. Ceramicznej w rejonie skrzyżowania  z drog</w:t>
      </w:r>
      <w:r w:rsidR="006C0402">
        <w:rPr>
          <w:rFonts w:ascii="Times New Roman" w:hAnsi="Times New Roman" w:cs="Times New Roman"/>
          <w:sz w:val="28"/>
          <w:szCs w:val="28"/>
        </w:rPr>
        <w:t>ą</w:t>
      </w:r>
      <w:r w:rsidRPr="006C0402">
        <w:rPr>
          <w:rFonts w:ascii="Times New Roman" w:hAnsi="Times New Roman" w:cs="Times New Roman"/>
          <w:sz w:val="28"/>
          <w:szCs w:val="28"/>
        </w:rPr>
        <w:t xml:space="preserve"> boczną, prowadzącą  do posesji nr 1 i 3a</w:t>
      </w:r>
      <w:r w:rsidR="006C0402" w:rsidRPr="006C0402">
        <w:rPr>
          <w:rFonts w:ascii="Times New Roman" w:hAnsi="Times New Roman" w:cs="Times New Roman"/>
          <w:sz w:val="28"/>
          <w:szCs w:val="28"/>
        </w:rPr>
        <w:t>.</w:t>
      </w:r>
    </w:p>
    <w:p w:rsidR="0045028C" w:rsidRPr="006C0402" w:rsidRDefault="0045028C" w:rsidP="006C0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40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45028C" w:rsidRDefault="0045028C" w:rsidP="006C04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40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C0402" w:rsidRPr="006C040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6C0402" w:rsidRPr="006C04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0402">
        <w:rPr>
          <w:rFonts w:ascii="Times New Roman" w:hAnsi="Times New Roman" w:cs="Times New Roman"/>
          <w:b/>
          <w:sz w:val="28"/>
          <w:szCs w:val="28"/>
        </w:rPr>
        <w:t>zaopiniowała negatywnie</w:t>
      </w:r>
      <w:r w:rsidR="006C0402" w:rsidRPr="006C0402">
        <w:rPr>
          <w:rFonts w:ascii="Times New Roman" w:hAnsi="Times New Roman" w:cs="Times New Roman"/>
          <w:b/>
          <w:sz w:val="28"/>
          <w:szCs w:val="28"/>
        </w:rPr>
        <w:t>.</w:t>
      </w:r>
    </w:p>
    <w:p w:rsidR="006C0402" w:rsidRPr="006C0402" w:rsidRDefault="006C0402" w:rsidP="006C04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28C" w:rsidRPr="006C0402" w:rsidRDefault="0045028C" w:rsidP="006C040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402">
        <w:rPr>
          <w:rFonts w:ascii="Times New Roman" w:hAnsi="Times New Roman" w:cs="Times New Roman"/>
          <w:sz w:val="28"/>
          <w:szCs w:val="28"/>
        </w:rPr>
        <w:t>ul. Mostowa</w:t>
      </w:r>
      <w:r w:rsidR="006C0402">
        <w:rPr>
          <w:rFonts w:ascii="Times New Roman" w:hAnsi="Times New Roman" w:cs="Times New Roman"/>
          <w:sz w:val="28"/>
          <w:szCs w:val="28"/>
        </w:rPr>
        <w:t xml:space="preserve"> </w:t>
      </w:r>
      <w:r w:rsidRPr="006C0402">
        <w:rPr>
          <w:rFonts w:ascii="Times New Roman" w:hAnsi="Times New Roman" w:cs="Times New Roman"/>
          <w:sz w:val="28"/>
          <w:szCs w:val="28"/>
        </w:rPr>
        <w:t>–</w:t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0402">
        <w:rPr>
          <w:rFonts w:ascii="Times New Roman" w:hAnsi="Times New Roman" w:cs="Times New Roman"/>
          <w:sz w:val="28"/>
          <w:szCs w:val="28"/>
        </w:rPr>
        <w:t>wniosek mieszkańców budynków nr  12 i 16 w sprawie wprowadzenia znaku zakazu zatrzymywania się na drodze bocznej</w:t>
      </w:r>
      <w:r w:rsidR="006C0402">
        <w:rPr>
          <w:rFonts w:ascii="Times New Roman" w:hAnsi="Times New Roman" w:cs="Times New Roman"/>
          <w:sz w:val="28"/>
          <w:szCs w:val="28"/>
        </w:rPr>
        <w:t>.</w:t>
      </w:r>
    </w:p>
    <w:p w:rsidR="006C0402" w:rsidRDefault="0045028C" w:rsidP="006C04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="006C0402">
        <w:tab/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Komisja zaopiniowała </w:t>
      </w:r>
      <w:r w:rsidR="006C0402" w:rsidRPr="006C040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wniosek </w:t>
      </w:r>
      <w:r w:rsidR="006C0402">
        <w:rPr>
          <w:rFonts w:ascii="Times New Roman" w:hAnsi="Times New Roman" w:cs="Times New Roman"/>
          <w:b/>
          <w:sz w:val="28"/>
          <w:szCs w:val="28"/>
        </w:rPr>
        <w:t>wprowadzenia</w:t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 zakazu zatrzymywania się na odcinku od ul. Mostowej do ul. Nadrzecznej, po obu stronach</w:t>
      </w:r>
      <w:r w:rsidR="006C0402">
        <w:rPr>
          <w:rFonts w:ascii="Times New Roman" w:hAnsi="Times New Roman" w:cs="Times New Roman"/>
          <w:b/>
          <w:sz w:val="28"/>
          <w:szCs w:val="28"/>
        </w:rPr>
        <w:t>.</w:t>
      </w:r>
    </w:p>
    <w:p w:rsidR="0045028C" w:rsidRPr="006C0402" w:rsidRDefault="0045028C" w:rsidP="006C04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4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028C" w:rsidRPr="00D3109A" w:rsidRDefault="0045028C" w:rsidP="006C040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402">
        <w:rPr>
          <w:rFonts w:ascii="Times New Roman" w:hAnsi="Times New Roman" w:cs="Times New Roman"/>
          <w:sz w:val="28"/>
          <w:szCs w:val="28"/>
        </w:rPr>
        <w:t xml:space="preserve">ul. Armii Krajowej </w:t>
      </w:r>
      <w:r w:rsidRPr="006C040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6C0402">
        <w:rPr>
          <w:rFonts w:ascii="Times New Roman" w:hAnsi="Times New Roman" w:cs="Times New Roman"/>
          <w:sz w:val="28"/>
          <w:szCs w:val="28"/>
        </w:rPr>
        <w:t xml:space="preserve">interpelacja </w:t>
      </w:r>
      <w:r w:rsidR="006C0402">
        <w:rPr>
          <w:rFonts w:ascii="Times New Roman" w:hAnsi="Times New Roman" w:cs="Times New Roman"/>
          <w:sz w:val="28"/>
          <w:szCs w:val="28"/>
        </w:rPr>
        <w:t>radnego</w:t>
      </w:r>
      <w:r w:rsidRPr="006C0402">
        <w:rPr>
          <w:rFonts w:ascii="Times New Roman" w:hAnsi="Times New Roman" w:cs="Times New Roman"/>
          <w:sz w:val="28"/>
          <w:szCs w:val="28"/>
        </w:rPr>
        <w:t xml:space="preserve"> Bogdana Biernata, złożona </w:t>
      </w:r>
      <w:r w:rsidR="006C0402">
        <w:rPr>
          <w:rFonts w:ascii="Times New Roman" w:hAnsi="Times New Roman" w:cs="Times New Roman"/>
          <w:sz w:val="28"/>
          <w:szCs w:val="28"/>
        </w:rPr>
        <w:br/>
      </w:r>
      <w:r w:rsidRPr="006C0402">
        <w:rPr>
          <w:rFonts w:ascii="Times New Roman" w:hAnsi="Times New Roman" w:cs="Times New Roman"/>
          <w:sz w:val="28"/>
          <w:szCs w:val="28"/>
        </w:rPr>
        <w:t>w trakcie sesji RM w dniu 28 października 2015 r. w sprawie zmiany  oznakowania w rejonie skrzyżowania ulic Szkolnej i Armii Krajowej</w:t>
      </w:r>
      <w:r w:rsidR="00D3109A">
        <w:rPr>
          <w:rFonts w:ascii="Times New Roman" w:hAnsi="Times New Roman" w:cs="Times New Roman"/>
          <w:sz w:val="28"/>
          <w:szCs w:val="28"/>
        </w:rPr>
        <w:t>.</w:t>
      </w:r>
    </w:p>
    <w:p w:rsidR="00D3109A" w:rsidRPr="006C0402" w:rsidRDefault="00D3109A" w:rsidP="00D3109A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28C" w:rsidRPr="00D3109A" w:rsidRDefault="0045028C" w:rsidP="00D310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9A">
        <w:rPr>
          <w:rFonts w:ascii="Times New Roman" w:hAnsi="Times New Roman" w:cs="Times New Roman"/>
          <w:b/>
          <w:sz w:val="28"/>
          <w:szCs w:val="28"/>
        </w:rPr>
        <w:t xml:space="preserve">W celu udrożnienia ruchu w tym rejonie miasta Komisja zaopiniowała </w:t>
      </w:r>
      <w:r w:rsidR="00D3109A" w:rsidRPr="00D3109A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Pr="00D3109A">
        <w:rPr>
          <w:rFonts w:ascii="Times New Roman" w:hAnsi="Times New Roman" w:cs="Times New Roman"/>
          <w:b/>
          <w:sz w:val="28"/>
          <w:szCs w:val="28"/>
        </w:rPr>
        <w:t xml:space="preserve">wniosek dotyczący wprowadzenia ruchu dwukierunkowego na ul. Armii Krajowej, odcinek od ul. Grunwaldzkiej </w:t>
      </w:r>
      <w:r w:rsidR="00D3109A">
        <w:rPr>
          <w:rFonts w:ascii="Times New Roman" w:hAnsi="Times New Roman" w:cs="Times New Roman"/>
          <w:b/>
          <w:sz w:val="28"/>
          <w:szCs w:val="28"/>
        </w:rPr>
        <w:br/>
      </w:r>
      <w:r w:rsidRPr="00D3109A">
        <w:rPr>
          <w:rFonts w:ascii="Times New Roman" w:hAnsi="Times New Roman" w:cs="Times New Roman"/>
          <w:b/>
          <w:sz w:val="28"/>
          <w:szCs w:val="28"/>
        </w:rPr>
        <w:t xml:space="preserve">do ul. Szkolnej, wprowadzając jednocześnie zakaz zatrzymywania się </w:t>
      </w:r>
      <w:r w:rsidR="00D3109A">
        <w:rPr>
          <w:rFonts w:ascii="Times New Roman" w:hAnsi="Times New Roman" w:cs="Times New Roman"/>
          <w:b/>
          <w:sz w:val="28"/>
          <w:szCs w:val="28"/>
        </w:rPr>
        <w:br/>
      </w:r>
      <w:r w:rsidRPr="00D3109A">
        <w:rPr>
          <w:rFonts w:ascii="Times New Roman" w:hAnsi="Times New Roman" w:cs="Times New Roman"/>
          <w:b/>
          <w:sz w:val="28"/>
          <w:szCs w:val="28"/>
        </w:rPr>
        <w:t>na ul. Armii Krajowej na tym odcinku.</w:t>
      </w:r>
      <w:r w:rsidR="00D310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0402" w:rsidRPr="006C0402" w:rsidRDefault="006C0402" w:rsidP="006C0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28C" w:rsidRPr="00D3109A" w:rsidRDefault="0045028C" w:rsidP="00D3109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t>ul. Górników</w:t>
      </w:r>
      <w:r w:rsidR="00D3109A" w:rsidRPr="00D3109A">
        <w:rPr>
          <w:rFonts w:ascii="Times New Roman" w:hAnsi="Times New Roman" w:cs="Times New Roman"/>
          <w:sz w:val="28"/>
          <w:szCs w:val="28"/>
        </w:rPr>
        <w:t>:</w:t>
      </w:r>
      <w:r w:rsidRPr="00D310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28C" w:rsidRPr="00D3109A" w:rsidRDefault="0079724A" w:rsidP="00D3109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wniosek D</w:t>
      </w:r>
      <w:r w:rsidR="0045028C" w:rsidRPr="00D3109A">
        <w:rPr>
          <w:rFonts w:ascii="Times New Roman" w:hAnsi="Times New Roman" w:cs="Times New Roman"/>
          <w:sz w:val="28"/>
          <w:szCs w:val="28"/>
        </w:rPr>
        <w:t xml:space="preserve">yrektora Zespołu Szkół Elektronicznych oraz mieszkańców ul. Górników nr 2 i 4 i ul. Podgórnej  nr 11, 13 i 15 w sprawie przesunięcia znaku drogowego B-2 przy ul. Górników  o około 20 m, by umożliwić wjazd na posesje od strony ul. </w:t>
      </w:r>
      <w:proofErr w:type="spellStart"/>
      <w:r w:rsidR="0045028C" w:rsidRPr="00D3109A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="00D3109A">
        <w:rPr>
          <w:rFonts w:ascii="Times New Roman" w:hAnsi="Times New Roman" w:cs="Times New Roman"/>
          <w:sz w:val="28"/>
          <w:szCs w:val="28"/>
        </w:rPr>
        <w:t>.</w:t>
      </w:r>
    </w:p>
    <w:p w:rsidR="0045028C" w:rsidRPr="00D3109A" w:rsidRDefault="0045028C" w:rsidP="00D3109A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5028C" w:rsidRPr="00D3109A" w:rsidRDefault="0045028C" w:rsidP="00D3109A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9A">
        <w:rPr>
          <w:rFonts w:ascii="Times New Roman" w:hAnsi="Times New Roman" w:cs="Times New Roman"/>
          <w:b/>
          <w:sz w:val="28"/>
          <w:szCs w:val="28"/>
        </w:rPr>
        <w:t xml:space="preserve">Komisja zaopiniowała pozytywnie. Wobec tego, że znaki zakazujące wjazd w tę ulicę od strony ul. </w:t>
      </w:r>
      <w:proofErr w:type="spellStart"/>
      <w:r w:rsidRPr="00D3109A">
        <w:rPr>
          <w:rFonts w:ascii="Times New Roman" w:hAnsi="Times New Roman" w:cs="Times New Roman"/>
          <w:b/>
          <w:sz w:val="28"/>
          <w:szCs w:val="28"/>
        </w:rPr>
        <w:t>Tyrankiewiczów</w:t>
      </w:r>
      <w:proofErr w:type="spellEnd"/>
      <w:r w:rsidRPr="00D3109A">
        <w:rPr>
          <w:rFonts w:ascii="Times New Roman" w:hAnsi="Times New Roman" w:cs="Times New Roman"/>
          <w:b/>
          <w:sz w:val="28"/>
          <w:szCs w:val="28"/>
        </w:rPr>
        <w:t xml:space="preserve"> usytuowane są na drodze powiatowej opinię Komisji należy przekazać Staroście Bolesławieckiemu w celu dalszego rozpatrzenia.</w:t>
      </w:r>
    </w:p>
    <w:p w:rsidR="00D3109A" w:rsidRPr="00D3109A" w:rsidRDefault="00D3109A" w:rsidP="00D3109A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5028C" w:rsidRDefault="00D3109A" w:rsidP="00D3109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45028C" w:rsidRPr="00D3109A">
        <w:rPr>
          <w:rFonts w:ascii="Times New Roman" w:hAnsi="Times New Roman" w:cs="Times New Roman"/>
          <w:sz w:val="28"/>
          <w:szCs w:val="28"/>
        </w:rPr>
        <w:t xml:space="preserve"> sprawie wniosku Powiatowej Stacji Sanitarno-Epidemiologicznej dotyczącego przeniesienia znaku „zakaz postoju” ze strony lewej </w:t>
      </w:r>
      <w:r>
        <w:rPr>
          <w:rFonts w:ascii="Times New Roman" w:hAnsi="Times New Roman" w:cs="Times New Roman"/>
          <w:sz w:val="28"/>
          <w:szCs w:val="28"/>
        </w:rPr>
        <w:br/>
      </w:r>
      <w:r w:rsidR="0045028C" w:rsidRPr="00D3109A">
        <w:rPr>
          <w:rFonts w:ascii="Times New Roman" w:hAnsi="Times New Roman" w:cs="Times New Roman"/>
          <w:sz w:val="28"/>
          <w:szCs w:val="28"/>
        </w:rPr>
        <w:t xml:space="preserve">na prawą Komisja proponuje przeprowadzenie – przez </w:t>
      </w:r>
      <w:r>
        <w:rPr>
          <w:rFonts w:ascii="Times New Roman" w:hAnsi="Times New Roman" w:cs="Times New Roman"/>
          <w:sz w:val="28"/>
          <w:szCs w:val="28"/>
        </w:rPr>
        <w:t>r</w:t>
      </w:r>
      <w:r w:rsidR="0045028C" w:rsidRPr="00D3109A">
        <w:rPr>
          <w:rFonts w:ascii="Times New Roman" w:hAnsi="Times New Roman" w:cs="Times New Roman"/>
          <w:sz w:val="28"/>
          <w:szCs w:val="28"/>
        </w:rPr>
        <w:t xml:space="preserve">adnego Rady Miasta z tego rejonu - konsultacji społecznych z mieszkańcami. </w:t>
      </w:r>
      <w:r>
        <w:rPr>
          <w:rFonts w:ascii="Times New Roman" w:hAnsi="Times New Roman" w:cs="Times New Roman"/>
          <w:sz w:val="28"/>
          <w:szCs w:val="28"/>
        </w:rPr>
        <w:br/>
      </w:r>
      <w:r w:rsidR="0045028C" w:rsidRPr="00D3109A">
        <w:rPr>
          <w:rFonts w:ascii="Times New Roman" w:hAnsi="Times New Roman" w:cs="Times New Roman"/>
          <w:sz w:val="28"/>
          <w:szCs w:val="28"/>
        </w:rPr>
        <w:t>Po uzyskaniu opinii mieszkańców Komisja zaopiniuje przedłożony wniosek.</w:t>
      </w:r>
    </w:p>
    <w:p w:rsidR="00D3109A" w:rsidRPr="00D3109A" w:rsidRDefault="00D3109A" w:rsidP="00D3109A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3109A" w:rsidRDefault="0045028C" w:rsidP="00D3109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t>ul. Łukasiewicza</w:t>
      </w:r>
      <w:r w:rsidRPr="00D3109A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D3109A">
        <w:rPr>
          <w:rFonts w:ascii="Times New Roman" w:hAnsi="Times New Roman" w:cs="Times New Roman"/>
          <w:sz w:val="28"/>
          <w:szCs w:val="28"/>
        </w:rPr>
        <w:t xml:space="preserve"> wniosek  Pana Ariela Orłowskiego – właściciela przedszkola </w:t>
      </w:r>
      <w:r w:rsidR="00D3109A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D3109A">
        <w:rPr>
          <w:rFonts w:ascii="Times New Roman" w:hAnsi="Times New Roman" w:cs="Times New Roman"/>
          <w:sz w:val="28"/>
          <w:szCs w:val="28"/>
        </w:rPr>
        <w:t>Nibylandia</w:t>
      </w:r>
      <w:proofErr w:type="spellEnd"/>
      <w:r w:rsidR="00D3109A">
        <w:rPr>
          <w:rFonts w:ascii="Times New Roman" w:hAnsi="Times New Roman" w:cs="Times New Roman"/>
          <w:sz w:val="28"/>
          <w:szCs w:val="28"/>
        </w:rPr>
        <w:t>”</w:t>
      </w:r>
      <w:r w:rsidRPr="00D3109A">
        <w:rPr>
          <w:rFonts w:ascii="Times New Roman" w:hAnsi="Times New Roman" w:cs="Times New Roman"/>
          <w:sz w:val="28"/>
          <w:szCs w:val="28"/>
        </w:rPr>
        <w:t xml:space="preserve">  wraz z petycją  rodziców dzieci uczęszczających do przedszkola w sprawie montażu progów zwalniających ruch oraz oznakowania informującego o zachowaniu szczególnej ostrożności na ul. Łukasiewicza</w:t>
      </w:r>
      <w:r w:rsidR="00D3109A">
        <w:rPr>
          <w:rFonts w:ascii="Times New Roman" w:hAnsi="Times New Roman" w:cs="Times New Roman"/>
          <w:sz w:val="28"/>
          <w:szCs w:val="28"/>
        </w:rPr>
        <w:t>.</w:t>
      </w:r>
    </w:p>
    <w:p w:rsidR="0045028C" w:rsidRPr="00D3109A" w:rsidRDefault="0045028C" w:rsidP="00D3109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45028C" w:rsidRPr="00D3109A" w:rsidRDefault="0045028C" w:rsidP="00D3109A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9A">
        <w:rPr>
          <w:rFonts w:ascii="Times New Roman" w:hAnsi="Times New Roman" w:cs="Times New Roman"/>
          <w:b/>
          <w:sz w:val="28"/>
          <w:szCs w:val="28"/>
        </w:rPr>
        <w:t>Komisja zaopiniowała:</w:t>
      </w:r>
    </w:p>
    <w:p w:rsidR="0045028C" w:rsidRPr="00D3109A" w:rsidRDefault="0045028C" w:rsidP="00D3109A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9A">
        <w:rPr>
          <w:rFonts w:ascii="Times New Roman" w:hAnsi="Times New Roman" w:cs="Times New Roman"/>
          <w:b/>
          <w:sz w:val="28"/>
          <w:szCs w:val="28"/>
        </w:rPr>
        <w:t>- pozytywnie montaż znaków (poziomego i pionowego) dotyczących szczególnej ostrożności na ul. Łukasiewicza, odcinek od ul. Karola Miarki do ul. Bielskiej,</w:t>
      </w:r>
    </w:p>
    <w:p w:rsidR="0045028C" w:rsidRPr="00D3109A" w:rsidRDefault="0045028C" w:rsidP="00D3109A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9A">
        <w:rPr>
          <w:rFonts w:ascii="Times New Roman" w:hAnsi="Times New Roman" w:cs="Times New Roman"/>
          <w:b/>
          <w:sz w:val="28"/>
          <w:szCs w:val="28"/>
        </w:rPr>
        <w:t xml:space="preserve">- negatywnie montaż progów zwalniających ruch. </w:t>
      </w:r>
    </w:p>
    <w:p w:rsidR="0045028C" w:rsidRDefault="0045028C" w:rsidP="0045028C">
      <w:pPr>
        <w:ind w:left="360"/>
        <w:jc w:val="both"/>
      </w:pPr>
    </w:p>
    <w:p w:rsidR="0045028C" w:rsidRPr="00D3109A" w:rsidRDefault="0045028C" w:rsidP="00D3109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t>Ponadto Komisja – w trakcie wizji w  terenie – stwierdziła  konieczność</w:t>
      </w:r>
      <w:r w:rsidR="00D3109A" w:rsidRPr="00D3109A">
        <w:rPr>
          <w:rFonts w:ascii="Times New Roman" w:hAnsi="Times New Roman" w:cs="Times New Roman"/>
          <w:sz w:val="28"/>
          <w:szCs w:val="28"/>
        </w:rPr>
        <w:t>:</w:t>
      </w:r>
    </w:p>
    <w:p w:rsidR="0045028C" w:rsidRPr="00D3109A" w:rsidRDefault="0045028C" w:rsidP="00D3109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t>utwardzenia wydeptanych ścieżek przez planty miejskie w rejonie Starego Teatru</w:t>
      </w:r>
      <w:r w:rsidR="00D3109A">
        <w:rPr>
          <w:rFonts w:ascii="Times New Roman" w:hAnsi="Times New Roman" w:cs="Times New Roman"/>
          <w:sz w:val="28"/>
          <w:szCs w:val="28"/>
        </w:rPr>
        <w:t>,</w:t>
      </w:r>
    </w:p>
    <w:p w:rsidR="0045028C" w:rsidRPr="00D3109A" w:rsidRDefault="0045028C" w:rsidP="00D3109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9A">
        <w:rPr>
          <w:rFonts w:ascii="Times New Roman" w:hAnsi="Times New Roman" w:cs="Times New Roman"/>
          <w:sz w:val="28"/>
          <w:szCs w:val="28"/>
        </w:rPr>
        <w:t>monta</w:t>
      </w:r>
      <w:r w:rsidR="00D3109A">
        <w:rPr>
          <w:rFonts w:ascii="Times New Roman" w:hAnsi="Times New Roman" w:cs="Times New Roman"/>
          <w:sz w:val="28"/>
          <w:szCs w:val="28"/>
        </w:rPr>
        <w:t>żu latarni na ul. Kraszewskiego</w:t>
      </w:r>
      <w:r w:rsidRPr="00D3109A">
        <w:rPr>
          <w:rFonts w:ascii="Times New Roman" w:hAnsi="Times New Roman" w:cs="Times New Roman"/>
          <w:sz w:val="28"/>
          <w:szCs w:val="28"/>
        </w:rPr>
        <w:t xml:space="preserve"> - ciąg pieszo-jezdny – odcinek  od pętli w kierunku trzech nieruchomości</w:t>
      </w:r>
      <w:r w:rsidR="00D3109A">
        <w:rPr>
          <w:rFonts w:ascii="Times New Roman" w:hAnsi="Times New Roman" w:cs="Times New Roman"/>
          <w:sz w:val="28"/>
          <w:szCs w:val="28"/>
        </w:rPr>
        <w:t>.</w:t>
      </w:r>
    </w:p>
    <w:p w:rsidR="004455FB" w:rsidRDefault="004455FB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109A" w:rsidRDefault="00D3109A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F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poprzednich posiedzeń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45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45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października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F79" w:rsidRDefault="00583F7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Komisji</w:t>
      </w:r>
    </w:p>
    <w:p w:rsidR="00583F79" w:rsidRDefault="00583F7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Infrastruktury, Gospodarki Przestrzennej i Budownictwa</w:t>
      </w:r>
    </w:p>
    <w:p w:rsidR="00583F79" w:rsidRDefault="00583F7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F79" w:rsidRPr="001D0AB3" w:rsidRDefault="00583F7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Adam Biesiadecki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Pr="00583F79" w:rsidRDefault="00583F7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83F79">
        <w:rPr>
          <w:rFonts w:ascii="Times New Roman" w:eastAsia="Times New Roman" w:hAnsi="Times New Roman" w:cs="Times New Roman"/>
          <w:lang w:eastAsia="pl-PL"/>
        </w:rPr>
        <w:t xml:space="preserve">Iwona </w:t>
      </w:r>
      <w:proofErr w:type="spellStart"/>
      <w:r w:rsidRPr="00583F79">
        <w:rPr>
          <w:rFonts w:ascii="Times New Roman" w:eastAsia="Times New Roman" w:hAnsi="Times New Roman" w:cs="Times New Roman"/>
          <w:lang w:eastAsia="pl-PL"/>
        </w:rPr>
        <w:t>Paraniak</w:t>
      </w:r>
      <w:proofErr w:type="spellEnd"/>
      <w:r w:rsidRPr="00583F79">
        <w:rPr>
          <w:rFonts w:ascii="Times New Roman" w:eastAsia="Times New Roman" w:hAnsi="Times New Roman" w:cs="Times New Roman"/>
          <w:lang w:eastAsia="pl-PL"/>
        </w:rPr>
        <w:t>-Cichy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551" w:rsidRDefault="00970551" w:rsidP="00BF5CCB">
      <w:pPr>
        <w:spacing w:after="0" w:line="240" w:lineRule="auto"/>
      </w:pPr>
      <w:r>
        <w:separator/>
      </w:r>
    </w:p>
  </w:endnote>
  <w:endnote w:type="continuationSeparator" w:id="0">
    <w:p w:rsidR="00970551" w:rsidRDefault="00970551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F79">
          <w:rPr>
            <w:noProof/>
          </w:rPr>
          <w:t>10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551" w:rsidRDefault="00970551" w:rsidP="00BF5CCB">
      <w:pPr>
        <w:spacing w:after="0" w:line="240" w:lineRule="auto"/>
      </w:pPr>
      <w:r>
        <w:separator/>
      </w:r>
    </w:p>
  </w:footnote>
  <w:footnote w:type="continuationSeparator" w:id="0">
    <w:p w:rsidR="00970551" w:rsidRDefault="00970551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16"/>
  </w:num>
  <w:num w:numId="5">
    <w:abstractNumId w:val="3"/>
  </w:num>
  <w:num w:numId="6">
    <w:abstractNumId w:val="13"/>
  </w:num>
  <w:num w:numId="7">
    <w:abstractNumId w:val="0"/>
  </w:num>
  <w:num w:numId="8">
    <w:abstractNumId w:val="11"/>
  </w:num>
  <w:num w:numId="9">
    <w:abstractNumId w:val="7"/>
  </w:num>
  <w:num w:numId="10">
    <w:abstractNumId w:val="17"/>
  </w:num>
  <w:num w:numId="11">
    <w:abstractNumId w:val="6"/>
  </w:num>
  <w:num w:numId="12">
    <w:abstractNumId w:val="12"/>
  </w:num>
  <w:num w:numId="13">
    <w:abstractNumId w:val="9"/>
  </w:num>
  <w:num w:numId="14">
    <w:abstractNumId w:val="20"/>
  </w:num>
  <w:num w:numId="15">
    <w:abstractNumId w:val="15"/>
  </w:num>
  <w:num w:numId="16">
    <w:abstractNumId w:val="22"/>
  </w:num>
  <w:num w:numId="17">
    <w:abstractNumId w:val="19"/>
  </w:num>
  <w:num w:numId="18">
    <w:abstractNumId w:val="23"/>
  </w:num>
  <w:num w:numId="19">
    <w:abstractNumId w:val="4"/>
  </w:num>
  <w:num w:numId="20">
    <w:abstractNumId w:val="14"/>
  </w:num>
  <w:num w:numId="21">
    <w:abstractNumId w:val="18"/>
  </w:num>
  <w:num w:numId="22">
    <w:abstractNumId w:val="10"/>
  </w:num>
  <w:num w:numId="23">
    <w:abstractNumId w:val="21"/>
  </w:num>
  <w:num w:numId="24">
    <w:abstractNumId w:val="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14077"/>
    <w:rsid w:val="00114A2C"/>
    <w:rsid w:val="00117A0D"/>
    <w:rsid w:val="001219BD"/>
    <w:rsid w:val="00123CC2"/>
    <w:rsid w:val="001251A6"/>
    <w:rsid w:val="00131975"/>
    <w:rsid w:val="001320F8"/>
    <w:rsid w:val="00133001"/>
    <w:rsid w:val="00134DAA"/>
    <w:rsid w:val="00137426"/>
    <w:rsid w:val="00140CF7"/>
    <w:rsid w:val="001425B0"/>
    <w:rsid w:val="00145598"/>
    <w:rsid w:val="00156063"/>
    <w:rsid w:val="0015761F"/>
    <w:rsid w:val="00160C8A"/>
    <w:rsid w:val="00171305"/>
    <w:rsid w:val="00175986"/>
    <w:rsid w:val="00190762"/>
    <w:rsid w:val="00190D2D"/>
    <w:rsid w:val="00191CE0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73EB5"/>
    <w:rsid w:val="002745E6"/>
    <w:rsid w:val="0027639F"/>
    <w:rsid w:val="00282926"/>
    <w:rsid w:val="00285BCF"/>
    <w:rsid w:val="00287D14"/>
    <w:rsid w:val="00287FA4"/>
    <w:rsid w:val="002916C7"/>
    <w:rsid w:val="00295166"/>
    <w:rsid w:val="00295C28"/>
    <w:rsid w:val="00297D65"/>
    <w:rsid w:val="002A04DB"/>
    <w:rsid w:val="002A461E"/>
    <w:rsid w:val="002A7B15"/>
    <w:rsid w:val="002B04EF"/>
    <w:rsid w:val="002B3CC5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2D8B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52679"/>
    <w:rsid w:val="00360C81"/>
    <w:rsid w:val="0036183F"/>
    <w:rsid w:val="0036572F"/>
    <w:rsid w:val="00365982"/>
    <w:rsid w:val="003676E8"/>
    <w:rsid w:val="00367A50"/>
    <w:rsid w:val="00370DA1"/>
    <w:rsid w:val="00376406"/>
    <w:rsid w:val="00380B17"/>
    <w:rsid w:val="00383F0B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14F9"/>
    <w:rsid w:val="003B190A"/>
    <w:rsid w:val="003B3322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201DA"/>
    <w:rsid w:val="0042038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C47"/>
    <w:rsid w:val="00444FB0"/>
    <w:rsid w:val="004455FB"/>
    <w:rsid w:val="00445C61"/>
    <w:rsid w:val="0045028C"/>
    <w:rsid w:val="00450B03"/>
    <w:rsid w:val="004601E6"/>
    <w:rsid w:val="00463B79"/>
    <w:rsid w:val="004641DE"/>
    <w:rsid w:val="00471BE4"/>
    <w:rsid w:val="0047250F"/>
    <w:rsid w:val="00487775"/>
    <w:rsid w:val="00491558"/>
    <w:rsid w:val="004954D0"/>
    <w:rsid w:val="004A2AD8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4F09"/>
    <w:rsid w:val="005151BB"/>
    <w:rsid w:val="0052644F"/>
    <w:rsid w:val="005273CF"/>
    <w:rsid w:val="0053102A"/>
    <w:rsid w:val="00533FBB"/>
    <w:rsid w:val="005366E7"/>
    <w:rsid w:val="00537C50"/>
    <w:rsid w:val="005424B4"/>
    <w:rsid w:val="00546611"/>
    <w:rsid w:val="00546C80"/>
    <w:rsid w:val="00554056"/>
    <w:rsid w:val="0056165F"/>
    <w:rsid w:val="005619C9"/>
    <w:rsid w:val="0056352B"/>
    <w:rsid w:val="00564559"/>
    <w:rsid w:val="0056468F"/>
    <w:rsid w:val="00566A3D"/>
    <w:rsid w:val="005715E3"/>
    <w:rsid w:val="0057786C"/>
    <w:rsid w:val="00577B81"/>
    <w:rsid w:val="00581173"/>
    <w:rsid w:val="00583F79"/>
    <w:rsid w:val="00592D6B"/>
    <w:rsid w:val="00595623"/>
    <w:rsid w:val="00595CA3"/>
    <w:rsid w:val="00596B5F"/>
    <w:rsid w:val="005A505C"/>
    <w:rsid w:val="005A53B4"/>
    <w:rsid w:val="005A6B2E"/>
    <w:rsid w:val="005B1914"/>
    <w:rsid w:val="005B5280"/>
    <w:rsid w:val="005B5A11"/>
    <w:rsid w:val="005B6A4A"/>
    <w:rsid w:val="005B7A31"/>
    <w:rsid w:val="005C03EF"/>
    <w:rsid w:val="005C2120"/>
    <w:rsid w:val="005C2DD3"/>
    <w:rsid w:val="005C5E1C"/>
    <w:rsid w:val="005D3C8D"/>
    <w:rsid w:val="005D4011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4451"/>
    <w:rsid w:val="00645549"/>
    <w:rsid w:val="0066062F"/>
    <w:rsid w:val="00674E75"/>
    <w:rsid w:val="0067759E"/>
    <w:rsid w:val="00680876"/>
    <w:rsid w:val="00695C84"/>
    <w:rsid w:val="006972C9"/>
    <w:rsid w:val="006A20C6"/>
    <w:rsid w:val="006A4BD3"/>
    <w:rsid w:val="006B400C"/>
    <w:rsid w:val="006B68CC"/>
    <w:rsid w:val="006C0402"/>
    <w:rsid w:val="006D3AA7"/>
    <w:rsid w:val="006D3F4B"/>
    <w:rsid w:val="006D4B8B"/>
    <w:rsid w:val="006E10B5"/>
    <w:rsid w:val="006E283C"/>
    <w:rsid w:val="006F10A1"/>
    <w:rsid w:val="006F170F"/>
    <w:rsid w:val="006F3D4E"/>
    <w:rsid w:val="00702B5B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70A7A"/>
    <w:rsid w:val="00771735"/>
    <w:rsid w:val="007719BC"/>
    <w:rsid w:val="00772F3F"/>
    <w:rsid w:val="0077356C"/>
    <w:rsid w:val="00775A93"/>
    <w:rsid w:val="00780B72"/>
    <w:rsid w:val="00780C1A"/>
    <w:rsid w:val="00790CB9"/>
    <w:rsid w:val="0079724A"/>
    <w:rsid w:val="007A369B"/>
    <w:rsid w:val="007A6CE2"/>
    <w:rsid w:val="007B223E"/>
    <w:rsid w:val="007B33B5"/>
    <w:rsid w:val="007B67E9"/>
    <w:rsid w:val="007C6E04"/>
    <w:rsid w:val="007D2F46"/>
    <w:rsid w:val="007D58B3"/>
    <w:rsid w:val="007D5F9A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12C59"/>
    <w:rsid w:val="00815B62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6EA"/>
    <w:rsid w:val="00846BFE"/>
    <w:rsid w:val="00846C72"/>
    <w:rsid w:val="00850728"/>
    <w:rsid w:val="00860E45"/>
    <w:rsid w:val="00864505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18C6"/>
    <w:rsid w:val="009433E6"/>
    <w:rsid w:val="0094356D"/>
    <w:rsid w:val="00947DEA"/>
    <w:rsid w:val="0095183F"/>
    <w:rsid w:val="009538E6"/>
    <w:rsid w:val="009548A5"/>
    <w:rsid w:val="00954F18"/>
    <w:rsid w:val="00960421"/>
    <w:rsid w:val="00963545"/>
    <w:rsid w:val="00965583"/>
    <w:rsid w:val="009671F5"/>
    <w:rsid w:val="00970551"/>
    <w:rsid w:val="009828AD"/>
    <w:rsid w:val="0098428B"/>
    <w:rsid w:val="00986323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E1B98"/>
    <w:rsid w:val="009E398C"/>
    <w:rsid w:val="009E52FE"/>
    <w:rsid w:val="009E6F70"/>
    <w:rsid w:val="009E7502"/>
    <w:rsid w:val="00A01855"/>
    <w:rsid w:val="00A035FC"/>
    <w:rsid w:val="00A051A8"/>
    <w:rsid w:val="00A07F50"/>
    <w:rsid w:val="00A10878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B00245"/>
    <w:rsid w:val="00B00DEB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6276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56AF"/>
    <w:rsid w:val="00C90999"/>
    <w:rsid w:val="00C93091"/>
    <w:rsid w:val="00CA12F7"/>
    <w:rsid w:val="00CA718E"/>
    <w:rsid w:val="00CC6DA7"/>
    <w:rsid w:val="00CD0066"/>
    <w:rsid w:val="00CD2827"/>
    <w:rsid w:val="00CD4A29"/>
    <w:rsid w:val="00CD5CBE"/>
    <w:rsid w:val="00CE4B1A"/>
    <w:rsid w:val="00CE6947"/>
    <w:rsid w:val="00CF01C7"/>
    <w:rsid w:val="00CF274F"/>
    <w:rsid w:val="00CF3D89"/>
    <w:rsid w:val="00D01AB9"/>
    <w:rsid w:val="00D078CB"/>
    <w:rsid w:val="00D16D3A"/>
    <w:rsid w:val="00D16E7A"/>
    <w:rsid w:val="00D238F0"/>
    <w:rsid w:val="00D2563C"/>
    <w:rsid w:val="00D25D37"/>
    <w:rsid w:val="00D25DF1"/>
    <w:rsid w:val="00D27FF8"/>
    <w:rsid w:val="00D3109A"/>
    <w:rsid w:val="00D33627"/>
    <w:rsid w:val="00D36673"/>
    <w:rsid w:val="00D401FC"/>
    <w:rsid w:val="00D415CF"/>
    <w:rsid w:val="00D41F82"/>
    <w:rsid w:val="00D5178C"/>
    <w:rsid w:val="00D5257F"/>
    <w:rsid w:val="00D614CA"/>
    <w:rsid w:val="00D64DB5"/>
    <w:rsid w:val="00D67B93"/>
    <w:rsid w:val="00D71A30"/>
    <w:rsid w:val="00D734CF"/>
    <w:rsid w:val="00D742E4"/>
    <w:rsid w:val="00D76B73"/>
    <w:rsid w:val="00D80038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42531"/>
    <w:rsid w:val="00E45F4A"/>
    <w:rsid w:val="00E47006"/>
    <w:rsid w:val="00E506C8"/>
    <w:rsid w:val="00E507F7"/>
    <w:rsid w:val="00E57ABB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40DF"/>
    <w:rsid w:val="00EA4614"/>
    <w:rsid w:val="00EA5A26"/>
    <w:rsid w:val="00EB30DF"/>
    <w:rsid w:val="00EB5B5A"/>
    <w:rsid w:val="00ED2CBF"/>
    <w:rsid w:val="00ED3459"/>
    <w:rsid w:val="00ED4CF7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BCB"/>
    <w:rsid w:val="00F261ED"/>
    <w:rsid w:val="00F27914"/>
    <w:rsid w:val="00F3224D"/>
    <w:rsid w:val="00F35492"/>
    <w:rsid w:val="00F43B1C"/>
    <w:rsid w:val="00F446D9"/>
    <w:rsid w:val="00F51E96"/>
    <w:rsid w:val="00F523E8"/>
    <w:rsid w:val="00F55BCC"/>
    <w:rsid w:val="00F61575"/>
    <w:rsid w:val="00F65CC0"/>
    <w:rsid w:val="00F65E94"/>
    <w:rsid w:val="00F66C11"/>
    <w:rsid w:val="00F67329"/>
    <w:rsid w:val="00F80465"/>
    <w:rsid w:val="00F822E6"/>
    <w:rsid w:val="00F854EA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F0D1E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15E8B-9821-4257-9996-6BE8572B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2133</Words>
  <Characters>12798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2015-12-10T11:14:00Z</cp:lastPrinted>
  <dcterms:created xsi:type="dcterms:W3CDTF">2015-12-21T07:54:00Z</dcterms:created>
  <dcterms:modified xsi:type="dcterms:W3CDTF">2015-12-21T07:54:00Z</dcterms:modified>
</cp:coreProperties>
</file>