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BD34E0">
        <w:rPr>
          <w:rFonts w:ascii="Times New Roman" w:eastAsia="Calibri" w:hAnsi="Times New Roman" w:cs="Times New Roman"/>
          <w:sz w:val="28"/>
          <w:szCs w:val="28"/>
        </w:rPr>
        <w:t>1</w:t>
      </w:r>
      <w:r w:rsidR="009700C8">
        <w:rPr>
          <w:rFonts w:ascii="Times New Roman" w:eastAsia="Calibri" w:hAnsi="Times New Roman" w:cs="Times New Roman"/>
          <w:sz w:val="28"/>
          <w:szCs w:val="28"/>
        </w:rPr>
        <w:t>9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9700C8">
        <w:rPr>
          <w:rFonts w:ascii="Times New Roman" w:eastAsia="Calibri" w:hAnsi="Times New Roman" w:cs="Times New Roman"/>
          <w:sz w:val="28"/>
          <w:szCs w:val="28"/>
        </w:rPr>
        <w:t>3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IX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23 marca 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6550B3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D22541">
        <w:rPr>
          <w:rFonts w:ascii="Times New Roman" w:eastAsia="Calibri" w:hAnsi="Times New Roman" w:cs="Times New Roman"/>
          <w:sz w:val="28"/>
          <w:szCs w:val="28"/>
        </w:rPr>
        <w:t>X</w:t>
      </w:r>
      <w:r w:rsidR="00AB4128" w:rsidRPr="006550B3">
        <w:rPr>
          <w:rFonts w:ascii="Times New Roman" w:eastAsia="Calibri" w:hAnsi="Times New Roman" w:cs="Times New Roman"/>
          <w:sz w:val="28"/>
          <w:szCs w:val="28"/>
        </w:rPr>
        <w:t>V</w:t>
      </w:r>
      <w:r w:rsidR="006B3B42">
        <w:rPr>
          <w:rFonts w:ascii="Times New Roman" w:eastAsia="Calibri" w:hAnsi="Times New Roman" w:cs="Times New Roman"/>
          <w:sz w:val="28"/>
          <w:szCs w:val="28"/>
        </w:rPr>
        <w:t>I</w:t>
      </w:r>
      <w:r w:rsidR="00F15246">
        <w:rPr>
          <w:rFonts w:ascii="Times New Roman" w:eastAsia="Calibri" w:hAnsi="Times New Roman" w:cs="Times New Roman"/>
          <w:sz w:val="28"/>
          <w:szCs w:val="28"/>
        </w:rPr>
        <w:t>I</w:t>
      </w:r>
      <w:r w:rsidR="00C75A75">
        <w:rPr>
          <w:rFonts w:ascii="Times New Roman" w:eastAsia="Calibri" w:hAnsi="Times New Roman" w:cs="Times New Roman"/>
          <w:sz w:val="28"/>
          <w:szCs w:val="28"/>
        </w:rPr>
        <w:t>I</w:t>
      </w:r>
      <w:r w:rsidR="00163067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FA791A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75A75">
        <w:rPr>
          <w:rFonts w:ascii="Times New Roman" w:eastAsia="Calibri" w:hAnsi="Times New Roman" w:cs="Times New Roman"/>
          <w:sz w:val="28"/>
          <w:szCs w:val="28"/>
        </w:rPr>
        <w:t>24 lutego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F15246" w:rsidRPr="009C3BFB" w:rsidRDefault="00F15246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3BFB" w:rsidRDefault="00F15246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 w:cs="Times New Roman"/>
          <w:sz w:val="28"/>
          <w:szCs w:val="28"/>
        </w:rPr>
        <w:t xml:space="preserve">w </w:t>
      </w:r>
      <w:r w:rsidR="009C3BFB" w:rsidRPr="009C3BFB">
        <w:rPr>
          <w:rFonts w:ascii="Times New Roman" w:hAnsi="Times New Roman"/>
          <w:sz w:val="28"/>
          <w:szCs w:val="28"/>
        </w:rPr>
        <w:t xml:space="preserve"> sprawie przystąpienia do sporządzenia miejscowego planu zagospodarowania przestrzennego dla terenu zlokalizowanego przy ul. St. Starzyńskiego w Bolesławcu,</w:t>
      </w:r>
    </w:p>
    <w:p w:rsidR="009C3BFB" w:rsidRPr="009C3BFB" w:rsidRDefault="009C3BFB" w:rsidP="009C3BF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C3BFB" w:rsidRPr="009C3BFB" w:rsidRDefault="009C3BFB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b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>w sprawie zmiany uchwały nr XV/190/2015 Rady Miasta Bolesławiec z dnia 25 listopada 2015 r. w sprawie przystąpienia do sporządzenia miejscowego planu zagospodarowania przestrzennego dla terenu zlokalizowaneg</w:t>
      </w:r>
      <w:r>
        <w:rPr>
          <w:rFonts w:ascii="Times New Roman" w:hAnsi="Times New Roman"/>
          <w:sz w:val="28"/>
          <w:szCs w:val="28"/>
        </w:rPr>
        <w:t xml:space="preserve">o </w:t>
      </w:r>
      <w:r w:rsidRPr="009C3BFB">
        <w:rPr>
          <w:rFonts w:ascii="Times New Roman" w:hAnsi="Times New Roman"/>
          <w:sz w:val="28"/>
          <w:szCs w:val="28"/>
        </w:rPr>
        <w:t>w rejonie ulic: Widok – Ptasia – Storczyków w Bolesławcu,</w:t>
      </w:r>
    </w:p>
    <w:p w:rsidR="009C3BFB" w:rsidRPr="009C3BFB" w:rsidRDefault="009C3BFB" w:rsidP="009C3BF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>o zmianie uchwały nr XVIII/232/2016 Rady Miasta Bolesławiec z dnia 24 lutego 2016 r. w sprawie przystąpienia do sporządzenia miejscowego planu zagospodarowania przestrzennego dla t</w:t>
      </w:r>
      <w:r w:rsidR="00EF0537">
        <w:rPr>
          <w:rFonts w:ascii="Times New Roman" w:hAnsi="Times New Roman"/>
          <w:sz w:val="28"/>
          <w:szCs w:val="28"/>
        </w:rPr>
        <w:t xml:space="preserve">erenu zlokalizowanego przy ul. </w:t>
      </w:r>
      <w:r w:rsidRPr="009C3BFB">
        <w:rPr>
          <w:rFonts w:ascii="Times New Roman" w:hAnsi="Times New Roman"/>
          <w:sz w:val="28"/>
          <w:szCs w:val="28"/>
        </w:rPr>
        <w:t>T. Kościuszki w Bolesławcu,</w:t>
      </w:r>
    </w:p>
    <w:p w:rsidR="009C3BFB" w:rsidRPr="009C3BFB" w:rsidRDefault="009C3BFB" w:rsidP="009C3BF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>w sprawie nieuwzględnienia wezwania Pan</w:t>
      </w:r>
      <w:r w:rsidR="00EF0537">
        <w:rPr>
          <w:rFonts w:ascii="Times New Roman" w:hAnsi="Times New Roman"/>
          <w:sz w:val="28"/>
          <w:szCs w:val="28"/>
        </w:rPr>
        <w:t xml:space="preserve">i Marty </w:t>
      </w:r>
      <w:proofErr w:type="spellStart"/>
      <w:r w:rsidR="00EF0537">
        <w:rPr>
          <w:rFonts w:ascii="Times New Roman" w:hAnsi="Times New Roman"/>
          <w:sz w:val="28"/>
          <w:szCs w:val="28"/>
        </w:rPr>
        <w:t>Surdyki</w:t>
      </w:r>
      <w:proofErr w:type="spellEnd"/>
      <w:r w:rsidR="00EF0537">
        <w:rPr>
          <w:rFonts w:ascii="Times New Roman" w:hAnsi="Times New Roman"/>
          <w:sz w:val="28"/>
          <w:szCs w:val="28"/>
        </w:rPr>
        <w:t xml:space="preserve"> z dnia 4 marca </w:t>
      </w:r>
      <w:r w:rsidRPr="009C3BFB">
        <w:rPr>
          <w:rFonts w:ascii="Times New Roman" w:hAnsi="Times New Roman"/>
          <w:sz w:val="28"/>
          <w:szCs w:val="28"/>
        </w:rPr>
        <w:t>2016 r. do usunięcia naruszenia prawa i dokonania zmiany w miejscowym planie zagospodarowania przestrzennego,</w:t>
      </w:r>
    </w:p>
    <w:p w:rsidR="009C3BFB" w:rsidRPr="009C3BFB" w:rsidRDefault="009C3BFB" w:rsidP="009C3B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>o zmianie uchwały nr XLVII/396/10 Rady Miasta Bolesławiec z dnia 27 stycznia 2010 r. w sprawie zasad udzielania i rozliczania dotacji na prace konserwatorskie, restauratorskie lub roboty budowalne przy zabytku wpisanym do rejestru zabytków, zmienionej uchwałą nr LXI/499/10 Rady Miasta Bolesławiec z dnia 27 października 2010 r.,</w:t>
      </w:r>
    </w:p>
    <w:p w:rsidR="009C3BFB" w:rsidRPr="009C3BFB" w:rsidRDefault="009C3BFB" w:rsidP="009C3B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 xml:space="preserve">w sprawie zmiany uchwały nr XV/109/99 Rady Miejskiej w Bolesławcu </w:t>
      </w:r>
      <w:r w:rsidRPr="009C3BFB">
        <w:rPr>
          <w:rFonts w:ascii="Times New Roman" w:hAnsi="Times New Roman"/>
          <w:sz w:val="28"/>
          <w:szCs w:val="28"/>
        </w:rPr>
        <w:br/>
        <w:t>z dnia 9 listopada 1999 r. w sprawie zasad sprzedaży lokali użytkowych,</w:t>
      </w:r>
    </w:p>
    <w:p w:rsidR="009C3BFB" w:rsidRPr="009C3BFB" w:rsidRDefault="009C3BFB" w:rsidP="009C3B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>w sprawie wyrażenia  zgody na wydzierżawienie na okres 10 lat w trybie bezprzetargowym nieruchomości gruntowej zabudowanej położonej przy ul. Granicznej w Bolesławcu,</w:t>
      </w:r>
    </w:p>
    <w:p w:rsidR="009C3BFB" w:rsidRPr="009C3BFB" w:rsidRDefault="009C3BFB" w:rsidP="009C3B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>w sprawie nadania nazw ulic na terenie miasta Bolesławiec (ul. Wrzosowa),</w:t>
      </w:r>
    </w:p>
    <w:p w:rsidR="009C3BFB" w:rsidRPr="009C3BFB" w:rsidRDefault="009C3BFB" w:rsidP="009C3BFB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>w sprawie nadania nazw ulic na terenie miasta Bolesławiec (ul. Jagodowa),</w:t>
      </w:r>
    </w:p>
    <w:p w:rsidR="009C3BFB" w:rsidRPr="009C3BFB" w:rsidRDefault="009C3BFB" w:rsidP="009C3BFB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>w sprawie aktualizacji przyjęcia do realizacji „Planu gospodarki niskoemisyjnej dla Miasta Bolesławiec”,</w:t>
      </w:r>
    </w:p>
    <w:p w:rsidR="009C3BFB" w:rsidRPr="009C3BFB" w:rsidRDefault="009C3BFB" w:rsidP="009C3B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 xml:space="preserve">w sprawie przystąpienia Gminy Miejskiej Bolesławiec do partnerstwa na rzecz realizacji Projektu pn. „Budowa Systemu Informacji Przestrzennej oraz rozwój e-usług publicznych i elektronicznych usług administracyjnych </w:t>
      </w:r>
      <w:r w:rsidRPr="009C3BFB">
        <w:rPr>
          <w:rFonts w:ascii="Times New Roman" w:hAnsi="Times New Roman"/>
          <w:sz w:val="28"/>
          <w:szCs w:val="28"/>
        </w:rPr>
        <w:br/>
        <w:t>w północno-zachodniej części Województwa Dolnośląskiego”,</w:t>
      </w:r>
    </w:p>
    <w:p w:rsidR="009C3BFB" w:rsidRPr="009C3BFB" w:rsidRDefault="009C3BFB" w:rsidP="009C3B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>w sprawie przyjęcia Strategii Rozwiązywania Problemów Społecznych Gminy Miejskiej Bolesławiec na lata 2016-2025,</w:t>
      </w:r>
    </w:p>
    <w:p w:rsidR="009C3BFB" w:rsidRPr="009C3BFB" w:rsidRDefault="009C3BFB" w:rsidP="009C3B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 xml:space="preserve">w sprawie zmiany statutu Miejskiego Ośrodka Pomocy Społecznej </w:t>
      </w:r>
      <w:r w:rsidRPr="009C3BFB">
        <w:rPr>
          <w:rFonts w:ascii="Times New Roman" w:hAnsi="Times New Roman"/>
          <w:sz w:val="28"/>
          <w:szCs w:val="28"/>
        </w:rPr>
        <w:br/>
        <w:t>w Bolesławcu,</w:t>
      </w:r>
    </w:p>
    <w:p w:rsidR="009C3BFB" w:rsidRPr="009C3BFB" w:rsidRDefault="009C3BFB" w:rsidP="009C3B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BFB" w:rsidRDefault="009C3BFB" w:rsidP="009C3BFB">
      <w:pPr>
        <w:pStyle w:val="Akapitzlist"/>
        <w:numPr>
          <w:ilvl w:val="1"/>
          <w:numId w:val="14"/>
        </w:num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9C3B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C3BFB">
        <w:rPr>
          <w:rFonts w:ascii="Times New Roman" w:hAnsi="Times New Roman"/>
          <w:sz w:val="28"/>
          <w:szCs w:val="28"/>
        </w:rPr>
        <w:t>w sprawie udzielenia pomocy rzeczowej dla Województwa Dolnośląskiego,</w:t>
      </w:r>
    </w:p>
    <w:p w:rsidR="009C3BFB" w:rsidRPr="009C3BFB" w:rsidRDefault="009C3BFB" w:rsidP="009C3BFB">
      <w:pPr>
        <w:pStyle w:val="Akapitzlist"/>
        <w:rPr>
          <w:rFonts w:ascii="Times New Roman" w:hAnsi="Times New Roman"/>
          <w:sz w:val="28"/>
          <w:szCs w:val="28"/>
        </w:rPr>
      </w:pPr>
    </w:p>
    <w:p w:rsidR="009C3BFB" w:rsidRPr="009C3BFB" w:rsidRDefault="009C3BFB" w:rsidP="009C3BFB">
      <w:pPr>
        <w:pStyle w:val="Akapitzlist"/>
        <w:numPr>
          <w:ilvl w:val="1"/>
          <w:numId w:val="14"/>
        </w:num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9C3BFB">
        <w:rPr>
          <w:rFonts w:ascii="Times New Roman" w:hAnsi="Times New Roman"/>
          <w:sz w:val="28"/>
          <w:szCs w:val="28"/>
        </w:rPr>
        <w:t>w sprawie zmian w budżecie miasta na 2016 r.,</w:t>
      </w:r>
    </w:p>
    <w:p w:rsidR="00397DBC" w:rsidRPr="006550B3" w:rsidRDefault="00397DBC" w:rsidP="009C3BF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368E" w:rsidRPr="00F157AD" w:rsidRDefault="00C9368E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F157AD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93A12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7B6A7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30 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6D3484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F157AD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F157AD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F157AD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0765" w:rsidRPr="008A6D22" w:rsidRDefault="006C0765" w:rsidP="00C75A7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Komisji ds. opiniowania ofert na powierzanie realizacji zadań publicznych z zakresu „</w:t>
      </w:r>
      <w:r w:rsidR="00EF0537">
        <w:rPr>
          <w:rFonts w:ascii="Times New Roman" w:eastAsia="Times New Roman" w:hAnsi="Times New Roman" w:cs="Times New Roman"/>
          <w:bCs/>
          <w:sz w:val="28"/>
          <w:szCs w:val="28"/>
        </w:rPr>
        <w:t>E</w:t>
      </w: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kologii i ochrony zwierząt oraz ochrony dziedzictwa przyrodniczego – poprawa bytowania wolno żyjących zwierząt (w szczególności kotów) na terenie miasta Bolesławiec” </w:t>
      </w:r>
      <w:r w:rsidR="00497D76"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C0765" w:rsidRPr="008A6D22" w:rsidRDefault="006C0765" w:rsidP="006C0765">
      <w:pPr>
        <w:pStyle w:val="Akapitzlist"/>
        <w:spacing w:after="0" w:line="240" w:lineRule="auto"/>
        <w:ind w:left="10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66643" w:rsidRPr="008A6D22" w:rsidRDefault="006C0765" w:rsidP="00C75A7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komisji do przeprowadzenia postępowania o udzielenie zamówienia publicznego na: Budowa drogi ul. Herberta wraz z odwodnieniem i </w:t>
      </w:r>
      <w:r w:rsidR="00EF0537">
        <w:rPr>
          <w:rFonts w:ascii="Times New Roman" w:eastAsia="Times New Roman" w:hAnsi="Times New Roman" w:cs="Times New Roman"/>
          <w:bCs/>
          <w:sz w:val="28"/>
          <w:szCs w:val="28"/>
        </w:rPr>
        <w:t>o</w:t>
      </w: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świetleniem</w:t>
      </w:r>
      <w:r w:rsidR="00C75A75"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C0765" w:rsidRPr="008A6D22" w:rsidRDefault="006C0765" w:rsidP="006C0765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0765" w:rsidRPr="008A6D22" w:rsidRDefault="006C0765" w:rsidP="00C75A7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 udzielenie zamówienia publicznego na opracowanie dokumentacji projektowo – kosztorysowej remontu, ze zmianą sposobu użytkowania, istniejącego budynku handlowo-usługowego, dawnego Domu Handlowego „Mieszko”, na siedzibę Miejskiej Biblioteki Publicznej</w:t>
      </w:r>
    </w:p>
    <w:p w:rsidR="006C0765" w:rsidRPr="008A6D22" w:rsidRDefault="006C0765" w:rsidP="006C0765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0765" w:rsidRPr="008A6D22" w:rsidRDefault="006C0765" w:rsidP="00C75A7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 udzielenie zamówienia publicznego na: Przebudowa drogi ul. Kleeberga i ul. Starzyńskiego – I etap</w:t>
      </w:r>
    </w:p>
    <w:p w:rsidR="002338C2" w:rsidRPr="008A6D22" w:rsidRDefault="002338C2" w:rsidP="008A6D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38C2" w:rsidRPr="008A6D22" w:rsidRDefault="002338C2" w:rsidP="002338C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38C2" w:rsidRPr="008A6D22" w:rsidRDefault="002338C2" w:rsidP="002338C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8A6D22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8A6D22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C39D4" w:rsidRPr="008A6D22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6550B3" w:rsidRPr="008A6D22" w:rsidRDefault="006550B3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6E0A13" w:rsidRPr="008A6D22" w:rsidRDefault="008A6D22" w:rsidP="00C75A7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66643"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C33D0" w:rsidRPr="008A6D22">
        <w:rPr>
          <w:rFonts w:ascii="Times New Roman" w:eastAsia="Times New Roman" w:hAnsi="Times New Roman" w:cs="Times New Roman"/>
          <w:bCs/>
          <w:sz w:val="28"/>
          <w:szCs w:val="28"/>
        </w:rPr>
        <w:t>sprawie przeznaczenia nieruchomości gruntowych niezabudowanych, położonych w Bolesławcu przy ul. Jesionowej – do sprzedaży w drodze przetargu ustnego nieograniczonego</w:t>
      </w:r>
    </w:p>
    <w:p w:rsidR="008A6D22" w:rsidRPr="008A6D22" w:rsidRDefault="008A6D22" w:rsidP="00C75A7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w trybie przetargu ustnego nieograniczonego lokalu mieszkalnego nr 3 w budynku przy ul. Komuny Paryskiej Nr 23 w Bolesławcu wraz ze sprzedażą ułamkowej części gruntu zabudowanego</w:t>
      </w:r>
    </w:p>
    <w:p w:rsidR="005C33D0" w:rsidRPr="008A6D22" w:rsidRDefault="008A6D22" w:rsidP="00C75A7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 sprawie przeznaczenia nieruchomości gruntowej, położonej w Bolesławcu przy ul. II Armii Wojska Polskiego do sprzedaży – w drodze bezprzetargowej</w:t>
      </w:r>
    </w:p>
    <w:p w:rsidR="008A6D22" w:rsidRPr="008A6D22" w:rsidRDefault="008A6D22" w:rsidP="00C75A7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 sprawie przeznaczenia nieruchomości gruntowej zabudowanej, położonej w Bolesławcu przy ul. Górne Młyny – do sprzedaży wraz z budynkiem niemieszkalnym – w drodze bezprzetargowej</w:t>
      </w:r>
    </w:p>
    <w:p w:rsidR="008A6D22" w:rsidRPr="008A6D22" w:rsidRDefault="008A6D22" w:rsidP="00C75A7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 sprawie przeznaczenia nieruchomości gruntowych niezabudowanych, położonych w Bolesławcu w rejonie ulic Śluzowej i Żołnierzy Wyklętych – do sprzedaży w drodze przetargu ustnego nieograniczonego</w:t>
      </w:r>
    </w:p>
    <w:p w:rsidR="008A6D22" w:rsidRPr="008A6D22" w:rsidRDefault="008A6D22" w:rsidP="008A6D22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na rzecz najemcy – w trybie bezprzetargowym – nieruchomości gruntowej zabudowanej garażem, położonej w Bolesławcu  przy Al</w:t>
      </w:r>
      <w:r w:rsidR="00EF0537">
        <w:rPr>
          <w:rFonts w:ascii="Times New Roman" w:eastAsia="Times New Roman" w:hAnsi="Times New Roman" w:cs="Times New Roman"/>
          <w:bCs/>
          <w:sz w:val="28"/>
          <w:szCs w:val="28"/>
        </w:rPr>
        <w:t>ei</w:t>
      </w: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Wojska Polskiego</w:t>
      </w:r>
    </w:p>
    <w:p w:rsidR="008A6D22" w:rsidRPr="008A6D22" w:rsidRDefault="008A6D22" w:rsidP="008A6D22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– na rzecz najemcy – nieruchomości gruntowej zabudowanej garażem, położonej w Bolesławcu przy ul. Sądowej – w trybie bezprzetargowym</w:t>
      </w:r>
    </w:p>
    <w:p w:rsidR="008A6D22" w:rsidRPr="008A6D22" w:rsidRDefault="008A6D22" w:rsidP="008A6D22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w sprawie przeznaczenia do sprzedaży – na rzecz najemcy – nieruchomości gruntowej zabudowanej garażem, położonej w Bolesławcu przy ul. Łasickiej – w trybie bezprzetargowym</w:t>
      </w:r>
    </w:p>
    <w:p w:rsidR="008A6D22" w:rsidRPr="008A6D22" w:rsidRDefault="008A6D22" w:rsidP="008A6D22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8A6D22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8A6D22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A791A" w:rsidRPr="008A6D22" w:rsidRDefault="006530E1" w:rsidP="00306913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Calibri" w:hAnsi="Times New Roman" w:cs="Times New Roman"/>
          <w:sz w:val="28"/>
          <w:szCs w:val="28"/>
        </w:rPr>
        <w:t>w</w:t>
      </w:r>
      <w:r w:rsidR="0031235E" w:rsidRPr="008A6D22">
        <w:rPr>
          <w:rFonts w:ascii="Times New Roman" w:eastAsia="Calibri" w:hAnsi="Times New Roman" w:cs="Times New Roman"/>
          <w:sz w:val="28"/>
          <w:szCs w:val="28"/>
        </w:rPr>
        <w:t xml:space="preserve"> sprawie</w:t>
      </w:r>
      <w:r w:rsidR="00895A2F" w:rsidRPr="008A6D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8A6D22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="00895A2F" w:rsidRPr="008A6D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8A6D22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F157AD" w:rsidRPr="008A6D22" w:rsidRDefault="00F157AD" w:rsidP="002338C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690" w:rsidRPr="008A6D22" w:rsidRDefault="00DF7690" w:rsidP="0030691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Calibri" w:hAnsi="Times New Roman" w:cs="Times New Roman"/>
          <w:sz w:val="28"/>
          <w:szCs w:val="28"/>
        </w:rPr>
        <w:t xml:space="preserve">na okres 1 </w:t>
      </w:r>
      <w:r w:rsidR="00F226BC" w:rsidRPr="008A6D22">
        <w:rPr>
          <w:rFonts w:ascii="Times New Roman" w:eastAsia="Calibri" w:hAnsi="Times New Roman" w:cs="Times New Roman"/>
          <w:sz w:val="28"/>
          <w:szCs w:val="28"/>
        </w:rPr>
        <w:t>roku</w:t>
      </w:r>
      <w:r w:rsidRPr="008A6D2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75A75" w:rsidRPr="008A6D22" w:rsidRDefault="004845C5" w:rsidP="002C1410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7B6A70" w:rsidRPr="008A6D22">
        <w:rPr>
          <w:rFonts w:ascii="Times New Roman" w:eastAsia="Times New Roman" w:hAnsi="Times New Roman" w:cs="Times New Roman"/>
          <w:bCs/>
          <w:sz w:val="28"/>
          <w:szCs w:val="28"/>
        </w:rPr>
        <w:t>B. Prusa</w:t>
      </w:r>
    </w:p>
    <w:p w:rsidR="00F42E15" w:rsidRPr="008A6D22" w:rsidRDefault="004845C5" w:rsidP="002C1410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7B6A70"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B. Prusa</w:t>
      </w:r>
    </w:p>
    <w:p w:rsidR="00187A6B" w:rsidRPr="008A6D22" w:rsidRDefault="00C75A75" w:rsidP="006530E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P</w:t>
      </w:r>
      <w:r w:rsidR="00187A6B" w:rsidRPr="008A6D22">
        <w:rPr>
          <w:rFonts w:ascii="Times New Roman" w:eastAsia="Times New Roman" w:hAnsi="Times New Roman" w:cs="Times New Roman"/>
          <w:bCs/>
          <w:sz w:val="28"/>
          <w:szCs w:val="28"/>
        </w:rPr>
        <w:t>rzy</w:t>
      </w: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ul</w:t>
      </w:r>
      <w:r w:rsidR="00187A6B"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7B6A70" w:rsidRPr="008A6D22">
        <w:rPr>
          <w:rFonts w:ascii="Times New Roman" w:eastAsia="Times New Roman" w:hAnsi="Times New Roman" w:cs="Times New Roman"/>
          <w:bCs/>
          <w:sz w:val="28"/>
          <w:szCs w:val="28"/>
        </w:rPr>
        <w:t>Piastów</w:t>
      </w:r>
    </w:p>
    <w:p w:rsidR="00187A6B" w:rsidRPr="008A6D22" w:rsidRDefault="00187A6B" w:rsidP="006530E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455AB5" w:rsidRPr="008A6D22">
        <w:rPr>
          <w:rFonts w:ascii="Times New Roman" w:eastAsia="Times New Roman" w:hAnsi="Times New Roman" w:cs="Times New Roman"/>
          <w:bCs/>
          <w:sz w:val="28"/>
          <w:szCs w:val="28"/>
        </w:rPr>
        <w:t>Murarskiej</w:t>
      </w:r>
    </w:p>
    <w:p w:rsidR="00187A6B" w:rsidRPr="008A6D22" w:rsidRDefault="00187A6B" w:rsidP="006530E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5C33D0" w:rsidRPr="008A6D22">
        <w:rPr>
          <w:rFonts w:ascii="Times New Roman" w:eastAsia="Times New Roman" w:hAnsi="Times New Roman" w:cs="Times New Roman"/>
          <w:bCs/>
          <w:sz w:val="28"/>
          <w:szCs w:val="28"/>
        </w:rPr>
        <w:t>Kosiby i Zielonej</w:t>
      </w:r>
    </w:p>
    <w:p w:rsidR="00187A6B" w:rsidRPr="008A6D22" w:rsidRDefault="00187A6B" w:rsidP="00187A6B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8A6D22" w:rsidRDefault="00625F8D" w:rsidP="0030691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8A6D2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845C5" w:rsidRPr="008A6D22" w:rsidRDefault="004845C5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7B6A70" w:rsidRPr="008A6D22">
        <w:rPr>
          <w:rFonts w:ascii="Times New Roman" w:eastAsia="Times New Roman" w:hAnsi="Times New Roman" w:cs="Times New Roman"/>
          <w:bCs/>
          <w:sz w:val="28"/>
          <w:szCs w:val="28"/>
        </w:rPr>
        <w:t>Czerwonych Maków</w:t>
      </w:r>
    </w:p>
    <w:p w:rsidR="004845C5" w:rsidRPr="008A6D22" w:rsidRDefault="004845C5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7B6A70"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B6A70" w:rsidRPr="008A6D22">
        <w:rPr>
          <w:rFonts w:ascii="Times New Roman" w:eastAsia="Times New Roman" w:hAnsi="Times New Roman" w:cs="Times New Roman"/>
          <w:bCs/>
          <w:sz w:val="28"/>
          <w:szCs w:val="28"/>
        </w:rPr>
        <w:t>Modłowej</w:t>
      </w:r>
      <w:proofErr w:type="spellEnd"/>
    </w:p>
    <w:p w:rsidR="00187A6B" w:rsidRPr="008A6D22" w:rsidRDefault="00187A6B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="007B6A70" w:rsidRPr="008A6D22">
        <w:rPr>
          <w:rFonts w:ascii="Times New Roman" w:eastAsia="Times New Roman" w:hAnsi="Times New Roman" w:cs="Times New Roman"/>
          <w:bCs/>
          <w:sz w:val="28"/>
          <w:szCs w:val="28"/>
        </w:rPr>
        <w:t>Modłowej</w:t>
      </w:r>
      <w:proofErr w:type="spellEnd"/>
    </w:p>
    <w:p w:rsidR="00187A6B" w:rsidRPr="008A6D22" w:rsidRDefault="00187A6B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5C33D0" w:rsidRPr="008A6D22">
        <w:rPr>
          <w:rFonts w:ascii="Times New Roman" w:eastAsia="Times New Roman" w:hAnsi="Times New Roman" w:cs="Times New Roman"/>
          <w:bCs/>
          <w:sz w:val="28"/>
          <w:szCs w:val="28"/>
        </w:rPr>
        <w:t>Konradowskiej</w:t>
      </w:r>
    </w:p>
    <w:p w:rsidR="00F157AD" w:rsidRPr="008A6D22" w:rsidRDefault="00CA3E2A" w:rsidP="008A6D22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br/>
      </w:r>
    </w:p>
    <w:p w:rsidR="006169EF" w:rsidRPr="008A6D22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A6D22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8A6D22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8A6D2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D7081" w:rsidRPr="008A6D22" w:rsidRDefault="003D7081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5246" w:rsidRPr="008A6D22" w:rsidRDefault="00187A6B" w:rsidP="00CC04A7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8A6D22"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obniżenia ceny wywoławczej z I przetargu ustnego nieograniczonego na sprzedaż lokalu mieszkalnego nr 3 w budynku przy ul. Lubańskiej nr 66 w Bolesławcu wraz ze sprzedażą ułamkowej części gruntu zabudowanego budynkiem – w związku z przeznaczeniem tego lokalu do sprzedaży w trybie II przetargu ustnego nieograniczonego.</w:t>
      </w:r>
    </w:p>
    <w:p w:rsidR="008A6D22" w:rsidRPr="008A6D22" w:rsidRDefault="008A6D22" w:rsidP="00CC04A7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 sprawie określenia zasad ustalenia ceny sprzedaży lokali mieszkalnych i użytkowych sprzedawanych w drodze bezprzetargowej na rzecz dotychczasowych najemców</w:t>
      </w:r>
    </w:p>
    <w:p w:rsidR="008A6D22" w:rsidRPr="008A6D22" w:rsidRDefault="008A6D22" w:rsidP="00CC04A7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 sprawie założenia Gminnej Ewidencji Zabytków Miasta Bolesławiec</w:t>
      </w:r>
    </w:p>
    <w:p w:rsidR="008A6D22" w:rsidRPr="008A6D22" w:rsidRDefault="008A6D22" w:rsidP="00CC04A7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 sprawie przeznaczenia gruntu położonego w Bolesławcu przy pl. Ks. J. Popiełuszki do oddania w użyczenie na okres 3 lat</w:t>
      </w:r>
    </w:p>
    <w:p w:rsidR="00CC04A7" w:rsidRPr="008A6D22" w:rsidRDefault="00CC04A7" w:rsidP="00CC04A7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5246" w:rsidRPr="008A6D22" w:rsidRDefault="00F15246" w:rsidP="00582AD0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Pr="008A6D22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8A6D22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1C7757" w:rsidRPr="008A6D22" w:rsidRDefault="003264AD" w:rsidP="00F157AD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hAnsi="Times New Roman" w:cs="Times New Roman"/>
          <w:sz w:val="28"/>
          <w:szCs w:val="28"/>
        </w:rPr>
        <w:t xml:space="preserve">w </w:t>
      </w: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sprawie zmian w budżecie miasta na 201</w:t>
      </w:r>
      <w:r w:rsidR="00F15246" w:rsidRPr="008A6D22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r.</w:t>
      </w:r>
    </w:p>
    <w:p w:rsidR="0017652E" w:rsidRDefault="0017652E" w:rsidP="00C26E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95A2F" w:rsidRPr="008A6D22" w:rsidRDefault="005B6F9B" w:rsidP="00C26E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inne:</w:t>
      </w:r>
    </w:p>
    <w:p w:rsidR="005C33D0" w:rsidRPr="008A6D22" w:rsidRDefault="00621D0F" w:rsidP="00CC04A7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C33D0"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 sprawie przekazania wyposażenia</w:t>
      </w:r>
    </w:p>
    <w:p w:rsidR="005C33D0" w:rsidRPr="008A6D22" w:rsidRDefault="005C33D0" w:rsidP="00CC04A7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8A6D22">
        <w:rPr>
          <w:rFonts w:ascii="Times New Roman" w:eastAsia="Times New Roman" w:hAnsi="Times New Roman" w:cs="Times New Roman"/>
          <w:bCs/>
          <w:sz w:val="28"/>
          <w:szCs w:val="28"/>
        </w:rPr>
        <w:t>w sprawie przyznania nagród Prezydenta Miasta Bolesławiec za promocję miasta w 2015 roku</w:t>
      </w:r>
    </w:p>
    <w:p w:rsidR="00CC04A7" w:rsidRPr="00E56A6A" w:rsidRDefault="0017652E" w:rsidP="00CC04A7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8A6D22"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wyznaczenia Miejskiego Ośrodka Pomocy Społecznej w Bolesławcu jako jednostki organizacyjnej właściwej do realizacji zadań z zakresu świadczenia wychowawczego</w:t>
      </w:r>
      <w:r w:rsidR="00187A6B" w:rsidRPr="008A6D2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E56A6A" w:rsidRPr="008A6D22" w:rsidRDefault="00E56A6A" w:rsidP="00E56A6A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260B44" w:rsidRPr="00CC04A7" w:rsidRDefault="00260B44" w:rsidP="00CC04A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C04A7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E34E9" w:rsidRPr="00C9368E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EE34E9" w:rsidRPr="00077695" w:rsidRDefault="00EE34E9" w:rsidP="00EE34E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7695">
        <w:rPr>
          <w:rFonts w:ascii="Times New Roman" w:eastAsia="Calibri" w:hAnsi="Times New Roman" w:cs="Times New Roman"/>
          <w:b/>
          <w:sz w:val="28"/>
          <w:szCs w:val="28"/>
        </w:rPr>
        <w:t>POROZUMIENIA, UMOWY, PROTOKOŁY UZGODNIEŃ w sprawie:</w:t>
      </w:r>
    </w:p>
    <w:p w:rsidR="00EE34E9" w:rsidRPr="00077695" w:rsidRDefault="00EE34E9" w:rsidP="00EE34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34E9" w:rsidRPr="00CF5B68" w:rsidRDefault="00EE34E9" w:rsidP="00CF5B6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F5B68">
        <w:rPr>
          <w:rFonts w:ascii="Times New Roman" w:eastAsia="Calibri" w:hAnsi="Times New Roman" w:cs="Times New Roman"/>
          <w:sz w:val="28"/>
          <w:szCs w:val="28"/>
          <w:u w:val="single"/>
        </w:rPr>
        <w:t>Sprzedaży nieruchomości w drodze bezprzetargowej:</w:t>
      </w:r>
    </w:p>
    <w:p w:rsidR="00CF5B68" w:rsidRPr="00CF5B68" w:rsidRDefault="00CF5B68" w:rsidP="00CF5B68">
      <w:pPr>
        <w:pStyle w:val="Akapitzlist"/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1DDF" w:rsidRPr="00FD1DDF" w:rsidRDefault="00FD1DDF" w:rsidP="00FD1DDF">
      <w:pPr>
        <w:jc w:val="both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 xml:space="preserve">- lokal mieszkalny nr 15 w budynku Nr 15 przy al. Tysiąclecia - na rzecz   </w:t>
      </w:r>
      <w:r w:rsidRPr="00FD1DDF">
        <w:rPr>
          <w:rFonts w:ascii="Times New Roman" w:hAnsi="Times New Roman" w:cs="Times New Roman"/>
          <w:sz w:val="28"/>
          <w:szCs w:val="28"/>
        </w:rPr>
        <w:br/>
        <w:t xml:space="preserve">  najemcy z bonifikatą 90% (cena lokalu netto: 6.129,- zł + I opłata za grunt </w:t>
      </w:r>
      <w:r w:rsidRPr="00FD1DDF">
        <w:rPr>
          <w:rFonts w:ascii="Times New Roman" w:hAnsi="Times New Roman" w:cs="Times New Roman"/>
          <w:sz w:val="28"/>
          <w:szCs w:val="28"/>
        </w:rPr>
        <w:br/>
        <w:t xml:space="preserve">  netto: 27,75 zł)</w:t>
      </w:r>
    </w:p>
    <w:p w:rsidR="00FD1DDF" w:rsidRPr="00FD1DDF" w:rsidRDefault="00FD1DDF" w:rsidP="00FD1DDF">
      <w:pPr>
        <w:jc w:val="both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 xml:space="preserve">- lokal mieszkalny nr 9 w budynku Nr 34 przy ul. B. Chrobrego - na rzecz </w:t>
      </w:r>
      <w:r w:rsidRPr="00FD1DDF">
        <w:rPr>
          <w:rFonts w:ascii="Times New Roman" w:hAnsi="Times New Roman" w:cs="Times New Roman"/>
          <w:sz w:val="28"/>
          <w:szCs w:val="28"/>
        </w:rPr>
        <w:br/>
        <w:t xml:space="preserve">   najemcy - z bonifikatą 90% (cena lokalu netto: 11.933,-zł  + I opłata za </w:t>
      </w:r>
      <w:r w:rsidRPr="00FD1DDF">
        <w:rPr>
          <w:rFonts w:ascii="Times New Roman" w:hAnsi="Times New Roman" w:cs="Times New Roman"/>
          <w:sz w:val="28"/>
          <w:szCs w:val="28"/>
        </w:rPr>
        <w:br/>
        <w:t xml:space="preserve">   grunt netto: 51,75 zł)</w:t>
      </w:r>
    </w:p>
    <w:p w:rsidR="00FD1DDF" w:rsidRPr="00FD1DDF" w:rsidRDefault="00FD1DDF" w:rsidP="00FD1DDF">
      <w:pPr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 xml:space="preserve">- lokal mieszkalny nr 7 w budynku Nr 14 przy ul. 1 Maja - na rzecz najemcy – </w:t>
      </w:r>
    </w:p>
    <w:p w:rsidR="00FD1DDF" w:rsidRPr="00FD1DDF" w:rsidRDefault="00FD1DDF" w:rsidP="00FD1DDF">
      <w:pPr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 xml:space="preserve">   z bonifikatą 90% (cena nieruchomości netto: 5.020,-zł)</w:t>
      </w:r>
    </w:p>
    <w:p w:rsidR="00FD1DDF" w:rsidRPr="00FD1DDF" w:rsidRDefault="00FD1DDF" w:rsidP="00FD1DDF">
      <w:pPr>
        <w:jc w:val="both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 xml:space="preserve">- lokal mieszkalny nr 8 w budynku Nr 12 przy ul. M. </w:t>
      </w:r>
      <w:proofErr w:type="spellStart"/>
      <w:r w:rsidRPr="00FD1DDF">
        <w:rPr>
          <w:rFonts w:ascii="Times New Roman" w:hAnsi="Times New Roman" w:cs="Times New Roman"/>
          <w:sz w:val="28"/>
          <w:szCs w:val="28"/>
        </w:rPr>
        <w:t>Opitza</w:t>
      </w:r>
      <w:proofErr w:type="spellEnd"/>
      <w:r w:rsidRPr="00FD1DDF">
        <w:rPr>
          <w:rFonts w:ascii="Times New Roman" w:hAnsi="Times New Roman" w:cs="Times New Roman"/>
          <w:sz w:val="28"/>
          <w:szCs w:val="28"/>
        </w:rPr>
        <w:t xml:space="preserve"> - na rzecz </w:t>
      </w:r>
      <w:r w:rsidRPr="00FD1DDF">
        <w:rPr>
          <w:rFonts w:ascii="Times New Roman" w:hAnsi="Times New Roman" w:cs="Times New Roman"/>
          <w:sz w:val="28"/>
          <w:szCs w:val="28"/>
        </w:rPr>
        <w:br/>
        <w:t xml:space="preserve">   najemcy - z bonifikatą 90% (cena lokalu netto: 6.427,-zł  + I opłata za </w:t>
      </w:r>
      <w:r w:rsidRPr="00FD1DDF">
        <w:rPr>
          <w:rFonts w:ascii="Times New Roman" w:hAnsi="Times New Roman" w:cs="Times New Roman"/>
          <w:sz w:val="28"/>
          <w:szCs w:val="28"/>
        </w:rPr>
        <w:br/>
        <w:t xml:space="preserve">   grunt netto: 40,75 zł)</w:t>
      </w:r>
    </w:p>
    <w:p w:rsidR="00FD1DDF" w:rsidRPr="00FD1DDF" w:rsidRDefault="00FD1DDF" w:rsidP="00FD1DDF">
      <w:pPr>
        <w:jc w:val="both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 xml:space="preserve">- lokal mieszkalny nr 7 w budynku Nr 10a przy ul. B. Chrobrego - na rzecz </w:t>
      </w:r>
      <w:r w:rsidRPr="00FD1DDF">
        <w:rPr>
          <w:rFonts w:ascii="Times New Roman" w:hAnsi="Times New Roman" w:cs="Times New Roman"/>
          <w:sz w:val="28"/>
          <w:szCs w:val="28"/>
        </w:rPr>
        <w:br/>
        <w:t xml:space="preserve">   najemcy - z bonifikatą 90% (cena lokalu netto: 5.938,-zł  + I opłata za </w:t>
      </w:r>
      <w:r w:rsidRPr="00FD1DDF">
        <w:rPr>
          <w:rFonts w:ascii="Times New Roman" w:hAnsi="Times New Roman" w:cs="Times New Roman"/>
          <w:sz w:val="28"/>
          <w:szCs w:val="28"/>
        </w:rPr>
        <w:br/>
        <w:t xml:space="preserve">   grunt netto: 25,50 zł)</w:t>
      </w:r>
    </w:p>
    <w:p w:rsidR="00FD1DDF" w:rsidRPr="00FD1DDF" w:rsidRDefault="00FD1DDF" w:rsidP="00FD1DD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1DDF">
        <w:rPr>
          <w:rFonts w:ascii="Times New Roman" w:hAnsi="Times New Roman" w:cs="Times New Roman"/>
          <w:b/>
          <w:sz w:val="28"/>
          <w:szCs w:val="28"/>
          <w:u w:val="single"/>
        </w:rPr>
        <w:t>II. Sprzedaży nieruchomości w drodze przetargu :</w:t>
      </w:r>
    </w:p>
    <w:p w:rsidR="00FD1DDF" w:rsidRPr="00FD1DDF" w:rsidRDefault="00FD1DDF" w:rsidP="00FD1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DDF" w:rsidRPr="00FD1DDF" w:rsidRDefault="00FD1DDF" w:rsidP="00FD1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 xml:space="preserve">- działki przeznaczone pod budowę garaży- rejon ulic: </w:t>
      </w:r>
      <w:proofErr w:type="spellStart"/>
      <w:r w:rsidRPr="00FD1DDF">
        <w:rPr>
          <w:rFonts w:ascii="Times New Roman" w:hAnsi="Times New Roman" w:cs="Times New Roman"/>
          <w:sz w:val="28"/>
          <w:szCs w:val="28"/>
        </w:rPr>
        <w:t>Łasicka-Starzyńskiego</w:t>
      </w:r>
      <w:proofErr w:type="spellEnd"/>
      <w:r w:rsidRPr="00FD1DDF">
        <w:rPr>
          <w:rFonts w:ascii="Times New Roman" w:hAnsi="Times New Roman" w:cs="Times New Roman"/>
          <w:sz w:val="28"/>
          <w:szCs w:val="28"/>
        </w:rPr>
        <w:t>:</w:t>
      </w:r>
      <w:r w:rsidRPr="00FD1DDF">
        <w:rPr>
          <w:rFonts w:ascii="Times New Roman" w:hAnsi="Times New Roman" w:cs="Times New Roman"/>
          <w:sz w:val="28"/>
          <w:szCs w:val="28"/>
        </w:rPr>
        <w:br/>
        <w:t xml:space="preserve">* Nr 544/2 o pow. </w:t>
      </w:r>
      <w:smartTag w:uri="urn:schemas-microsoft-com:office:smarttags" w:element="metricconverter">
        <w:smartTagPr>
          <w:attr w:name="ProductID" w:val="21 m2"/>
        </w:smartTagPr>
        <w:r w:rsidRPr="00FD1DDF">
          <w:rPr>
            <w:rFonts w:ascii="Times New Roman" w:hAnsi="Times New Roman" w:cs="Times New Roman"/>
            <w:sz w:val="28"/>
            <w:szCs w:val="28"/>
          </w:rPr>
          <w:t>21 m</w:t>
        </w:r>
        <w:r w:rsidRPr="00FD1DDF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FD1DDF">
        <w:rPr>
          <w:rFonts w:ascii="Times New Roman" w:hAnsi="Times New Roman" w:cs="Times New Roman"/>
          <w:sz w:val="28"/>
          <w:szCs w:val="28"/>
        </w:rPr>
        <w:t>cena netto: 10.081,30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 xml:space="preserve">* Nr 544/3 o pow. </w:t>
      </w:r>
      <w:smartTag w:uri="urn:schemas-microsoft-com:office:smarttags" w:element="metricconverter">
        <w:smartTagPr>
          <w:attr w:name="ProductID" w:val="21 m2"/>
        </w:smartTagPr>
        <w:r w:rsidRPr="00FD1DDF">
          <w:rPr>
            <w:rFonts w:ascii="Times New Roman" w:hAnsi="Times New Roman" w:cs="Times New Roman"/>
            <w:sz w:val="28"/>
            <w:szCs w:val="28"/>
          </w:rPr>
          <w:t>21 m</w:t>
        </w:r>
        <w:r w:rsidRPr="00FD1DDF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FD1DDF">
        <w:rPr>
          <w:rFonts w:ascii="Times New Roman" w:hAnsi="Times New Roman" w:cs="Times New Roman"/>
          <w:sz w:val="28"/>
          <w:szCs w:val="28"/>
        </w:rPr>
        <w:t>cena netto:   8.536,59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 xml:space="preserve">* Nr 544/4 o pow. </w:t>
      </w:r>
      <w:smartTag w:uri="urn:schemas-microsoft-com:office:smarttags" w:element="metricconverter">
        <w:smartTagPr>
          <w:attr w:name="ProductID" w:val="21 m2"/>
        </w:smartTagPr>
        <w:r w:rsidRPr="00FD1DDF">
          <w:rPr>
            <w:rFonts w:ascii="Times New Roman" w:hAnsi="Times New Roman" w:cs="Times New Roman"/>
            <w:sz w:val="28"/>
            <w:szCs w:val="28"/>
          </w:rPr>
          <w:t>21 m</w:t>
        </w:r>
        <w:r w:rsidRPr="00FD1DDF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FD1DDF">
        <w:rPr>
          <w:rFonts w:ascii="Times New Roman" w:hAnsi="Times New Roman" w:cs="Times New Roman"/>
          <w:sz w:val="28"/>
          <w:szCs w:val="28"/>
        </w:rPr>
        <w:t>cena netto: 10.000,00</w:t>
      </w:r>
      <w:r w:rsidR="003020B0">
        <w:rPr>
          <w:rFonts w:ascii="Times New Roman" w:hAnsi="Times New Roman" w:cs="Times New Roman"/>
          <w:sz w:val="28"/>
          <w:szCs w:val="28"/>
        </w:rPr>
        <w:t xml:space="preserve"> 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 xml:space="preserve">* Nr 544/5 o pow. </w:t>
      </w:r>
      <w:smartTag w:uri="urn:schemas-microsoft-com:office:smarttags" w:element="metricconverter">
        <w:smartTagPr>
          <w:attr w:name="ProductID" w:val="21 m2"/>
        </w:smartTagPr>
        <w:r w:rsidRPr="00FD1DDF">
          <w:rPr>
            <w:rFonts w:ascii="Times New Roman" w:hAnsi="Times New Roman" w:cs="Times New Roman"/>
            <w:sz w:val="28"/>
            <w:szCs w:val="28"/>
          </w:rPr>
          <w:t>21 m</w:t>
        </w:r>
        <w:r w:rsidRPr="00FD1DDF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FD1DDF">
        <w:rPr>
          <w:rFonts w:ascii="Times New Roman" w:hAnsi="Times New Roman" w:cs="Times New Roman"/>
          <w:sz w:val="28"/>
          <w:szCs w:val="28"/>
        </w:rPr>
        <w:t>cena netto: 10.162,60</w:t>
      </w:r>
      <w:r w:rsidR="003020B0">
        <w:rPr>
          <w:rFonts w:ascii="Times New Roman" w:hAnsi="Times New Roman" w:cs="Times New Roman"/>
          <w:sz w:val="28"/>
          <w:szCs w:val="28"/>
        </w:rPr>
        <w:t xml:space="preserve"> 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lastRenderedPageBreak/>
        <w:t>* Nr 349/5 o pow. 20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FD1DDF">
        <w:rPr>
          <w:rFonts w:ascii="Times New Roman" w:hAnsi="Times New Roman" w:cs="Times New Roman"/>
          <w:sz w:val="28"/>
          <w:szCs w:val="28"/>
        </w:rPr>
        <w:t>cena netto: 13.821,14</w:t>
      </w:r>
      <w:r w:rsidR="003020B0">
        <w:rPr>
          <w:rFonts w:ascii="Times New Roman" w:hAnsi="Times New Roman" w:cs="Times New Roman"/>
          <w:sz w:val="28"/>
          <w:szCs w:val="28"/>
        </w:rPr>
        <w:t xml:space="preserve"> 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426 o pow. 21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(</w:t>
      </w:r>
      <w:r w:rsidR="003020B0">
        <w:rPr>
          <w:rFonts w:ascii="Times New Roman" w:hAnsi="Times New Roman" w:cs="Times New Roman"/>
          <w:sz w:val="28"/>
          <w:szCs w:val="28"/>
        </w:rPr>
        <w:t>cena netto: 13.821,14 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416 o pow. 21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(</w:t>
      </w:r>
      <w:r w:rsidR="003020B0">
        <w:rPr>
          <w:rFonts w:ascii="Times New Roman" w:hAnsi="Times New Roman" w:cs="Times New Roman"/>
          <w:sz w:val="28"/>
          <w:szCs w:val="28"/>
        </w:rPr>
        <w:t>cena netto: 11.951,22 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415 o pow. 20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(</w:t>
      </w:r>
      <w:r w:rsidRPr="00FD1DDF">
        <w:rPr>
          <w:rFonts w:ascii="Times New Roman" w:hAnsi="Times New Roman" w:cs="Times New Roman"/>
          <w:sz w:val="28"/>
          <w:szCs w:val="28"/>
        </w:rPr>
        <w:t>cena netto: 16.666,67</w:t>
      </w:r>
      <w:r w:rsidR="003020B0">
        <w:rPr>
          <w:rFonts w:ascii="Times New Roman" w:hAnsi="Times New Roman" w:cs="Times New Roman"/>
          <w:sz w:val="28"/>
          <w:szCs w:val="28"/>
        </w:rPr>
        <w:t xml:space="preserve"> 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DDF" w:rsidRPr="00FD1DDF" w:rsidRDefault="00FD1DDF" w:rsidP="00FD1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- działki przeznaczone pod budownictwo mieszkaniowe: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11/20 o pow.1144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D1DDF">
        <w:rPr>
          <w:rFonts w:ascii="Times New Roman" w:hAnsi="Times New Roman" w:cs="Times New Roman"/>
          <w:sz w:val="28"/>
          <w:szCs w:val="28"/>
        </w:rPr>
        <w:t xml:space="preserve"> - Pl. Piastowski   (cena netto: 112.195</w:t>
      </w:r>
      <w:r w:rsidR="003020B0">
        <w:rPr>
          <w:rFonts w:ascii="Times New Roman" w:hAnsi="Times New Roman" w:cs="Times New Roman"/>
          <w:sz w:val="28"/>
          <w:szCs w:val="28"/>
        </w:rPr>
        <w:t>,-zł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326 o pow.1394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D1DDF">
        <w:rPr>
          <w:rFonts w:ascii="Times New Roman" w:hAnsi="Times New Roman" w:cs="Times New Roman"/>
          <w:sz w:val="28"/>
          <w:szCs w:val="28"/>
        </w:rPr>
        <w:t xml:space="preserve">    - ul. Jagiellonów (cena netto: 102.642</w:t>
      </w:r>
      <w:r w:rsidR="003020B0">
        <w:rPr>
          <w:rFonts w:ascii="Times New Roman" w:hAnsi="Times New Roman" w:cs="Times New Roman"/>
          <w:sz w:val="28"/>
          <w:szCs w:val="28"/>
        </w:rPr>
        <w:t>,-zł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327 o pow.1184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D1DDF">
        <w:rPr>
          <w:rFonts w:ascii="Times New Roman" w:hAnsi="Times New Roman" w:cs="Times New Roman"/>
          <w:sz w:val="28"/>
          <w:szCs w:val="28"/>
        </w:rPr>
        <w:t xml:space="preserve">    - ul. Jagiellonów (cena netto:   86.260</w:t>
      </w:r>
      <w:r w:rsidR="003020B0">
        <w:rPr>
          <w:rFonts w:ascii="Times New Roman" w:hAnsi="Times New Roman" w:cs="Times New Roman"/>
          <w:sz w:val="28"/>
          <w:szCs w:val="28"/>
        </w:rPr>
        <w:t>,-zł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- działki przeznaczone pod budownictwo mieszkaniowo - usługowe: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179/4 o pow.1520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 xml:space="preserve">2  </w:t>
      </w:r>
      <w:r w:rsidRPr="00FD1DDF">
        <w:rPr>
          <w:rFonts w:ascii="Times New Roman" w:hAnsi="Times New Roman" w:cs="Times New Roman"/>
          <w:sz w:val="28"/>
          <w:szCs w:val="28"/>
        </w:rPr>
        <w:t>- ul. Kresów II RP (cena netto: 166.666</w:t>
      </w:r>
      <w:r w:rsidR="003020B0">
        <w:rPr>
          <w:rFonts w:ascii="Times New Roman" w:hAnsi="Times New Roman" w:cs="Times New Roman"/>
          <w:sz w:val="28"/>
          <w:szCs w:val="28"/>
        </w:rPr>
        <w:t>,-zł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179/5 o pow.1519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D1DDF">
        <w:rPr>
          <w:rFonts w:ascii="Times New Roman" w:hAnsi="Times New Roman" w:cs="Times New Roman"/>
          <w:sz w:val="28"/>
          <w:szCs w:val="28"/>
        </w:rPr>
        <w:t xml:space="preserve"> - ul. Kresów II RP (cena netto: 186.991</w:t>
      </w:r>
      <w:r w:rsidR="003020B0">
        <w:rPr>
          <w:rFonts w:ascii="Times New Roman" w:hAnsi="Times New Roman" w:cs="Times New Roman"/>
          <w:sz w:val="28"/>
          <w:szCs w:val="28"/>
        </w:rPr>
        <w:t>,-zł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172/3 o pow.1163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 xml:space="preserve">2  </w:t>
      </w:r>
      <w:r w:rsidRPr="00FD1DDF">
        <w:rPr>
          <w:rFonts w:ascii="Times New Roman" w:hAnsi="Times New Roman" w:cs="Times New Roman"/>
          <w:sz w:val="28"/>
          <w:szCs w:val="28"/>
        </w:rPr>
        <w:t>- ul. Kresów II RP (cena netto:   95.934</w:t>
      </w:r>
      <w:r w:rsidR="003020B0">
        <w:rPr>
          <w:rFonts w:ascii="Times New Roman" w:hAnsi="Times New Roman" w:cs="Times New Roman"/>
          <w:sz w:val="28"/>
          <w:szCs w:val="28"/>
        </w:rPr>
        <w:t>,-zł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172/4 o pow.884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D1DDF">
        <w:rPr>
          <w:rFonts w:ascii="Times New Roman" w:hAnsi="Times New Roman" w:cs="Times New Roman"/>
          <w:sz w:val="28"/>
          <w:szCs w:val="28"/>
        </w:rPr>
        <w:t xml:space="preserve">   - ul. Kresów II RP (cena netto:   95.121</w:t>
      </w:r>
      <w:r w:rsidR="003020B0">
        <w:rPr>
          <w:rFonts w:ascii="Times New Roman" w:hAnsi="Times New Roman" w:cs="Times New Roman"/>
          <w:sz w:val="28"/>
          <w:szCs w:val="28"/>
        </w:rPr>
        <w:t>,-zł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172/5 o pow.1141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D1DDF">
        <w:rPr>
          <w:rFonts w:ascii="Times New Roman" w:hAnsi="Times New Roman" w:cs="Times New Roman"/>
          <w:sz w:val="28"/>
          <w:szCs w:val="28"/>
        </w:rPr>
        <w:t xml:space="preserve"> - ul. Kresów II RP (cena netto:   82.113</w:t>
      </w:r>
      <w:r w:rsidR="003020B0">
        <w:rPr>
          <w:rFonts w:ascii="Times New Roman" w:hAnsi="Times New Roman" w:cs="Times New Roman"/>
          <w:sz w:val="28"/>
          <w:szCs w:val="28"/>
        </w:rPr>
        <w:t>,-zł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- działka przeznaczona pod budownictwo usługowe:</w:t>
      </w:r>
    </w:p>
    <w:p w:rsidR="00FD1DDF" w:rsidRPr="00FD1DDF" w:rsidRDefault="00FD1DDF" w:rsidP="00FD1D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1DDF">
        <w:rPr>
          <w:rFonts w:ascii="Times New Roman" w:hAnsi="Times New Roman" w:cs="Times New Roman"/>
          <w:sz w:val="28"/>
          <w:szCs w:val="28"/>
        </w:rPr>
        <w:t>* Nr 457 o pow.1807 m</w:t>
      </w:r>
      <w:r w:rsidRPr="00FD1DD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D1DDF">
        <w:rPr>
          <w:rFonts w:ascii="Times New Roman" w:hAnsi="Times New Roman" w:cs="Times New Roman"/>
          <w:sz w:val="28"/>
          <w:szCs w:val="28"/>
        </w:rPr>
        <w:t xml:space="preserve"> - al. Tysiąclecia  (cena netto: 139.593,-z</w:t>
      </w:r>
      <w:r w:rsidR="003020B0">
        <w:rPr>
          <w:rFonts w:ascii="Times New Roman" w:hAnsi="Times New Roman" w:cs="Times New Roman"/>
          <w:sz w:val="28"/>
          <w:szCs w:val="28"/>
        </w:rPr>
        <w:t>ł</w:t>
      </w:r>
      <w:r w:rsidRPr="00FD1DDF">
        <w:rPr>
          <w:rFonts w:ascii="Times New Roman" w:hAnsi="Times New Roman" w:cs="Times New Roman"/>
          <w:sz w:val="28"/>
          <w:szCs w:val="28"/>
        </w:rPr>
        <w:t>)</w:t>
      </w:r>
    </w:p>
    <w:p w:rsidR="00EE34E9" w:rsidRPr="00077695" w:rsidRDefault="00EE34E9" w:rsidP="00EE34E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34E9" w:rsidRDefault="00EE34E9" w:rsidP="00EE34E9">
      <w:pPr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5B68">
        <w:rPr>
          <w:rFonts w:ascii="Times New Roman" w:hAnsi="Times New Roman" w:cs="Times New Roman"/>
          <w:b/>
          <w:sz w:val="28"/>
          <w:szCs w:val="28"/>
          <w:u w:val="single"/>
        </w:rPr>
        <w:t>Decyzje w sprawie:</w:t>
      </w:r>
    </w:p>
    <w:p w:rsidR="003020B0" w:rsidRPr="003020B0" w:rsidRDefault="003020B0" w:rsidP="003020B0">
      <w:pPr>
        <w:jc w:val="both"/>
        <w:rPr>
          <w:rFonts w:ascii="Times New Roman" w:hAnsi="Times New Roman" w:cs="Times New Roman"/>
          <w:sz w:val="28"/>
          <w:szCs w:val="28"/>
        </w:rPr>
      </w:pPr>
      <w:r w:rsidRPr="003020B0">
        <w:rPr>
          <w:rFonts w:ascii="Times New Roman" w:hAnsi="Times New Roman" w:cs="Times New Roman"/>
          <w:sz w:val="28"/>
          <w:szCs w:val="28"/>
        </w:rPr>
        <w:t>- oddania w trwały zarząd nieruchomości oznaczonej jako działka Nr 153/2</w:t>
      </w:r>
      <w:r w:rsidRPr="003020B0">
        <w:rPr>
          <w:rFonts w:ascii="Times New Roman" w:hAnsi="Times New Roman" w:cs="Times New Roman"/>
          <w:sz w:val="28"/>
          <w:szCs w:val="28"/>
        </w:rPr>
        <w:br/>
        <w:t xml:space="preserve">   o pow. 0.8908 ha ( boisko ), położonej przy ul. Jarzębinowej w Bolesławcu-</w:t>
      </w:r>
      <w:r w:rsidRPr="003020B0">
        <w:rPr>
          <w:rFonts w:ascii="Times New Roman" w:hAnsi="Times New Roman" w:cs="Times New Roman"/>
          <w:sz w:val="28"/>
          <w:szCs w:val="28"/>
        </w:rPr>
        <w:br/>
        <w:t xml:space="preserve">   na rzecz Miejskiego Ośrodka Sportu i Rekreacji w Bolesławcu</w:t>
      </w:r>
    </w:p>
    <w:p w:rsidR="00CF5B68" w:rsidRPr="003020B0" w:rsidRDefault="003020B0" w:rsidP="003020B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20B0">
        <w:rPr>
          <w:rFonts w:ascii="Times New Roman" w:hAnsi="Times New Roman" w:cs="Times New Roman"/>
          <w:sz w:val="28"/>
          <w:szCs w:val="28"/>
        </w:rPr>
        <w:t>- podziału nieruchomości - wydano 3 decyzje, w tym 2 na wniosek strony</w:t>
      </w:r>
    </w:p>
    <w:p w:rsid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B42" w:rsidRPr="00EF767F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730E" w:rsidRPr="007C730E" w:rsidRDefault="007C730E" w:rsidP="007C730E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 xml:space="preserve">Dokonano odbioru końcowego zadania: Czyszczenie i miejscowa renowacja cieku wodnego Leśny Potok w części zarurowanej (Młynówka). Wartość zadania ogółem - </w:t>
      </w:r>
      <w:r w:rsidRPr="007C730E">
        <w:rPr>
          <w:rFonts w:ascii="Times New Roman" w:hAnsi="Times New Roman" w:cs="Times New Roman"/>
          <w:bCs/>
          <w:sz w:val="28"/>
          <w:szCs w:val="28"/>
        </w:rPr>
        <w:t xml:space="preserve">145 960,74 </w:t>
      </w:r>
      <w:r w:rsidRPr="007C730E">
        <w:rPr>
          <w:rFonts w:ascii="Times New Roman" w:hAnsi="Times New Roman" w:cs="Times New Roman"/>
          <w:sz w:val="28"/>
          <w:szCs w:val="28"/>
        </w:rPr>
        <w:t>zł brutto. Wykonawca - Przedsiębiorstwo Wodociągów i Kanalizacji Sp. z o. o. w Bolesławcu</w:t>
      </w:r>
    </w:p>
    <w:p w:rsidR="007C730E" w:rsidRDefault="007C730E" w:rsidP="007C730E">
      <w:pPr>
        <w:pStyle w:val="Tekstpodstawowy"/>
        <w:numPr>
          <w:ilvl w:val="0"/>
          <w:numId w:val="25"/>
        </w:numPr>
        <w:jc w:val="both"/>
      </w:pPr>
      <w:r w:rsidRPr="007C730E">
        <w:t>Umowa z dnia 15 września 2015 r.</w:t>
      </w:r>
      <w:r>
        <w:t xml:space="preserve"> </w:t>
      </w:r>
      <w:r w:rsidRPr="007C730E">
        <w:t>Podpisanie umowy na: „</w:t>
      </w:r>
      <w:r w:rsidRPr="007C730E">
        <w:rPr>
          <w:i/>
        </w:rPr>
        <w:t>Usunięcie usterek w Domu Dziennego Pobytu w Bolesławcu”.</w:t>
      </w:r>
      <w:r>
        <w:rPr>
          <w:i/>
        </w:rPr>
        <w:t xml:space="preserve"> </w:t>
      </w:r>
      <w:r w:rsidRPr="007C730E">
        <w:t>Wykonawca: BORUSIEWICZ ANDRZEJ Zakład Ogólnobudowlany ul. Różana 44, 59 – 700 Bolesławiec.</w:t>
      </w:r>
      <w:r>
        <w:t xml:space="preserve"> </w:t>
      </w:r>
      <w:r w:rsidRPr="007C730E">
        <w:t>Wartość umowy: 11 347,24 zł brutto.</w:t>
      </w:r>
    </w:p>
    <w:p w:rsidR="0017652E" w:rsidRPr="007C730E" w:rsidRDefault="0017652E" w:rsidP="0017652E">
      <w:pPr>
        <w:pStyle w:val="Tekstpodstawowy"/>
        <w:ind w:left="720"/>
        <w:jc w:val="both"/>
      </w:pPr>
    </w:p>
    <w:p w:rsidR="007C730E" w:rsidRPr="007C730E" w:rsidRDefault="0017652E" w:rsidP="007C730E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Dokonano o</w:t>
      </w:r>
      <w:r w:rsidR="007C730E" w:rsidRPr="007C730E">
        <w:rPr>
          <w:rFonts w:ascii="Times New Roman" w:hAnsi="Times New Roman" w:cs="Times New Roman"/>
          <w:sz w:val="28"/>
          <w:szCs w:val="28"/>
        </w:rPr>
        <w:t>dbi</w:t>
      </w:r>
      <w:r>
        <w:rPr>
          <w:rFonts w:ascii="Times New Roman" w:hAnsi="Times New Roman" w:cs="Times New Roman"/>
          <w:sz w:val="28"/>
          <w:szCs w:val="28"/>
        </w:rPr>
        <w:t>oru</w:t>
      </w:r>
      <w:r w:rsidR="007C730E" w:rsidRPr="007C730E">
        <w:rPr>
          <w:rFonts w:ascii="Times New Roman" w:hAnsi="Times New Roman" w:cs="Times New Roman"/>
          <w:sz w:val="28"/>
          <w:szCs w:val="28"/>
        </w:rPr>
        <w:t xml:space="preserve"> końcow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7C730E" w:rsidRPr="007C730E">
        <w:rPr>
          <w:rFonts w:ascii="Times New Roman" w:hAnsi="Times New Roman" w:cs="Times New Roman"/>
          <w:sz w:val="28"/>
          <w:szCs w:val="28"/>
        </w:rPr>
        <w:t xml:space="preserve"> zadania pn.: </w:t>
      </w:r>
      <w:r w:rsidR="007C730E" w:rsidRPr="007C730E">
        <w:rPr>
          <w:rFonts w:ascii="Times New Roman" w:hAnsi="Times New Roman" w:cs="Times New Roman"/>
          <w:i/>
          <w:sz w:val="28"/>
          <w:szCs w:val="28"/>
        </w:rPr>
        <w:t xml:space="preserve">Przebudowę drogi wewnętrznej do Wojewódzkiego Ośrodka Ruchu Drogowego, zlokalizowanego przy ul. Lubańskiej 71a w Bolesławcu, w ramach zadania pn.: Budowa drogi dojazdowej do WORD. </w:t>
      </w:r>
      <w:r w:rsidR="007C730E" w:rsidRPr="007C730E">
        <w:rPr>
          <w:rFonts w:ascii="Times New Roman" w:hAnsi="Times New Roman" w:cs="Times New Roman"/>
          <w:sz w:val="28"/>
          <w:szCs w:val="28"/>
        </w:rPr>
        <w:t>Wykonawca: SKG Sławomir Garczyński Bożejowice 19, 59-700 Bolesławiec.</w:t>
      </w:r>
      <w:r w:rsidR="007C730E" w:rsidRPr="007C73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C730E" w:rsidRPr="007C730E">
        <w:rPr>
          <w:rFonts w:ascii="Times New Roman" w:hAnsi="Times New Roman" w:cs="Times New Roman"/>
          <w:sz w:val="28"/>
          <w:szCs w:val="28"/>
        </w:rPr>
        <w:t>Wartość umowy: 160</w:t>
      </w:r>
      <w:r>
        <w:rPr>
          <w:rFonts w:ascii="Times New Roman" w:hAnsi="Times New Roman" w:cs="Times New Roman"/>
          <w:sz w:val="28"/>
          <w:szCs w:val="28"/>
        </w:rPr>
        <w:t>.</w:t>
      </w:r>
      <w:r w:rsidR="007C730E" w:rsidRPr="007C730E">
        <w:rPr>
          <w:rFonts w:ascii="Times New Roman" w:hAnsi="Times New Roman" w:cs="Times New Roman"/>
          <w:sz w:val="28"/>
          <w:szCs w:val="28"/>
        </w:rPr>
        <w:t xml:space="preserve"> 344,03 zł brutto.</w:t>
      </w:r>
    </w:p>
    <w:p w:rsidR="007C730E" w:rsidRPr="007C730E" w:rsidRDefault="007C730E" w:rsidP="007C730E">
      <w:pPr>
        <w:pStyle w:val="Akapitzlist"/>
        <w:numPr>
          <w:ilvl w:val="0"/>
          <w:numId w:val="25"/>
        </w:numPr>
        <w:ind w:right="-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>Podpisanie umowy na: „</w:t>
      </w:r>
      <w:r w:rsidRPr="007C730E">
        <w:rPr>
          <w:rFonts w:ascii="Times New Roman" w:hAnsi="Times New Roman" w:cs="Times New Roman"/>
          <w:i/>
          <w:sz w:val="28"/>
          <w:szCs w:val="28"/>
        </w:rPr>
        <w:t>Dostawę z montażem chłodnicy oleju w ramach zadania pn.: Modernizacja dźwigu osobowego w Domu Pomocy Społecznej w Bolesławcu”.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730E">
        <w:rPr>
          <w:rFonts w:ascii="Times New Roman" w:hAnsi="Times New Roman" w:cs="Times New Roman"/>
          <w:sz w:val="28"/>
          <w:szCs w:val="28"/>
        </w:rPr>
        <w:t>Wykonawca: Przedsiębiorstwo Usług Specjalnych "SPEL-REM" sp. Jawna ul. Bystrzycka 26, 54-215 Wrocław.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730E">
        <w:rPr>
          <w:rFonts w:ascii="Times New Roman" w:hAnsi="Times New Roman" w:cs="Times New Roman"/>
          <w:sz w:val="28"/>
          <w:szCs w:val="28"/>
        </w:rPr>
        <w:t>Wartość umowy: 17</w:t>
      </w:r>
      <w:r w:rsidR="0017652E">
        <w:rPr>
          <w:rFonts w:ascii="Times New Roman" w:hAnsi="Times New Roman" w:cs="Times New Roman"/>
          <w:sz w:val="28"/>
          <w:szCs w:val="28"/>
        </w:rPr>
        <w:t>.</w:t>
      </w:r>
      <w:r w:rsidRPr="007C730E">
        <w:rPr>
          <w:rFonts w:ascii="Times New Roman" w:hAnsi="Times New Roman" w:cs="Times New Roman"/>
          <w:sz w:val="28"/>
          <w:szCs w:val="28"/>
        </w:rPr>
        <w:t xml:space="preserve"> 662,80 zł brutto.</w:t>
      </w:r>
    </w:p>
    <w:p w:rsidR="007C730E" w:rsidRPr="007C730E" w:rsidRDefault="007C730E" w:rsidP="007C730E">
      <w:pPr>
        <w:pStyle w:val="Akapitzlist"/>
        <w:numPr>
          <w:ilvl w:val="0"/>
          <w:numId w:val="25"/>
        </w:numPr>
        <w:ind w:right="-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>Podpisanie umowy na: „</w:t>
      </w:r>
      <w:r w:rsidRPr="007C730E">
        <w:rPr>
          <w:rFonts w:ascii="Times New Roman" w:hAnsi="Times New Roman" w:cs="Times New Roman"/>
          <w:i/>
          <w:sz w:val="28"/>
          <w:szCs w:val="28"/>
        </w:rPr>
        <w:t xml:space="preserve">Likwidację kolizji odcinka napowietrznej linii średniego napięcia 20 </w:t>
      </w:r>
      <w:proofErr w:type="spellStart"/>
      <w:r w:rsidRPr="007C730E">
        <w:rPr>
          <w:rFonts w:ascii="Times New Roman" w:hAnsi="Times New Roman" w:cs="Times New Roman"/>
          <w:i/>
          <w:sz w:val="28"/>
          <w:szCs w:val="28"/>
        </w:rPr>
        <w:t>kV</w:t>
      </w:r>
      <w:proofErr w:type="spellEnd"/>
      <w:r w:rsidRPr="007C730E">
        <w:rPr>
          <w:rFonts w:ascii="Times New Roman" w:hAnsi="Times New Roman" w:cs="Times New Roman"/>
          <w:i/>
          <w:sz w:val="28"/>
          <w:szCs w:val="28"/>
        </w:rPr>
        <w:t xml:space="preserve"> z terenem BSAG w systemie zaprojektuj i wybuduj”.</w:t>
      </w:r>
      <w:r w:rsidR="001765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730E">
        <w:rPr>
          <w:rFonts w:ascii="Times New Roman" w:hAnsi="Times New Roman" w:cs="Times New Roman"/>
          <w:sz w:val="28"/>
          <w:szCs w:val="28"/>
        </w:rPr>
        <w:t>Wykonawca: Przedsiębiorstwem Produkcyjno-Usługowo-Handlowym „ELEKTROS” sp. z o.o. ul. 10-go Marca, 59-700 Bolesławiec.</w:t>
      </w:r>
      <w:r w:rsidR="0017652E">
        <w:rPr>
          <w:rFonts w:ascii="Times New Roman" w:hAnsi="Times New Roman" w:cs="Times New Roman"/>
          <w:sz w:val="28"/>
          <w:szCs w:val="28"/>
        </w:rPr>
        <w:t xml:space="preserve"> </w:t>
      </w:r>
      <w:r w:rsidRPr="007C730E">
        <w:rPr>
          <w:rFonts w:ascii="Times New Roman" w:hAnsi="Times New Roman" w:cs="Times New Roman"/>
          <w:sz w:val="28"/>
          <w:szCs w:val="28"/>
        </w:rPr>
        <w:t xml:space="preserve">Wartość umowy: </w:t>
      </w:r>
      <w:r w:rsidR="0017652E">
        <w:rPr>
          <w:rFonts w:ascii="Times New Roman" w:hAnsi="Times New Roman" w:cs="Times New Roman"/>
          <w:sz w:val="28"/>
          <w:szCs w:val="28"/>
        </w:rPr>
        <w:t>179.</w:t>
      </w:r>
      <w:r w:rsidRPr="007C730E">
        <w:rPr>
          <w:rFonts w:ascii="Times New Roman" w:hAnsi="Times New Roman" w:cs="Times New Roman"/>
          <w:sz w:val="28"/>
          <w:szCs w:val="28"/>
        </w:rPr>
        <w:t>211,00 zł brutto.</w:t>
      </w:r>
    </w:p>
    <w:p w:rsidR="007C730E" w:rsidRPr="007C730E" w:rsidRDefault="007C730E" w:rsidP="007C730E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 xml:space="preserve">Zawarta została umowa na wykonanie  opracowania Raportu z realizacji Programu Ochrony Środowiska  w latach 2014 – 2015. Wykonawcą jest Adam Czekański z Sanoka. Termin realizacji do 30 czerwca 2016 r. Wartość umowna – </w:t>
      </w:r>
      <w:r w:rsidR="0017652E">
        <w:rPr>
          <w:rFonts w:ascii="Times New Roman" w:hAnsi="Times New Roman" w:cs="Times New Roman"/>
          <w:sz w:val="28"/>
          <w:szCs w:val="28"/>
        </w:rPr>
        <w:t>1.</w:t>
      </w:r>
      <w:r w:rsidRPr="007C730E">
        <w:rPr>
          <w:rFonts w:ascii="Times New Roman" w:hAnsi="Times New Roman" w:cs="Times New Roman"/>
          <w:sz w:val="28"/>
          <w:szCs w:val="28"/>
        </w:rPr>
        <w:t>950 zł.</w:t>
      </w:r>
    </w:p>
    <w:p w:rsidR="007C730E" w:rsidRPr="007C730E" w:rsidRDefault="007C730E" w:rsidP="007C730E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>Zakończono trzy postępowania w sprawie oceny oddziaływania na środowisko przedsięwzięć polegających na budowie:</w:t>
      </w:r>
    </w:p>
    <w:p w:rsidR="007C730E" w:rsidRDefault="007C730E" w:rsidP="007C730E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 xml:space="preserve">hali logistycznej wraz z niezbędną infrastrukturą techniczną firmy RHENUS, </w:t>
      </w:r>
    </w:p>
    <w:p w:rsidR="007C730E" w:rsidRDefault="007C730E" w:rsidP="007C730E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>rozbudowie procesu wtrysku- FAZA II SRG Global Bolesławiec ,</w:t>
      </w:r>
    </w:p>
    <w:p w:rsidR="007C730E" w:rsidRDefault="007C730E" w:rsidP="007C730E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 xml:space="preserve">hali magazynowo  -produkcyjnej z budynkiem biurowo-socjalnym wraz z infrastruktura </w:t>
      </w:r>
      <w:r>
        <w:rPr>
          <w:rFonts w:ascii="Times New Roman" w:hAnsi="Times New Roman" w:cs="Times New Roman"/>
          <w:sz w:val="28"/>
          <w:szCs w:val="28"/>
        </w:rPr>
        <w:t>towarzyszącą- dla firmy CER-FAR.</w:t>
      </w:r>
    </w:p>
    <w:p w:rsidR="007C730E" w:rsidRPr="007C730E" w:rsidRDefault="007C730E" w:rsidP="007C730E">
      <w:pPr>
        <w:pStyle w:val="Akapitzlist"/>
        <w:spacing w:after="0" w:line="240" w:lineRule="auto"/>
        <w:ind w:left="144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7C730E" w:rsidRDefault="007C730E" w:rsidP="007C730E">
      <w:pPr>
        <w:pStyle w:val="Tekstpodstawowy"/>
        <w:jc w:val="both"/>
        <w:rPr>
          <w:b/>
          <w:bCs/>
        </w:rPr>
      </w:pPr>
      <w:r w:rsidRPr="007C730E">
        <w:rPr>
          <w:b/>
          <w:bCs/>
        </w:rPr>
        <w:t>W zakresie awaryjnego zajęcia pasa drogowego:</w:t>
      </w:r>
    </w:p>
    <w:p w:rsidR="007C730E" w:rsidRPr="007C730E" w:rsidRDefault="007C730E" w:rsidP="007C730E">
      <w:pPr>
        <w:pStyle w:val="Tekstpodstawowy"/>
        <w:jc w:val="both"/>
        <w:rPr>
          <w:b/>
          <w:bCs/>
        </w:rPr>
      </w:pPr>
    </w:p>
    <w:p w:rsidR="007C730E" w:rsidRDefault="007C730E" w:rsidP="007C730E">
      <w:pPr>
        <w:pStyle w:val="Tekstpodstawowy"/>
        <w:jc w:val="both"/>
      </w:pPr>
      <w:r>
        <w:t xml:space="preserve">Wydano </w:t>
      </w:r>
      <w:r w:rsidRPr="007C730E">
        <w:t xml:space="preserve">7 decyzji na awaryjne zajęcie pasa drogowego (ul. Starzyńskiego, Konradowska, 1 Maja, </w:t>
      </w:r>
      <w:proofErr w:type="spellStart"/>
      <w:r w:rsidRPr="007C730E">
        <w:t>Zabobrze</w:t>
      </w:r>
      <w:proofErr w:type="spellEnd"/>
      <w:r w:rsidRPr="007C730E">
        <w:t>, Marcinkowskiego, Świerkowa, Al. Tysiąclecia)</w:t>
      </w:r>
    </w:p>
    <w:p w:rsidR="007C730E" w:rsidRPr="007C730E" w:rsidRDefault="007C730E" w:rsidP="007C730E">
      <w:pPr>
        <w:pStyle w:val="Tekstpodstawowy"/>
        <w:jc w:val="both"/>
      </w:pPr>
    </w:p>
    <w:p w:rsidR="007C730E" w:rsidRDefault="007C730E" w:rsidP="007C730E">
      <w:pPr>
        <w:pStyle w:val="Tekstpodstawowy"/>
        <w:jc w:val="both"/>
        <w:rPr>
          <w:b/>
          <w:bCs/>
        </w:rPr>
      </w:pPr>
      <w:r w:rsidRPr="007C730E">
        <w:rPr>
          <w:b/>
          <w:bCs/>
        </w:rPr>
        <w:t>Organizacje ruchu:</w:t>
      </w:r>
    </w:p>
    <w:p w:rsidR="007C730E" w:rsidRPr="007C730E" w:rsidRDefault="007C730E" w:rsidP="007C730E">
      <w:pPr>
        <w:pStyle w:val="Tekstpodstawowy"/>
        <w:jc w:val="both"/>
        <w:rPr>
          <w:b/>
          <w:bCs/>
        </w:rPr>
      </w:pPr>
    </w:p>
    <w:p w:rsidR="007C730E" w:rsidRDefault="007C730E" w:rsidP="007C730E">
      <w:pPr>
        <w:pStyle w:val="Tekstpodstawowy"/>
        <w:jc w:val="both"/>
        <w:rPr>
          <w:bCs/>
        </w:rPr>
      </w:pPr>
      <w:r>
        <w:rPr>
          <w:bCs/>
        </w:rPr>
        <w:t xml:space="preserve">Wydano </w:t>
      </w:r>
      <w:r w:rsidRPr="007C730E">
        <w:rPr>
          <w:bCs/>
        </w:rPr>
        <w:t xml:space="preserve">2 opinie dot. organizacji ruchu, w związku z planowanymi robotami </w:t>
      </w:r>
      <w:r w:rsidRPr="007C730E">
        <w:rPr>
          <w:bCs/>
        </w:rPr>
        <w:br/>
        <w:t>i zajęciem pasa drogowego.</w:t>
      </w:r>
    </w:p>
    <w:p w:rsidR="007C730E" w:rsidRDefault="007C730E" w:rsidP="007C730E">
      <w:pPr>
        <w:pStyle w:val="Tekstpodstawowy"/>
        <w:jc w:val="both"/>
        <w:rPr>
          <w:bCs/>
        </w:rPr>
      </w:pPr>
    </w:p>
    <w:p w:rsidR="007C730E" w:rsidRPr="007C730E" w:rsidRDefault="007C730E" w:rsidP="007C730E">
      <w:pPr>
        <w:pStyle w:val="Tekstpodstawowy"/>
        <w:jc w:val="both"/>
        <w:rPr>
          <w:bCs/>
        </w:rPr>
      </w:pPr>
    </w:p>
    <w:p w:rsidR="007C730E" w:rsidRDefault="007C730E" w:rsidP="007C730E">
      <w:pPr>
        <w:pStyle w:val="Tekstpodstawowy"/>
        <w:jc w:val="both"/>
        <w:rPr>
          <w:b/>
          <w:bCs/>
        </w:rPr>
      </w:pPr>
      <w:r w:rsidRPr="007C730E">
        <w:rPr>
          <w:b/>
          <w:bCs/>
        </w:rPr>
        <w:t>Zjazdy:</w:t>
      </w:r>
    </w:p>
    <w:p w:rsidR="007C730E" w:rsidRPr="007C730E" w:rsidRDefault="007C730E" w:rsidP="007C730E">
      <w:pPr>
        <w:pStyle w:val="Tekstpodstawowy"/>
        <w:jc w:val="both"/>
        <w:rPr>
          <w:b/>
          <w:bCs/>
        </w:rPr>
      </w:pPr>
    </w:p>
    <w:p w:rsidR="007C730E" w:rsidRDefault="007C730E" w:rsidP="007C730E">
      <w:pPr>
        <w:pStyle w:val="Tekstpodstawowy"/>
        <w:jc w:val="both"/>
        <w:rPr>
          <w:bCs/>
        </w:rPr>
      </w:pPr>
      <w:r>
        <w:rPr>
          <w:bCs/>
        </w:rPr>
        <w:t xml:space="preserve">Wydano decyzję </w:t>
      </w:r>
      <w:r w:rsidRPr="007C730E">
        <w:rPr>
          <w:bCs/>
        </w:rPr>
        <w:t xml:space="preserve"> – zjazd z drogi publicznej i 1 uzgodnienie – zjazd z drogi wewnętrznej</w:t>
      </w:r>
      <w:r>
        <w:rPr>
          <w:bCs/>
        </w:rPr>
        <w:t>.</w:t>
      </w:r>
    </w:p>
    <w:p w:rsidR="007C730E" w:rsidRPr="007C730E" w:rsidRDefault="007C730E" w:rsidP="007C730E">
      <w:pPr>
        <w:pStyle w:val="Tekstpodstawowy"/>
        <w:jc w:val="both"/>
        <w:rPr>
          <w:bCs/>
        </w:rPr>
      </w:pPr>
    </w:p>
    <w:p w:rsidR="007C730E" w:rsidRDefault="007C730E" w:rsidP="007C730E">
      <w:pPr>
        <w:pStyle w:val="Tekstpodstawowy"/>
        <w:jc w:val="both"/>
        <w:rPr>
          <w:b/>
          <w:bCs/>
        </w:rPr>
      </w:pPr>
      <w:r w:rsidRPr="007C730E">
        <w:rPr>
          <w:b/>
          <w:bCs/>
        </w:rPr>
        <w:t>Inne:</w:t>
      </w:r>
    </w:p>
    <w:p w:rsidR="007C730E" w:rsidRPr="007C730E" w:rsidRDefault="007C730E" w:rsidP="007C730E">
      <w:pPr>
        <w:pStyle w:val="Tekstpodstawowy"/>
        <w:jc w:val="both"/>
        <w:rPr>
          <w:b/>
          <w:bCs/>
        </w:rPr>
      </w:pPr>
    </w:p>
    <w:p w:rsidR="007C730E" w:rsidRPr="007C730E" w:rsidRDefault="007C730E" w:rsidP="007C730E">
      <w:pPr>
        <w:pStyle w:val="Tekstpodstawowy"/>
        <w:jc w:val="both"/>
        <w:rPr>
          <w:bCs/>
          <w:u w:val="single"/>
        </w:rPr>
      </w:pPr>
      <w:r w:rsidRPr="007C730E">
        <w:rPr>
          <w:bCs/>
        </w:rPr>
        <w:t xml:space="preserve">Wystawiono 6 faktur za korzystanie z przystanków na łączną kwotę </w:t>
      </w:r>
      <w:r w:rsidR="00667A10">
        <w:rPr>
          <w:bCs/>
        </w:rPr>
        <w:t>11.507,12 zł.</w:t>
      </w:r>
    </w:p>
    <w:p w:rsidR="007C730E" w:rsidRDefault="007C730E" w:rsidP="007C730E">
      <w:pPr>
        <w:pStyle w:val="Tekstpodstawowy"/>
        <w:jc w:val="both"/>
        <w:rPr>
          <w:bCs/>
        </w:rPr>
      </w:pPr>
      <w:r>
        <w:rPr>
          <w:bCs/>
        </w:rPr>
        <w:t xml:space="preserve">Wydano </w:t>
      </w:r>
      <w:r w:rsidRPr="007C730E">
        <w:rPr>
          <w:bCs/>
        </w:rPr>
        <w:t>13 postanowień opiniujących przebieg linii komunikacyjnych</w:t>
      </w:r>
    </w:p>
    <w:p w:rsidR="007C730E" w:rsidRPr="007C730E" w:rsidRDefault="007C730E" w:rsidP="007C730E">
      <w:pPr>
        <w:pStyle w:val="Tekstpodstawowy"/>
        <w:jc w:val="both"/>
        <w:rPr>
          <w:bCs/>
        </w:rPr>
      </w:pPr>
    </w:p>
    <w:p w:rsidR="007C730E" w:rsidRDefault="007C730E" w:rsidP="007C730E">
      <w:pPr>
        <w:pStyle w:val="Tekstpodstawowy"/>
        <w:jc w:val="both"/>
        <w:rPr>
          <w:b/>
        </w:rPr>
      </w:pPr>
      <w:r w:rsidRPr="007C730E">
        <w:rPr>
          <w:b/>
        </w:rPr>
        <w:t>W zakresie uzgodnień do projektowania (pas drogowy dróg publicznych):</w:t>
      </w:r>
    </w:p>
    <w:p w:rsidR="007C730E" w:rsidRPr="007C730E" w:rsidRDefault="007C730E" w:rsidP="007C730E">
      <w:pPr>
        <w:pStyle w:val="Tekstpodstawowy"/>
        <w:jc w:val="both"/>
        <w:rPr>
          <w:b/>
        </w:rPr>
      </w:pPr>
    </w:p>
    <w:p w:rsidR="007C730E" w:rsidRPr="007C730E" w:rsidRDefault="007C730E" w:rsidP="007C730E">
      <w:pPr>
        <w:jc w:val="both"/>
        <w:rPr>
          <w:rFonts w:ascii="Times New Roman" w:hAnsi="Times New Roman" w:cs="Times New Roman"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>Wydano 11 decyzji uzgadniających lokalizację sieci wodociągowych i sieci gazowej oraz przyłą</w:t>
      </w:r>
      <w:r>
        <w:rPr>
          <w:rFonts w:ascii="Times New Roman" w:hAnsi="Times New Roman" w:cs="Times New Roman"/>
          <w:sz w:val="28"/>
          <w:szCs w:val="28"/>
        </w:rPr>
        <w:t xml:space="preserve">czy wod.-kan. </w:t>
      </w:r>
      <w:r w:rsidRPr="007C730E">
        <w:rPr>
          <w:rFonts w:ascii="Times New Roman" w:hAnsi="Times New Roman" w:cs="Times New Roman"/>
          <w:sz w:val="28"/>
          <w:szCs w:val="28"/>
        </w:rPr>
        <w:t xml:space="preserve">i przyłączy gazu – ul. Herberta, ul. Kraszewskiego, Plac Piastowski, ul. Słowiańska, ul. Jana Pawła II, ul. Ceramiczna, ul. </w:t>
      </w:r>
      <w:proofErr w:type="spellStart"/>
      <w:r w:rsidRPr="007C730E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7C730E">
        <w:rPr>
          <w:rFonts w:ascii="Times New Roman" w:hAnsi="Times New Roman" w:cs="Times New Roman"/>
          <w:sz w:val="28"/>
          <w:szCs w:val="28"/>
        </w:rPr>
        <w:t>, ul. Zagłoby, ul. Artyleryjska, ul. Bratków, ul. Konradowska, ul. Starzyńskiego, ul. Małachowskiego, ul. Konstytucji 3 Maja i ul. Góralska.</w:t>
      </w:r>
    </w:p>
    <w:p w:rsidR="007C730E" w:rsidRDefault="007C730E" w:rsidP="007C730E">
      <w:pPr>
        <w:pStyle w:val="Tekstpodstawowy"/>
        <w:jc w:val="both"/>
        <w:rPr>
          <w:b/>
        </w:rPr>
      </w:pPr>
      <w:r w:rsidRPr="007C730E">
        <w:rPr>
          <w:b/>
        </w:rPr>
        <w:t>W zakresie uzgodnień do projektowania (drogi wewnętrzne):</w:t>
      </w:r>
    </w:p>
    <w:p w:rsidR="007C730E" w:rsidRPr="007C730E" w:rsidRDefault="007C730E" w:rsidP="007C730E">
      <w:pPr>
        <w:pStyle w:val="Tekstpodstawowy"/>
        <w:jc w:val="both"/>
        <w:rPr>
          <w:b/>
        </w:rPr>
      </w:pPr>
    </w:p>
    <w:p w:rsidR="007C730E" w:rsidRPr="007C730E" w:rsidRDefault="007C730E" w:rsidP="007C730E">
      <w:pPr>
        <w:jc w:val="both"/>
        <w:rPr>
          <w:rFonts w:ascii="Times New Roman" w:hAnsi="Times New Roman" w:cs="Times New Roman"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>Wydano 8 rozstrzygnięć dot. uzgodnienia lokalizacji sieci wodociągowych i sieci gazowej oraz przyłącz</w:t>
      </w:r>
      <w:r>
        <w:rPr>
          <w:rFonts w:ascii="Times New Roman" w:hAnsi="Times New Roman" w:cs="Times New Roman"/>
          <w:sz w:val="28"/>
          <w:szCs w:val="28"/>
        </w:rPr>
        <w:t>y wod.-kan.</w:t>
      </w:r>
      <w:r w:rsidRPr="007C730E">
        <w:rPr>
          <w:rFonts w:ascii="Times New Roman" w:hAnsi="Times New Roman" w:cs="Times New Roman"/>
          <w:sz w:val="28"/>
          <w:szCs w:val="28"/>
        </w:rPr>
        <w:t xml:space="preserve"> i przyłączy gazu – ul. Rotmistrza Pileckiego, ul. Powstańców Warszawy, ul. Orląt Lwowskich i ul. Jagiellonów oraz rejon ul. Ceramicznej, ul. Modrzewiowej, ul. Góralskiej i ul. Dolne Młyny.</w:t>
      </w:r>
    </w:p>
    <w:p w:rsidR="007C730E" w:rsidRDefault="007C730E" w:rsidP="007C730E">
      <w:pPr>
        <w:pStyle w:val="Tekstpodstawowy"/>
        <w:jc w:val="both"/>
        <w:rPr>
          <w:b/>
          <w:bCs/>
        </w:rPr>
      </w:pPr>
      <w:r w:rsidRPr="007C730E">
        <w:rPr>
          <w:b/>
          <w:bCs/>
        </w:rPr>
        <w:t>W zakresie zajęcia pasa drogowego:</w:t>
      </w:r>
    </w:p>
    <w:p w:rsidR="007C730E" w:rsidRPr="007C730E" w:rsidRDefault="007C730E" w:rsidP="007C730E">
      <w:pPr>
        <w:pStyle w:val="Tekstpodstawowy"/>
        <w:jc w:val="both"/>
        <w:rPr>
          <w:b/>
          <w:bCs/>
        </w:rPr>
      </w:pPr>
    </w:p>
    <w:p w:rsidR="007C730E" w:rsidRPr="007C730E" w:rsidRDefault="007C730E" w:rsidP="007C730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730E">
        <w:rPr>
          <w:rFonts w:ascii="Times New Roman" w:hAnsi="Times New Roman" w:cs="Times New Roman"/>
          <w:bCs/>
          <w:sz w:val="28"/>
          <w:szCs w:val="28"/>
        </w:rPr>
        <w:t>Wydano 5 decyzji</w:t>
      </w:r>
    </w:p>
    <w:p w:rsidR="007C730E" w:rsidRDefault="007C730E" w:rsidP="007C730E">
      <w:pPr>
        <w:pStyle w:val="Tekstpodstawowy"/>
        <w:jc w:val="both"/>
        <w:rPr>
          <w:b/>
          <w:bCs/>
        </w:rPr>
      </w:pPr>
      <w:r w:rsidRPr="007C730E">
        <w:rPr>
          <w:b/>
          <w:bCs/>
        </w:rPr>
        <w:t>W zakresie zajęcia dróg wewnętrznych w celu umieszczenia  w nich urządzeń technicznych:</w:t>
      </w:r>
    </w:p>
    <w:p w:rsidR="007C730E" w:rsidRPr="007C730E" w:rsidRDefault="007C730E" w:rsidP="007C730E">
      <w:pPr>
        <w:pStyle w:val="Tekstpodstawowy"/>
        <w:jc w:val="both"/>
        <w:rPr>
          <w:b/>
          <w:bCs/>
        </w:rPr>
      </w:pPr>
    </w:p>
    <w:p w:rsidR="00077695" w:rsidRPr="007C730E" w:rsidRDefault="007C730E" w:rsidP="007C73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30E">
        <w:rPr>
          <w:rFonts w:ascii="Times New Roman" w:hAnsi="Times New Roman" w:cs="Times New Roman"/>
          <w:sz w:val="28"/>
          <w:szCs w:val="28"/>
        </w:rPr>
        <w:t>Zawarto 10 umów.</w:t>
      </w:r>
    </w:p>
    <w:p w:rsidR="00077695" w:rsidRPr="00C9368E" w:rsidRDefault="00077695" w:rsidP="0007769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7F9A" w:rsidRPr="00077695" w:rsidRDefault="007A0A60" w:rsidP="00E77F9A">
      <w:pPr>
        <w:pStyle w:val="Tekstpodstawowy"/>
        <w:jc w:val="both"/>
        <w:rPr>
          <w:b/>
          <w:u w:val="single"/>
        </w:rPr>
      </w:pPr>
      <w:r w:rsidRPr="00C9368E">
        <w:rPr>
          <w:b/>
          <w:u w:val="single"/>
        </w:rPr>
        <w:t>W sprawach związanych</w:t>
      </w:r>
      <w:r w:rsidR="00E77F9A" w:rsidRPr="00C9368E">
        <w:rPr>
          <w:b/>
          <w:u w:val="single"/>
        </w:rPr>
        <w:t xml:space="preserve"> z przedsiębiorczością</w:t>
      </w:r>
      <w:r w:rsidRPr="00C9368E">
        <w:rPr>
          <w:b/>
          <w:u w:val="single"/>
        </w:rPr>
        <w:t>:</w:t>
      </w:r>
    </w:p>
    <w:p w:rsidR="00077695" w:rsidRPr="0017652E" w:rsidRDefault="00077695" w:rsidP="0007769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7A10" w:rsidRPr="0017652E" w:rsidRDefault="00667A10" w:rsidP="00667A1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7652E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667A10" w:rsidRPr="0017652E" w:rsidRDefault="00667A10" w:rsidP="00667A10">
      <w:pPr>
        <w:pStyle w:val="Akapitzlist"/>
        <w:numPr>
          <w:ilvl w:val="0"/>
          <w:numId w:val="2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7652E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17652E">
        <w:rPr>
          <w:rFonts w:ascii="Times New Roman" w:eastAsia="Times New Roman" w:hAnsi="Times New Roman" w:cs="Times New Roman"/>
          <w:b/>
          <w:sz w:val="28"/>
          <w:szCs w:val="28"/>
        </w:rPr>
        <w:t xml:space="preserve">206 </w:t>
      </w:r>
      <w:r w:rsidRPr="0017652E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667A10" w:rsidRPr="0017652E" w:rsidRDefault="00667A10" w:rsidP="00667A10">
      <w:pPr>
        <w:pStyle w:val="Akapitzlist"/>
        <w:numPr>
          <w:ilvl w:val="0"/>
          <w:numId w:val="2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7652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11 </w:t>
      </w:r>
      <w:r w:rsidRPr="0017652E">
        <w:rPr>
          <w:rFonts w:ascii="Times New Roman" w:eastAsia="Times New Roman" w:hAnsi="Times New Roman" w:cs="Times New Roman"/>
          <w:sz w:val="28"/>
          <w:szCs w:val="28"/>
        </w:rPr>
        <w:t>decyzji –  zezwolenia na sprzedaż napojów alkoholowych,</w:t>
      </w:r>
    </w:p>
    <w:p w:rsidR="00667A10" w:rsidRPr="0017652E" w:rsidRDefault="00667A10" w:rsidP="00667A10">
      <w:pPr>
        <w:pStyle w:val="Akapitzlist"/>
        <w:numPr>
          <w:ilvl w:val="0"/>
          <w:numId w:val="2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7652E"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  <w:r w:rsidRPr="0017652E">
        <w:rPr>
          <w:rFonts w:ascii="Times New Roman" w:eastAsia="Times New Roman" w:hAnsi="Times New Roman" w:cs="Times New Roman"/>
          <w:sz w:val="28"/>
          <w:szCs w:val="28"/>
        </w:rPr>
        <w:t>decyzje – stwierdzenie wygaśnięcia zezwoleń na sprzedaż napojów alkoholowych,</w:t>
      </w:r>
    </w:p>
    <w:p w:rsidR="00667A10" w:rsidRPr="0017652E" w:rsidRDefault="00667A10" w:rsidP="00667A10">
      <w:pPr>
        <w:pStyle w:val="Akapitzlist"/>
        <w:numPr>
          <w:ilvl w:val="0"/>
          <w:numId w:val="26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7652E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17652E">
        <w:rPr>
          <w:rFonts w:ascii="Times New Roman" w:eastAsia="Times New Roman" w:hAnsi="Times New Roman" w:cs="Times New Roman"/>
          <w:sz w:val="28"/>
          <w:szCs w:val="28"/>
        </w:rPr>
        <w:t>decyzja – wygaszenie licencji na przewóz osób taksówką.</w:t>
      </w:r>
    </w:p>
    <w:p w:rsidR="00667A10" w:rsidRPr="0017652E" w:rsidRDefault="00667A10" w:rsidP="00667A10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</w:p>
    <w:p w:rsidR="00667A10" w:rsidRPr="0017652E" w:rsidRDefault="00667A10" w:rsidP="00667A10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</w:pPr>
      <w:r w:rsidRPr="001765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>Inne:</w:t>
      </w:r>
    </w:p>
    <w:p w:rsidR="00667A10" w:rsidRPr="00DD77E7" w:rsidRDefault="00667A10" w:rsidP="00667A10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x-none"/>
        </w:rPr>
      </w:pPr>
    </w:p>
    <w:p w:rsidR="00667A10" w:rsidRPr="00667A10" w:rsidRDefault="00667A10" w:rsidP="00667A10">
      <w:pPr>
        <w:jc w:val="both"/>
        <w:rPr>
          <w:rFonts w:ascii="Times New Roman" w:hAnsi="Times New Roman" w:cs="Times New Roman"/>
          <w:sz w:val="28"/>
          <w:szCs w:val="28"/>
        </w:rPr>
      </w:pPr>
      <w:r w:rsidRPr="00667A10">
        <w:rPr>
          <w:rFonts w:ascii="Times New Roman" w:hAnsi="Times New Roman" w:cs="Times New Roman"/>
          <w:sz w:val="28"/>
          <w:szCs w:val="28"/>
        </w:rPr>
        <w:t>3 marca 2016 r. nastąpiło uroczyste wręczenie Nagród Prezydenta Miasta Bolesławiec za Promocję Miasta w 2015 roku. Nagrody przyznawane są za szczególne osiągnięcia w dziedzinie twórczości artystycznej, upowszechniania i ochrony kultury, rozwoju nauki, za wybitne wyniki uzyskiwane w sporcie.  Przyznano 5 nagród w dziedzinie nauki,  6 nagród w dziedzinie kultury, 2 nagrody w dziedzinie społecznej, 10 nagród w dziedzinie sportu oraz 5 Nagród Honorowych.</w:t>
      </w:r>
    </w:p>
    <w:p w:rsidR="00326BFC" w:rsidRDefault="00667A10" w:rsidP="00667A10">
      <w:pPr>
        <w:pStyle w:val="Tekstpodstawowy"/>
        <w:jc w:val="both"/>
        <w:rPr>
          <w:bCs/>
          <w:sz w:val="24"/>
          <w:szCs w:val="24"/>
        </w:rPr>
      </w:pPr>
      <w:r w:rsidRPr="00667A10">
        <w:rPr>
          <w:bCs/>
        </w:rPr>
        <w:t>W ramach procesu opracowania Gminnego Programu Rewitalizacji  od 2.03.2016 r. trwają konsultacje społeczne opracowanej diagnozy Gminy Miejskiej Bolesławiec i określonych obszarów zdegradowanych i obszaru rewitalizacji.</w:t>
      </w:r>
      <w:r w:rsidRPr="00667A10">
        <w:t xml:space="preserve"> </w:t>
      </w:r>
      <w:r w:rsidRPr="00667A10">
        <w:rPr>
          <w:bCs/>
        </w:rPr>
        <w:t>Diagnoza obejmuje sferę społeczną, gospodarczą, środowiskową i </w:t>
      </w:r>
      <w:proofErr w:type="spellStart"/>
      <w:r w:rsidRPr="00667A10">
        <w:rPr>
          <w:bCs/>
        </w:rPr>
        <w:t>przestrzenno</w:t>
      </w:r>
      <w:proofErr w:type="spellEnd"/>
      <w:r w:rsidRPr="00667A10">
        <w:rPr>
          <w:bCs/>
        </w:rPr>
        <w:t xml:space="preserve"> – funkcjonalną. Ko</w:t>
      </w:r>
      <w:r w:rsidR="0017652E">
        <w:rPr>
          <w:bCs/>
        </w:rPr>
        <w:t xml:space="preserve">nsultacje prowadzone będą  </w:t>
      </w:r>
      <w:r w:rsidRPr="00667A10">
        <w:rPr>
          <w:bCs/>
        </w:rPr>
        <w:t xml:space="preserve"> do 3.04.2016 r</w:t>
      </w:r>
      <w:r w:rsidRPr="00DD77E7">
        <w:rPr>
          <w:bCs/>
          <w:sz w:val="24"/>
          <w:szCs w:val="24"/>
        </w:rPr>
        <w:t>.</w:t>
      </w:r>
    </w:p>
    <w:p w:rsidR="00667A10" w:rsidRPr="0062400C" w:rsidRDefault="00667A10" w:rsidP="00667A10">
      <w:pPr>
        <w:pStyle w:val="Tekstpodstawowy"/>
        <w:jc w:val="both"/>
      </w:pPr>
    </w:p>
    <w:p w:rsidR="00260B44" w:rsidRPr="00423B2C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23B2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74509A" w:rsidRDefault="0074509A" w:rsidP="0074509A">
      <w:pPr>
        <w:pStyle w:val="Tekstpodstawowy"/>
        <w:jc w:val="both"/>
        <w:rPr>
          <w:b/>
          <w:sz w:val="22"/>
          <w:szCs w:val="22"/>
          <w:u w:val="single"/>
        </w:rPr>
      </w:pPr>
    </w:p>
    <w:p w:rsidR="00004F9C" w:rsidRPr="00004F9C" w:rsidRDefault="00004F9C" w:rsidP="00004F9C">
      <w:pPr>
        <w:pStyle w:val="Tekstpodstawowy"/>
        <w:jc w:val="both"/>
        <w:rPr>
          <w:b/>
          <w:u w:val="single"/>
        </w:rPr>
      </w:pPr>
    </w:p>
    <w:p w:rsidR="00004F9C" w:rsidRPr="00004F9C" w:rsidRDefault="00004F9C" w:rsidP="00004F9C">
      <w:pPr>
        <w:keepNext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004F9C">
        <w:rPr>
          <w:rFonts w:ascii="Times New Roman" w:hAnsi="Times New Roman" w:cs="Times New Roman"/>
          <w:sz w:val="28"/>
          <w:szCs w:val="28"/>
        </w:rPr>
        <w:t xml:space="preserve">arządzenie Nr 81/2016 Prezydenta Miasta Bolesławiec </w:t>
      </w:r>
      <w:r w:rsidRPr="00004F9C">
        <w:rPr>
          <w:rFonts w:ascii="Times New Roman" w:hAnsi="Times New Roman" w:cs="Times New Roman"/>
          <w:sz w:val="28"/>
          <w:szCs w:val="28"/>
        </w:rPr>
        <w:br/>
        <w:t xml:space="preserve">z dnia 7 marca 2016 r. </w:t>
      </w:r>
      <w:r w:rsidRPr="00004F9C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004F9C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2016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r.</w:t>
      </w:r>
    </w:p>
    <w:p w:rsidR="00004F9C" w:rsidRPr="00004F9C" w:rsidRDefault="00004F9C" w:rsidP="00004F9C">
      <w:pPr>
        <w:pStyle w:val="Tekstpodstawowy"/>
        <w:rPr>
          <w:iCs/>
          <w:u w:val="single"/>
        </w:rPr>
      </w:pPr>
      <w:r w:rsidRPr="00004F9C">
        <w:rPr>
          <w:iCs/>
          <w:u w:val="single"/>
        </w:rPr>
        <w:t>zmiany w budżecie polegały na:</w:t>
      </w:r>
    </w:p>
    <w:p w:rsidR="00004F9C" w:rsidRPr="00004F9C" w:rsidRDefault="00004F9C" w:rsidP="00004F9C">
      <w:pPr>
        <w:pStyle w:val="Tekstpodstawowy"/>
        <w:rPr>
          <w:iCs/>
          <w:u w:val="single"/>
        </w:rPr>
      </w:pPr>
    </w:p>
    <w:p w:rsidR="00004F9C" w:rsidRDefault="00004F9C" w:rsidP="00004F9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4F9C">
        <w:rPr>
          <w:rFonts w:ascii="Times New Roman" w:hAnsi="Times New Roman" w:cs="Times New Roman"/>
          <w:sz w:val="28"/>
          <w:szCs w:val="28"/>
        </w:rPr>
        <w:t xml:space="preserve">zwiększeniu planu dochodów i wydatków o kwotę 11.459.000 zł </w:t>
      </w:r>
      <w:r w:rsidRPr="00004F9C">
        <w:rPr>
          <w:rFonts w:ascii="Times New Roman" w:hAnsi="Times New Roman" w:cs="Times New Roman"/>
          <w:color w:val="000000"/>
          <w:sz w:val="28"/>
          <w:szCs w:val="28"/>
        </w:rPr>
        <w:t xml:space="preserve">na realizację Programu Rodzina 500 Plus zgodnie z pismem Wojewody Dolnośląskiego Nr FB-BP.3110.12.2015 </w:t>
      </w:r>
      <w:proofErr w:type="spellStart"/>
      <w:r w:rsidRPr="00004F9C">
        <w:rPr>
          <w:rFonts w:ascii="Times New Roman" w:hAnsi="Times New Roman" w:cs="Times New Roman"/>
          <w:color w:val="000000"/>
          <w:sz w:val="28"/>
          <w:szCs w:val="28"/>
        </w:rPr>
        <w:t>KSz</w:t>
      </w:r>
      <w:proofErr w:type="spellEnd"/>
      <w:r w:rsidRPr="00004F9C">
        <w:rPr>
          <w:rFonts w:ascii="Times New Roman" w:hAnsi="Times New Roman" w:cs="Times New Roman"/>
          <w:color w:val="000000"/>
          <w:sz w:val="28"/>
          <w:szCs w:val="28"/>
        </w:rPr>
        <w:t xml:space="preserve"> z dnia 23.02.2016r.</w:t>
      </w:r>
    </w:p>
    <w:p w:rsidR="00004F9C" w:rsidRPr="00004F9C" w:rsidRDefault="00004F9C" w:rsidP="00004F9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4F9C">
        <w:rPr>
          <w:rFonts w:ascii="Times New Roman" w:hAnsi="Times New Roman" w:cs="Times New Roman"/>
          <w:color w:val="000000"/>
          <w:sz w:val="28"/>
          <w:szCs w:val="28"/>
        </w:rPr>
        <w:t xml:space="preserve">przeniesieniu planu wydatków między rozdziałami i paragrafami klasyfikacji budżetowej w kwocie </w:t>
      </w:r>
      <w:r w:rsidRPr="00004F9C">
        <w:rPr>
          <w:rFonts w:ascii="Times New Roman" w:hAnsi="Times New Roman" w:cs="Times New Roman"/>
          <w:sz w:val="28"/>
          <w:szCs w:val="28"/>
        </w:rPr>
        <w:t>3.260 zł</w:t>
      </w:r>
      <w:r w:rsidRPr="00004F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4F9C">
        <w:rPr>
          <w:rFonts w:ascii="Times New Roman" w:hAnsi="Times New Roman" w:cs="Times New Roman"/>
          <w:sz w:val="28"/>
          <w:szCs w:val="28"/>
        </w:rPr>
        <w:t>na zakup rampy gazowej palnika w Szkole Podstawowej Nr 3.</w:t>
      </w:r>
    </w:p>
    <w:p w:rsidR="00004F9C" w:rsidRPr="00004F9C" w:rsidRDefault="00004F9C" w:rsidP="00004F9C">
      <w:pPr>
        <w:ind w:left="355" w:hanging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04F9C" w:rsidRPr="00004F9C" w:rsidRDefault="00004F9C" w:rsidP="00004F9C">
      <w:pPr>
        <w:pStyle w:val="Tekstpodstawowy"/>
        <w:jc w:val="both"/>
        <w:rPr>
          <w:b/>
          <w:u w:val="single"/>
        </w:rPr>
      </w:pPr>
      <w:r w:rsidRPr="00004F9C">
        <w:rPr>
          <w:b/>
          <w:u w:val="single"/>
        </w:rPr>
        <w:t>Sprawy podatkowe</w:t>
      </w:r>
    </w:p>
    <w:p w:rsidR="00004F9C" w:rsidRPr="00004F9C" w:rsidRDefault="00004F9C" w:rsidP="00004F9C">
      <w:pPr>
        <w:pStyle w:val="Tekstpodstawowy"/>
        <w:jc w:val="both"/>
        <w:rPr>
          <w:b/>
          <w:u w:val="single"/>
        </w:rPr>
      </w:pPr>
    </w:p>
    <w:p w:rsidR="00004F9C" w:rsidRPr="00004F9C" w:rsidRDefault="00004F9C" w:rsidP="00004F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4F9C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004F9C" w:rsidRPr="00004F9C" w:rsidRDefault="00004F9C" w:rsidP="00004F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4F9C">
        <w:rPr>
          <w:rFonts w:ascii="Times New Roman" w:hAnsi="Times New Roman" w:cs="Times New Roman"/>
          <w:b/>
          <w:sz w:val="28"/>
          <w:szCs w:val="28"/>
        </w:rPr>
        <w:t xml:space="preserve"> *ogółem wydano 85 decyzji, z tego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004F9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4F9C" w:rsidRPr="00004F9C" w:rsidRDefault="00004F9C" w:rsidP="00004F9C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004F9C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004F9C">
        <w:rPr>
          <w:rFonts w:ascii="Times New Roman" w:hAnsi="Times New Roman" w:cs="Times New Roman"/>
          <w:b/>
          <w:sz w:val="28"/>
          <w:szCs w:val="28"/>
        </w:rPr>
        <w:t xml:space="preserve"> 74 </w:t>
      </w:r>
      <w:r w:rsidRPr="00004F9C">
        <w:rPr>
          <w:rFonts w:ascii="Times New Roman" w:hAnsi="Times New Roman" w:cs="Times New Roman"/>
          <w:sz w:val="28"/>
          <w:szCs w:val="28"/>
        </w:rPr>
        <w:t>w sprawie wymiaru i zmieniające wymiar w podatkach</w:t>
      </w:r>
      <w:r w:rsidRPr="00004F9C">
        <w:rPr>
          <w:rFonts w:ascii="Times New Roman" w:hAnsi="Times New Roman" w:cs="Times New Roman"/>
          <w:sz w:val="28"/>
          <w:szCs w:val="28"/>
        </w:rPr>
        <w:br/>
        <w:t>i opłatach lokalnych,</w:t>
      </w:r>
    </w:p>
    <w:p w:rsidR="00004F9C" w:rsidRPr="00004F9C" w:rsidRDefault="00004F9C" w:rsidP="00004F9C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004F9C">
        <w:rPr>
          <w:rFonts w:ascii="Times New Roman" w:hAnsi="Times New Roman" w:cs="Times New Roman"/>
          <w:sz w:val="28"/>
          <w:szCs w:val="28"/>
        </w:rPr>
        <w:t xml:space="preserve">- </w:t>
      </w:r>
      <w:r w:rsidRPr="00004F9C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004F9C">
        <w:rPr>
          <w:rFonts w:ascii="Times New Roman" w:hAnsi="Times New Roman" w:cs="Times New Roman"/>
          <w:sz w:val="28"/>
          <w:szCs w:val="28"/>
        </w:rPr>
        <w:t>w sprawie zwrotu opłaty skarbowej,</w:t>
      </w:r>
    </w:p>
    <w:p w:rsidR="00004F9C" w:rsidRPr="00004F9C" w:rsidRDefault="00004F9C" w:rsidP="00004F9C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004F9C">
        <w:rPr>
          <w:rFonts w:ascii="Times New Roman" w:hAnsi="Times New Roman" w:cs="Times New Roman"/>
          <w:b/>
          <w:sz w:val="28"/>
          <w:szCs w:val="28"/>
        </w:rPr>
        <w:t xml:space="preserve">- 1 </w:t>
      </w:r>
      <w:r w:rsidRPr="00004F9C">
        <w:rPr>
          <w:rFonts w:ascii="Times New Roman" w:hAnsi="Times New Roman" w:cs="Times New Roman"/>
          <w:sz w:val="28"/>
          <w:szCs w:val="28"/>
        </w:rPr>
        <w:t>w sprawie odroczenia zapłaty zaległości i terminu płatności w podatku od nieruchomości,</w:t>
      </w:r>
    </w:p>
    <w:p w:rsidR="00004F9C" w:rsidRPr="00004F9C" w:rsidRDefault="00004F9C" w:rsidP="00004F9C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004F9C">
        <w:rPr>
          <w:rFonts w:ascii="Times New Roman" w:hAnsi="Times New Roman" w:cs="Times New Roman"/>
          <w:sz w:val="28"/>
          <w:szCs w:val="28"/>
        </w:rPr>
        <w:t xml:space="preserve">- </w:t>
      </w:r>
      <w:r w:rsidRPr="00004F9C">
        <w:rPr>
          <w:rFonts w:ascii="Times New Roman" w:hAnsi="Times New Roman" w:cs="Times New Roman"/>
          <w:b/>
          <w:sz w:val="28"/>
          <w:szCs w:val="28"/>
        </w:rPr>
        <w:t>1</w:t>
      </w:r>
      <w:r w:rsidRPr="00004F9C">
        <w:rPr>
          <w:rFonts w:ascii="Times New Roman" w:hAnsi="Times New Roman" w:cs="Times New Roman"/>
          <w:sz w:val="28"/>
          <w:szCs w:val="28"/>
        </w:rPr>
        <w:t xml:space="preserve"> w sprawie odmowy umorzenia zaległości w podatku od nieruchomości,</w:t>
      </w:r>
    </w:p>
    <w:p w:rsidR="00004F9C" w:rsidRPr="00004F9C" w:rsidRDefault="00004F9C" w:rsidP="00004F9C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004F9C">
        <w:rPr>
          <w:rFonts w:ascii="Times New Roman" w:hAnsi="Times New Roman" w:cs="Times New Roman"/>
          <w:sz w:val="28"/>
          <w:szCs w:val="28"/>
        </w:rPr>
        <w:t>-</w:t>
      </w:r>
      <w:r w:rsidRPr="00004F9C">
        <w:rPr>
          <w:rFonts w:ascii="Times New Roman" w:hAnsi="Times New Roman" w:cs="Times New Roman"/>
          <w:b/>
          <w:sz w:val="28"/>
          <w:szCs w:val="28"/>
        </w:rPr>
        <w:t xml:space="preserve"> 2 </w:t>
      </w:r>
      <w:r w:rsidRPr="00004F9C">
        <w:rPr>
          <w:rFonts w:ascii="Times New Roman" w:hAnsi="Times New Roman" w:cs="Times New Roman"/>
          <w:sz w:val="28"/>
          <w:szCs w:val="28"/>
        </w:rPr>
        <w:t>w prawie odmowy odroczenia zapłaty zaległości i terminu płatności w podatku  od nieruchomości,</w:t>
      </w:r>
    </w:p>
    <w:p w:rsidR="00004F9C" w:rsidRPr="00004F9C" w:rsidRDefault="00004F9C" w:rsidP="00004F9C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004F9C">
        <w:rPr>
          <w:rFonts w:ascii="Times New Roman" w:hAnsi="Times New Roman" w:cs="Times New Roman"/>
          <w:sz w:val="28"/>
          <w:szCs w:val="28"/>
        </w:rPr>
        <w:t xml:space="preserve">- </w:t>
      </w:r>
      <w:r w:rsidRPr="00004F9C">
        <w:rPr>
          <w:rFonts w:ascii="Times New Roman" w:hAnsi="Times New Roman" w:cs="Times New Roman"/>
          <w:b/>
          <w:sz w:val="28"/>
          <w:szCs w:val="28"/>
        </w:rPr>
        <w:t>1</w:t>
      </w:r>
      <w:r w:rsidRPr="00004F9C">
        <w:rPr>
          <w:rFonts w:ascii="Times New Roman" w:hAnsi="Times New Roman" w:cs="Times New Roman"/>
          <w:sz w:val="28"/>
          <w:szCs w:val="28"/>
        </w:rPr>
        <w:t xml:space="preserve"> w sprawie  odmowy odroczenia zaległości w podatku od środków transportowych,</w:t>
      </w:r>
    </w:p>
    <w:p w:rsidR="00004F9C" w:rsidRPr="00004F9C" w:rsidRDefault="00004F9C" w:rsidP="00004F9C">
      <w:pPr>
        <w:pStyle w:val="Tekstpodstawowy"/>
        <w:jc w:val="both"/>
        <w:rPr>
          <w:b/>
          <w:u w:val="single"/>
        </w:rPr>
      </w:pPr>
      <w:r w:rsidRPr="00004F9C">
        <w:t xml:space="preserve"> -</w:t>
      </w:r>
      <w:r w:rsidRPr="00004F9C">
        <w:rPr>
          <w:b/>
        </w:rPr>
        <w:t>1</w:t>
      </w:r>
      <w:r w:rsidRPr="00004F9C">
        <w:t xml:space="preserve"> w sprawie  odmowy odroczenia  w łącznym zobowiązaniu pieniężnym.</w:t>
      </w:r>
    </w:p>
    <w:p w:rsidR="001347D5" w:rsidRPr="006169EF" w:rsidRDefault="001347D5" w:rsidP="0074509A">
      <w:pPr>
        <w:pStyle w:val="Tekstpodstawowy"/>
        <w:jc w:val="both"/>
        <w:rPr>
          <w:sz w:val="24"/>
          <w:szCs w:val="24"/>
        </w:rPr>
      </w:pPr>
    </w:p>
    <w:p w:rsidR="00260B44" w:rsidRPr="001C7757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1C7757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775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zakresie spraw obywatelskich: </w:t>
      </w:r>
    </w:p>
    <w:p w:rsidR="00260B44" w:rsidRPr="009A659A" w:rsidRDefault="00260B44" w:rsidP="00260B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659A" w:rsidRPr="009A659A" w:rsidRDefault="009A659A" w:rsidP="009A659A">
      <w:pPr>
        <w:rPr>
          <w:rFonts w:ascii="Times New Roman" w:hAnsi="Times New Roman" w:cs="Times New Roman"/>
          <w:sz w:val="28"/>
          <w:szCs w:val="28"/>
        </w:rPr>
      </w:pPr>
      <w:r w:rsidRPr="009A659A">
        <w:rPr>
          <w:rFonts w:ascii="Times New Roman" w:hAnsi="Times New Roman" w:cs="Times New Roman"/>
          <w:sz w:val="28"/>
          <w:szCs w:val="28"/>
        </w:rPr>
        <w:t>W  sprawach meldunkowych wydano 9 decyzji</w:t>
      </w:r>
    </w:p>
    <w:p w:rsidR="009A659A" w:rsidRPr="009A659A" w:rsidRDefault="009A659A" w:rsidP="009A659A">
      <w:pPr>
        <w:rPr>
          <w:rFonts w:ascii="Times New Roman" w:hAnsi="Times New Roman" w:cs="Times New Roman"/>
          <w:sz w:val="28"/>
          <w:szCs w:val="28"/>
        </w:rPr>
      </w:pPr>
      <w:r w:rsidRPr="009A659A">
        <w:rPr>
          <w:rFonts w:ascii="Times New Roman" w:hAnsi="Times New Roman" w:cs="Times New Roman"/>
          <w:sz w:val="28"/>
          <w:szCs w:val="28"/>
        </w:rPr>
        <w:t xml:space="preserve">  W sprawach wojskowych wydano 7 decyzji oraz </w:t>
      </w:r>
    </w:p>
    <w:p w:rsidR="009A659A" w:rsidRPr="009A659A" w:rsidRDefault="009A659A" w:rsidP="009A659A">
      <w:pPr>
        <w:rPr>
          <w:rFonts w:ascii="Times New Roman" w:hAnsi="Times New Roman" w:cs="Times New Roman"/>
          <w:sz w:val="28"/>
          <w:szCs w:val="28"/>
        </w:rPr>
      </w:pPr>
      <w:r w:rsidRPr="009A659A">
        <w:rPr>
          <w:rFonts w:ascii="Times New Roman" w:hAnsi="Times New Roman" w:cs="Times New Roman"/>
          <w:sz w:val="28"/>
          <w:szCs w:val="28"/>
        </w:rPr>
        <w:t xml:space="preserve">  wezwano 217 osób do kwalifikacji wojskowej</w:t>
      </w:r>
    </w:p>
    <w:p w:rsidR="009A659A" w:rsidRPr="009A659A" w:rsidRDefault="009A659A" w:rsidP="009A659A">
      <w:pPr>
        <w:rPr>
          <w:rFonts w:ascii="Times New Roman" w:hAnsi="Times New Roman" w:cs="Times New Roman"/>
          <w:sz w:val="28"/>
          <w:szCs w:val="28"/>
        </w:rPr>
      </w:pPr>
      <w:r w:rsidRPr="009A659A">
        <w:rPr>
          <w:rFonts w:ascii="Times New Roman" w:hAnsi="Times New Roman" w:cs="Times New Roman"/>
          <w:sz w:val="28"/>
          <w:szCs w:val="28"/>
        </w:rPr>
        <w:t xml:space="preserve">  W sprawach urzędu stanu cywilnego zarejestrowano</w:t>
      </w:r>
    </w:p>
    <w:p w:rsidR="009A659A" w:rsidRPr="009A659A" w:rsidRDefault="009A659A" w:rsidP="009A659A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9A659A">
        <w:rPr>
          <w:rFonts w:ascii="Times New Roman" w:hAnsi="Times New Roman" w:cs="Times New Roman"/>
          <w:sz w:val="28"/>
          <w:szCs w:val="28"/>
        </w:rPr>
        <w:t>51 urodzeń</w:t>
      </w:r>
    </w:p>
    <w:p w:rsidR="009A659A" w:rsidRPr="009A659A" w:rsidRDefault="009A659A" w:rsidP="009A659A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9A659A">
        <w:rPr>
          <w:rFonts w:ascii="Times New Roman" w:hAnsi="Times New Roman" w:cs="Times New Roman"/>
          <w:sz w:val="28"/>
          <w:szCs w:val="28"/>
        </w:rPr>
        <w:t>4 małżeństwa</w:t>
      </w:r>
    </w:p>
    <w:p w:rsidR="009A659A" w:rsidRPr="009A659A" w:rsidRDefault="009A659A" w:rsidP="009A659A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9A659A">
        <w:rPr>
          <w:rFonts w:ascii="Times New Roman" w:hAnsi="Times New Roman" w:cs="Times New Roman"/>
          <w:sz w:val="28"/>
          <w:szCs w:val="28"/>
        </w:rPr>
        <w:t>45 zgonów.</w:t>
      </w:r>
    </w:p>
    <w:p w:rsidR="009A659A" w:rsidRPr="009A659A" w:rsidRDefault="009A659A" w:rsidP="009A659A">
      <w:pPr>
        <w:rPr>
          <w:rFonts w:ascii="Times New Roman" w:hAnsi="Times New Roman" w:cs="Times New Roman"/>
          <w:sz w:val="28"/>
          <w:szCs w:val="28"/>
        </w:rPr>
      </w:pPr>
      <w:r w:rsidRPr="009A659A">
        <w:rPr>
          <w:rFonts w:ascii="Times New Roman" w:hAnsi="Times New Roman" w:cs="Times New Roman"/>
          <w:sz w:val="28"/>
          <w:szCs w:val="28"/>
        </w:rPr>
        <w:t xml:space="preserve">  W sprawie zmiany imion i nazwisk wydano 2 decyzje.</w:t>
      </w:r>
    </w:p>
    <w:p w:rsidR="001347D5" w:rsidRDefault="00FC233C" w:rsidP="001347D5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Prezydent Miasta</w:t>
      </w:r>
    </w:p>
    <w:p w:rsidR="00FC233C" w:rsidRPr="00C9368E" w:rsidRDefault="00FC233C" w:rsidP="001347D5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Piotr Roman</w:t>
      </w:r>
    </w:p>
    <w:p w:rsidR="00FC233C" w:rsidRDefault="00FC233C" w:rsidP="00260B44">
      <w:pPr>
        <w:rPr>
          <w:rFonts w:ascii="Times New Roman" w:eastAsia="Calibri" w:hAnsi="Times New Roman" w:cs="Times New Roman"/>
          <w:sz w:val="20"/>
          <w:szCs w:val="20"/>
        </w:rPr>
      </w:pPr>
    </w:p>
    <w:p w:rsidR="00260B44" w:rsidRPr="00C9368E" w:rsidRDefault="00260B44" w:rsidP="00260B44">
      <w:pPr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  <w:r w:rsidRPr="00C9368E">
        <w:rPr>
          <w:rFonts w:ascii="Times New Roman" w:eastAsia="Calibri" w:hAnsi="Times New Roman" w:cs="Times New Roman"/>
          <w:sz w:val="20"/>
          <w:szCs w:val="20"/>
        </w:rPr>
        <w:t>SC/SC</w:t>
      </w:r>
    </w:p>
    <w:p w:rsidR="006D0772" w:rsidRPr="00C9368E" w:rsidRDefault="006D0772">
      <w:pPr>
        <w:rPr>
          <w:rFonts w:ascii="Times New Roman" w:eastAsia="Calibri" w:hAnsi="Times New Roman" w:cs="Times New Roman"/>
          <w:sz w:val="28"/>
          <w:szCs w:val="28"/>
        </w:rPr>
      </w:pPr>
    </w:p>
    <w:sectPr w:rsidR="006D0772" w:rsidRPr="00C9368E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55D" w:rsidRDefault="0026655D" w:rsidP="00695EC6">
      <w:pPr>
        <w:spacing w:after="0" w:line="240" w:lineRule="auto"/>
      </w:pPr>
      <w:r>
        <w:separator/>
      </w:r>
    </w:p>
  </w:endnote>
  <w:endnote w:type="continuationSeparator" w:id="0">
    <w:p w:rsidR="0026655D" w:rsidRDefault="0026655D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233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55D" w:rsidRDefault="0026655D" w:rsidP="00695EC6">
      <w:pPr>
        <w:spacing w:after="0" w:line="240" w:lineRule="auto"/>
      </w:pPr>
      <w:r>
        <w:separator/>
      </w:r>
    </w:p>
  </w:footnote>
  <w:footnote w:type="continuationSeparator" w:id="0">
    <w:p w:rsidR="0026655D" w:rsidRDefault="0026655D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098"/>
    <w:multiLevelType w:val="hybridMultilevel"/>
    <w:tmpl w:val="2DA0B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9546D"/>
    <w:multiLevelType w:val="hybridMultilevel"/>
    <w:tmpl w:val="427873EA"/>
    <w:lvl w:ilvl="0" w:tplc="0415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">
    <w:nsid w:val="0208271D"/>
    <w:multiLevelType w:val="hybridMultilevel"/>
    <w:tmpl w:val="62E209EE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25B76"/>
    <w:multiLevelType w:val="hybridMultilevel"/>
    <w:tmpl w:val="9C3AF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C7189E"/>
    <w:multiLevelType w:val="hybridMultilevel"/>
    <w:tmpl w:val="B1301552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5">
    <w:nsid w:val="2DBF3704"/>
    <w:multiLevelType w:val="hybridMultilevel"/>
    <w:tmpl w:val="84808130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4857FCC"/>
    <w:multiLevelType w:val="hybridMultilevel"/>
    <w:tmpl w:val="16BEE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7B6048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41483010"/>
    <w:multiLevelType w:val="hybridMultilevel"/>
    <w:tmpl w:val="62C6BAF8"/>
    <w:lvl w:ilvl="0" w:tplc="0415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9">
    <w:nsid w:val="416C0C8E"/>
    <w:multiLevelType w:val="hybridMultilevel"/>
    <w:tmpl w:val="EC1A2D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2A6553"/>
    <w:multiLevelType w:val="hybridMultilevel"/>
    <w:tmpl w:val="0018F4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9037B1"/>
    <w:multiLevelType w:val="hybridMultilevel"/>
    <w:tmpl w:val="4528842C"/>
    <w:lvl w:ilvl="0" w:tplc="2FC28F9A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586E4899"/>
    <w:multiLevelType w:val="hybridMultilevel"/>
    <w:tmpl w:val="FD065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773E3"/>
    <w:multiLevelType w:val="hybridMultilevel"/>
    <w:tmpl w:val="9A60E9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57080"/>
    <w:multiLevelType w:val="hybridMultilevel"/>
    <w:tmpl w:val="68B67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D45C61"/>
    <w:multiLevelType w:val="hybridMultilevel"/>
    <w:tmpl w:val="3DC86C04"/>
    <w:lvl w:ilvl="0" w:tplc="847037B4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3B5081"/>
    <w:multiLevelType w:val="hybridMultilevel"/>
    <w:tmpl w:val="C9045A0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5EFE7960"/>
    <w:multiLevelType w:val="hybridMultilevel"/>
    <w:tmpl w:val="6900A0BA"/>
    <w:lvl w:ilvl="0" w:tplc="0415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9">
    <w:nsid w:val="66F75B92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6C780462"/>
    <w:multiLevelType w:val="hybridMultilevel"/>
    <w:tmpl w:val="B47C7418"/>
    <w:lvl w:ilvl="0" w:tplc="660C6B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9967E3"/>
    <w:multiLevelType w:val="hybridMultilevel"/>
    <w:tmpl w:val="85DA8F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A9208B"/>
    <w:multiLevelType w:val="hybridMultilevel"/>
    <w:tmpl w:val="703AF78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3">
    <w:nsid w:val="730D03B6"/>
    <w:multiLevelType w:val="hybridMultilevel"/>
    <w:tmpl w:val="3A541B6E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4">
    <w:nsid w:val="73F66D86"/>
    <w:multiLevelType w:val="hybridMultilevel"/>
    <w:tmpl w:val="0600AC7A"/>
    <w:lvl w:ilvl="0" w:tplc="04150005">
      <w:start w:val="1"/>
      <w:numFmt w:val="bullet"/>
      <w:lvlText w:val=""/>
      <w:lvlJc w:val="left"/>
      <w:pPr>
        <w:ind w:left="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5">
    <w:nsid w:val="75E93D0D"/>
    <w:multiLevelType w:val="hybridMultilevel"/>
    <w:tmpl w:val="B296D43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6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7">
    <w:nsid w:val="7CC43096"/>
    <w:multiLevelType w:val="hybridMultilevel"/>
    <w:tmpl w:val="4B5EC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9"/>
  </w:num>
  <w:num w:numId="4">
    <w:abstractNumId w:val="26"/>
  </w:num>
  <w:num w:numId="5">
    <w:abstractNumId w:val="3"/>
  </w:num>
  <w:num w:numId="6">
    <w:abstractNumId w:val="23"/>
  </w:num>
  <w:num w:numId="7">
    <w:abstractNumId w:val="0"/>
  </w:num>
  <w:num w:numId="8">
    <w:abstractNumId w:val="14"/>
  </w:num>
  <w:num w:numId="9">
    <w:abstractNumId w:val="10"/>
  </w:num>
  <w:num w:numId="10">
    <w:abstractNumId w:val="12"/>
  </w:num>
  <w:num w:numId="11">
    <w:abstractNumId w:val="22"/>
  </w:num>
  <w:num w:numId="12">
    <w:abstractNumId w:val="24"/>
  </w:num>
  <w:num w:numId="13">
    <w:abstractNumId w:val="6"/>
  </w:num>
  <w:num w:numId="14">
    <w:abstractNumId w:val="7"/>
  </w:num>
  <w:num w:numId="15">
    <w:abstractNumId w:val="19"/>
  </w:num>
  <w:num w:numId="16">
    <w:abstractNumId w:val="5"/>
  </w:num>
  <w:num w:numId="17">
    <w:abstractNumId w:val="16"/>
  </w:num>
  <w:num w:numId="18">
    <w:abstractNumId w:val="27"/>
  </w:num>
  <w:num w:numId="19">
    <w:abstractNumId w:val="15"/>
  </w:num>
  <w:num w:numId="20">
    <w:abstractNumId w:val="11"/>
  </w:num>
  <w:num w:numId="21">
    <w:abstractNumId w:val="2"/>
  </w:num>
  <w:num w:numId="22">
    <w:abstractNumId w:val="21"/>
  </w:num>
  <w:num w:numId="23">
    <w:abstractNumId w:val="1"/>
  </w:num>
  <w:num w:numId="24">
    <w:abstractNumId w:val="20"/>
  </w:num>
  <w:num w:numId="25">
    <w:abstractNumId w:val="13"/>
  </w:num>
  <w:num w:numId="26">
    <w:abstractNumId w:val="25"/>
  </w:num>
  <w:num w:numId="27">
    <w:abstractNumId w:val="18"/>
  </w:num>
  <w:num w:numId="28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4F9C"/>
    <w:rsid w:val="000076DC"/>
    <w:rsid w:val="00007BC1"/>
    <w:rsid w:val="00010B94"/>
    <w:rsid w:val="0001277A"/>
    <w:rsid w:val="000224E0"/>
    <w:rsid w:val="00022517"/>
    <w:rsid w:val="00026012"/>
    <w:rsid w:val="00041049"/>
    <w:rsid w:val="000457D8"/>
    <w:rsid w:val="000527AD"/>
    <w:rsid w:val="000579EE"/>
    <w:rsid w:val="00063358"/>
    <w:rsid w:val="00067286"/>
    <w:rsid w:val="00072630"/>
    <w:rsid w:val="00073698"/>
    <w:rsid w:val="00077695"/>
    <w:rsid w:val="00080670"/>
    <w:rsid w:val="000806EC"/>
    <w:rsid w:val="00085A9D"/>
    <w:rsid w:val="0009047E"/>
    <w:rsid w:val="000922CE"/>
    <w:rsid w:val="00092709"/>
    <w:rsid w:val="00093A00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652E"/>
    <w:rsid w:val="00177C17"/>
    <w:rsid w:val="00182CEE"/>
    <w:rsid w:val="001844AB"/>
    <w:rsid w:val="00185293"/>
    <w:rsid w:val="00187A6B"/>
    <w:rsid w:val="00187DB0"/>
    <w:rsid w:val="00190038"/>
    <w:rsid w:val="001914FF"/>
    <w:rsid w:val="001A1658"/>
    <w:rsid w:val="001B6379"/>
    <w:rsid w:val="001C5631"/>
    <w:rsid w:val="001C7757"/>
    <w:rsid w:val="001D3575"/>
    <w:rsid w:val="001E2601"/>
    <w:rsid w:val="001E2DAA"/>
    <w:rsid w:val="00216007"/>
    <w:rsid w:val="00216E1C"/>
    <w:rsid w:val="00220160"/>
    <w:rsid w:val="00222EEE"/>
    <w:rsid w:val="00223909"/>
    <w:rsid w:val="002246A0"/>
    <w:rsid w:val="00225C3E"/>
    <w:rsid w:val="00232E47"/>
    <w:rsid w:val="002338C2"/>
    <w:rsid w:val="0024030A"/>
    <w:rsid w:val="00242C8A"/>
    <w:rsid w:val="00243246"/>
    <w:rsid w:val="0025340C"/>
    <w:rsid w:val="0025375A"/>
    <w:rsid w:val="002544FC"/>
    <w:rsid w:val="00256992"/>
    <w:rsid w:val="00260B44"/>
    <w:rsid w:val="00260E55"/>
    <w:rsid w:val="00260EC0"/>
    <w:rsid w:val="0026655D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F0F7D"/>
    <w:rsid w:val="00300B38"/>
    <w:rsid w:val="003020B0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64AD"/>
    <w:rsid w:val="00326BFC"/>
    <w:rsid w:val="00341D58"/>
    <w:rsid w:val="0034592B"/>
    <w:rsid w:val="0034667C"/>
    <w:rsid w:val="00347B7E"/>
    <w:rsid w:val="00347D9D"/>
    <w:rsid w:val="00354813"/>
    <w:rsid w:val="00356C84"/>
    <w:rsid w:val="00365513"/>
    <w:rsid w:val="00375A94"/>
    <w:rsid w:val="003869D5"/>
    <w:rsid w:val="00392874"/>
    <w:rsid w:val="00392FAC"/>
    <w:rsid w:val="00396C9B"/>
    <w:rsid w:val="00397DBC"/>
    <w:rsid w:val="003A1B26"/>
    <w:rsid w:val="003A6515"/>
    <w:rsid w:val="003A6B51"/>
    <w:rsid w:val="003A7AC8"/>
    <w:rsid w:val="003B0F73"/>
    <w:rsid w:val="003B77EA"/>
    <w:rsid w:val="003C31FA"/>
    <w:rsid w:val="003C39D4"/>
    <w:rsid w:val="003C6078"/>
    <w:rsid w:val="003C64FE"/>
    <w:rsid w:val="003C74BD"/>
    <w:rsid w:val="003D0FF9"/>
    <w:rsid w:val="003D475C"/>
    <w:rsid w:val="003D4B1F"/>
    <w:rsid w:val="003D5E5A"/>
    <w:rsid w:val="003D7081"/>
    <w:rsid w:val="003E3AD9"/>
    <w:rsid w:val="003E4E58"/>
    <w:rsid w:val="003E64F3"/>
    <w:rsid w:val="00406416"/>
    <w:rsid w:val="004078DC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7DE7"/>
    <w:rsid w:val="004516E1"/>
    <w:rsid w:val="004557D3"/>
    <w:rsid w:val="00455AB5"/>
    <w:rsid w:val="0045610C"/>
    <w:rsid w:val="0045672D"/>
    <w:rsid w:val="0045797D"/>
    <w:rsid w:val="00457FA9"/>
    <w:rsid w:val="00460EA8"/>
    <w:rsid w:val="00476BFE"/>
    <w:rsid w:val="00477B9E"/>
    <w:rsid w:val="004845C5"/>
    <w:rsid w:val="00497D76"/>
    <w:rsid w:val="004A600F"/>
    <w:rsid w:val="004B01D4"/>
    <w:rsid w:val="004C2BC1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19A6"/>
    <w:rsid w:val="00524BC1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AD0"/>
    <w:rsid w:val="00582C21"/>
    <w:rsid w:val="005923D8"/>
    <w:rsid w:val="005956E3"/>
    <w:rsid w:val="005A299C"/>
    <w:rsid w:val="005A49B8"/>
    <w:rsid w:val="005A7C03"/>
    <w:rsid w:val="005B03F5"/>
    <w:rsid w:val="005B69F0"/>
    <w:rsid w:val="005B6F9B"/>
    <w:rsid w:val="005C2B10"/>
    <w:rsid w:val="005C33D0"/>
    <w:rsid w:val="005D26AF"/>
    <w:rsid w:val="005D26D3"/>
    <w:rsid w:val="005D35CE"/>
    <w:rsid w:val="005E4FA0"/>
    <w:rsid w:val="005E5804"/>
    <w:rsid w:val="005F103E"/>
    <w:rsid w:val="005F1187"/>
    <w:rsid w:val="00600437"/>
    <w:rsid w:val="006006CC"/>
    <w:rsid w:val="0060241B"/>
    <w:rsid w:val="00611CE5"/>
    <w:rsid w:val="006169EF"/>
    <w:rsid w:val="00621702"/>
    <w:rsid w:val="00621CE1"/>
    <w:rsid w:val="00621D0F"/>
    <w:rsid w:val="0062400C"/>
    <w:rsid w:val="00625F8D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E88"/>
    <w:rsid w:val="006B3B42"/>
    <w:rsid w:val="006B40DA"/>
    <w:rsid w:val="006B4153"/>
    <w:rsid w:val="006B5B5E"/>
    <w:rsid w:val="006B6765"/>
    <w:rsid w:val="006B6B1F"/>
    <w:rsid w:val="006B6D8A"/>
    <w:rsid w:val="006C0765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2363E"/>
    <w:rsid w:val="00723B05"/>
    <w:rsid w:val="00730002"/>
    <w:rsid w:val="0073409E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643"/>
    <w:rsid w:val="00766F62"/>
    <w:rsid w:val="0076775D"/>
    <w:rsid w:val="0077435A"/>
    <w:rsid w:val="0077473B"/>
    <w:rsid w:val="007779DA"/>
    <w:rsid w:val="0079058D"/>
    <w:rsid w:val="00793D78"/>
    <w:rsid w:val="00793FD8"/>
    <w:rsid w:val="00795E15"/>
    <w:rsid w:val="007A099B"/>
    <w:rsid w:val="007A0A60"/>
    <w:rsid w:val="007A3863"/>
    <w:rsid w:val="007A3A29"/>
    <w:rsid w:val="007A50B6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E1DFD"/>
    <w:rsid w:val="007E5A64"/>
    <w:rsid w:val="007F4147"/>
    <w:rsid w:val="007F5AC1"/>
    <w:rsid w:val="00800896"/>
    <w:rsid w:val="008043D9"/>
    <w:rsid w:val="00805F03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38F9"/>
    <w:rsid w:val="00873F74"/>
    <w:rsid w:val="00877F99"/>
    <w:rsid w:val="00881FEF"/>
    <w:rsid w:val="00886371"/>
    <w:rsid w:val="00887CD7"/>
    <w:rsid w:val="00895A2F"/>
    <w:rsid w:val="00896F35"/>
    <w:rsid w:val="008A021D"/>
    <w:rsid w:val="008A317A"/>
    <w:rsid w:val="008A43D3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5D74"/>
    <w:rsid w:val="00987FE3"/>
    <w:rsid w:val="009978F0"/>
    <w:rsid w:val="009A038D"/>
    <w:rsid w:val="009A1B10"/>
    <w:rsid w:val="009A4CA5"/>
    <w:rsid w:val="009A5634"/>
    <w:rsid w:val="009A659A"/>
    <w:rsid w:val="009A7C57"/>
    <w:rsid w:val="009B21D7"/>
    <w:rsid w:val="009B43DC"/>
    <w:rsid w:val="009B50B6"/>
    <w:rsid w:val="009B631F"/>
    <w:rsid w:val="009C2C05"/>
    <w:rsid w:val="009C3BFB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0EE8"/>
    <w:rsid w:val="00A27051"/>
    <w:rsid w:val="00A31366"/>
    <w:rsid w:val="00A372DA"/>
    <w:rsid w:val="00A70D3A"/>
    <w:rsid w:val="00A80404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B4128"/>
    <w:rsid w:val="00AC1D47"/>
    <w:rsid w:val="00AC3435"/>
    <w:rsid w:val="00AD0F50"/>
    <w:rsid w:val="00AD1926"/>
    <w:rsid w:val="00AD1D67"/>
    <w:rsid w:val="00AE6AC8"/>
    <w:rsid w:val="00AF2793"/>
    <w:rsid w:val="00AF4920"/>
    <w:rsid w:val="00B043AB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B0E53"/>
    <w:rsid w:val="00BB274F"/>
    <w:rsid w:val="00BB40C2"/>
    <w:rsid w:val="00BB6567"/>
    <w:rsid w:val="00BC0821"/>
    <w:rsid w:val="00BC2667"/>
    <w:rsid w:val="00BC45C5"/>
    <w:rsid w:val="00BD0752"/>
    <w:rsid w:val="00BD34E0"/>
    <w:rsid w:val="00BD5B19"/>
    <w:rsid w:val="00BD6B6B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3C8F"/>
    <w:rsid w:val="00C728EA"/>
    <w:rsid w:val="00C744B6"/>
    <w:rsid w:val="00C74762"/>
    <w:rsid w:val="00C74FF6"/>
    <w:rsid w:val="00C750C3"/>
    <w:rsid w:val="00C75A75"/>
    <w:rsid w:val="00C7696A"/>
    <w:rsid w:val="00C77040"/>
    <w:rsid w:val="00C815FF"/>
    <w:rsid w:val="00C91337"/>
    <w:rsid w:val="00C932B6"/>
    <w:rsid w:val="00C9368E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F5E"/>
    <w:rsid w:val="00D341C4"/>
    <w:rsid w:val="00D341FC"/>
    <w:rsid w:val="00D34F79"/>
    <w:rsid w:val="00D44583"/>
    <w:rsid w:val="00D44E90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785E"/>
    <w:rsid w:val="00DC1FC0"/>
    <w:rsid w:val="00DC2674"/>
    <w:rsid w:val="00DD128D"/>
    <w:rsid w:val="00DD779B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54CD"/>
    <w:rsid w:val="00E33290"/>
    <w:rsid w:val="00E336D9"/>
    <w:rsid w:val="00E40380"/>
    <w:rsid w:val="00E4051A"/>
    <w:rsid w:val="00E51DC4"/>
    <w:rsid w:val="00E56A6A"/>
    <w:rsid w:val="00E64481"/>
    <w:rsid w:val="00E671B7"/>
    <w:rsid w:val="00E70646"/>
    <w:rsid w:val="00E76C97"/>
    <w:rsid w:val="00E77F9A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D1A82"/>
    <w:rsid w:val="00EE34E9"/>
    <w:rsid w:val="00EE5DF9"/>
    <w:rsid w:val="00EF0537"/>
    <w:rsid w:val="00EF0A6E"/>
    <w:rsid w:val="00EF2831"/>
    <w:rsid w:val="00EF4B58"/>
    <w:rsid w:val="00EF6B89"/>
    <w:rsid w:val="00EF767F"/>
    <w:rsid w:val="00F01E3B"/>
    <w:rsid w:val="00F05CB2"/>
    <w:rsid w:val="00F15246"/>
    <w:rsid w:val="00F157AD"/>
    <w:rsid w:val="00F17C78"/>
    <w:rsid w:val="00F226BC"/>
    <w:rsid w:val="00F274B2"/>
    <w:rsid w:val="00F31B54"/>
    <w:rsid w:val="00F32043"/>
    <w:rsid w:val="00F329BE"/>
    <w:rsid w:val="00F339BF"/>
    <w:rsid w:val="00F35AB0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3C7B"/>
    <w:rsid w:val="00F661A7"/>
    <w:rsid w:val="00F66591"/>
    <w:rsid w:val="00F83897"/>
    <w:rsid w:val="00F86DCB"/>
    <w:rsid w:val="00F8764E"/>
    <w:rsid w:val="00F95365"/>
    <w:rsid w:val="00FA1078"/>
    <w:rsid w:val="00FA2CA2"/>
    <w:rsid w:val="00FA791A"/>
    <w:rsid w:val="00FB53BD"/>
    <w:rsid w:val="00FB7474"/>
    <w:rsid w:val="00FC233C"/>
    <w:rsid w:val="00FC4450"/>
    <w:rsid w:val="00FC77CF"/>
    <w:rsid w:val="00FC792B"/>
    <w:rsid w:val="00FD1DDF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F7F6E0-BBE1-4200-ACA8-F5CB1FA90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2213</Words>
  <Characters>13280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11</cp:revision>
  <cp:lastPrinted>2016-02-22T15:43:00Z</cp:lastPrinted>
  <dcterms:created xsi:type="dcterms:W3CDTF">2016-03-21T08:09:00Z</dcterms:created>
  <dcterms:modified xsi:type="dcterms:W3CDTF">2016-03-29T12:41:00Z</dcterms:modified>
</cp:coreProperties>
</file>