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w:t>
      </w:r>
      <w:r w:rsidR="00525BD2">
        <w:rPr>
          <w:rFonts w:ascii="Times New Roman" w:eastAsia="Times New Roman" w:hAnsi="Times New Roman"/>
          <w:b/>
          <w:sz w:val="28"/>
          <w:szCs w:val="28"/>
          <w:lang w:eastAsia="pl-PL"/>
        </w:rPr>
        <w:t>I</w:t>
      </w:r>
      <w:r>
        <w:rPr>
          <w:rFonts w:ascii="Times New Roman" w:eastAsia="Times New Roman" w:hAnsi="Times New Roman"/>
          <w:b/>
          <w:sz w:val="28"/>
          <w:szCs w:val="28"/>
          <w:lang w:eastAsia="pl-PL"/>
        </w:rPr>
        <w:t xml:space="preserve"> KADENCJA 201</w:t>
      </w:r>
      <w:r w:rsidR="00FA569B">
        <w:rPr>
          <w:rFonts w:ascii="Times New Roman" w:eastAsia="Times New Roman" w:hAnsi="Times New Roman"/>
          <w:b/>
          <w:sz w:val="28"/>
          <w:szCs w:val="28"/>
          <w:lang w:eastAsia="pl-PL"/>
        </w:rPr>
        <w:t>6</w:t>
      </w:r>
      <w:r w:rsidR="00982388">
        <w:rPr>
          <w:rFonts w:ascii="Times New Roman" w:eastAsia="Times New Roman" w:hAnsi="Times New Roman"/>
          <w:b/>
          <w:sz w:val="28"/>
          <w:szCs w:val="28"/>
          <w:lang w:eastAsia="pl-PL"/>
        </w:rPr>
        <w:t xml:space="preserve"> r. – </w:t>
      </w:r>
      <w:r w:rsidR="00B77A38">
        <w:rPr>
          <w:rFonts w:ascii="Times New Roman" w:eastAsia="Times New Roman" w:hAnsi="Times New Roman"/>
          <w:b/>
          <w:sz w:val="28"/>
          <w:szCs w:val="28"/>
          <w:lang w:eastAsia="pl-PL"/>
        </w:rPr>
        <w:t>X</w:t>
      </w:r>
      <w:r w:rsidR="007954B4">
        <w:rPr>
          <w:rFonts w:ascii="Times New Roman" w:eastAsia="Times New Roman" w:hAnsi="Times New Roman"/>
          <w:b/>
          <w:sz w:val="28"/>
          <w:szCs w:val="28"/>
          <w:lang w:eastAsia="pl-PL"/>
        </w:rPr>
        <w:t>X</w:t>
      </w:r>
      <w:r w:rsidR="00E03E6B">
        <w:rPr>
          <w:rFonts w:ascii="Times New Roman" w:eastAsia="Times New Roman" w:hAnsi="Times New Roman"/>
          <w:b/>
          <w:sz w:val="28"/>
          <w:szCs w:val="28"/>
          <w:lang w:eastAsia="pl-PL"/>
        </w:rPr>
        <w:t>V</w:t>
      </w:r>
      <w:r w:rsidR="007C31EB">
        <w:rPr>
          <w:rFonts w:ascii="Times New Roman" w:eastAsia="Times New Roman" w:hAnsi="Times New Roman"/>
          <w:b/>
          <w:sz w:val="28"/>
          <w:szCs w:val="28"/>
          <w:lang w:eastAsia="pl-PL"/>
        </w:rPr>
        <w:t>II</w:t>
      </w:r>
      <w:r w:rsidR="00C0615A">
        <w:rPr>
          <w:rFonts w:ascii="Times New Roman" w:eastAsia="Times New Roman" w:hAnsi="Times New Roman"/>
          <w:b/>
          <w:sz w:val="28"/>
          <w:szCs w:val="28"/>
          <w:lang w:eastAsia="pl-PL"/>
        </w:rPr>
        <w:t>I</w:t>
      </w:r>
      <w:r w:rsidR="0008407F">
        <w:rPr>
          <w:rFonts w:ascii="Times New Roman" w:eastAsia="Times New Roman" w:hAnsi="Times New Roman"/>
          <w:b/>
          <w:sz w:val="28"/>
          <w:szCs w:val="28"/>
          <w:lang w:eastAsia="pl-PL"/>
        </w:rPr>
        <w:t xml:space="preserve"> sesja w dniu </w:t>
      </w:r>
      <w:r w:rsidR="00FA569B">
        <w:rPr>
          <w:rFonts w:ascii="Times New Roman" w:eastAsia="Times New Roman" w:hAnsi="Times New Roman"/>
          <w:b/>
          <w:sz w:val="28"/>
          <w:szCs w:val="28"/>
          <w:lang w:eastAsia="pl-PL"/>
        </w:rPr>
        <w:t>2</w:t>
      </w:r>
      <w:r w:rsidR="00C0615A">
        <w:rPr>
          <w:rFonts w:ascii="Times New Roman" w:eastAsia="Times New Roman" w:hAnsi="Times New Roman"/>
          <w:b/>
          <w:sz w:val="28"/>
          <w:szCs w:val="28"/>
          <w:lang w:eastAsia="pl-PL"/>
        </w:rPr>
        <w:t>8</w:t>
      </w:r>
      <w:r w:rsidR="00A446D0">
        <w:rPr>
          <w:rFonts w:ascii="Times New Roman" w:eastAsia="Times New Roman" w:hAnsi="Times New Roman"/>
          <w:b/>
          <w:sz w:val="28"/>
          <w:szCs w:val="28"/>
          <w:lang w:eastAsia="pl-PL"/>
        </w:rPr>
        <w:t>.</w:t>
      </w:r>
      <w:r w:rsidR="00FA569B">
        <w:rPr>
          <w:rFonts w:ascii="Times New Roman" w:eastAsia="Times New Roman" w:hAnsi="Times New Roman"/>
          <w:b/>
          <w:sz w:val="28"/>
          <w:szCs w:val="28"/>
          <w:lang w:eastAsia="pl-PL"/>
        </w:rPr>
        <w:t>0</w:t>
      </w:r>
      <w:r w:rsidR="00C0615A">
        <w:rPr>
          <w:rFonts w:ascii="Times New Roman" w:eastAsia="Times New Roman" w:hAnsi="Times New Roman"/>
          <w:b/>
          <w:sz w:val="28"/>
          <w:szCs w:val="28"/>
          <w:lang w:eastAsia="pl-PL"/>
        </w:rPr>
        <w:t>9</w:t>
      </w:r>
      <w:r w:rsidR="00A446D0">
        <w:rPr>
          <w:rFonts w:ascii="Times New Roman" w:eastAsia="Times New Roman" w:hAnsi="Times New Roman"/>
          <w:b/>
          <w:sz w:val="28"/>
          <w:szCs w:val="28"/>
          <w:lang w:eastAsia="pl-PL"/>
        </w:rPr>
        <w:t>.201</w:t>
      </w:r>
      <w:r w:rsidR="00FA569B">
        <w:rPr>
          <w:rFonts w:ascii="Times New Roman" w:eastAsia="Times New Roman" w:hAnsi="Times New Roman"/>
          <w:b/>
          <w:sz w:val="28"/>
          <w:szCs w:val="28"/>
          <w:lang w:eastAsia="pl-PL"/>
        </w:rPr>
        <w:t>6</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sidR="00E03E6B">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C0615A" w:rsidP="00F672A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61</w:t>
            </w:r>
            <w:r w:rsidR="008F4193">
              <w:rPr>
                <w:rFonts w:ascii="Times New Roman" w:eastAsia="Times New Roman" w:hAnsi="Times New Roman"/>
                <w:lang w:eastAsia="pl-PL"/>
              </w:rPr>
              <w:t>/201</w:t>
            </w:r>
            <w:r w:rsidR="00CE2896">
              <w:rPr>
                <w:rFonts w:ascii="Times New Roman" w:eastAsia="Times New Roman" w:hAnsi="Times New Roman"/>
                <w:lang w:eastAsia="pl-PL"/>
              </w:rPr>
              <w:t>6</w:t>
            </w:r>
          </w:p>
        </w:tc>
        <w:tc>
          <w:tcPr>
            <w:tcW w:w="1417" w:type="dxa"/>
            <w:tcBorders>
              <w:top w:val="single" w:sz="4" w:space="0" w:color="auto"/>
              <w:left w:val="single" w:sz="4" w:space="0" w:color="auto"/>
              <w:bottom w:val="single" w:sz="4" w:space="0" w:color="auto"/>
              <w:right w:val="single" w:sz="4" w:space="0" w:color="auto"/>
            </w:tcBorders>
          </w:tcPr>
          <w:p w:rsidR="00C0615A" w:rsidRDefault="00C0615A" w:rsidP="00982388">
            <w:pPr>
              <w:spacing w:after="0" w:line="240" w:lineRule="auto"/>
              <w:jc w:val="center"/>
              <w:rPr>
                <w:rFonts w:ascii="Times New Roman" w:eastAsia="Times New Roman" w:hAnsi="Times New Roman"/>
                <w:lang w:eastAsia="pl-PL"/>
              </w:rPr>
            </w:pPr>
          </w:p>
          <w:p w:rsidR="007C31EB" w:rsidRDefault="00C0615A"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Adam Biesiadecki</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E2571D"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E03E6B" w:rsidRPr="00883F43" w:rsidRDefault="00C0615A" w:rsidP="00C0615A">
            <w:pPr>
              <w:spacing w:line="240" w:lineRule="auto"/>
              <w:rPr>
                <w:rFonts w:ascii="Times New Roman" w:eastAsia="Times New Roman" w:hAnsi="Times New Roman"/>
                <w:lang w:eastAsia="pl-PL"/>
              </w:rPr>
            </w:pPr>
            <w:r w:rsidRPr="00C0615A">
              <w:rPr>
                <w:rFonts w:ascii="Times New Roman" w:eastAsia="Times New Roman" w:hAnsi="Times New Roman"/>
                <w:lang w:eastAsia="pl-PL"/>
              </w:rPr>
              <w:t xml:space="preserve">Mieszkańcy ul. </w:t>
            </w:r>
            <w:proofErr w:type="spellStart"/>
            <w:r w:rsidRPr="00C0615A">
              <w:rPr>
                <w:rFonts w:ascii="Times New Roman" w:eastAsia="Times New Roman" w:hAnsi="Times New Roman"/>
                <w:lang w:eastAsia="pl-PL"/>
              </w:rPr>
              <w:t>Zabobrze</w:t>
            </w:r>
            <w:proofErr w:type="spellEnd"/>
            <w:r w:rsidRPr="00C0615A">
              <w:rPr>
                <w:rFonts w:ascii="Times New Roman" w:eastAsia="Times New Roman" w:hAnsi="Times New Roman"/>
                <w:lang w:eastAsia="pl-PL"/>
              </w:rPr>
              <w:t xml:space="preserve"> (boczna) proszą </w:t>
            </w:r>
            <w:r>
              <w:rPr>
                <w:rFonts w:ascii="Times New Roman" w:eastAsia="Times New Roman" w:hAnsi="Times New Roman"/>
                <w:lang w:eastAsia="pl-PL"/>
              </w:rPr>
              <w:br/>
            </w:r>
            <w:r w:rsidRPr="00C0615A">
              <w:rPr>
                <w:rFonts w:ascii="Times New Roman" w:eastAsia="Times New Roman" w:hAnsi="Times New Roman"/>
                <w:lang w:eastAsia="pl-PL"/>
              </w:rPr>
              <w:t xml:space="preserve">o uwzględnienie w budżecie miasta na rok 2017 oświetlenia ul. </w:t>
            </w:r>
            <w:proofErr w:type="spellStart"/>
            <w:r w:rsidRPr="00C0615A">
              <w:rPr>
                <w:rFonts w:ascii="Times New Roman" w:eastAsia="Times New Roman" w:hAnsi="Times New Roman"/>
                <w:lang w:eastAsia="pl-PL"/>
              </w:rPr>
              <w:t>Zabobrze</w:t>
            </w:r>
            <w:proofErr w:type="spellEnd"/>
            <w:r w:rsidRPr="00C0615A">
              <w:rPr>
                <w:rFonts w:ascii="Times New Roman" w:eastAsia="Times New Roman" w:hAnsi="Times New Roman"/>
                <w:lang w:eastAsia="pl-PL"/>
              </w:rPr>
              <w:t xml:space="preserve"> (boczna), posesja nr 80. </w:t>
            </w:r>
            <w:r>
              <w:rPr>
                <w:rFonts w:ascii="Times New Roman" w:eastAsia="Times New Roman" w:hAnsi="Times New Roman"/>
                <w:lang w:eastAsia="pl-PL"/>
              </w:rPr>
              <w:br/>
            </w:r>
            <w:r w:rsidRPr="00C0615A">
              <w:rPr>
                <w:rFonts w:ascii="Times New Roman" w:eastAsia="Times New Roman" w:hAnsi="Times New Roman"/>
                <w:lang w:eastAsia="pl-PL"/>
              </w:rPr>
              <w:t>Do interpelacji dołączam podpisy.</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CE2896"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sidR="00A446D0">
              <w:rPr>
                <w:rFonts w:ascii="Times New Roman" w:eastAsia="Times New Roman" w:hAnsi="Times New Roman"/>
                <w:lang w:eastAsia="pl-PL"/>
              </w:rPr>
              <w:t>.</w:t>
            </w:r>
            <w:r>
              <w:rPr>
                <w:rFonts w:ascii="Times New Roman" w:eastAsia="Times New Roman" w:hAnsi="Times New Roman"/>
                <w:lang w:eastAsia="pl-PL"/>
              </w:rPr>
              <w:t>0</w:t>
            </w:r>
            <w:r w:rsidR="00C0615A">
              <w:rPr>
                <w:rFonts w:ascii="Times New Roman" w:eastAsia="Times New Roman" w:hAnsi="Times New Roman"/>
                <w:lang w:eastAsia="pl-PL"/>
              </w:rPr>
              <w:t>9</w:t>
            </w:r>
            <w:r w:rsidR="00A446D0">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08407F" w:rsidRDefault="0008407F" w:rsidP="00C22EE2">
            <w:pPr>
              <w:spacing w:after="0" w:line="240" w:lineRule="auto"/>
              <w:jc w:val="center"/>
              <w:rPr>
                <w:rFonts w:ascii="Times New Roman" w:eastAsia="Times New Roman" w:hAnsi="Times New Roman"/>
                <w:lang w:eastAsia="pl-PL"/>
              </w:rPr>
            </w:pPr>
          </w:p>
          <w:p w:rsidR="00A446D0" w:rsidRDefault="00CE2896"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sidR="009A18AC">
              <w:rPr>
                <w:rFonts w:ascii="Times New Roman" w:eastAsia="Times New Roman" w:hAnsi="Times New Roman"/>
                <w:lang w:eastAsia="pl-PL"/>
              </w:rPr>
              <w:t>.</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w:t>
            </w:r>
            <w:r w:rsidR="00A446D0">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A446D0" w:rsidRDefault="00A446D0" w:rsidP="00C22EE2">
            <w:pPr>
              <w:spacing w:after="0" w:line="240" w:lineRule="auto"/>
              <w:jc w:val="center"/>
              <w:rPr>
                <w:rFonts w:ascii="Times New Roman" w:eastAsia="Times New Roman" w:hAnsi="Times New Roman"/>
                <w:lang w:eastAsia="pl-PL"/>
              </w:rPr>
            </w:pPr>
          </w:p>
          <w:p w:rsidR="0008407F" w:rsidRDefault="00CE2896"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sidR="009A18AC">
              <w:rPr>
                <w:rFonts w:ascii="Times New Roman" w:eastAsia="Times New Roman" w:hAnsi="Times New Roman"/>
                <w:lang w:eastAsia="pl-PL"/>
              </w:rPr>
              <w:t>.</w:t>
            </w:r>
            <w:r>
              <w:rPr>
                <w:rFonts w:ascii="Times New Roman" w:eastAsia="Times New Roman" w:hAnsi="Times New Roman"/>
                <w:lang w:eastAsia="pl-PL"/>
              </w:rPr>
              <w:t>0</w:t>
            </w:r>
            <w:r w:rsidR="00C0615A">
              <w:rPr>
                <w:rFonts w:ascii="Times New Roman" w:eastAsia="Times New Roman" w:hAnsi="Times New Roman"/>
                <w:lang w:eastAsia="pl-PL"/>
              </w:rPr>
              <w:t>9</w:t>
            </w:r>
            <w:r w:rsidR="00A446D0">
              <w:rPr>
                <w:rFonts w:ascii="Times New Roman" w:eastAsia="Times New Roman" w:hAnsi="Times New Roman"/>
                <w:lang w:eastAsia="pl-PL"/>
              </w:rPr>
              <w:t>.201</w:t>
            </w:r>
            <w:r w:rsidR="004D7F4F">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3A04A1" w:rsidTr="00B95FC9">
        <w:trPr>
          <w:trHeight w:val="1027"/>
        </w:trPr>
        <w:tc>
          <w:tcPr>
            <w:tcW w:w="1101" w:type="dxa"/>
            <w:tcBorders>
              <w:top w:val="single" w:sz="4" w:space="0" w:color="auto"/>
              <w:left w:val="single" w:sz="4" w:space="0" w:color="auto"/>
              <w:bottom w:val="single" w:sz="4" w:space="0" w:color="auto"/>
              <w:right w:val="single" w:sz="4" w:space="0" w:color="auto"/>
            </w:tcBorders>
          </w:tcPr>
          <w:p w:rsidR="00476068" w:rsidRDefault="00476068" w:rsidP="00E05E8C">
            <w:pPr>
              <w:spacing w:after="0" w:line="240" w:lineRule="auto"/>
              <w:jc w:val="center"/>
              <w:rPr>
                <w:rFonts w:ascii="Times New Roman" w:eastAsia="Times New Roman" w:hAnsi="Times New Roman"/>
                <w:lang w:eastAsia="pl-PL"/>
              </w:rPr>
            </w:pPr>
          </w:p>
          <w:p w:rsidR="00B96529" w:rsidRDefault="00C0615A"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62</w:t>
            </w:r>
            <w:r w:rsidR="00476068">
              <w:rPr>
                <w:rFonts w:ascii="Times New Roman" w:eastAsia="Times New Roman" w:hAnsi="Times New Roman"/>
                <w:lang w:eastAsia="pl-PL"/>
              </w:rPr>
              <w:t>/201</w:t>
            </w:r>
            <w:r w:rsidR="00CE2896">
              <w:rPr>
                <w:rFonts w:ascii="Times New Roman" w:eastAsia="Times New Roman" w:hAnsi="Times New Roman"/>
                <w:lang w:eastAsia="pl-PL"/>
              </w:rPr>
              <w:t>6</w:t>
            </w:r>
          </w:p>
          <w:p w:rsidR="003A04A1" w:rsidRDefault="003A04A1" w:rsidP="00EE37A2">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7C31EB" w:rsidRDefault="007C31EB" w:rsidP="00EE37A2">
            <w:pPr>
              <w:spacing w:after="0" w:line="240" w:lineRule="auto"/>
              <w:jc w:val="center"/>
              <w:rPr>
                <w:rFonts w:ascii="Times New Roman" w:eastAsia="Times New Roman" w:hAnsi="Times New Roman"/>
                <w:lang w:eastAsia="pl-PL"/>
              </w:rPr>
            </w:pPr>
          </w:p>
          <w:p w:rsidR="00C0615A" w:rsidRDefault="00C0615A"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Eugeniusz Kowalski </w:t>
            </w:r>
          </w:p>
        </w:tc>
        <w:tc>
          <w:tcPr>
            <w:tcW w:w="992" w:type="dxa"/>
            <w:tcBorders>
              <w:top w:val="single" w:sz="4" w:space="0" w:color="auto"/>
              <w:left w:val="single" w:sz="4" w:space="0" w:color="auto"/>
              <w:bottom w:val="single" w:sz="4" w:space="0" w:color="auto"/>
              <w:right w:val="single" w:sz="4" w:space="0" w:color="auto"/>
            </w:tcBorders>
          </w:tcPr>
          <w:p w:rsidR="00B96529" w:rsidRDefault="00B96529" w:rsidP="003A04A1">
            <w:pPr>
              <w:spacing w:after="0" w:line="240" w:lineRule="auto"/>
              <w:jc w:val="center"/>
              <w:rPr>
                <w:rFonts w:ascii="Times New Roman" w:eastAsia="Times New Roman" w:hAnsi="Times New Roman"/>
                <w:lang w:eastAsia="pl-PL"/>
              </w:rPr>
            </w:pPr>
          </w:p>
          <w:p w:rsidR="003A04A1" w:rsidRDefault="00C0615A"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243036" w:rsidRDefault="00C0615A" w:rsidP="00E03E6B">
            <w:pPr>
              <w:rPr>
                <w:rFonts w:ascii="Times New Roman" w:eastAsia="Times New Roman" w:hAnsi="Times New Roman"/>
                <w:lang w:eastAsia="pl-PL"/>
              </w:rPr>
            </w:pPr>
            <w:r w:rsidRPr="00C0615A">
              <w:rPr>
                <w:rFonts w:ascii="Times New Roman" w:eastAsia="Times New Roman" w:hAnsi="Times New Roman"/>
                <w:lang w:eastAsia="pl-PL"/>
              </w:rPr>
              <w:t>Kto jest odpowiedzialny za sprzątanie rzeki Bóbr? Na ul. Mostowej połamane gałęzie i krzewy utrudniają naturalny bieg rzeki, jest to obszar przy moście.</w:t>
            </w:r>
          </w:p>
        </w:tc>
        <w:tc>
          <w:tcPr>
            <w:tcW w:w="993" w:type="dxa"/>
            <w:tcBorders>
              <w:top w:val="single" w:sz="4" w:space="0" w:color="auto"/>
              <w:left w:val="single" w:sz="4" w:space="0" w:color="auto"/>
              <w:bottom w:val="single" w:sz="4" w:space="0" w:color="auto"/>
              <w:right w:val="single" w:sz="4" w:space="0" w:color="auto"/>
            </w:tcBorders>
          </w:tcPr>
          <w:p w:rsidR="003437B0" w:rsidRDefault="003437B0" w:rsidP="003A04A1">
            <w:pPr>
              <w:spacing w:after="0" w:line="240" w:lineRule="auto"/>
              <w:jc w:val="center"/>
              <w:rPr>
                <w:rFonts w:ascii="Times New Roman" w:eastAsia="Times New Roman" w:hAnsi="Times New Roman"/>
                <w:lang w:eastAsia="pl-PL"/>
              </w:rPr>
            </w:pPr>
          </w:p>
          <w:p w:rsidR="003A04A1" w:rsidRDefault="00476068" w:rsidP="003A04A1">
            <w:pPr>
              <w:spacing w:after="0" w:line="240" w:lineRule="auto"/>
              <w:jc w:val="center"/>
              <w:rPr>
                <w:rFonts w:ascii="Times New Roman" w:eastAsia="Times New Roman" w:hAnsi="Times New Roman"/>
                <w:lang w:eastAsia="pl-PL"/>
              </w:rPr>
            </w:pPr>
            <w:r w:rsidRPr="00476068">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CE2896"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sidR="00243036">
              <w:rPr>
                <w:rFonts w:ascii="Times New Roman" w:eastAsia="Times New Roman" w:hAnsi="Times New Roman"/>
                <w:lang w:eastAsia="pl-PL"/>
              </w:rPr>
              <w:t>.</w:t>
            </w:r>
            <w:r>
              <w:rPr>
                <w:rFonts w:ascii="Times New Roman" w:eastAsia="Times New Roman" w:hAnsi="Times New Roman"/>
                <w:lang w:eastAsia="pl-PL"/>
              </w:rPr>
              <w:t>0</w:t>
            </w:r>
            <w:r w:rsidR="00C0615A">
              <w:rPr>
                <w:rFonts w:ascii="Times New Roman" w:eastAsia="Times New Roman" w:hAnsi="Times New Roman"/>
                <w:lang w:eastAsia="pl-PL"/>
              </w:rPr>
              <w:t>9</w:t>
            </w:r>
            <w:r w:rsidR="00476068" w:rsidRPr="00476068">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E2571D"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sidR="00476068" w:rsidRPr="00476068">
              <w:rPr>
                <w:rFonts w:ascii="Times New Roman" w:eastAsia="Times New Roman" w:hAnsi="Times New Roman"/>
                <w:lang w:eastAsia="pl-PL"/>
              </w:rPr>
              <w:t>.</w:t>
            </w:r>
            <w:r w:rsidR="00CE2896">
              <w:rPr>
                <w:rFonts w:ascii="Times New Roman" w:eastAsia="Times New Roman" w:hAnsi="Times New Roman"/>
                <w:lang w:eastAsia="pl-PL"/>
              </w:rPr>
              <w:t>0</w:t>
            </w:r>
            <w:r w:rsidR="00C0615A">
              <w:rPr>
                <w:rFonts w:ascii="Times New Roman" w:eastAsia="Times New Roman" w:hAnsi="Times New Roman"/>
                <w:lang w:eastAsia="pl-PL"/>
              </w:rPr>
              <w:t>9</w:t>
            </w:r>
            <w:r w:rsidR="00476068" w:rsidRPr="00476068">
              <w:rPr>
                <w:rFonts w:ascii="Times New Roman" w:eastAsia="Times New Roman" w:hAnsi="Times New Roman"/>
                <w:lang w:eastAsia="pl-PL"/>
              </w:rPr>
              <w:t>.201</w:t>
            </w:r>
            <w:r w:rsidR="004D7F4F">
              <w:rPr>
                <w:rFonts w:ascii="Times New Roman" w:eastAsia="Times New Roman" w:hAnsi="Times New Roman"/>
                <w:lang w:eastAsia="pl-PL"/>
              </w:rPr>
              <w:t>6</w:t>
            </w:r>
          </w:p>
        </w:tc>
        <w:tc>
          <w:tcPr>
            <w:tcW w:w="1559" w:type="dxa"/>
            <w:tcBorders>
              <w:top w:val="single" w:sz="4" w:space="0" w:color="auto"/>
              <w:left w:val="single" w:sz="4" w:space="0" w:color="auto"/>
              <w:bottom w:val="single" w:sz="4" w:space="0" w:color="auto"/>
              <w:right w:val="single" w:sz="4" w:space="0" w:color="auto"/>
            </w:tcBorders>
          </w:tcPr>
          <w:p w:rsidR="003437B0" w:rsidRDefault="003437B0" w:rsidP="006D12AC">
            <w:pPr>
              <w:spacing w:after="0" w:line="240" w:lineRule="auto"/>
              <w:jc w:val="center"/>
              <w:rPr>
                <w:rFonts w:ascii="Times New Roman" w:eastAsia="Times New Roman" w:hAnsi="Times New Roman"/>
                <w:lang w:eastAsia="pl-PL"/>
              </w:rPr>
            </w:pPr>
          </w:p>
          <w:p w:rsidR="003A04A1" w:rsidRDefault="00CE2896"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sidR="00476068" w:rsidRPr="00476068">
              <w:rPr>
                <w:rFonts w:ascii="Times New Roman" w:eastAsia="Times New Roman" w:hAnsi="Times New Roman"/>
                <w:lang w:eastAsia="pl-PL"/>
              </w:rPr>
              <w:t>.</w:t>
            </w:r>
            <w:r>
              <w:rPr>
                <w:rFonts w:ascii="Times New Roman" w:eastAsia="Times New Roman" w:hAnsi="Times New Roman"/>
                <w:lang w:eastAsia="pl-PL"/>
              </w:rPr>
              <w:t>0</w:t>
            </w:r>
            <w:r w:rsidR="00C0615A">
              <w:rPr>
                <w:rFonts w:ascii="Times New Roman" w:eastAsia="Times New Roman" w:hAnsi="Times New Roman"/>
                <w:lang w:eastAsia="pl-PL"/>
              </w:rPr>
              <w:t>9</w:t>
            </w:r>
            <w:r w:rsidR="00476068" w:rsidRPr="00476068">
              <w:rPr>
                <w:rFonts w:ascii="Times New Roman" w:eastAsia="Times New Roman" w:hAnsi="Times New Roman"/>
                <w:lang w:eastAsia="pl-PL"/>
              </w:rPr>
              <w:t>.201</w:t>
            </w:r>
            <w:r w:rsidR="004D7F4F">
              <w:rPr>
                <w:rFonts w:ascii="Times New Roman" w:eastAsia="Times New Roman" w:hAnsi="Times New Roman"/>
                <w:lang w:eastAsia="pl-PL"/>
              </w:rPr>
              <w:t>6</w:t>
            </w:r>
          </w:p>
        </w:tc>
        <w:tc>
          <w:tcPr>
            <w:tcW w:w="1407" w:type="dxa"/>
            <w:tcBorders>
              <w:top w:val="single" w:sz="4" w:space="0" w:color="auto"/>
              <w:left w:val="single" w:sz="4" w:space="0" w:color="auto"/>
              <w:bottom w:val="single" w:sz="4" w:space="0" w:color="auto"/>
              <w:right w:val="single" w:sz="4" w:space="0" w:color="auto"/>
            </w:tcBorders>
          </w:tcPr>
          <w:p w:rsidR="003A04A1" w:rsidRDefault="003A04A1"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p w:rsidR="00EE37A2" w:rsidRDefault="00EE37A2" w:rsidP="003A04A1">
            <w:pPr>
              <w:spacing w:after="0" w:line="240" w:lineRule="auto"/>
              <w:ind w:left="944"/>
              <w:rPr>
                <w:rFonts w:ascii="Times New Roman" w:eastAsia="Times New Roman" w:hAnsi="Times New Roman"/>
                <w:sz w:val="16"/>
                <w:szCs w:val="16"/>
                <w:lang w:eastAsia="pl-PL"/>
              </w:rPr>
            </w:pPr>
          </w:p>
        </w:tc>
      </w:tr>
      <w:tr w:rsidR="00B77A38"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5A1538" w:rsidRDefault="005A1538" w:rsidP="00E05E8C">
            <w:pPr>
              <w:spacing w:after="0" w:line="240" w:lineRule="auto"/>
              <w:jc w:val="center"/>
              <w:rPr>
                <w:rFonts w:ascii="Times New Roman" w:eastAsia="Times New Roman" w:hAnsi="Times New Roman"/>
                <w:lang w:eastAsia="pl-PL"/>
              </w:rPr>
            </w:pPr>
          </w:p>
          <w:p w:rsidR="00B77A38" w:rsidRDefault="00C0615A" w:rsidP="00E05E8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63</w:t>
            </w:r>
            <w:r w:rsidR="00476068">
              <w:rPr>
                <w:rFonts w:ascii="Times New Roman" w:eastAsia="Times New Roman" w:hAnsi="Times New Roman"/>
                <w:lang w:eastAsia="pl-PL"/>
              </w:rPr>
              <w:t>/201</w:t>
            </w:r>
            <w:r w:rsidR="00CE2896">
              <w:rPr>
                <w:rFonts w:ascii="Times New Roman" w:eastAsia="Times New Roman" w:hAnsi="Times New Roman"/>
                <w:lang w:eastAsia="pl-PL"/>
              </w:rPr>
              <w:t>6</w:t>
            </w:r>
          </w:p>
          <w:p w:rsidR="00B77A38" w:rsidRDefault="00B77A38" w:rsidP="00E05E8C">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7C31EB" w:rsidRDefault="007C31EB" w:rsidP="00EE37A2">
            <w:pPr>
              <w:spacing w:after="0" w:line="240" w:lineRule="auto"/>
              <w:jc w:val="center"/>
              <w:rPr>
                <w:rFonts w:ascii="Times New Roman" w:eastAsia="Times New Roman" w:hAnsi="Times New Roman"/>
                <w:lang w:eastAsia="pl-PL"/>
              </w:rPr>
            </w:pPr>
          </w:p>
          <w:p w:rsidR="00C0615A" w:rsidRDefault="00C0615A" w:rsidP="00EE37A2">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Bogdan Biernat</w:t>
            </w:r>
          </w:p>
        </w:tc>
        <w:tc>
          <w:tcPr>
            <w:tcW w:w="992"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B77A38" w:rsidRDefault="00C0615A"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p w:rsidR="00B77A38" w:rsidRDefault="00B77A38" w:rsidP="003A04A1">
            <w:pPr>
              <w:spacing w:after="0" w:line="240" w:lineRule="auto"/>
              <w:jc w:val="center"/>
              <w:rPr>
                <w:rFonts w:ascii="Times New Roman" w:eastAsia="Times New Roman" w:hAnsi="Times New Roman"/>
                <w:lang w:eastAsia="pl-PL"/>
              </w:rPr>
            </w:pPr>
          </w:p>
        </w:tc>
        <w:tc>
          <w:tcPr>
            <w:tcW w:w="5103" w:type="dxa"/>
            <w:tcBorders>
              <w:top w:val="single" w:sz="4" w:space="0" w:color="auto"/>
              <w:left w:val="single" w:sz="4" w:space="0" w:color="auto"/>
              <w:bottom w:val="single" w:sz="4" w:space="0" w:color="auto"/>
              <w:right w:val="single" w:sz="4" w:space="0" w:color="auto"/>
            </w:tcBorders>
          </w:tcPr>
          <w:p w:rsidR="00B77A38" w:rsidRPr="00B77A38" w:rsidRDefault="00C0615A" w:rsidP="007C31EB">
            <w:pPr>
              <w:rPr>
                <w:rFonts w:ascii="Times New Roman" w:eastAsia="Times New Roman" w:hAnsi="Times New Roman"/>
                <w:lang w:eastAsia="pl-PL"/>
              </w:rPr>
            </w:pPr>
            <w:r w:rsidRPr="00C0615A">
              <w:rPr>
                <w:rFonts w:ascii="Times New Roman" w:eastAsia="Times New Roman" w:hAnsi="Times New Roman"/>
                <w:lang w:eastAsia="pl-PL"/>
              </w:rPr>
              <w:t>Zwracam się z prośbą o założenie kilku punktów oświetleniowych przy ul. Rajskiej, między ulicami Plac Piastowski a Rajską, od ul. Bobrowej do ul. Gdańskiej. Ulica ta znajduje się z tyłu Klubu „Imperium”. Są tam wybudowane domy jednorodzinne, droga jest wąska w miarę utwardzona, ale niestety panują tam ciemności spowodowane zagęszczeniem drzew, stanowiąc obawę mieszkańców o bezpieczeństwo własne i rodzin oraz osób tamtędy przechodzących.</w:t>
            </w:r>
          </w:p>
        </w:tc>
        <w:tc>
          <w:tcPr>
            <w:tcW w:w="993" w:type="dxa"/>
            <w:tcBorders>
              <w:top w:val="single" w:sz="4" w:space="0" w:color="auto"/>
              <w:left w:val="single" w:sz="4" w:space="0" w:color="auto"/>
              <w:bottom w:val="single" w:sz="4" w:space="0" w:color="auto"/>
              <w:right w:val="single" w:sz="4" w:space="0" w:color="auto"/>
            </w:tcBorders>
          </w:tcPr>
          <w:p w:rsidR="005A1538" w:rsidRDefault="005A1538" w:rsidP="003A04A1">
            <w:pPr>
              <w:spacing w:after="0" w:line="240" w:lineRule="auto"/>
              <w:jc w:val="center"/>
              <w:rPr>
                <w:rFonts w:ascii="Times New Roman" w:eastAsia="Times New Roman" w:hAnsi="Times New Roman"/>
                <w:lang w:eastAsia="pl-PL"/>
              </w:rPr>
            </w:pPr>
          </w:p>
          <w:p w:rsidR="00B77A38" w:rsidRDefault="00476068" w:rsidP="003A04A1">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B77A38" w:rsidRDefault="00B77A38" w:rsidP="003A04A1">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CE2896"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sidR="00476068">
              <w:rPr>
                <w:rFonts w:ascii="Times New Roman" w:eastAsia="Times New Roman" w:hAnsi="Times New Roman"/>
                <w:lang w:eastAsia="pl-PL"/>
              </w:rPr>
              <w:t>.</w:t>
            </w:r>
            <w:r>
              <w:rPr>
                <w:rFonts w:ascii="Times New Roman" w:eastAsia="Times New Roman" w:hAnsi="Times New Roman"/>
                <w:lang w:eastAsia="pl-PL"/>
              </w:rPr>
              <w:t>0</w:t>
            </w:r>
            <w:r w:rsidR="00C0615A">
              <w:rPr>
                <w:rFonts w:ascii="Times New Roman" w:eastAsia="Times New Roman" w:hAnsi="Times New Roman"/>
                <w:lang w:eastAsia="pl-PL"/>
              </w:rPr>
              <w:t>9</w:t>
            </w:r>
            <w:r w:rsidR="00476068">
              <w:rPr>
                <w:rFonts w:ascii="Times New Roman" w:eastAsia="Times New Roman" w:hAnsi="Times New Roman"/>
                <w:lang w:eastAsia="pl-PL"/>
              </w:rPr>
              <w:t>.201</w:t>
            </w:r>
            <w:r w:rsidR="004D7F4F">
              <w:rPr>
                <w:rFonts w:ascii="Times New Roman" w:eastAsia="Times New Roman" w:hAnsi="Times New Roman"/>
                <w:lang w:eastAsia="pl-PL"/>
              </w:rPr>
              <w:t>6</w:t>
            </w:r>
          </w:p>
          <w:p w:rsidR="00B77A38" w:rsidRDefault="00B77A3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CE2896"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sidR="00476068">
              <w:rPr>
                <w:rFonts w:ascii="Times New Roman" w:eastAsia="Times New Roman" w:hAnsi="Times New Roman"/>
                <w:lang w:eastAsia="pl-PL"/>
              </w:rPr>
              <w:t>.</w:t>
            </w:r>
            <w:r>
              <w:rPr>
                <w:rFonts w:ascii="Times New Roman" w:eastAsia="Times New Roman" w:hAnsi="Times New Roman"/>
                <w:lang w:eastAsia="pl-PL"/>
              </w:rPr>
              <w:t>0</w:t>
            </w:r>
            <w:r w:rsidR="00C0615A">
              <w:rPr>
                <w:rFonts w:ascii="Times New Roman" w:eastAsia="Times New Roman" w:hAnsi="Times New Roman"/>
                <w:lang w:eastAsia="pl-PL"/>
              </w:rPr>
              <w:t>9</w:t>
            </w:r>
            <w:r w:rsidR="00476068">
              <w:rPr>
                <w:rFonts w:ascii="Times New Roman" w:eastAsia="Times New Roman" w:hAnsi="Times New Roman"/>
                <w:lang w:eastAsia="pl-PL"/>
              </w:rPr>
              <w:t>.201</w:t>
            </w:r>
            <w:r w:rsidR="004D7F4F">
              <w:rPr>
                <w:rFonts w:ascii="Times New Roman" w:eastAsia="Times New Roman" w:hAnsi="Times New Roman"/>
                <w:lang w:eastAsia="pl-PL"/>
              </w:rPr>
              <w:t>6</w:t>
            </w:r>
          </w:p>
          <w:p w:rsidR="00B77A38" w:rsidRDefault="00B77A38" w:rsidP="006D12AC">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5A1538" w:rsidRDefault="005A1538" w:rsidP="006D12AC">
            <w:pPr>
              <w:spacing w:after="0" w:line="240" w:lineRule="auto"/>
              <w:jc w:val="center"/>
              <w:rPr>
                <w:rFonts w:ascii="Times New Roman" w:eastAsia="Times New Roman" w:hAnsi="Times New Roman"/>
                <w:lang w:eastAsia="pl-PL"/>
              </w:rPr>
            </w:pPr>
          </w:p>
          <w:p w:rsidR="00B77A38" w:rsidRDefault="00CE2896" w:rsidP="006D12A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sidR="00476068">
              <w:rPr>
                <w:rFonts w:ascii="Times New Roman" w:eastAsia="Times New Roman" w:hAnsi="Times New Roman"/>
                <w:lang w:eastAsia="pl-PL"/>
              </w:rPr>
              <w:t>.</w:t>
            </w:r>
            <w:r>
              <w:rPr>
                <w:rFonts w:ascii="Times New Roman" w:eastAsia="Times New Roman" w:hAnsi="Times New Roman"/>
                <w:lang w:eastAsia="pl-PL"/>
              </w:rPr>
              <w:t>0</w:t>
            </w:r>
            <w:r w:rsidR="00C0615A">
              <w:rPr>
                <w:rFonts w:ascii="Times New Roman" w:eastAsia="Times New Roman" w:hAnsi="Times New Roman"/>
                <w:lang w:eastAsia="pl-PL"/>
              </w:rPr>
              <w:t>9</w:t>
            </w:r>
            <w:r w:rsidR="00476068">
              <w:rPr>
                <w:rFonts w:ascii="Times New Roman" w:eastAsia="Times New Roman" w:hAnsi="Times New Roman"/>
                <w:lang w:eastAsia="pl-PL"/>
              </w:rPr>
              <w:t>.201</w:t>
            </w:r>
            <w:r w:rsidR="004D7F4F">
              <w:rPr>
                <w:rFonts w:ascii="Times New Roman" w:eastAsia="Times New Roman" w:hAnsi="Times New Roman"/>
                <w:lang w:eastAsia="pl-PL"/>
              </w:rPr>
              <w:t>6</w:t>
            </w:r>
          </w:p>
          <w:p w:rsidR="00B77A38" w:rsidRDefault="00B77A38" w:rsidP="006D12AC">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B77A38" w:rsidRDefault="00B77A38" w:rsidP="003A04A1">
            <w:pPr>
              <w:spacing w:after="0" w:line="240" w:lineRule="auto"/>
              <w:ind w:left="944"/>
              <w:rPr>
                <w:rFonts w:ascii="Times New Roman" w:eastAsia="Times New Roman" w:hAnsi="Times New Roman"/>
                <w:sz w:val="16"/>
                <w:szCs w:val="16"/>
                <w:lang w:eastAsia="pl-PL"/>
              </w:rPr>
            </w:pPr>
          </w:p>
        </w:tc>
      </w:tr>
      <w:tr w:rsidR="00CE2896" w:rsidTr="00C0615A">
        <w:trPr>
          <w:trHeight w:val="6086"/>
        </w:trPr>
        <w:tc>
          <w:tcPr>
            <w:tcW w:w="1101"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0615A" w:rsidP="00F672A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64</w:t>
            </w:r>
            <w:r w:rsidR="00CE2896">
              <w:rPr>
                <w:rFonts w:ascii="Times New Roman" w:eastAsia="Times New Roman" w:hAnsi="Times New Roman"/>
                <w:lang w:eastAsia="pl-PL"/>
              </w:rPr>
              <w:t>/2016</w:t>
            </w:r>
          </w:p>
        </w:tc>
        <w:tc>
          <w:tcPr>
            <w:tcW w:w="1417" w:type="dxa"/>
            <w:tcBorders>
              <w:top w:val="single" w:sz="4" w:space="0" w:color="auto"/>
              <w:left w:val="single" w:sz="4" w:space="0" w:color="auto"/>
              <w:bottom w:val="single" w:sz="4" w:space="0" w:color="auto"/>
              <w:right w:val="single" w:sz="4" w:space="0" w:color="auto"/>
            </w:tcBorders>
          </w:tcPr>
          <w:p w:rsidR="007C31EB" w:rsidRDefault="007C31EB" w:rsidP="00CE2896">
            <w:pPr>
              <w:spacing w:after="0" w:line="240" w:lineRule="auto"/>
              <w:jc w:val="center"/>
              <w:rPr>
                <w:rFonts w:ascii="Times New Roman" w:eastAsia="Times New Roman" w:hAnsi="Times New Roman"/>
                <w:lang w:eastAsia="pl-PL"/>
              </w:rPr>
            </w:pPr>
          </w:p>
          <w:p w:rsidR="00C0615A" w:rsidRDefault="00C0615A"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Bogdan Biernat</w:t>
            </w:r>
          </w:p>
        </w:tc>
        <w:tc>
          <w:tcPr>
            <w:tcW w:w="992"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E03E6B" w:rsidRPr="00B77A38" w:rsidRDefault="00C0615A" w:rsidP="00C0615A">
            <w:pPr>
              <w:rPr>
                <w:rFonts w:ascii="Times New Roman" w:eastAsia="Times New Roman" w:hAnsi="Times New Roman"/>
                <w:lang w:eastAsia="pl-PL"/>
              </w:rPr>
            </w:pPr>
            <w:r w:rsidRPr="00C0615A">
              <w:rPr>
                <w:rFonts w:ascii="Times New Roman" w:eastAsia="Times New Roman" w:hAnsi="Times New Roman"/>
                <w:lang w:eastAsia="pl-PL"/>
              </w:rPr>
              <w:t xml:space="preserve">Zwracam się z prośbą o udzielenie pomocy mieszkaniowej państwu Fiałkowskim zamieszkałych obecnie przy ul. K. Miarki 22 m 1. W tej rodzinie są dwie osoby z orzeczeniem o niepełnosprawności: grupy pierwszej (syn) i trzeciej (jego ojciec), matka mimo astmy i choroby ciśnieniowej nie stara się </w:t>
            </w:r>
            <w:r>
              <w:rPr>
                <w:rFonts w:ascii="Times New Roman" w:eastAsia="Times New Roman" w:hAnsi="Times New Roman"/>
                <w:lang w:eastAsia="pl-PL"/>
              </w:rPr>
              <w:br/>
            </w:r>
            <w:r w:rsidRPr="00C0615A">
              <w:rPr>
                <w:rFonts w:ascii="Times New Roman" w:eastAsia="Times New Roman" w:hAnsi="Times New Roman"/>
                <w:lang w:eastAsia="pl-PL"/>
              </w:rPr>
              <w:t xml:space="preserve">o orzeczenie. Mieszkanie nie spełnia godnych warunków życia i opieki dla niepełnosprawnego syna, skromny sprzęt rehabilitacyjny przechowywany jest </w:t>
            </w:r>
            <w:r>
              <w:rPr>
                <w:rFonts w:ascii="Times New Roman" w:eastAsia="Times New Roman" w:hAnsi="Times New Roman"/>
                <w:lang w:eastAsia="pl-PL"/>
              </w:rPr>
              <w:br/>
            </w:r>
            <w:r w:rsidRPr="00C0615A">
              <w:rPr>
                <w:rFonts w:ascii="Times New Roman" w:eastAsia="Times New Roman" w:hAnsi="Times New Roman"/>
                <w:lang w:eastAsia="pl-PL"/>
              </w:rPr>
              <w:t xml:space="preserve">u sąsiadki (nie mają też strychu). Według relacji p. Fiałkowskiej, rozmowa z panią zajmującą się takimi sprawami w MZGM skończyła się obietnicą otrzymania mieszkania. Rzeczywiście, oferowano mieszkanie przy ul. Daszyńskiego na trzecim piętrze bez windy i w innym miejscu, ale z piecami, co </w:t>
            </w:r>
            <w:r>
              <w:rPr>
                <w:rFonts w:ascii="Times New Roman" w:eastAsia="Times New Roman" w:hAnsi="Times New Roman"/>
                <w:lang w:eastAsia="pl-PL"/>
              </w:rPr>
              <w:br/>
            </w:r>
            <w:r w:rsidRPr="00C0615A">
              <w:rPr>
                <w:rFonts w:ascii="Times New Roman" w:eastAsia="Times New Roman" w:hAnsi="Times New Roman"/>
                <w:lang w:eastAsia="pl-PL"/>
              </w:rPr>
              <w:t>w przypadku osób w wieku ponad 60 lat nie jest zbyt stosowną propozycją (obecnie wykonane mają we własnym zakresie ogrzewanie C.O.). Obiecano im również mieszkanie przy ul. Cieszkowskiego, gdy rozpoczynano tam budowę, lecz skończyło się tylko na obietnicach.</w:t>
            </w:r>
            <w:r>
              <w:rPr>
                <w:rFonts w:ascii="Times New Roman" w:eastAsia="Times New Roman" w:hAnsi="Times New Roman"/>
                <w:lang w:eastAsia="pl-PL"/>
              </w:rPr>
              <w:t xml:space="preserve"> </w:t>
            </w:r>
            <w:r w:rsidRPr="00C0615A">
              <w:rPr>
                <w:rFonts w:ascii="Times New Roman" w:eastAsia="Times New Roman" w:hAnsi="Times New Roman"/>
                <w:lang w:eastAsia="pl-PL"/>
              </w:rPr>
              <w:t xml:space="preserve">Niezależnie od tego, co było i jak było, mając świadomość różnych ułomności fizycznych </w:t>
            </w:r>
            <w:r>
              <w:rPr>
                <w:rFonts w:ascii="Times New Roman" w:eastAsia="Times New Roman" w:hAnsi="Times New Roman"/>
                <w:lang w:eastAsia="pl-PL"/>
              </w:rPr>
              <w:br/>
            </w:r>
            <w:r w:rsidRPr="00C0615A">
              <w:rPr>
                <w:rFonts w:ascii="Times New Roman" w:eastAsia="Times New Roman" w:hAnsi="Times New Roman"/>
                <w:lang w:eastAsia="pl-PL"/>
              </w:rPr>
              <w:t>i psychicznych, proszę o wsparcie tej rodziny w ich bardzo trudnej sytuacji przez przydzielenie innego mieszkania zamiennie, tak by zapewniało możliwość prowadzenia rehabilitacji.</w:t>
            </w:r>
          </w:p>
        </w:tc>
        <w:tc>
          <w:tcPr>
            <w:tcW w:w="993"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ind w:left="944"/>
              <w:rPr>
                <w:rFonts w:ascii="Times New Roman" w:eastAsia="Times New Roman" w:hAnsi="Times New Roman"/>
                <w:sz w:val="16"/>
                <w:szCs w:val="16"/>
                <w:lang w:eastAsia="pl-PL"/>
              </w:rPr>
            </w:pPr>
          </w:p>
        </w:tc>
      </w:tr>
      <w:tr w:rsidR="00CE2896"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F672A8" w:rsidRDefault="00F672A8" w:rsidP="00CE2896">
            <w:pPr>
              <w:spacing w:after="0" w:line="240" w:lineRule="auto"/>
              <w:jc w:val="center"/>
              <w:rPr>
                <w:rFonts w:ascii="Times New Roman" w:eastAsia="Times New Roman" w:hAnsi="Times New Roman"/>
                <w:lang w:eastAsia="pl-PL"/>
              </w:rPr>
            </w:pPr>
          </w:p>
          <w:p w:rsidR="00CE2896" w:rsidRDefault="00C0615A"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65</w:t>
            </w:r>
            <w:r w:rsidR="00E03E6B">
              <w:rPr>
                <w:rFonts w:ascii="Times New Roman" w:eastAsia="Times New Roman" w:hAnsi="Times New Roman"/>
                <w:lang w:eastAsia="pl-PL"/>
              </w:rPr>
              <w:t>/2016</w:t>
            </w:r>
          </w:p>
          <w:p w:rsidR="00CE2896" w:rsidRDefault="00CE2896" w:rsidP="007954B4">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7C31EB" w:rsidRDefault="007C31EB" w:rsidP="00CE2896">
            <w:pPr>
              <w:spacing w:after="0" w:line="240" w:lineRule="auto"/>
              <w:jc w:val="center"/>
              <w:rPr>
                <w:rFonts w:ascii="Times New Roman" w:eastAsia="Times New Roman" w:hAnsi="Times New Roman"/>
                <w:lang w:eastAsia="pl-PL"/>
              </w:rPr>
            </w:pPr>
          </w:p>
          <w:p w:rsidR="00C0615A" w:rsidRDefault="00C0615A"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F672A8" w:rsidRDefault="00F672A8" w:rsidP="00CE2896">
            <w:pPr>
              <w:spacing w:after="0" w:line="240" w:lineRule="auto"/>
              <w:jc w:val="center"/>
              <w:rPr>
                <w:rFonts w:ascii="Times New Roman" w:eastAsia="Times New Roman" w:hAnsi="Times New Roman"/>
                <w:lang w:eastAsia="pl-PL"/>
              </w:rPr>
            </w:pPr>
          </w:p>
          <w:p w:rsidR="00CE2896" w:rsidRDefault="00C0615A"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p w:rsidR="00D65966" w:rsidRDefault="00D65966" w:rsidP="00CE2896">
            <w:pPr>
              <w:spacing w:after="0" w:line="240" w:lineRule="auto"/>
              <w:jc w:val="center"/>
              <w:rPr>
                <w:rFonts w:ascii="Times New Roman" w:eastAsia="Times New Roman" w:hAnsi="Times New Roman"/>
                <w:lang w:eastAsia="pl-PL"/>
              </w:rPr>
            </w:pPr>
          </w:p>
        </w:tc>
        <w:tc>
          <w:tcPr>
            <w:tcW w:w="5103" w:type="dxa"/>
            <w:tcBorders>
              <w:top w:val="single" w:sz="4" w:space="0" w:color="auto"/>
              <w:left w:val="single" w:sz="4" w:space="0" w:color="auto"/>
              <w:bottom w:val="single" w:sz="4" w:space="0" w:color="auto"/>
              <w:right w:val="single" w:sz="4" w:space="0" w:color="auto"/>
            </w:tcBorders>
          </w:tcPr>
          <w:p w:rsidR="00CE2896" w:rsidRPr="00B77A38" w:rsidRDefault="00C0615A" w:rsidP="00C0615A">
            <w:pPr>
              <w:rPr>
                <w:rFonts w:ascii="Times New Roman" w:eastAsia="Times New Roman" w:hAnsi="Times New Roman"/>
                <w:lang w:eastAsia="pl-PL"/>
              </w:rPr>
            </w:pPr>
            <w:r w:rsidRPr="00C0615A">
              <w:rPr>
                <w:rFonts w:ascii="Times New Roman" w:eastAsia="Times New Roman" w:hAnsi="Times New Roman"/>
                <w:lang w:eastAsia="pl-PL"/>
              </w:rPr>
              <w:t xml:space="preserve">Panie Prezydencie, mieszkańcy miasta oraz handlujący na targowisku przy ul. Jeleniogórskiej zwracają się </w:t>
            </w:r>
            <w:r>
              <w:rPr>
                <w:rFonts w:ascii="Times New Roman" w:eastAsia="Times New Roman" w:hAnsi="Times New Roman"/>
                <w:lang w:eastAsia="pl-PL"/>
              </w:rPr>
              <w:br/>
            </w:r>
            <w:r w:rsidRPr="00C0615A">
              <w:rPr>
                <w:rFonts w:ascii="Times New Roman" w:eastAsia="Times New Roman" w:hAnsi="Times New Roman"/>
                <w:lang w:eastAsia="pl-PL"/>
              </w:rPr>
              <w:t xml:space="preserve">z prośbą do Pana Prezydenta o wyjaśnienie kwestii korzystania z parkingu nowo powstałego marketu „Stara Mleczarnia”. Zaniepokojenie powstało wskutek powielającej się informacji o zamiarze wprowadzenia </w:t>
            </w:r>
            <w:r w:rsidRPr="00C0615A">
              <w:rPr>
                <w:rFonts w:ascii="Times New Roman" w:eastAsia="Times New Roman" w:hAnsi="Times New Roman"/>
                <w:lang w:eastAsia="pl-PL"/>
              </w:rPr>
              <w:lastRenderedPageBreak/>
              <w:t>ograniczeń parkowania dla korzystających z tzw. „Manhattanu” – czy w planach właściciela jest dopuszczenie do powszechnego parkowania czy też będą jakieś ograniczenia, np. tylko dla korzystających z usług tego kompleksu? Czy planowane jest zwiększenie miejsc parkingowych na terenie targowiska poprzez wykorzystanie terenu nieczynnego i zdewastowanego kortu?</w:t>
            </w:r>
          </w:p>
        </w:tc>
        <w:tc>
          <w:tcPr>
            <w:tcW w:w="993"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ind w:left="944"/>
              <w:rPr>
                <w:rFonts w:ascii="Times New Roman" w:eastAsia="Times New Roman" w:hAnsi="Times New Roman"/>
                <w:sz w:val="16"/>
                <w:szCs w:val="16"/>
                <w:lang w:eastAsia="pl-PL"/>
              </w:rPr>
            </w:pPr>
          </w:p>
        </w:tc>
      </w:tr>
      <w:tr w:rsidR="00CE2896"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D65966" w:rsidRDefault="00C0615A" w:rsidP="007C31E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66</w:t>
            </w:r>
            <w:r w:rsidR="00D65966">
              <w:rPr>
                <w:rFonts w:ascii="Times New Roman" w:eastAsia="Times New Roman" w:hAnsi="Times New Roman"/>
                <w:lang w:eastAsia="pl-PL"/>
              </w:rPr>
              <w:t>/2016</w:t>
            </w:r>
          </w:p>
        </w:tc>
        <w:tc>
          <w:tcPr>
            <w:tcW w:w="1417" w:type="dxa"/>
            <w:tcBorders>
              <w:top w:val="single" w:sz="4" w:space="0" w:color="auto"/>
              <w:left w:val="single" w:sz="4" w:space="0" w:color="auto"/>
              <w:bottom w:val="single" w:sz="4" w:space="0" w:color="auto"/>
              <w:right w:val="single" w:sz="4" w:space="0" w:color="auto"/>
            </w:tcBorders>
          </w:tcPr>
          <w:p w:rsidR="007C31EB" w:rsidRDefault="007C31EB" w:rsidP="00CE2896">
            <w:pPr>
              <w:spacing w:after="0" w:line="240" w:lineRule="auto"/>
              <w:jc w:val="center"/>
              <w:rPr>
                <w:rFonts w:ascii="Times New Roman" w:eastAsia="Times New Roman" w:hAnsi="Times New Roman"/>
                <w:lang w:eastAsia="pl-PL"/>
              </w:rPr>
            </w:pPr>
          </w:p>
          <w:p w:rsidR="00C0615A" w:rsidRDefault="00C0615A"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D65966" w:rsidRDefault="00C0615A"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CE2896" w:rsidRPr="00B77A38" w:rsidRDefault="00C0615A" w:rsidP="00C0615A">
            <w:pPr>
              <w:rPr>
                <w:rFonts w:ascii="Times New Roman" w:eastAsia="Times New Roman" w:hAnsi="Times New Roman"/>
                <w:lang w:eastAsia="pl-PL"/>
              </w:rPr>
            </w:pPr>
            <w:r w:rsidRPr="00C0615A">
              <w:rPr>
                <w:rFonts w:ascii="Times New Roman" w:eastAsia="Times New Roman" w:hAnsi="Times New Roman"/>
                <w:lang w:eastAsia="pl-PL"/>
              </w:rPr>
              <w:t xml:space="preserve">Kolejna sprawa dotyczy wycinki drzew na cmentarzu komunalnym. Czym podyktowana jest tak znacząca wycinka </w:t>
            </w:r>
            <w:proofErr w:type="spellStart"/>
            <w:r w:rsidRPr="00C0615A">
              <w:rPr>
                <w:rFonts w:ascii="Times New Roman" w:eastAsia="Times New Roman" w:hAnsi="Times New Roman"/>
                <w:lang w:eastAsia="pl-PL"/>
              </w:rPr>
              <w:t>starodrzewia</w:t>
            </w:r>
            <w:proofErr w:type="spellEnd"/>
            <w:r w:rsidRPr="00C0615A">
              <w:rPr>
                <w:rFonts w:ascii="Times New Roman" w:eastAsia="Times New Roman" w:hAnsi="Times New Roman"/>
                <w:lang w:eastAsia="pl-PL"/>
              </w:rPr>
              <w:t xml:space="preserve"> i co się dzieje z drewnem po tej wycince?</w:t>
            </w:r>
          </w:p>
        </w:tc>
        <w:tc>
          <w:tcPr>
            <w:tcW w:w="993"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w:t>
            </w:r>
            <w:r w:rsidR="004D7F4F">
              <w:rPr>
                <w:rFonts w:ascii="Times New Roman" w:eastAsia="Times New Roman" w:hAnsi="Times New Roman"/>
                <w:lang w:eastAsia="pl-PL"/>
              </w:rPr>
              <w:t>6</w:t>
            </w:r>
          </w:p>
          <w:p w:rsidR="00CE2896" w:rsidRDefault="00CE2896" w:rsidP="00CE2896">
            <w:pPr>
              <w:spacing w:after="0" w:line="240" w:lineRule="auto"/>
              <w:jc w:val="center"/>
              <w:rPr>
                <w:rFonts w:ascii="Times New Roman" w:eastAsia="Times New Roman" w:hAnsi="Times New Roman"/>
                <w:lang w:eastAsia="pl-PL"/>
              </w:rPr>
            </w:pPr>
          </w:p>
        </w:tc>
        <w:tc>
          <w:tcPr>
            <w:tcW w:w="1559"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jc w:val="center"/>
              <w:rPr>
                <w:rFonts w:ascii="Times New Roman" w:eastAsia="Times New Roman" w:hAnsi="Times New Roman"/>
                <w:lang w:eastAsia="pl-PL"/>
              </w:rPr>
            </w:pPr>
          </w:p>
          <w:p w:rsidR="00CE2896" w:rsidRDefault="00CE2896"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sidR="004D7F4F">
              <w:rPr>
                <w:rFonts w:ascii="Times New Roman" w:eastAsia="Times New Roman" w:hAnsi="Times New Roman"/>
                <w:lang w:eastAsia="pl-PL"/>
              </w:rPr>
              <w:t>.2016</w:t>
            </w:r>
          </w:p>
          <w:p w:rsidR="00CE2896" w:rsidRDefault="00CE2896" w:rsidP="00CE2896">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CE2896" w:rsidRDefault="00CE2896" w:rsidP="00CE2896">
            <w:pPr>
              <w:spacing w:after="0" w:line="240" w:lineRule="auto"/>
              <w:ind w:left="944"/>
              <w:rPr>
                <w:rFonts w:ascii="Times New Roman" w:eastAsia="Times New Roman" w:hAnsi="Times New Roman"/>
                <w:sz w:val="16"/>
                <w:szCs w:val="16"/>
                <w:lang w:eastAsia="pl-PL"/>
              </w:rPr>
            </w:pPr>
          </w:p>
        </w:tc>
      </w:tr>
      <w:tr w:rsidR="007065E3"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C31EB"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w:t>
            </w:r>
            <w:r w:rsidR="00C0615A">
              <w:rPr>
                <w:rFonts w:ascii="Times New Roman" w:eastAsia="Times New Roman" w:hAnsi="Times New Roman"/>
                <w:lang w:eastAsia="pl-PL"/>
              </w:rPr>
              <w:t>7</w:t>
            </w:r>
            <w:r w:rsidR="007065E3">
              <w:rPr>
                <w:rFonts w:ascii="Times New Roman" w:eastAsia="Times New Roman" w:hAnsi="Times New Roman"/>
                <w:lang w:eastAsia="pl-PL"/>
              </w:rPr>
              <w:t>/2016</w:t>
            </w:r>
          </w:p>
        </w:tc>
        <w:tc>
          <w:tcPr>
            <w:tcW w:w="1417" w:type="dxa"/>
            <w:tcBorders>
              <w:top w:val="single" w:sz="4" w:space="0" w:color="auto"/>
              <w:left w:val="single" w:sz="4" w:space="0" w:color="auto"/>
              <w:bottom w:val="single" w:sz="4" w:space="0" w:color="auto"/>
              <w:right w:val="single" w:sz="4" w:space="0" w:color="auto"/>
            </w:tcBorders>
          </w:tcPr>
          <w:p w:rsidR="00C0615A" w:rsidRDefault="00C0615A" w:rsidP="00CE2896">
            <w:pPr>
              <w:spacing w:after="0" w:line="240" w:lineRule="auto"/>
              <w:jc w:val="center"/>
              <w:rPr>
                <w:rFonts w:ascii="Times New Roman" w:eastAsia="Times New Roman" w:hAnsi="Times New Roman"/>
                <w:lang w:eastAsia="pl-PL"/>
              </w:rPr>
            </w:pPr>
          </w:p>
          <w:p w:rsidR="007C31EB" w:rsidRDefault="00C0615A" w:rsidP="00CE2896">
            <w:pPr>
              <w:spacing w:after="0" w:line="240" w:lineRule="auto"/>
              <w:jc w:val="center"/>
              <w:rPr>
                <w:rFonts w:ascii="Times New Roman" w:eastAsia="Times New Roman" w:hAnsi="Times New Roman"/>
                <w:lang w:eastAsia="pl-PL"/>
              </w:rPr>
            </w:pPr>
            <w:r w:rsidRPr="00C0615A">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C0615A"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7065E3" w:rsidRPr="007065E3" w:rsidRDefault="00C0615A" w:rsidP="007065E3">
            <w:pPr>
              <w:rPr>
                <w:rFonts w:ascii="Times New Roman" w:eastAsia="Times New Roman" w:hAnsi="Times New Roman"/>
                <w:lang w:eastAsia="pl-PL"/>
              </w:rPr>
            </w:pPr>
            <w:r w:rsidRPr="00C0615A">
              <w:rPr>
                <w:rFonts w:ascii="Times New Roman" w:eastAsia="Times New Roman" w:hAnsi="Times New Roman"/>
                <w:lang w:eastAsia="pl-PL"/>
              </w:rPr>
              <w:t xml:space="preserve">Proszę o wyjaśnienie, czym podyktowany jest fakt możliwości opłaty za groby tylko na dwadzieścia lat, </w:t>
            </w:r>
            <w:r>
              <w:rPr>
                <w:rFonts w:ascii="Times New Roman" w:eastAsia="Times New Roman" w:hAnsi="Times New Roman"/>
                <w:lang w:eastAsia="pl-PL"/>
              </w:rPr>
              <w:br/>
            </w:r>
            <w:r w:rsidRPr="00C0615A">
              <w:rPr>
                <w:rFonts w:ascii="Times New Roman" w:eastAsia="Times New Roman" w:hAnsi="Times New Roman"/>
                <w:lang w:eastAsia="pl-PL"/>
              </w:rPr>
              <w:t>z ewentualnością przedłużenia tego okresu? Od jakiego czasu kolejnego okresu można przedłużać tę opłatę? Przypomnę, że na cmentarzach parafialnych opłata za grób może być wnoszona na 100 lat.</w:t>
            </w:r>
          </w:p>
        </w:tc>
        <w:tc>
          <w:tcPr>
            <w:tcW w:w="993"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E2896">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.2016</w:t>
            </w:r>
          </w:p>
        </w:tc>
        <w:tc>
          <w:tcPr>
            <w:tcW w:w="1559"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.2016</w:t>
            </w:r>
          </w:p>
        </w:tc>
        <w:tc>
          <w:tcPr>
            <w:tcW w:w="1559"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jc w:val="center"/>
              <w:rPr>
                <w:rFonts w:ascii="Times New Roman" w:eastAsia="Times New Roman" w:hAnsi="Times New Roman"/>
                <w:lang w:eastAsia="pl-PL"/>
              </w:rPr>
            </w:pPr>
          </w:p>
          <w:p w:rsidR="007065E3" w:rsidRDefault="007065E3"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w:t>
            </w:r>
            <w:r w:rsidR="00C0615A">
              <w:rPr>
                <w:rFonts w:ascii="Times New Roman" w:eastAsia="Times New Roman" w:hAnsi="Times New Roman"/>
                <w:lang w:eastAsia="pl-PL"/>
              </w:rPr>
              <w:t>8</w:t>
            </w:r>
            <w:r>
              <w:rPr>
                <w:rFonts w:ascii="Times New Roman" w:eastAsia="Times New Roman" w:hAnsi="Times New Roman"/>
                <w:lang w:eastAsia="pl-PL"/>
              </w:rPr>
              <w:t>.0</w:t>
            </w:r>
            <w:r w:rsidR="00C0615A">
              <w:rPr>
                <w:rFonts w:ascii="Times New Roman" w:eastAsia="Times New Roman" w:hAnsi="Times New Roman"/>
                <w:lang w:eastAsia="pl-PL"/>
              </w:rPr>
              <w:t>9</w:t>
            </w:r>
            <w:r>
              <w:rPr>
                <w:rFonts w:ascii="Times New Roman" w:eastAsia="Times New Roman" w:hAnsi="Times New Roman"/>
                <w:lang w:eastAsia="pl-PL"/>
              </w:rPr>
              <w:t>.2016</w:t>
            </w:r>
          </w:p>
        </w:tc>
        <w:tc>
          <w:tcPr>
            <w:tcW w:w="1407" w:type="dxa"/>
            <w:tcBorders>
              <w:top w:val="single" w:sz="4" w:space="0" w:color="auto"/>
              <w:left w:val="single" w:sz="4" w:space="0" w:color="auto"/>
              <w:bottom w:val="single" w:sz="4" w:space="0" w:color="auto"/>
              <w:right w:val="single" w:sz="4" w:space="0" w:color="auto"/>
            </w:tcBorders>
          </w:tcPr>
          <w:p w:rsidR="007065E3" w:rsidRDefault="007065E3" w:rsidP="00CE2896">
            <w:pPr>
              <w:spacing w:after="0" w:line="240" w:lineRule="auto"/>
              <w:ind w:left="944"/>
              <w:rPr>
                <w:rFonts w:ascii="Times New Roman" w:eastAsia="Times New Roman" w:hAnsi="Times New Roman"/>
                <w:sz w:val="16"/>
                <w:szCs w:val="16"/>
                <w:lang w:eastAsia="pl-PL"/>
              </w:rPr>
            </w:pPr>
          </w:p>
        </w:tc>
      </w:tr>
      <w:tr w:rsidR="00C0615A"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68/2016</w:t>
            </w:r>
          </w:p>
        </w:tc>
        <w:tc>
          <w:tcPr>
            <w:tcW w:w="1417"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sidRPr="00C0615A">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C0615A" w:rsidRPr="00C0615A" w:rsidRDefault="00C0615A" w:rsidP="00C0615A">
            <w:pPr>
              <w:rPr>
                <w:rFonts w:ascii="Times New Roman" w:eastAsia="Times New Roman" w:hAnsi="Times New Roman"/>
                <w:lang w:eastAsia="pl-PL"/>
              </w:rPr>
            </w:pPr>
            <w:r w:rsidRPr="00C0615A">
              <w:rPr>
                <w:rFonts w:ascii="Times New Roman" w:eastAsia="Times New Roman" w:hAnsi="Times New Roman"/>
                <w:lang w:eastAsia="pl-PL"/>
              </w:rPr>
              <w:t xml:space="preserve">Jedną z pierwszych moich interpelacji w tej kadencji było zapytanie o powody pracy operatora wywożącego śmieci w soboty. Otrzymałem wówczas informację, że jest to sprawa incydentalna. W tym roku postanowiłem dokładniej przyglądnąć się tej sytuacji i z przykrością stwierdzam, że odpowiedź, jaką otrzymałem od prezesa była w stylu, aby coś tam odpowiedzieć – </w:t>
            </w:r>
            <w:r>
              <w:rPr>
                <w:rFonts w:ascii="Times New Roman" w:eastAsia="Times New Roman" w:hAnsi="Times New Roman"/>
                <w:lang w:eastAsia="pl-PL"/>
              </w:rPr>
              <w:br/>
            </w:r>
            <w:r w:rsidRPr="00C0615A">
              <w:rPr>
                <w:rFonts w:ascii="Times New Roman" w:eastAsia="Times New Roman" w:hAnsi="Times New Roman"/>
                <w:lang w:eastAsia="pl-PL"/>
              </w:rPr>
              <w:t xml:space="preserve">a zatem, ile razy w tym roku pracownicy MZGK pracowali w soboty przy wywozie nieczystości i z czego wynika fakt mycia pojemników do segregacji śmieci w miejscu ich posadowienia właśnie przez MZGK? Czy takie uregulowanie jest zawarte w treści </w:t>
            </w:r>
            <w:r w:rsidRPr="00C0615A">
              <w:rPr>
                <w:rFonts w:ascii="Times New Roman" w:eastAsia="Times New Roman" w:hAnsi="Times New Roman"/>
                <w:lang w:eastAsia="pl-PL"/>
              </w:rPr>
              <w:lastRenderedPageBreak/>
              <w:t>umowy na wywóz nieczystości?</w:t>
            </w:r>
          </w:p>
        </w:tc>
        <w:tc>
          <w:tcPr>
            <w:tcW w:w="993"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407"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ind w:left="944"/>
              <w:rPr>
                <w:rFonts w:ascii="Times New Roman" w:eastAsia="Times New Roman" w:hAnsi="Times New Roman"/>
                <w:sz w:val="16"/>
                <w:szCs w:val="16"/>
                <w:lang w:eastAsia="pl-PL"/>
              </w:rPr>
            </w:pPr>
          </w:p>
        </w:tc>
      </w:tr>
      <w:tr w:rsidR="00C0615A"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69/2016</w:t>
            </w:r>
          </w:p>
        </w:tc>
        <w:tc>
          <w:tcPr>
            <w:tcW w:w="1417"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sidRPr="00C0615A">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C0615A" w:rsidRPr="00C0615A" w:rsidRDefault="00C0615A" w:rsidP="00C0615A">
            <w:pPr>
              <w:rPr>
                <w:rFonts w:ascii="Times New Roman" w:eastAsia="Times New Roman" w:hAnsi="Times New Roman"/>
                <w:lang w:eastAsia="pl-PL"/>
              </w:rPr>
            </w:pPr>
            <w:r w:rsidRPr="00C0615A">
              <w:rPr>
                <w:rFonts w:ascii="Times New Roman" w:eastAsia="Times New Roman" w:hAnsi="Times New Roman"/>
                <w:lang w:eastAsia="pl-PL"/>
              </w:rPr>
              <w:t xml:space="preserve">Jaka jest obecnie sytuacja budynku, który dotychczas zajmowało stowarzyszenie „Przemiana”?  </w:t>
            </w:r>
          </w:p>
        </w:tc>
        <w:tc>
          <w:tcPr>
            <w:tcW w:w="993"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407"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ind w:left="944"/>
              <w:rPr>
                <w:rFonts w:ascii="Times New Roman" w:eastAsia="Times New Roman" w:hAnsi="Times New Roman"/>
                <w:sz w:val="16"/>
                <w:szCs w:val="16"/>
                <w:lang w:eastAsia="pl-PL"/>
              </w:rPr>
            </w:pPr>
          </w:p>
        </w:tc>
      </w:tr>
      <w:tr w:rsidR="00C0615A"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70/2016</w:t>
            </w:r>
          </w:p>
        </w:tc>
        <w:tc>
          <w:tcPr>
            <w:tcW w:w="1417"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0615A" w:rsidRPr="00C0615A" w:rsidRDefault="00C0615A" w:rsidP="00C0615A">
            <w:pPr>
              <w:rPr>
                <w:rFonts w:ascii="Times New Roman" w:eastAsia="Times New Roman" w:hAnsi="Times New Roman"/>
                <w:lang w:eastAsia="pl-PL"/>
              </w:rPr>
            </w:pPr>
            <w:r w:rsidRPr="00C0615A">
              <w:rPr>
                <w:rFonts w:ascii="Times New Roman" w:eastAsia="Times New Roman" w:hAnsi="Times New Roman"/>
                <w:lang w:eastAsia="pl-PL"/>
              </w:rPr>
              <w:t>Szanowny Panie Prezydencie, mieszkańcy ul. Topolowej usilnie proszą o remont chodnika. Od przeszło 30 lat istnienia ulicy ani razu nie był remontowany. Obecnie na całej długości nadaje się tylko i wyłącznie do wymiany. Nadmienię, że ulica jest popularnym miejscem spacerów i obecny stan nawierzchni zagraża mieszkańcom. Uprzejmie proszę o uwzględnienie remontu chodnika przy ul. Topolowej w przyszłorocznym budżecie.</w:t>
            </w:r>
          </w:p>
        </w:tc>
        <w:tc>
          <w:tcPr>
            <w:tcW w:w="993"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jc w:val="center"/>
              <w:rPr>
                <w:rFonts w:ascii="Times New Roman" w:eastAsia="Times New Roman" w:hAnsi="Times New Roman"/>
                <w:lang w:eastAsia="pl-PL"/>
              </w:rPr>
            </w:pPr>
          </w:p>
          <w:p w:rsidR="00C0615A" w:rsidRDefault="00C0615A" w:rsidP="00C0615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407" w:type="dxa"/>
            <w:tcBorders>
              <w:top w:val="single" w:sz="4" w:space="0" w:color="auto"/>
              <w:left w:val="single" w:sz="4" w:space="0" w:color="auto"/>
              <w:bottom w:val="single" w:sz="4" w:space="0" w:color="auto"/>
              <w:right w:val="single" w:sz="4" w:space="0" w:color="auto"/>
            </w:tcBorders>
          </w:tcPr>
          <w:p w:rsidR="00C0615A" w:rsidRDefault="00C0615A" w:rsidP="00C0615A">
            <w:pPr>
              <w:spacing w:after="0" w:line="240" w:lineRule="auto"/>
              <w:ind w:left="944"/>
              <w:rPr>
                <w:rFonts w:ascii="Times New Roman" w:eastAsia="Times New Roman" w:hAnsi="Times New Roman"/>
                <w:sz w:val="16"/>
                <w:szCs w:val="16"/>
                <w:lang w:eastAsia="pl-PL"/>
              </w:rPr>
            </w:pPr>
          </w:p>
        </w:tc>
      </w:tr>
      <w:tr w:rsidR="00756860"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71/2016</w:t>
            </w:r>
          </w:p>
        </w:tc>
        <w:tc>
          <w:tcPr>
            <w:tcW w:w="141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56860" w:rsidRPr="00C0615A" w:rsidRDefault="00756860" w:rsidP="00756860">
            <w:pPr>
              <w:rPr>
                <w:rFonts w:ascii="Times New Roman" w:eastAsia="Times New Roman" w:hAnsi="Times New Roman"/>
                <w:lang w:eastAsia="pl-PL"/>
              </w:rPr>
            </w:pPr>
            <w:r w:rsidRPr="00756860">
              <w:rPr>
                <w:rFonts w:ascii="Times New Roman" w:eastAsia="Times New Roman" w:hAnsi="Times New Roman"/>
                <w:lang w:eastAsia="pl-PL"/>
              </w:rPr>
              <w:t>Mieszkańcy osiedla uprzejmie proszą o postawienie lustra u zbiegu ulic Brzozowej i Góralskiej. Jadący ul. Brzozową, skręcający w lewo mają ograniczone pole widzenia. Stwa</w:t>
            </w:r>
            <w:r>
              <w:rPr>
                <w:rFonts w:ascii="Times New Roman" w:eastAsia="Times New Roman" w:hAnsi="Times New Roman"/>
                <w:lang w:eastAsia="pl-PL"/>
              </w:rPr>
              <w:t xml:space="preserve">rza to niebezpieczne sytuacje. </w:t>
            </w:r>
          </w:p>
        </w:tc>
        <w:tc>
          <w:tcPr>
            <w:tcW w:w="993"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40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ind w:left="944"/>
              <w:rPr>
                <w:rFonts w:ascii="Times New Roman" w:eastAsia="Times New Roman" w:hAnsi="Times New Roman"/>
                <w:sz w:val="16"/>
                <w:szCs w:val="16"/>
                <w:lang w:eastAsia="pl-PL"/>
              </w:rPr>
            </w:pPr>
          </w:p>
        </w:tc>
      </w:tr>
      <w:tr w:rsidR="00756860"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72/2016</w:t>
            </w:r>
          </w:p>
        </w:tc>
        <w:tc>
          <w:tcPr>
            <w:tcW w:w="141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Łukasz </w:t>
            </w:r>
            <w:proofErr w:type="spellStart"/>
            <w:r>
              <w:rPr>
                <w:rFonts w:ascii="Times New Roman" w:eastAsia="Times New Roman" w:hAnsi="Times New Roman"/>
                <w:lang w:eastAsia="pl-PL"/>
              </w:rPr>
              <w:t>Molak</w:t>
            </w:r>
            <w:proofErr w:type="spellEnd"/>
          </w:p>
        </w:tc>
        <w:tc>
          <w:tcPr>
            <w:tcW w:w="992"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56860" w:rsidRPr="00C0615A" w:rsidRDefault="00756860" w:rsidP="00756860">
            <w:pPr>
              <w:rPr>
                <w:rFonts w:ascii="Times New Roman" w:eastAsia="Times New Roman" w:hAnsi="Times New Roman"/>
                <w:lang w:eastAsia="pl-PL"/>
              </w:rPr>
            </w:pPr>
            <w:r w:rsidRPr="00756860">
              <w:rPr>
                <w:rFonts w:ascii="Times New Roman" w:eastAsia="Times New Roman" w:hAnsi="Times New Roman"/>
                <w:lang w:eastAsia="pl-PL"/>
              </w:rPr>
              <w:t>Mieszkańcy ul. Nadrzecznej proszą o wykonanie remontu i oświetlenia drogi oraz uwzględnienie projektu w budżecie miasta na 2017 rok.</w:t>
            </w:r>
          </w:p>
        </w:tc>
        <w:tc>
          <w:tcPr>
            <w:tcW w:w="993"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40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ind w:left="944"/>
              <w:rPr>
                <w:rFonts w:ascii="Times New Roman" w:eastAsia="Times New Roman" w:hAnsi="Times New Roman"/>
                <w:sz w:val="16"/>
                <w:szCs w:val="16"/>
                <w:lang w:eastAsia="pl-PL"/>
              </w:rPr>
            </w:pPr>
          </w:p>
        </w:tc>
      </w:tr>
      <w:tr w:rsidR="00756860"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73/2016</w:t>
            </w:r>
          </w:p>
        </w:tc>
        <w:tc>
          <w:tcPr>
            <w:tcW w:w="141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992"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56860" w:rsidRPr="00C0615A" w:rsidRDefault="00756860" w:rsidP="00756860">
            <w:pPr>
              <w:rPr>
                <w:rFonts w:ascii="Times New Roman" w:eastAsia="Times New Roman" w:hAnsi="Times New Roman"/>
                <w:lang w:eastAsia="pl-PL"/>
              </w:rPr>
            </w:pPr>
            <w:r w:rsidRPr="00756860">
              <w:rPr>
                <w:rFonts w:ascii="Times New Roman" w:eastAsia="Times New Roman" w:hAnsi="Times New Roman"/>
                <w:lang w:eastAsia="pl-PL"/>
              </w:rPr>
              <w:t>Ulica Jaśminowa pokryta jest w części nawierzchnią szutrową. Dokonana zmiana planu zagospodarowania przestrzennego dla tej części Osiedla Kwiatowego przyczyniła się do wydzielenia 10 działek budowalnych, na których wybudowane zostały domy, a tym samym został spełniony wymóg dotyczący zaprojektowania oraz wybudowania drogi.</w:t>
            </w:r>
          </w:p>
        </w:tc>
        <w:tc>
          <w:tcPr>
            <w:tcW w:w="993"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40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ind w:left="944"/>
              <w:rPr>
                <w:rFonts w:ascii="Times New Roman" w:eastAsia="Times New Roman" w:hAnsi="Times New Roman"/>
                <w:sz w:val="16"/>
                <w:szCs w:val="16"/>
                <w:lang w:eastAsia="pl-PL"/>
              </w:rPr>
            </w:pPr>
          </w:p>
        </w:tc>
      </w:tr>
      <w:tr w:rsidR="00756860"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74/2016</w:t>
            </w:r>
          </w:p>
        </w:tc>
        <w:tc>
          <w:tcPr>
            <w:tcW w:w="141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p w:rsidR="00756860" w:rsidRDefault="00756860" w:rsidP="00756860">
            <w:pPr>
              <w:spacing w:after="0" w:line="240" w:lineRule="auto"/>
              <w:jc w:val="center"/>
              <w:rPr>
                <w:rFonts w:ascii="Times New Roman" w:eastAsia="Times New Roman" w:hAnsi="Times New Roman"/>
                <w:lang w:eastAsia="pl-PL"/>
              </w:rPr>
            </w:pPr>
          </w:p>
        </w:tc>
        <w:tc>
          <w:tcPr>
            <w:tcW w:w="992"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56860" w:rsidRPr="00C0615A" w:rsidRDefault="00756860" w:rsidP="00756860">
            <w:pPr>
              <w:rPr>
                <w:rFonts w:ascii="Times New Roman" w:eastAsia="Times New Roman" w:hAnsi="Times New Roman"/>
                <w:lang w:eastAsia="pl-PL"/>
              </w:rPr>
            </w:pPr>
            <w:r w:rsidRPr="00756860">
              <w:rPr>
                <w:rFonts w:ascii="Times New Roman" w:eastAsia="Times New Roman" w:hAnsi="Times New Roman"/>
                <w:lang w:eastAsia="pl-PL"/>
              </w:rPr>
              <w:t xml:space="preserve">Przy budowie drogi na ulicach Tulipanowej oraz Narcyzów, tak jak na wyremontowanej ul. Różanej została położona tylko warstwa wiążąca, co powoduje, </w:t>
            </w:r>
            <w:r w:rsidRPr="00756860">
              <w:rPr>
                <w:rFonts w:ascii="Times New Roman" w:eastAsia="Times New Roman" w:hAnsi="Times New Roman"/>
                <w:lang w:eastAsia="pl-PL"/>
              </w:rPr>
              <w:lastRenderedPageBreak/>
              <w:t>że nawierzchnia jezdni szybciej ulega uszkodzeniu. Studzienki na tych ulicach zapadają się lub wystają ponad ich poziom. Taki stan powoduje tworzenie się kałuż na zapadającej się nawierzchni ulicy. W imieniu mieszkańców w/w ulic zwracam się z prośbą o ujęcie tych inwestycji w przyszłorocznym budżecie.</w:t>
            </w:r>
          </w:p>
        </w:tc>
        <w:tc>
          <w:tcPr>
            <w:tcW w:w="993"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40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ind w:left="944"/>
              <w:rPr>
                <w:rFonts w:ascii="Times New Roman" w:eastAsia="Times New Roman" w:hAnsi="Times New Roman"/>
                <w:sz w:val="16"/>
                <w:szCs w:val="16"/>
                <w:lang w:eastAsia="pl-PL"/>
              </w:rPr>
            </w:pPr>
          </w:p>
        </w:tc>
      </w:tr>
      <w:tr w:rsidR="00756860"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75/2016</w:t>
            </w:r>
          </w:p>
        </w:tc>
        <w:tc>
          <w:tcPr>
            <w:tcW w:w="141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Leszek Chudzik </w:t>
            </w:r>
          </w:p>
        </w:tc>
        <w:tc>
          <w:tcPr>
            <w:tcW w:w="992"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56860" w:rsidRPr="00756860" w:rsidRDefault="00756860" w:rsidP="00756860">
            <w:pPr>
              <w:rPr>
                <w:rFonts w:ascii="Times New Roman" w:eastAsia="Times New Roman" w:hAnsi="Times New Roman"/>
                <w:lang w:eastAsia="pl-PL"/>
              </w:rPr>
            </w:pPr>
            <w:r w:rsidRPr="00756860">
              <w:rPr>
                <w:rFonts w:ascii="Times New Roman" w:eastAsia="Times New Roman" w:hAnsi="Times New Roman"/>
                <w:lang w:eastAsia="pl-PL"/>
              </w:rPr>
              <w:t>Ulica Różana po przeprowadzonym remoncie wygląda, jak i jeździ się po niej rewelacyjnie, tylko wykonawca zapomniał naprawić 60 m chodnika na odcinku od ul. II Armii Wojska Polskiego do ul. Astrów. Proszę, jeśli pozwolą na to środki finansowe, aby wykonać przebudowę chodnika przed zbliżającą się zimą.</w:t>
            </w:r>
          </w:p>
        </w:tc>
        <w:tc>
          <w:tcPr>
            <w:tcW w:w="993"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40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ind w:left="944"/>
              <w:rPr>
                <w:rFonts w:ascii="Times New Roman" w:eastAsia="Times New Roman" w:hAnsi="Times New Roman"/>
                <w:sz w:val="16"/>
                <w:szCs w:val="16"/>
                <w:lang w:eastAsia="pl-PL"/>
              </w:rPr>
            </w:pPr>
          </w:p>
        </w:tc>
      </w:tr>
      <w:tr w:rsidR="00756860" w:rsidTr="008D7033">
        <w:trPr>
          <w:trHeight w:val="416"/>
        </w:trPr>
        <w:tc>
          <w:tcPr>
            <w:tcW w:w="1101"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76/2016</w:t>
            </w:r>
          </w:p>
        </w:tc>
        <w:tc>
          <w:tcPr>
            <w:tcW w:w="141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Dariusz Filistyński </w:t>
            </w:r>
          </w:p>
        </w:tc>
        <w:tc>
          <w:tcPr>
            <w:tcW w:w="992"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756860" w:rsidRPr="00756860" w:rsidRDefault="00756860" w:rsidP="00756860">
            <w:pPr>
              <w:rPr>
                <w:rFonts w:ascii="Times New Roman" w:eastAsia="Times New Roman" w:hAnsi="Times New Roman"/>
                <w:lang w:eastAsia="pl-PL"/>
              </w:rPr>
            </w:pPr>
            <w:r w:rsidRPr="00756860">
              <w:rPr>
                <w:rFonts w:ascii="Times New Roman" w:eastAsia="Times New Roman" w:hAnsi="Times New Roman"/>
                <w:lang w:eastAsia="pl-PL"/>
              </w:rPr>
              <w:t xml:space="preserve">Zwracam się do Pana Prezydenta w imieniu właściciela Hotelu „Ambasada” Pana Bogdana Nowaka, który wystosował do mnie pismo w sprawie zajęcia się zmianą organizacji ruchu przy ul. </w:t>
            </w:r>
            <w:proofErr w:type="spellStart"/>
            <w:r w:rsidRPr="00756860">
              <w:rPr>
                <w:rFonts w:ascii="Times New Roman" w:eastAsia="Times New Roman" w:hAnsi="Times New Roman"/>
                <w:lang w:eastAsia="pl-PL"/>
              </w:rPr>
              <w:t>Opitza</w:t>
            </w:r>
            <w:proofErr w:type="spellEnd"/>
            <w:r w:rsidRPr="00756860">
              <w:rPr>
                <w:rFonts w:ascii="Times New Roman" w:eastAsia="Times New Roman" w:hAnsi="Times New Roman"/>
                <w:lang w:eastAsia="pl-PL"/>
              </w:rPr>
              <w:t xml:space="preserve">, ul. Drzymały i ul. Brody pod kątem: przesunięcia znaku na ul. </w:t>
            </w:r>
            <w:proofErr w:type="spellStart"/>
            <w:r w:rsidRPr="00756860">
              <w:rPr>
                <w:rFonts w:ascii="Times New Roman" w:eastAsia="Times New Roman" w:hAnsi="Times New Roman"/>
                <w:lang w:eastAsia="pl-PL"/>
              </w:rPr>
              <w:t>Opitza</w:t>
            </w:r>
            <w:proofErr w:type="spellEnd"/>
            <w:r w:rsidRPr="00756860">
              <w:rPr>
                <w:rFonts w:ascii="Times New Roman" w:eastAsia="Times New Roman" w:hAnsi="Times New Roman"/>
                <w:lang w:eastAsia="pl-PL"/>
              </w:rPr>
              <w:t xml:space="preserve"> w celu umożliwienia dogodnego wjazdu na parking Hotelu „Ambasada” dla gości hotelu i restauracji od ul. Komuny Paryskiej”. </w:t>
            </w:r>
            <w:r>
              <w:rPr>
                <w:rFonts w:ascii="Times New Roman" w:eastAsia="Times New Roman" w:hAnsi="Times New Roman"/>
                <w:lang w:eastAsia="pl-PL"/>
              </w:rPr>
              <w:br/>
            </w:r>
            <w:r w:rsidRPr="00756860">
              <w:rPr>
                <w:rFonts w:ascii="Times New Roman" w:eastAsia="Times New Roman" w:hAnsi="Times New Roman"/>
                <w:lang w:eastAsia="pl-PL"/>
              </w:rPr>
              <w:t xml:space="preserve">W załączeniu do interpelacji dołączam przekazany wykaz obywateli wspierających Hotel „Ambasada” </w:t>
            </w:r>
            <w:r>
              <w:rPr>
                <w:rFonts w:ascii="Times New Roman" w:eastAsia="Times New Roman" w:hAnsi="Times New Roman"/>
                <w:lang w:eastAsia="pl-PL"/>
              </w:rPr>
              <w:br/>
            </w:r>
            <w:r w:rsidRPr="00756860">
              <w:rPr>
                <w:rFonts w:ascii="Times New Roman" w:eastAsia="Times New Roman" w:hAnsi="Times New Roman"/>
                <w:lang w:eastAsia="pl-PL"/>
              </w:rPr>
              <w:t>w tej kwestii.</w:t>
            </w:r>
          </w:p>
        </w:tc>
        <w:tc>
          <w:tcPr>
            <w:tcW w:w="993"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559"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jc w:val="center"/>
              <w:rPr>
                <w:rFonts w:ascii="Times New Roman" w:eastAsia="Times New Roman" w:hAnsi="Times New Roman"/>
                <w:lang w:eastAsia="pl-PL"/>
              </w:rPr>
            </w:pPr>
          </w:p>
          <w:p w:rsidR="00756860" w:rsidRDefault="00756860" w:rsidP="00756860">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28.09.2016</w:t>
            </w:r>
          </w:p>
        </w:tc>
        <w:tc>
          <w:tcPr>
            <w:tcW w:w="1407" w:type="dxa"/>
            <w:tcBorders>
              <w:top w:val="single" w:sz="4" w:space="0" w:color="auto"/>
              <w:left w:val="single" w:sz="4" w:space="0" w:color="auto"/>
              <w:bottom w:val="single" w:sz="4" w:space="0" w:color="auto"/>
              <w:right w:val="single" w:sz="4" w:space="0" w:color="auto"/>
            </w:tcBorders>
          </w:tcPr>
          <w:p w:rsidR="00756860" w:rsidRDefault="00756860" w:rsidP="00756860">
            <w:pPr>
              <w:spacing w:after="0" w:line="240" w:lineRule="auto"/>
              <w:ind w:left="944"/>
              <w:rPr>
                <w:rFonts w:ascii="Times New Roman" w:eastAsia="Times New Roman" w:hAnsi="Times New Roman"/>
                <w:sz w:val="16"/>
                <w:szCs w:val="16"/>
                <w:lang w:eastAsia="pl-PL"/>
              </w:rPr>
            </w:pPr>
          </w:p>
        </w:tc>
      </w:tr>
    </w:tbl>
    <w:p w:rsidR="00C60C0F" w:rsidRPr="00D55791" w:rsidRDefault="00C60C0F" w:rsidP="00C862A3">
      <w:pPr>
        <w:rPr>
          <w:rFonts w:ascii="Times New Roman" w:hAnsi="Times New Roman"/>
        </w:rPr>
      </w:pPr>
      <w:bookmarkStart w:id="0" w:name="_GoBack"/>
      <w:bookmarkEnd w:id="0"/>
    </w:p>
    <w:sectPr w:rsidR="00C60C0F" w:rsidRPr="00D55791" w:rsidSect="00DF6693">
      <w:footerReference w:type="default" r:id="rId9"/>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157" w:rsidRDefault="00A13157" w:rsidP="00590C19">
      <w:pPr>
        <w:spacing w:after="0" w:line="240" w:lineRule="auto"/>
      </w:pPr>
      <w:r>
        <w:separator/>
      </w:r>
    </w:p>
  </w:endnote>
  <w:endnote w:type="continuationSeparator" w:id="0">
    <w:p w:rsidR="00A13157" w:rsidRDefault="00A13157"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756860">
          <w:rPr>
            <w:noProof/>
          </w:rPr>
          <w:t>5</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157" w:rsidRDefault="00A13157" w:rsidP="00590C19">
      <w:pPr>
        <w:spacing w:after="0" w:line="240" w:lineRule="auto"/>
      </w:pPr>
      <w:r>
        <w:separator/>
      </w:r>
    </w:p>
  </w:footnote>
  <w:footnote w:type="continuationSeparator" w:id="0">
    <w:p w:rsidR="00A13157" w:rsidRDefault="00A13157"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65B4"/>
    <w:rsid w:val="000075CA"/>
    <w:rsid w:val="0001494C"/>
    <w:rsid w:val="000438F0"/>
    <w:rsid w:val="0004791C"/>
    <w:rsid w:val="000635F5"/>
    <w:rsid w:val="00065DE2"/>
    <w:rsid w:val="00074E26"/>
    <w:rsid w:val="000751CB"/>
    <w:rsid w:val="000816D7"/>
    <w:rsid w:val="00082F91"/>
    <w:rsid w:val="0008407F"/>
    <w:rsid w:val="000A085C"/>
    <w:rsid w:val="000A29E4"/>
    <w:rsid w:val="000A68B7"/>
    <w:rsid w:val="000B0720"/>
    <w:rsid w:val="000B5AB0"/>
    <w:rsid w:val="000C586D"/>
    <w:rsid w:val="000D228A"/>
    <w:rsid w:val="000E044A"/>
    <w:rsid w:val="000E76FD"/>
    <w:rsid w:val="00144D54"/>
    <w:rsid w:val="00152CAC"/>
    <w:rsid w:val="00161654"/>
    <w:rsid w:val="001619B5"/>
    <w:rsid w:val="001641E8"/>
    <w:rsid w:val="00166879"/>
    <w:rsid w:val="0017670F"/>
    <w:rsid w:val="0018677C"/>
    <w:rsid w:val="001910F3"/>
    <w:rsid w:val="00193921"/>
    <w:rsid w:val="00196FF1"/>
    <w:rsid w:val="00197778"/>
    <w:rsid w:val="001C208D"/>
    <w:rsid w:val="001D17F1"/>
    <w:rsid w:val="001E6CA4"/>
    <w:rsid w:val="0021786E"/>
    <w:rsid w:val="0022566E"/>
    <w:rsid w:val="00226B43"/>
    <w:rsid w:val="00237CB3"/>
    <w:rsid w:val="00243036"/>
    <w:rsid w:val="00277597"/>
    <w:rsid w:val="0028174A"/>
    <w:rsid w:val="002864D5"/>
    <w:rsid w:val="00295143"/>
    <w:rsid w:val="00297581"/>
    <w:rsid w:val="002A134A"/>
    <w:rsid w:val="002A19AB"/>
    <w:rsid w:val="002B1E8A"/>
    <w:rsid w:val="002B27FF"/>
    <w:rsid w:val="002C185B"/>
    <w:rsid w:val="002D045A"/>
    <w:rsid w:val="002D1FA1"/>
    <w:rsid w:val="002F0719"/>
    <w:rsid w:val="002F12E0"/>
    <w:rsid w:val="002F598F"/>
    <w:rsid w:val="002F79CC"/>
    <w:rsid w:val="003437B0"/>
    <w:rsid w:val="0034420B"/>
    <w:rsid w:val="0034628F"/>
    <w:rsid w:val="00346CE0"/>
    <w:rsid w:val="00350780"/>
    <w:rsid w:val="00351489"/>
    <w:rsid w:val="003543BF"/>
    <w:rsid w:val="003741A0"/>
    <w:rsid w:val="00392CF3"/>
    <w:rsid w:val="00393F0D"/>
    <w:rsid w:val="003A00AD"/>
    <w:rsid w:val="003A04A1"/>
    <w:rsid w:val="003D2FD3"/>
    <w:rsid w:val="003E2843"/>
    <w:rsid w:val="00405AAC"/>
    <w:rsid w:val="00407CB9"/>
    <w:rsid w:val="00413AF1"/>
    <w:rsid w:val="0041672B"/>
    <w:rsid w:val="00424CA5"/>
    <w:rsid w:val="004345CC"/>
    <w:rsid w:val="00437E8B"/>
    <w:rsid w:val="00446EE1"/>
    <w:rsid w:val="00473391"/>
    <w:rsid w:val="00474CD7"/>
    <w:rsid w:val="00476068"/>
    <w:rsid w:val="00481B67"/>
    <w:rsid w:val="004A1E80"/>
    <w:rsid w:val="004B4FF5"/>
    <w:rsid w:val="004D0826"/>
    <w:rsid w:val="004D5F18"/>
    <w:rsid w:val="004D7F4F"/>
    <w:rsid w:val="004E1EC5"/>
    <w:rsid w:val="004F1570"/>
    <w:rsid w:val="004F71D5"/>
    <w:rsid w:val="0050145A"/>
    <w:rsid w:val="00516696"/>
    <w:rsid w:val="0051732D"/>
    <w:rsid w:val="00517BC3"/>
    <w:rsid w:val="00525BD2"/>
    <w:rsid w:val="00534A3C"/>
    <w:rsid w:val="005468CF"/>
    <w:rsid w:val="005556C7"/>
    <w:rsid w:val="005566AA"/>
    <w:rsid w:val="00557DF5"/>
    <w:rsid w:val="00566B90"/>
    <w:rsid w:val="0057189F"/>
    <w:rsid w:val="0057271D"/>
    <w:rsid w:val="00574339"/>
    <w:rsid w:val="00586343"/>
    <w:rsid w:val="00590C19"/>
    <w:rsid w:val="005937D8"/>
    <w:rsid w:val="005A1538"/>
    <w:rsid w:val="005A5783"/>
    <w:rsid w:val="005C0DBD"/>
    <w:rsid w:val="005C27F2"/>
    <w:rsid w:val="005D50DA"/>
    <w:rsid w:val="005F1753"/>
    <w:rsid w:val="005F61E4"/>
    <w:rsid w:val="005F628A"/>
    <w:rsid w:val="00623DA5"/>
    <w:rsid w:val="00652D00"/>
    <w:rsid w:val="00680348"/>
    <w:rsid w:val="00687B31"/>
    <w:rsid w:val="006904BE"/>
    <w:rsid w:val="006951E7"/>
    <w:rsid w:val="006B1422"/>
    <w:rsid w:val="006B5C1C"/>
    <w:rsid w:val="006B7877"/>
    <w:rsid w:val="006D003A"/>
    <w:rsid w:val="006D12AC"/>
    <w:rsid w:val="006D479B"/>
    <w:rsid w:val="006E2CC1"/>
    <w:rsid w:val="006E7D92"/>
    <w:rsid w:val="007065E3"/>
    <w:rsid w:val="007068F2"/>
    <w:rsid w:val="007071FD"/>
    <w:rsid w:val="00716F02"/>
    <w:rsid w:val="00721AF5"/>
    <w:rsid w:val="00727FB4"/>
    <w:rsid w:val="007561B9"/>
    <w:rsid w:val="00756860"/>
    <w:rsid w:val="00767530"/>
    <w:rsid w:val="00780086"/>
    <w:rsid w:val="00781F6A"/>
    <w:rsid w:val="00782EB6"/>
    <w:rsid w:val="00792E6A"/>
    <w:rsid w:val="007954B4"/>
    <w:rsid w:val="00795EDB"/>
    <w:rsid w:val="007A1248"/>
    <w:rsid w:val="007C31EB"/>
    <w:rsid w:val="007C6CD7"/>
    <w:rsid w:val="007D0625"/>
    <w:rsid w:val="007E4BE7"/>
    <w:rsid w:val="007E6C48"/>
    <w:rsid w:val="007E7B33"/>
    <w:rsid w:val="007F7B55"/>
    <w:rsid w:val="0080103D"/>
    <w:rsid w:val="0081620E"/>
    <w:rsid w:val="00833148"/>
    <w:rsid w:val="00837839"/>
    <w:rsid w:val="00852D2E"/>
    <w:rsid w:val="00873025"/>
    <w:rsid w:val="00883F43"/>
    <w:rsid w:val="008854C6"/>
    <w:rsid w:val="008869BF"/>
    <w:rsid w:val="008A272E"/>
    <w:rsid w:val="008A2BC4"/>
    <w:rsid w:val="008B611F"/>
    <w:rsid w:val="008B7148"/>
    <w:rsid w:val="008C0159"/>
    <w:rsid w:val="008D7033"/>
    <w:rsid w:val="008E4F94"/>
    <w:rsid w:val="008F3E8C"/>
    <w:rsid w:val="008F4193"/>
    <w:rsid w:val="009241A5"/>
    <w:rsid w:val="0092466A"/>
    <w:rsid w:val="009271D6"/>
    <w:rsid w:val="00961659"/>
    <w:rsid w:val="0097168C"/>
    <w:rsid w:val="00973571"/>
    <w:rsid w:val="00982388"/>
    <w:rsid w:val="009A03F6"/>
    <w:rsid w:val="009A18AC"/>
    <w:rsid w:val="009A6D36"/>
    <w:rsid w:val="009E39F1"/>
    <w:rsid w:val="009E71D6"/>
    <w:rsid w:val="00A00395"/>
    <w:rsid w:val="00A03A10"/>
    <w:rsid w:val="00A03A6F"/>
    <w:rsid w:val="00A13157"/>
    <w:rsid w:val="00A31A19"/>
    <w:rsid w:val="00A344B7"/>
    <w:rsid w:val="00A446D0"/>
    <w:rsid w:val="00A453B1"/>
    <w:rsid w:val="00A6380C"/>
    <w:rsid w:val="00A65E74"/>
    <w:rsid w:val="00A90921"/>
    <w:rsid w:val="00AA5BAA"/>
    <w:rsid w:val="00AC6A9D"/>
    <w:rsid w:val="00AE4E06"/>
    <w:rsid w:val="00AF07C2"/>
    <w:rsid w:val="00AF2FCD"/>
    <w:rsid w:val="00AF62C8"/>
    <w:rsid w:val="00B074CB"/>
    <w:rsid w:val="00B07A63"/>
    <w:rsid w:val="00B17494"/>
    <w:rsid w:val="00B20052"/>
    <w:rsid w:val="00B5489C"/>
    <w:rsid w:val="00B57655"/>
    <w:rsid w:val="00B72488"/>
    <w:rsid w:val="00B74E90"/>
    <w:rsid w:val="00B77A38"/>
    <w:rsid w:val="00B95FC9"/>
    <w:rsid w:val="00B96529"/>
    <w:rsid w:val="00BA01DB"/>
    <w:rsid w:val="00BA7F7E"/>
    <w:rsid w:val="00BC66A3"/>
    <w:rsid w:val="00BD33B3"/>
    <w:rsid w:val="00BE5034"/>
    <w:rsid w:val="00BF2181"/>
    <w:rsid w:val="00BF30C4"/>
    <w:rsid w:val="00BF5906"/>
    <w:rsid w:val="00C0442D"/>
    <w:rsid w:val="00C0615A"/>
    <w:rsid w:val="00C14C4E"/>
    <w:rsid w:val="00C22EE2"/>
    <w:rsid w:val="00C31F54"/>
    <w:rsid w:val="00C32F32"/>
    <w:rsid w:val="00C337BA"/>
    <w:rsid w:val="00C43662"/>
    <w:rsid w:val="00C60C0F"/>
    <w:rsid w:val="00C6228F"/>
    <w:rsid w:val="00C671DF"/>
    <w:rsid w:val="00C7250F"/>
    <w:rsid w:val="00C82047"/>
    <w:rsid w:val="00C862A3"/>
    <w:rsid w:val="00C973AE"/>
    <w:rsid w:val="00C97423"/>
    <w:rsid w:val="00CC374B"/>
    <w:rsid w:val="00CC5FD9"/>
    <w:rsid w:val="00CE215D"/>
    <w:rsid w:val="00CE2896"/>
    <w:rsid w:val="00CF2029"/>
    <w:rsid w:val="00D155CE"/>
    <w:rsid w:val="00D25B06"/>
    <w:rsid w:val="00D26421"/>
    <w:rsid w:val="00D36A08"/>
    <w:rsid w:val="00D3793B"/>
    <w:rsid w:val="00D4067F"/>
    <w:rsid w:val="00D55791"/>
    <w:rsid w:val="00D60A2B"/>
    <w:rsid w:val="00D63C92"/>
    <w:rsid w:val="00D65966"/>
    <w:rsid w:val="00D67D29"/>
    <w:rsid w:val="00D70CA0"/>
    <w:rsid w:val="00D733F7"/>
    <w:rsid w:val="00DB2D2A"/>
    <w:rsid w:val="00DF6693"/>
    <w:rsid w:val="00E02032"/>
    <w:rsid w:val="00E03E6B"/>
    <w:rsid w:val="00E05E8C"/>
    <w:rsid w:val="00E06AD8"/>
    <w:rsid w:val="00E106EE"/>
    <w:rsid w:val="00E12502"/>
    <w:rsid w:val="00E12A92"/>
    <w:rsid w:val="00E16445"/>
    <w:rsid w:val="00E16943"/>
    <w:rsid w:val="00E20624"/>
    <w:rsid w:val="00E2571D"/>
    <w:rsid w:val="00E3186D"/>
    <w:rsid w:val="00E55ECE"/>
    <w:rsid w:val="00E604D7"/>
    <w:rsid w:val="00E665AB"/>
    <w:rsid w:val="00E83BA4"/>
    <w:rsid w:val="00ED07C4"/>
    <w:rsid w:val="00EE37A2"/>
    <w:rsid w:val="00EE384C"/>
    <w:rsid w:val="00F032A5"/>
    <w:rsid w:val="00F233C9"/>
    <w:rsid w:val="00F41FE9"/>
    <w:rsid w:val="00F54C32"/>
    <w:rsid w:val="00F672A8"/>
    <w:rsid w:val="00F8148C"/>
    <w:rsid w:val="00F908E5"/>
    <w:rsid w:val="00F929C3"/>
    <w:rsid w:val="00FA2416"/>
    <w:rsid w:val="00FA569B"/>
    <w:rsid w:val="00FB0E26"/>
    <w:rsid w:val="00FD0E96"/>
    <w:rsid w:val="00FD639D"/>
    <w:rsid w:val="00FD6E77"/>
    <w:rsid w:val="00FE0455"/>
    <w:rsid w:val="00FE1645"/>
    <w:rsid w:val="00FE50F5"/>
    <w:rsid w:val="00FE5B55"/>
    <w:rsid w:val="00FF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 w:type="character" w:styleId="Hipercze">
    <w:name w:val="Hyperlink"/>
    <w:basedOn w:val="Domylnaczcionkaakapitu"/>
    <w:uiPriority w:val="99"/>
    <w:unhideWhenUsed/>
    <w:rsid w:val="00A0039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 w:type="character" w:styleId="Hipercze">
    <w:name w:val="Hyperlink"/>
    <w:basedOn w:val="Domylnaczcionkaakapitu"/>
    <w:uiPriority w:val="99"/>
    <w:unhideWhenUsed/>
    <w:rsid w:val="00A003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31DB9-318F-4ABD-8038-650CDBF39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1106</Words>
  <Characters>6639</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cp:revision>
  <cp:lastPrinted>2015-12-17T08:06:00Z</cp:lastPrinted>
  <dcterms:created xsi:type="dcterms:W3CDTF">2016-11-08T13:10:00Z</dcterms:created>
  <dcterms:modified xsi:type="dcterms:W3CDTF">2016-11-08T13:33:00Z</dcterms:modified>
</cp:coreProperties>
</file>