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555AE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bookmarkStart w:id="0" w:name="_GoBack"/>
      <w:bookmarkEnd w:id="0"/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6A6E1D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0142F1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181E87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 </w:t>
      </w:r>
      <w:r w:rsidR="009570CA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31 stycznia 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9570CA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570CA" w:rsidP="00957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1D" w:rsidRDefault="006A6E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6A6E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2F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Default="008818BA" w:rsidP="000142F1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Panie Prezydencie, mieszkańcy wspólnoty mieszkaniowej z ul. Ogrodowej obsługiwanej </w:t>
            </w:r>
            <w:r w:rsidR="00E402B3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w ramach 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zarządu wspólnotą przez TBS, nie mogąc doprosić się informacji od Prezesa TBS pana Emila Zająca, proszą o udzielenie im za Pana pośrednictwem odpowiedzi:</w:t>
            </w:r>
          </w:p>
          <w:p w:rsidR="00E402B3" w:rsidRPr="00883F43" w:rsidRDefault="00E402B3" w:rsidP="000142F1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kto i na podstawie których obowiązujących przepisów realizuje zadanie dostępu do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internetu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>w naszym budynku Ogrodowa 3?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9570CA" w:rsidP="008818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E402B3" w:rsidP="00E40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7F5C22" w:rsidP="007F5C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1533EA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55D37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0F" w:rsidRPr="0017653E" w:rsidRDefault="0042690F" w:rsidP="000142F1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Mieszkańcy ul. Marcinkowskiego 8-12 proszą o wycięcie pięciu starych akacji zagrażających ich bezpieczeństwu w terenie pomiędzy blokami </w:t>
            </w:r>
            <w:r w:rsidR="007F5C22">
              <w:rPr>
                <w:rFonts w:ascii="Times New Roman" w:eastAsia="Times New Roman" w:hAnsi="Times New Roman"/>
                <w:lang w:eastAsia="pl-PL"/>
              </w:rPr>
              <w:t xml:space="preserve">10-12 </w:t>
            </w:r>
            <w:r w:rsidR="00037F15">
              <w:rPr>
                <w:rFonts w:ascii="Times New Roman" w:eastAsia="Times New Roman" w:hAnsi="Times New Roman"/>
                <w:lang w:eastAsia="pl-PL"/>
              </w:rPr>
              <w:br/>
            </w:r>
            <w:r w:rsidR="007F5C22">
              <w:rPr>
                <w:rFonts w:ascii="Times New Roman" w:eastAsia="Times New Roman" w:hAnsi="Times New Roman"/>
                <w:lang w:eastAsia="pl-PL"/>
              </w:rPr>
              <w:t>a zaułkiem ul. Słonecznej, a także uporządkowanie nielegalnego składowiska odpadów usytuowanego poniżej budynku nr 8, jest również prośba o ustawienie na wierzchołku ul. Marcinkowskiego kosza na śmieci 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818BA" w:rsidP="00E40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7F5C22" w:rsidP="007F5C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1533EA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E80B1C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Pr="0017653E" w:rsidRDefault="007F5C22" w:rsidP="00037F15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 podstawie art. 6, 13</w:t>
            </w:r>
            <w:r w:rsidR="001E231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714D99">
              <w:rPr>
                <w:rFonts w:ascii="Times New Roman" w:eastAsia="Times New Roman" w:hAnsi="Times New Roman"/>
                <w:lang w:eastAsia="pl-PL"/>
              </w:rPr>
              <w:t xml:space="preserve">ust. 1 ustawy z dnia 6 września 2001 r. o dostępie do informacji publicznej, wnioskuję o dostarczenie radnym Rady Miasta Bolesławiec pełnej informacji w latach 2015-2017 w zakresie poniesionych kosztów z budżetu naszej </w:t>
            </w:r>
            <w:r w:rsidR="00037F15">
              <w:rPr>
                <w:rFonts w:ascii="Times New Roman" w:eastAsia="Times New Roman" w:hAnsi="Times New Roman"/>
                <w:lang w:eastAsia="pl-PL"/>
              </w:rPr>
              <w:t>G</w:t>
            </w:r>
            <w:r w:rsidR="00714D99">
              <w:rPr>
                <w:rFonts w:ascii="Times New Roman" w:eastAsia="Times New Roman" w:hAnsi="Times New Roman"/>
                <w:lang w:eastAsia="pl-PL"/>
              </w:rPr>
              <w:t xml:space="preserve">miny wyjazdów służbowych Pana Prezydenta Piotra </w:t>
            </w:r>
            <w:r w:rsidR="00714D99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Romana. </w:t>
            </w:r>
            <w:r w:rsidR="00037F15">
              <w:rPr>
                <w:rFonts w:ascii="Times New Roman" w:eastAsia="Times New Roman" w:hAnsi="Times New Roman"/>
                <w:lang w:eastAsia="pl-PL"/>
              </w:rPr>
              <w:t xml:space="preserve">Proszę o informacje w rozbiciu na wyjazdy krajowe i zagraniczne, z wyszczególnieniem na: ilość wyjazdów z podziałem na kategorie, tzn. wyjazdy </w:t>
            </w:r>
            <w:r w:rsidR="00037F15">
              <w:rPr>
                <w:rFonts w:ascii="Times New Roman" w:eastAsia="Times New Roman" w:hAnsi="Times New Roman"/>
                <w:lang w:eastAsia="pl-PL"/>
              </w:rPr>
              <w:br/>
              <w:t xml:space="preserve">w sprawach bieżących Gminy, wyjazdy na zaproszenia i uroczystości okolicznościowe, koszty przejazdów – </w:t>
            </w:r>
            <w:r w:rsidR="00A15B25">
              <w:rPr>
                <w:rFonts w:ascii="Times New Roman" w:eastAsia="Times New Roman" w:hAnsi="Times New Roman"/>
                <w:lang w:eastAsia="pl-PL"/>
              </w:rPr>
              <w:br/>
            </w:r>
            <w:r w:rsidR="00037F15">
              <w:rPr>
                <w:rFonts w:ascii="Times New Roman" w:eastAsia="Times New Roman" w:hAnsi="Times New Roman"/>
                <w:lang w:eastAsia="pl-PL"/>
              </w:rPr>
              <w:t xml:space="preserve">z podziałem na środki transportu, koszty zakwaterowania, ilość dni pobytowych i kwotę pobranych delegacji przez Pana Prezydenta.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818BA" w:rsidP="00E40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244053" w:rsidP="00244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5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55D37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5D37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E80B1C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Pr="0025080E" w:rsidRDefault="00A15B25" w:rsidP="001533EA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związku z faktem, że Minister Sprawiedliwości </w:t>
            </w:r>
            <w:r w:rsidR="00055D37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w miniony wtorek (26.01) zawiesił zgorzeleckiego komornika oraz jego wcześniejszym zatrzymaniem </w:t>
            </w:r>
            <w:r w:rsidR="00055D37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i prowadzonymi </w:t>
            </w:r>
            <w:r w:rsidR="003250EB">
              <w:rPr>
                <w:rFonts w:ascii="Times New Roman" w:eastAsia="Times New Roman" w:hAnsi="Times New Roman"/>
                <w:lang w:eastAsia="pl-PL"/>
              </w:rPr>
              <w:t xml:space="preserve">wobec tego komornika działaniami prokuratorskimi, proszę o informację, czy pan komornik Ireneusz Sz. </w:t>
            </w:r>
            <w:r w:rsidR="00055D37">
              <w:rPr>
                <w:rFonts w:ascii="Times New Roman" w:eastAsia="Times New Roman" w:hAnsi="Times New Roman"/>
                <w:lang w:eastAsia="pl-PL"/>
              </w:rPr>
              <w:t>r</w:t>
            </w:r>
            <w:r w:rsidR="003250EB">
              <w:rPr>
                <w:rFonts w:ascii="Times New Roman" w:eastAsia="Times New Roman" w:hAnsi="Times New Roman"/>
                <w:lang w:eastAsia="pl-PL"/>
              </w:rPr>
              <w:t xml:space="preserve">ozliczył się w stosunku do naszego miasta ze zleconych mu windykacji, ile takich windykacji było przeprowadzanych przez tego komornika i na jaką kwotę.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818BA" w:rsidP="00E40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244053" w:rsidP="00244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55D37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5D37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E80B1C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Pr="0025080E" w:rsidRDefault="00055D37" w:rsidP="000142F1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Proszę o pełną informację w zakresie toczącego postępowania w sprawie odzyskania należności naszej Gminy od dłużnika Spectrum Galerie od dnia wstrzymania licytacji komorniczej z nieruchomości dłużnika.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55D37" w:rsidP="00055D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54D54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244053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C54D54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55D37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5D37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E80B1C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Pr="0025080E" w:rsidRDefault="00543677" w:rsidP="001533EA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piśmie skierowanym do Centralnego Biura Antykorupcyjnego stwierdza Pan Prezydent, że cyt. „W tym stanie rzeczy nie ma możliwości odzyskania należności Gminy Miejskiej Bolesławiec wynoszącej ponad 1 milion złotych.” Proszę o informację, jakie fakty potwierdzają zasadności stawiania </w:t>
            </w:r>
            <w:r w:rsidR="00E72931">
              <w:rPr>
                <w:rFonts w:ascii="Times New Roman" w:eastAsia="Times New Roman" w:hAnsi="Times New Roman"/>
                <w:lang w:eastAsia="pl-PL"/>
              </w:rPr>
              <w:t xml:space="preserve">powyższych stwierdzeń </w:t>
            </w:r>
            <w:r w:rsidR="00A115C9">
              <w:rPr>
                <w:rFonts w:ascii="Times New Roman" w:eastAsia="Times New Roman" w:hAnsi="Times New Roman"/>
                <w:lang w:eastAsia="pl-PL"/>
              </w:rPr>
              <w:t xml:space="preserve">przez Pana Prezydenta, o jakiej prawdopodobnej kwocie nie do odzyskania z tej </w:t>
            </w:r>
            <w:r w:rsidR="00A115C9">
              <w:rPr>
                <w:rFonts w:ascii="Times New Roman" w:eastAsia="Times New Roman" w:hAnsi="Times New Roman"/>
                <w:lang w:eastAsia="pl-PL"/>
              </w:rPr>
              <w:lastRenderedPageBreak/>
              <w:t>należności Pan Prezydent pisze w piśmie do CBA.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4007C" w:rsidP="000400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54D54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0142F1" w:rsidP="00244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="00C54D54">
              <w:rPr>
                <w:rFonts w:ascii="Times New Roman" w:eastAsia="Times New Roman" w:hAnsi="Times New Roman"/>
                <w:lang w:eastAsia="pl-PL"/>
              </w:rPr>
              <w:t>/201</w:t>
            </w:r>
            <w:r w:rsidR="00244053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244053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4053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025" w:rsidRPr="008A681C" w:rsidRDefault="007A10D4" w:rsidP="000142F1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Od stycznia tego roku </w:t>
            </w:r>
            <w:r w:rsidR="00EE5827">
              <w:rPr>
                <w:rFonts w:ascii="Times New Roman" w:eastAsia="Times New Roman" w:hAnsi="Times New Roman"/>
                <w:lang w:eastAsia="pl-PL"/>
              </w:rPr>
              <w:t>MZGM przejął administrowanie Cmentarzem Komunalnym, proszę o przedstawienie na kolejnej sesji Rady Miasta Bolesławiec pełnej informacji w tym zakresie ze szczególnym odniesieniem do: rozliczenia majątkowego po Zakładzie Pogrzebowym „Alfa” i</w:t>
            </w:r>
            <w:r w:rsidR="00F47928">
              <w:rPr>
                <w:rFonts w:ascii="Times New Roman" w:eastAsia="Times New Roman" w:hAnsi="Times New Roman"/>
                <w:lang w:eastAsia="pl-PL"/>
              </w:rPr>
              <w:t xml:space="preserve"> obecnego wykorzystania tamtych </w:t>
            </w:r>
            <w:r w:rsidR="00F51CC4">
              <w:rPr>
                <w:rFonts w:ascii="Times New Roman" w:eastAsia="Times New Roman" w:hAnsi="Times New Roman"/>
                <w:lang w:eastAsia="pl-PL"/>
              </w:rPr>
              <w:t xml:space="preserve">składników majątku MZGK oraz obecnie ustalonych cenników wszelakich opłat </w:t>
            </w:r>
            <w:r w:rsidR="00F51CC4">
              <w:rPr>
                <w:rFonts w:ascii="Times New Roman" w:eastAsia="Times New Roman" w:hAnsi="Times New Roman"/>
                <w:lang w:eastAsia="pl-PL"/>
              </w:rPr>
              <w:br/>
              <w:t xml:space="preserve">i uzasadnienia do nich z czego one wynikają.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4007C" w:rsidP="000400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54D54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244053" w:rsidP="00244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</w:t>
            </w:r>
            <w:r w:rsidR="00C54D54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244053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4053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142F1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0" w:rsidRDefault="00F51CC4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Które przepisy obowiązującej ustawy z dnia 31 stycznia 1959 r. o cmentarzach i chowaniu zmarłych oraz Aneksu nr 2 z dnia 8 czerwca 2012 r. do porozumienia z dnia 27 grudnia 1996 r. w sprawie administrowania </w:t>
            </w:r>
            <w:r w:rsidR="009165A3">
              <w:rPr>
                <w:rFonts w:ascii="Times New Roman" w:eastAsia="Times New Roman" w:hAnsi="Times New Roman"/>
                <w:lang w:eastAsia="pl-PL"/>
              </w:rPr>
              <w:t xml:space="preserve">cmentarzem zawartym pomiędzy </w:t>
            </w:r>
            <w:r w:rsidR="00824505">
              <w:rPr>
                <w:rFonts w:ascii="Times New Roman" w:eastAsia="Times New Roman" w:hAnsi="Times New Roman"/>
                <w:lang w:eastAsia="pl-PL"/>
              </w:rPr>
              <w:t xml:space="preserve">Gminą Miejską Bolesławiec a MZGK Sp. z o.o. </w:t>
            </w:r>
            <w:r w:rsidR="00212701">
              <w:rPr>
                <w:rFonts w:ascii="Times New Roman" w:eastAsia="Times New Roman" w:hAnsi="Times New Roman"/>
                <w:lang w:eastAsia="pl-PL"/>
              </w:rPr>
              <w:br/>
            </w:r>
            <w:r w:rsidR="00824505">
              <w:rPr>
                <w:rFonts w:ascii="Times New Roman" w:eastAsia="Times New Roman" w:hAnsi="Times New Roman"/>
                <w:lang w:eastAsia="pl-PL"/>
              </w:rPr>
              <w:t>w Bolesławcu dawały prezesowi zarządu uprawnienia</w:t>
            </w:r>
            <w:r w:rsidR="00FD6DD8">
              <w:rPr>
                <w:rFonts w:ascii="Times New Roman" w:eastAsia="Times New Roman" w:hAnsi="Times New Roman"/>
                <w:lang w:eastAsia="pl-PL"/>
              </w:rPr>
              <w:t xml:space="preserve"> do</w:t>
            </w:r>
            <w:r w:rsidR="00270756">
              <w:rPr>
                <w:rFonts w:ascii="Times New Roman" w:eastAsia="Times New Roman" w:hAnsi="Times New Roman"/>
                <w:lang w:eastAsia="pl-PL"/>
              </w:rPr>
              <w:t xml:space="preserve"> pobierania opłat od zajmowanej </w:t>
            </w:r>
            <w:r w:rsidR="000C6330">
              <w:rPr>
                <w:rFonts w:ascii="Times New Roman" w:eastAsia="Times New Roman" w:hAnsi="Times New Roman"/>
                <w:lang w:eastAsia="pl-PL"/>
              </w:rPr>
              <w:t xml:space="preserve">powierzchni przez grób, co w praktyce sprowadzało się do pobierania dodatkowej opłaty od osób kultywujących pamięć </w:t>
            </w:r>
            <w:r w:rsidR="00212701">
              <w:rPr>
                <w:rFonts w:ascii="Times New Roman" w:eastAsia="Times New Roman" w:hAnsi="Times New Roman"/>
                <w:lang w:eastAsia="pl-PL"/>
              </w:rPr>
              <w:br/>
            </w:r>
            <w:r w:rsidR="000C6330">
              <w:rPr>
                <w:rFonts w:ascii="Times New Roman" w:eastAsia="Times New Roman" w:hAnsi="Times New Roman"/>
                <w:lang w:eastAsia="pl-PL"/>
              </w:rPr>
              <w:t xml:space="preserve">o swoich zmarłych, których nagrobki przekraczały wyznaczone w tym zarządzeniu wymiary. </w:t>
            </w:r>
          </w:p>
          <w:p w:rsidR="00212701" w:rsidRDefault="000C6330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proszę o dostarczenie </w:t>
            </w:r>
            <w:r w:rsidR="00B2186D">
              <w:rPr>
                <w:rFonts w:ascii="Times New Roman" w:eastAsia="Times New Roman" w:hAnsi="Times New Roman"/>
                <w:lang w:eastAsia="pl-PL"/>
              </w:rPr>
              <w:t xml:space="preserve">informacji zawartej </w:t>
            </w:r>
            <w:r w:rsidR="00212701">
              <w:rPr>
                <w:rFonts w:ascii="Times New Roman" w:eastAsia="Times New Roman" w:hAnsi="Times New Roman"/>
                <w:lang w:eastAsia="pl-PL"/>
              </w:rPr>
              <w:br/>
            </w:r>
            <w:r w:rsidR="00B2186D">
              <w:rPr>
                <w:rFonts w:ascii="Times New Roman" w:eastAsia="Times New Roman" w:hAnsi="Times New Roman"/>
                <w:lang w:eastAsia="pl-PL"/>
              </w:rPr>
              <w:t>w inwentaryzacji przeprowadzonej w dniach 28.12.</w:t>
            </w:r>
            <w:r w:rsidR="00B2186D">
              <w:rPr>
                <w:rFonts w:ascii="Times New Roman" w:eastAsia="Times New Roman" w:hAnsi="Times New Roman"/>
                <w:lang w:eastAsia="pl-PL"/>
              </w:rPr>
              <w:br/>
              <w:t>2010 r. – 04.07.2011 r. – z pominięciem danych osobowych</w:t>
            </w:r>
            <w:r w:rsidR="00212701">
              <w:rPr>
                <w:rFonts w:ascii="Times New Roman" w:eastAsia="Times New Roman" w:hAnsi="Times New Roman"/>
                <w:lang w:eastAsia="pl-PL"/>
              </w:rPr>
              <w:t>;</w:t>
            </w:r>
          </w:p>
          <w:p w:rsidR="00270756" w:rsidRDefault="00212701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 proszę o wydanie cennika, który wymieniony jest </w:t>
            </w:r>
            <w:r w:rsidR="00B373E3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>w tym zarządzeniu;</w:t>
            </w:r>
          </w:p>
          <w:p w:rsidR="00212701" w:rsidRDefault="00212701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proszę o informację, w ilu przypadkach stwierdzono konieczność pobierania tych opłat od osób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kultywujących pamięć o swoich zmarłych;</w:t>
            </w:r>
          </w:p>
          <w:p w:rsidR="00212701" w:rsidRDefault="00212701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proszę o informację, od ilu osób, na jaką kwotę pobrano stosownie do tego zarządzenia należności</w:t>
            </w:r>
            <w:r w:rsidR="009A0D1C">
              <w:rPr>
                <w:rFonts w:ascii="Times New Roman" w:eastAsia="Times New Roman" w:hAnsi="Times New Roman"/>
                <w:lang w:eastAsia="pl-PL"/>
              </w:rPr>
              <w:t>;</w:t>
            </w:r>
          </w:p>
          <w:p w:rsidR="009A0D1C" w:rsidRDefault="009A0D1C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za jaki okres czasu te należności były pobierane;</w:t>
            </w:r>
          </w:p>
          <w:p w:rsidR="009A0D1C" w:rsidRDefault="009A0D1C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czy opłaty te były pobierane z datą wstecz czy na przyszłość od dnia obowiązywania tego zarządzenia;</w:t>
            </w:r>
          </w:p>
          <w:p w:rsidR="009A0D1C" w:rsidRDefault="009A0D1C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</w:t>
            </w:r>
            <w:r w:rsidR="007A2142">
              <w:rPr>
                <w:rFonts w:ascii="Times New Roman" w:eastAsia="Times New Roman" w:hAnsi="Times New Roman"/>
                <w:lang w:eastAsia="pl-PL"/>
              </w:rPr>
              <w:t>na jakiej podstawie i ile osób sko</w:t>
            </w:r>
            <w:r w:rsidR="009A7CF2">
              <w:rPr>
                <w:rFonts w:ascii="Times New Roman" w:eastAsia="Times New Roman" w:hAnsi="Times New Roman"/>
                <w:lang w:eastAsia="pl-PL"/>
              </w:rPr>
              <w:t>rzystało z odstąpienia od pobierania od nich powyższej opłaty – słowem, w ilu przypadkach i kto tak postanowił;</w:t>
            </w:r>
          </w:p>
          <w:p w:rsidR="0084182C" w:rsidRPr="00C30F4E" w:rsidRDefault="009A7CF2" w:rsidP="00C54D54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czy w obecnym stanie administrator cmentarzem MZGM będzie realizował naliczenia bieżące lub zaległe wynikające z t</w:t>
            </w:r>
            <w:r w:rsidR="00244053">
              <w:rPr>
                <w:rFonts w:ascii="Times New Roman" w:eastAsia="Times New Roman" w:hAnsi="Times New Roman"/>
                <w:lang w:eastAsia="pl-PL"/>
              </w:rPr>
              <w:t>amtego zarządzenia.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04007C" w:rsidP="000400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843FE6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014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54" w:rsidRDefault="00C54D54" w:rsidP="00C54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373E3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10/2018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4053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131FC" w:rsidRDefault="002131FC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 dniu 26 kwietnia 2017 r. składałem następującą interpelację do Pana Prezydenta Piotra Romana – „Czy prawdą jest, że są problemy z rozliczeniem inwestycji pod nazwą „Leśny Potok” przy ul. Jeleniogórskiej i możliwa z tego powodu konieczność zwrotu kwoty około 1.800.000 zł. Proszę o wyjaśnienia w tej sprawie.”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Nieprawdą jest. Takiej odpowiedzi udzieliła wówczas Pani Wiceprezydent Iwona Mandżuk-Dudek, bez składania jakichkolwiek wyjaśnień. Jak zatem mieszkańcy naszego miasta mają zinterpretować stwierdzenie Pani Wiceprezydent? 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Nieprawdą jest. W odniesieniu do poniżej przedstawionych faktów, o których informuje mnie Urząd Marszałkowski stosownym pismem: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- w wyniku przeprowadzonego postępowania kontrolnego w ramach projektu nr RPDS.09.041.00-02-021/13 pn. „Odbudowa zbiornika retencyjnego na terenach powojskowych przy ul. Jeleniogórskiej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>w Bolesławcu” realizowanego przez Miasto Bolesławiec informuję, że nieprawidłowość stwierdzona w niniejszym projekcie skutkowała nałożeniem korekty finansowej w łącznej wysokości 1.422.810,83 zł (w tym kwota do zwrotu 355.415,35 zł, kwota pomniejszona z wniosków o płatność 1.067.395,48 zł);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w dniu 16.06.2016 r. IZ RPO WD wydał decyzję określającą kwotę środków przypadających do zwrotu,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w dniu 14.10.2016 r. IZ RPO WD wydał kolejną decyzję utrzymującą w mocy decyzję z dnia 16.06.2016 r.;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w dniu 07.06.2017 r. Wojewódzki Sąd Administracyjny we Wrocławiu wyrokiem z dnia 07.06.2017 r. oddalił skargę beneficjenta czyli Gminy Miejskiej Bolesławiec w całości;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w dniu 03.08.2017 r. Beneficjent czyli Gmina Miejska Bolesławiec wniósł skargę kasacyjną od przedmiotowego wyroku – sprawa nie została jeszcze rozpoznana .</w:t>
            </w:r>
          </w:p>
          <w:p w:rsidR="00B373E3" w:rsidRDefault="00B373E3" w:rsidP="00B373E3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Z uwagi na fakt, że nie po raz pierwszy mamy w tej kadencji do czynienia z oszczędnym gospodarowaniem prawdą w stosunku do Wysokiej Rady, jak i opinii publicznej na podstawie art. 6, 13 ust. 1 ustawy z dnia 6 września 2001 r. o dostępie do informacji publicznej, wnioskuję o dostarczenie Radnym Rady Miasta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Bolesławiec pełnej informacji w sprawie realizacji, zarówno samego zadania, jak i wszystkich wytworzonych dokumentów w tej sprawie od dnia przeprowadzenia postępowania kontrolnego 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 xml:space="preserve">z wydanymi w tej sprawie decyzjami,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odwołaniami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, wyrokami sądowymi i składanymi skargami w tej sprawie przez Gminę Miejską Bolesławiec, uzupełnionej o ponoszone koszty wszelkich postępowań odwoławczych i sądowych.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373E3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11/2018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Piotr Klasa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D7134E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Szanowny Panie Prezydencie, mieszkańcy u</w:t>
            </w:r>
            <w:r w:rsidR="00622D81">
              <w:rPr>
                <w:rFonts w:ascii="Times New Roman" w:eastAsia="Times New Roman" w:hAnsi="Times New Roman"/>
                <w:lang w:eastAsia="pl-PL"/>
              </w:rPr>
              <w:t xml:space="preserve">l. Traugutta </w:t>
            </w:r>
            <w:r>
              <w:rPr>
                <w:rFonts w:ascii="Times New Roman" w:eastAsia="Times New Roman" w:hAnsi="Times New Roman"/>
                <w:lang w:eastAsia="pl-PL"/>
              </w:rPr>
              <w:t>pros</w:t>
            </w:r>
            <w:r w:rsidR="00622D81">
              <w:rPr>
                <w:rFonts w:ascii="Times New Roman" w:eastAsia="Times New Roman" w:hAnsi="Times New Roman"/>
                <w:lang w:eastAsia="pl-PL"/>
              </w:rPr>
              <w:t xml:space="preserve">zą o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remont ulicy i uwzględnienie jej </w:t>
            </w:r>
            <w:r w:rsidR="00843FE6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w budżecie miasta. </w:t>
            </w:r>
            <w:r w:rsidR="0059420E">
              <w:rPr>
                <w:rFonts w:ascii="Times New Roman" w:eastAsia="Times New Roman" w:hAnsi="Times New Roman"/>
                <w:lang w:eastAsia="pl-PL"/>
              </w:rPr>
              <w:t xml:space="preserve">Osiedle istnieje od ponad czterdziestu lat i ma dziurawy asfalt i chodniki. Coroczne łatanie dziur nie rozwiąże </w:t>
            </w:r>
            <w:r w:rsidR="00622D81">
              <w:rPr>
                <w:rFonts w:ascii="Times New Roman" w:eastAsia="Times New Roman" w:hAnsi="Times New Roman"/>
                <w:lang w:eastAsia="pl-PL"/>
              </w:rPr>
              <w:t xml:space="preserve">tego problemu. Wszystkie pobliskie ulice zostały wyremontowane wraz z chodnikami i wymianą instalacji wodno-kanalizacyjnej (Kraszewskiego, Słowiańska). </w:t>
            </w:r>
            <w:r w:rsidR="00843FE6">
              <w:rPr>
                <w:rFonts w:ascii="Times New Roman" w:eastAsia="Times New Roman" w:hAnsi="Times New Roman"/>
                <w:lang w:eastAsia="pl-PL"/>
              </w:rPr>
              <w:br/>
            </w:r>
            <w:r w:rsidR="00D7134E">
              <w:rPr>
                <w:rFonts w:ascii="Times New Roman" w:eastAsia="Times New Roman" w:hAnsi="Times New Roman"/>
                <w:lang w:eastAsia="pl-PL"/>
              </w:rPr>
              <w:t xml:space="preserve">W załączeniu pismo mieszkańców.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E80B1C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E3" w:rsidRDefault="00B373E3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43FE6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131FC" w:rsidRDefault="002131FC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843FE6">
            <w:pPr>
              <w:rPr>
                <w:rFonts w:ascii="Times New Roman" w:eastAsia="Times New Roman" w:hAnsi="Times New Roman"/>
                <w:lang w:eastAsia="pl-PL"/>
              </w:rPr>
            </w:pPr>
            <w:r w:rsidRPr="00843FE6">
              <w:rPr>
                <w:rFonts w:ascii="Times New Roman" w:eastAsia="Times New Roman" w:hAnsi="Times New Roman"/>
                <w:lang w:eastAsia="pl-PL"/>
              </w:rPr>
              <w:t xml:space="preserve">W ostatnim czasie na Osiedlu Kwiatowym i Osiedlu Przylesie doszło do kradzieży samochodów, jak i wejść do domów pod nieobecność  właścicieli.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43FE6">
              <w:rPr>
                <w:rFonts w:ascii="Times New Roman" w:eastAsia="Times New Roman" w:hAnsi="Times New Roman"/>
                <w:lang w:eastAsia="pl-PL"/>
              </w:rPr>
              <w:t>W trosce o własne mienie mieszkańcy proszą, aby rozważyć możliwość montażu kamer monitoringu miejskiego, a także zwiększyć częstotliwość patroli policji i straży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miejskiej.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E80B1C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43FE6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131FC" w:rsidRDefault="002131FC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843FE6">
            <w:pPr>
              <w:rPr>
                <w:rFonts w:ascii="Times New Roman" w:eastAsia="Times New Roman" w:hAnsi="Times New Roman"/>
                <w:lang w:eastAsia="pl-PL"/>
              </w:rPr>
            </w:pPr>
            <w:r w:rsidRPr="00843FE6">
              <w:rPr>
                <w:rFonts w:ascii="Times New Roman" w:eastAsia="Times New Roman" w:hAnsi="Times New Roman"/>
                <w:lang w:eastAsia="pl-PL"/>
              </w:rPr>
              <w:t xml:space="preserve">Prosty odcinek ul. Stokrotek od ul. Jarzębinowej powoduje, że kierowcy osiągają duże prędkości oraz zła widoczność dla wyjeżdżających z ul. Czerwone Maki na ul. Stokrotek sprawia, że na tym skrzyżowaniu dochodzi do wypadków. W trosce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43FE6">
              <w:rPr>
                <w:rFonts w:ascii="Times New Roman" w:eastAsia="Times New Roman" w:hAnsi="Times New Roman"/>
                <w:lang w:eastAsia="pl-PL"/>
              </w:rPr>
              <w:t xml:space="preserve">o bezpieczeństwo użytkowników w/w dróg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43FE6">
              <w:rPr>
                <w:rFonts w:ascii="Times New Roman" w:eastAsia="Times New Roman" w:hAnsi="Times New Roman"/>
                <w:lang w:eastAsia="pl-PL"/>
              </w:rPr>
              <w:lastRenderedPageBreak/>
              <w:t>o podniesienie przejścia dla p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ieszych przy tym skrzyżowaniu.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E80B1C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FE6" w:rsidRDefault="00843FE6" w:rsidP="00B373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FB1" w:rsidRDefault="005F1FB1" w:rsidP="00590C19">
      <w:pPr>
        <w:spacing w:after="0" w:line="240" w:lineRule="auto"/>
      </w:pPr>
      <w:r>
        <w:separator/>
      </w:r>
    </w:p>
  </w:endnote>
  <w:endnote w:type="continuationSeparator" w:id="0">
    <w:p w:rsidR="005F1FB1" w:rsidRDefault="005F1FB1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5AE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FB1" w:rsidRDefault="005F1FB1" w:rsidP="00590C19">
      <w:pPr>
        <w:spacing w:after="0" w:line="240" w:lineRule="auto"/>
      </w:pPr>
      <w:r>
        <w:separator/>
      </w:r>
    </w:p>
  </w:footnote>
  <w:footnote w:type="continuationSeparator" w:id="0">
    <w:p w:rsidR="005F1FB1" w:rsidRDefault="005F1FB1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42F1"/>
    <w:rsid w:val="0001494C"/>
    <w:rsid w:val="000338D3"/>
    <w:rsid w:val="000370FB"/>
    <w:rsid w:val="00037F15"/>
    <w:rsid w:val="0004007C"/>
    <w:rsid w:val="000438F0"/>
    <w:rsid w:val="0004791C"/>
    <w:rsid w:val="00055D37"/>
    <w:rsid w:val="000635F5"/>
    <w:rsid w:val="00065DE2"/>
    <w:rsid w:val="00070E55"/>
    <w:rsid w:val="00074E26"/>
    <w:rsid w:val="000751CB"/>
    <w:rsid w:val="00076C4F"/>
    <w:rsid w:val="000816D7"/>
    <w:rsid w:val="00082F91"/>
    <w:rsid w:val="0008407F"/>
    <w:rsid w:val="000901D9"/>
    <w:rsid w:val="000A085C"/>
    <w:rsid w:val="000A29E4"/>
    <w:rsid w:val="000A68B7"/>
    <w:rsid w:val="000B0720"/>
    <w:rsid w:val="000B5AB0"/>
    <w:rsid w:val="000C3DD9"/>
    <w:rsid w:val="000C586D"/>
    <w:rsid w:val="000C6330"/>
    <w:rsid w:val="000C69A2"/>
    <w:rsid w:val="000D228A"/>
    <w:rsid w:val="000E044A"/>
    <w:rsid w:val="000E2678"/>
    <w:rsid w:val="000E76FD"/>
    <w:rsid w:val="000F5E05"/>
    <w:rsid w:val="00144D54"/>
    <w:rsid w:val="00152CAC"/>
    <w:rsid w:val="001533EA"/>
    <w:rsid w:val="00161654"/>
    <w:rsid w:val="001619B5"/>
    <w:rsid w:val="001641E8"/>
    <w:rsid w:val="00166879"/>
    <w:rsid w:val="0017653E"/>
    <w:rsid w:val="0017670F"/>
    <w:rsid w:val="00181E87"/>
    <w:rsid w:val="0018677C"/>
    <w:rsid w:val="001910F3"/>
    <w:rsid w:val="00193921"/>
    <w:rsid w:val="00196FF1"/>
    <w:rsid w:val="00197778"/>
    <w:rsid w:val="001C0B92"/>
    <w:rsid w:val="001C208D"/>
    <w:rsid w:val="001D17F1"/>
    <w:rsid w:val="001E2314"/>
    <w:rsid w:val="001E6CA4"/>
    <w:rsid w:val="001F120F"/>
    <w:rsid w:val="001F6C7E"/>
    <w:rsid w:val="00212701"/>
    <w:rsid w:val="002131FC"/>
    <w:rsid w:val="00215B75"/>
    <w:rsid w:val="0021786E"/>
    <w:rsid w:val="0022566E"/>
    <w:rsid w:val="00226B43"/>
    <w:rsid w:val="00237CB3"/>
    <w:rsid w:val="00243036"/>
    <w:rsid w:val="00244053"/>
    <w:rsid w:val="0025080E"/>
    <w:rsid w:val="00270756"/>
    <w:rsid w:val="00277597"/>
    <w:rsid w:val="0028174A"/>
    <w:rsid w:val="002864D5"/>
    <w:rsid w:val="00290C78"/>
    <w:rsid w:val="00295143"/>
    <w:rsid w:val="00297581"/>
    <w:rsid w:val="002A134A"/>
    <w:rsid w:val="002A19AB"/>
    <w:rsid w:val="002A2C45"/>
    <w:rsid w:val="002B1E8A"/>
    <w:rsid w:val="002B27FF"/>
    <w:rsid w:val="002C185B"/>
    <w:rsid w:val="002D045A"/>
    <w:rsid w:val="002D1FA1"/>
    <w:rsid w:val="002D5A35"/>
    <w:rsid w:val="002E0DFA"/>
    <w:rsid w:val="002F0719"/>
    <w:rsid w:val="002F12E0"/>
    <w:rsid w:val="002F598F"/>
    <w:rsid w:val="002F79CC"/>
    <w:rsid w:val="00321557"/>
    <w:rsid w:val="003250EB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83025"/>
    <w:rsid w:val="00392CF3"/>
    <w:rsid w:val="00393F0D"/>
    <w:rsid w:val="003A00AD"/>
    <w:rsid w:val="003A04A1"/>
    <w:rsid w:val="003B1C09"/>
    <w:rsid w:val="003B679D"/>
    <w:rsid w:val="003D2FD3"/>
    <w:rsid w:val="003E2843"/>
    <w:rsid w:val="00405AAC"/>
    <w:rsid w:val="00407CB9"/>
    <w:rsid w:val="00413AF1"/>
    <w:rsid w:val="0041672B"/>
    <w:rsid w:val="00424CA5"/>
    <w:rsid w:val="0042690F"/>
    <w:rsid w:val="004345CC"/>
    <w:rsid w:val="00437E8B"/>
    <w:rsid w:val="00446EE1"/>
    <w:rsid w:val="00462590"/>
    <w:rsid w:val="00463B59"/>
    <w:rsid w:val="00473391"/>
    <w:rsid w:val="00474087"/>
    <w:rsid w:val="00474CD7"/>
    <w:rsid w:val="00476068"/>
    <w:rsid w:val="00481B67"/>
    <w:rsid w:val="004A1E80"/>
    <w:rsid w:val="004A650C"/>
    <w:rsid w:val="004B4FF5"/>
    <w:rsid w:val="004D0826"/>
    <w:rsid w:val="004D5F18"/>
    <w:rsid w:val="004D7F4F"/>
    <w:rsid w:val="004E1EC5"/>
    <w:rsid w:val="004F0BC3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3677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90C19"/>
    <w:rsid w:val="005937D8"/>
    <w:rsid w:val="0059420E"/>
    <w:rsid w:val="005A1538"/>
    <w:rsid w:val="005A5783"/>
    <w:rsid w:val="005B20C2"/>
    <w:rsid w:val="005B4E34"/>
    <w:rsid w:val="005C0DBD"/>
    <w:rsid w:val="005C27F2"/>
    <w:rsid w:val="005C59BA"/>
    <w:rsid w:val="005D50DA"/>
    <w:rsid w:val="005F1753"/>
    <w:rsid w:val="005F1FB1"/>
    <w:rsid w:val="005F61E4"/>
    <w:rsid w:val="005F628A"/>
    <w:rsid w:val="00622D81"/>
    <w:rsid w:val="00623DA5"/>
    <w:rsid w:val="00652D00"/>
    <w:rsid w:val="00667AF2"/>
    <w:rsid w:val="0067645A"/>
    <w:rsid w:val="00680348"/>
    <w:rsid w:val="00687B31"/>
    <w:rsid w:val="006904BE"/>
    <w:rsid w:val="00692221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4D99"/>
    <w:rsid w:val="00716F02"/>
    <w:rsid w:val="00721AF5"/>
    <w:rsid w:val="00727FB4"/>
    <w:rsid w:val="0073721F"/>
    <w:rsid w:val="007410DF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0D4"/>
    <w:rsid w:val="007A1248"/>
    <w:rsid w:val="007A2142"/>
    <w:rsid w:val="007A7B92"/>
    <w:rsid w:val="007C31EB"/>
    <w:rsid w:val="007C6CD7"/>
    <w:rsid w:val="007D0625"/>
    <w:rsid w:val="007E4BE7"/>
    <w:rsid w:val="007E6C48"/>
    <w:rsid w:val="007E7B33"/>
    <w:rsid w:val="007F5C22"/>
    <w:rsid w:val="007F7B55"/>
    <w:rsid w:val="0080103D"/>
    <w:rsid w:val="008013EB"/>
    <w:rsid w:val="0081620E"/>
    <w:rsid w:val="00824505"/>
    <w:rsid w:val="00833148"/>
    <w:rsid w:val="00837839"/>
    <w:rsid w:val="0084182C"/>
    <w:rsid w:val="00843FE6"/>
    <w:rsid w:val="00852D2E"/>
    <w:rsid w:val="00856A6F"/>
    <w:rsid w:val="00856EF5"/>
    <w:rsid w:val="00873025"/>
    <w:rsid w:val="008818BA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165A3"/>
    <w:rsid w:val="009241A5"/>
    <w:rsid w:val="0092466A"/>
    <w:rsid w:val="009271D6"/>
    <w:rsid w:val="009570CA"/>
    <w:rsid w:val="00961659"/>
    <w:rsid w:val="0097168C"/>
    <w:rsid w:val="00973571"/>
    <w:rsid w:val="00974658"/>
    <w:rsid w:val="00982388"/>
    <w:rsid w:val="009A03F6"/>
    <w:rsid w:val="009A0D1C"/>
    <w:rsid w:val="009A18AC"/>
    <w:rsid w:val="009A6D36"/>
    <w:rsid w:val="009A7CF2"/>
    <w:rsid w:val="009B0707"/>
    <w:rsid w:val="009C36B5"/>
    <w:rsid w:val="009E39F1"/>
    <w:rsid w:val="009E71D6"/>
    <w:rsid w:val="009F7F6C"/>
    <w:rsid w:val="00A00395"/>
    <w:rsid w:val="00A03A10"/>
    <w:rsid w:val="00A03A6F"/>
    <w:rsid w:val="00A115C9"/>
    <w:rsid w:val="00A15B25"/>
    <w:rsid w:val="00A16C20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0124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2186D"/>
    <w:rsid w:val="00B373E3"/>
    <w:rsid w:val="00B470BE"/>
    <w:rsid w:val="00B5489C"/>
    <w:rsid w:val="00B57655"/>
    <w:rsid w:val="00B72488"/>
    <w:rsid w:val="00B745B0"/>
    <w:rsid w:val="00B74E90"/>
    <w:rsid w:val="00B77A38"/>
    <w:rsid w:val="00B95842"/>
    <w:rsid w:val="00B95FC9"/>
    <w:rsid w:val="00B96529"/>
    <w:rsid w:val="00BA01DB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0F17"/>
    <w:rsid w:val="00C43662"/>
    <w:rsid w:val="00C54D54"/>
    <w:rsid w:val="00C60C0F"/>
    <w:rsid w:val="00C6228F"/>
    <w:rsid w:val="00C671DF"/>
    <w:rsid w:val="00C7250F"/>
    <w:rsid w:val="00C762D1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B57"/>
    <w:rsid w:val="00D34C79"/>
    <w:rsid w:val="00D36A08"/>
    <w:rsid w:val="00D3793B"/>
    <w:rsid w:val="00D4067F"/>
    <w:rsid w:val="00D43AC1"/>
    <w:rsid w:val="00D55791"/>
    <w:rsid w:val="00D60A2B"/>
    <w:rsid w:val="00D63C92"/>
    <w:rsid w:val="00D65966"/>
    <w:rsid w:val="00D67D29"/>
    <w:rsid w:val="00D70CA0"/>
    <w:rsid w:val="00D7134E"/>
    <w:rsid w:val="00D733F7"/>
    <w:rsid w:val="00D92847"/>
    <w:rsid w:val="00DB2D2A"/>
    <w:rsid w:val="00DB466F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402B3"/>
    <w:rsid w:val="00E55ECE"/>
    <w:rsid w:val="00E604D7"/>
    <w:rsid w:val="00E665AB"/>
    <w:rsid w:val="00E72931"/>
    <w:rsid w:val="00E80B1C"/>
    <w:rsid w:val="00E83BA4"/>
    <w:rsid w:val="00EB2DB3"/>
    <w:rsid w:val="00EC3EFD"/>
    <w:rsid w:val="00ED07C4"/>
    <w:rsid w:val="00EE37A2"/>
    <w:rsid w:val="00EE384C"/>
    <w:rsid w:val="00EE5827"/>
    <w:rsid w:val="00F032A5"/>
    <w:rsid w:val="00F20CEB"/>
    <w:rsid w:val="00F233C9"/>
    <w:rsid w:val="00F33269"/>
    <w:rsid w:val="00F41FE9"/>
    <w:rsid w:val="00F469FB"/>
    <w:rsid w:val="00F47928"/>
    <w:rsid w:val="00F51CC4"/>
    <w:rsid w:val="00F54C32"/>
    <w:rsid w:val="00F555AE"/>
    <w:rsid w:val="00F672A8"/>
    <w:rsid w:val="00F67B68"/>
    <w:rsid w:val="00F71348"/>
    <w:rsid w:val="00F72AE3"/>
    <w:rsid w:val="00F73561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DD8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7F8AB-D991-4018-A87D-DE6439BEB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1284</Words>
  <Characters>7709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2015-12-17T08:06:00Z</cp:lastPrinted>
  <dcterms:created xsi:type="dcterms:W3CDTF">2018-05-17T05:55:00Z</dcterms:created>
  <dcterms:modified xsi:type="dcterms:W3CDTF">2018-05-17T06:10:00Z</dcterms:modified>
</cp:coreProperties>
</file>