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7060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114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67060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kwietnia</w:t>
      </w:r>
      <w:r w:rsidR="00B546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5D3A" w:rsidRPr="00E16BFF" w:rsidRDefault="00E324BF" w:rsidP="00E16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67060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58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114D1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67060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.6</w:t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7060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A113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.3</w:t>
      </w:r>
      <w:r w:rsidR="00C313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67060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13.40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13FA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C313FA"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C313FA"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313FA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F84144" w:rsidRPr="00114D1B" w:rsidRDefault="00F84144" w:rsidP="00F8414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1135D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A1135D" w:rsidRPr="00250FB1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1135D" w:rsidRDefault="00F84144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A1135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A66" w:rsidRDefault="00593A6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F84144" w:rsidRDefault="00F84144" w:rsidP="00F8414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A1135D" w:rsidRDefault="00670600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Paweł Maciejczuk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1135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A1135D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A1135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Mienia </w:t>
      </w:r>
      <w:r w:rsidR="00CE554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A1135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Gospodarki Przestrzennej </w:t>
      </w:r>
    </w:p>
    <w:p w:rsidR="00C313FA" w:rsidRDefault="00A1135D" w:rsidP="00C313F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CE554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670600" w:rsidRDefault="00670600" w:rsidP="00C313F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B055AE" w:rsidRDefault="00B055AE" w:rsidP="00C313F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Krzysztof Hewak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p.o. Naczelnika Wydziału Rozwoju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Promocji Miasta</w:t>
      </w:r>
    </w:p>
    <w:p w:rsidR="00C313FA" w:rsidRPr="00B055AE" w:rsidRDefault="00B055AE" w:rsidP="00C313F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B055AE" w:rsidRPr="00B055AE" w:rsidRDefault="00B055AE" w:rsidP="00B055AE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B055AE" w:rsidRPr="00B055AE" w:rsidRDefault="00B055AE" w:rsidP="00B055AE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>Metody i instrumenty zrównoważonego rozwoju Gminy Miejskiej Bolesławiec.</w:t>
      </w:r>
    </w:p>
    <w:p w:rsidR="00B055AE" w:rsidRPr="00B055AE" w:rsidRDefault="00B055AE" w:rsidP="00B055AE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Utrzymanie terenów zielonych miasta. Sposoby finansowania tych zadań.</w:t>
      </w:r>
    </w:p>
    <w:p w:rsidR="00B055AE" w:rsidRPr="00B055AE" w:rsidRDefault="00B055AE" w:rsidP="00B055AE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B055AE">
        <w:rPr>
          <w:rFonts w:ascii="Times New Roman" w:hAnsi="Times New Roman" w:cs="Times New Roman"/>
          <w:sz w:val="24"/>
        </w:rPr>
        <w:t>w sprawie uchwalenia miejscowego planu zagospodarowania przestrzennego dla terenów zlokalizowanych w trójkącie ulic: Wł. Łokietka – Górne Młyny – Mazowiecka w Bolesławcu,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w obrębie ulic: A. Asnyka – T. Jasińskiego w Bolesławcu,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pozbawienia części ulicy kategorii drogi gminnej na terenie miasta Bolesławiec,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przyjęcia Programu „Bolesławiecka Karta Mieszkańca”,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określenia wysokości opłat za korzystanie z wychowania przedszkolnego </w:t>
      </w:r>
      <w:r w:rsidRPr="00B055AE">
        <w:rPr>
          <w:rFonts w:ascii="Times New Roman" w:hAnsi="Times New Roman" w:cs="Times New Roman"/>
          <w:sz w:val="24"/>
        </w:rPr>
        <w:br/>
        <w:t>w miejskich przedszkolach publicznych prowadzonych przez Gminę Miejską Bolesławiec,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zmiany uchwały Nr XLVI/474/2018 Rady Miasta Bolesławiec z dnia </w:t>
      </w:r>
      <w:r w:rsidRPr="00B055AE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zmiany uchwały Nr XLVI/476/2018 Rady Miasta Bolesławiec z dnia </w:t>
      </w:r>
      <w:r w:rsidRPr="00B055AE">
        <w:rPr>
          <w:rFonts w:ascii="Times New Roman" w:hAnsi="Times New Roman" w:cs="Times New Roman"/>
          <w:sz w:val="24"/>
        </w:rPr>
        <w:br/>
        <w:t>28 marca 2018 r. w sprawie zmian w budżecie miasta na 2018 r.,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zmiany Wieloletniej Prognozy Finansowej Gminy Miejskiej Bolesławiec,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 w sprawie zmian w budżecie miasta na 2018 r.,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 xml:space="preserve">w sprawie zmiany uchwały Nr XXX/218/92 Rady Miejskiej w Bolesławcu </w:t>
      </w:r>
      <w:r w:rsidRPr="00B055AE">
        <w:rPr>
          <w:rFonts w:ascii="Times New Roman" w:hAnsi="Times New Roman" w:cs="Times New Roman"/>
          <w:sz w:val="24"/>
        </w:rPr>
        <w:br/>
        <w:t>z dnia 22 grudnia 1992 roku w sprawie pomników na terenie miasta,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>w sprawie nadania tytułu „Zasłużony dla Miasta Bolesławiec” Cechowi Rzemiosł Różnych i Małej Przedsiębiorczości w Bolesławcu.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>w sprawie nadania tytułu „Zasłużony dla Miasta Bolesławiec” Pani Helenie Kowal,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>w sprawie nadania tytułu „Zasłużony dla Miasta Bolesławiec” Pani Annie Bober-Tubaj,</w:t>
      </w:r>
    </w:p>
    <w:p w:rsid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>w sprawie nadania tytułu „Zasłużony dla Miasta Bolesławiec” Panu Edmundowi Malińskiemu,</w:t>
      </w:r>
    </w:p>
    <w:p w:rsidR="00B055AE" w:rsidRPr="00B055AE" w:rsidRDefault="00B055AE" w:rsidP="00B055AE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55AE">
        <w:rPr>
          <w:rFonts w:ascii="Times New Roman" w:hAnsi="Times New Roman" w:cs="Times New Roman"/>
          <w:sz w:val="24"/>
        </w:rPr>
        <w:t>w sprawie nadania tytułu „Zasłużony dla Miasta Bolesławiec” Panu Grzegorzowi Matorynowi.</w:t>
      </w:r>
    </w:p>
    <w:p w:rsidR="00B055AE" w:rsidRPr="00B055AE" w:rsidRDefault="00B055AE" w:rsidP="00B055AE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Sprawy bieżące i organizacyjne.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233B" w:rsidRPr="00B055AE" w:rsidRDefault="00B055AE" w:rsidP="00B055AE">
      <w:pPr>
        <w:pStyle w:val="Akapitzlist"/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055AE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B055AE" w:rsidRDefault="00B055AE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055AE" w:rsidRPr="00B055AE" w:rsidRDefault="00B055AE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C4C" w:rsidRPr="009F727A" w:rsidRDefault="002C6C72" w:rsidP="009F72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410D02" w:rsidRDefault="00410D02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9E1EAC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I Zastępca Prezydenta Miasta Iwona Mandżuk-Dudek wycofała </w:t>
      </w:r>
      <w:r w:rsidR="00E121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z porządku obrad pkt. 4.2., tj. projekt uchwały</w:t>
      </w:r>
      <w:r w:rsidRPr="009E1EAC">
        <w:t xml:space="preserve"> </w:t>
      </w:r>
      <w:r w:rsidRPr="009E1EAC">
        <w:rPr>
          <w:rFonts w:ascii="Times New Roman" w:hAnsi="Times New Roman" w:cs="Times New Roman"/>
          <w:sz w:val="28"/>
          <w:szCs w:val="28"/>
        </w:rPr>
        <w:t xml:space="preserve">w sprawie uchwalenia </w:t>
      </w:r>
      <w:r w:rsidRPr="009E1EAC">
        <w:rPr>
          <w:rFonts w:ascii="Times New Roman" w:hAnsi="Times New Roman" w:cs="Times New Roman"/>
          <w:sz w:val="28"/>
          <w:szCs w:val="28"/>
        </w:rPr>
        <w:lastRenderedPageBreak/>
        <w:t>miejscowego planu zagospodarowania przestrzennego dla terenu zlokalizowanego w obrębie ulic: A. Asnyk</w:t>
      </w:r>
      <w:r>
        <w:rPr>
          <w:rFonts w:ascii="Times New Roman" w:hAnsi="Times New Roman" w:cs="Times New Roman"/>
          <w:sz w:val="28"/>
          <w:szCs w:val="28"/>
        </w:rPr>
        <w:t>a – T. Jasińskiego w Bolesławcu.</w:t>
      </w:r>
    </w:p>
    <w:p w:rsidR="009E1EAC" w:rsidRDefault="00E12134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Pozostała kolejność projektów uchwał ulegnie odpowiednio zmianie.</w:t>
      </w:r>
    </w:p>
    <w:p w:rsidR="00E12134" w:rsidRDefault="00E12134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EAC" w:rsidRDefault="009E1EAC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BFF" w:rsidRPr="009F727A" w:rsidRDefault="009132D6" w:rsidP="009F727A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Pr="009F72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055AE" w:rsidRPr="00B055AE">
        <w:rPr>
          <w:u w:val="single"/>
        </w:rPr>
        <w:t xml:space="preserve"> </w:t>
      </w:r>
      <w:r w:rsidR="00B055AE" w:rsidRPr="00B055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Metody i instrumenty zrównoważonego rozw</w:t>
      </w:r>
      <w:r w:rsidR="00B055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oju Gminy Miejskiej Bolesławiec</w:t>
      </w:r>
    </w:p>
    <w:p w:rsidR="009132D6" w:rsidRPr="007F40E2" w:rsidRDefault="009132D6" w:rsidP="00FF2C4C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32D6" w:rsidRDefault="009132D6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5A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temat zreferował</w:t>
      </w:r>
      <w:r w:rsidR="009F72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55AE">
        <w:rPr>
          <w:rFonts w:ascii="Times New Roman" w:eastAsia="Times New Roman" w:hAnsi="Times New Roman" w:cs="Times New Roman"/>
          <w:sz w:val="28"/>
          <w:szCs w:val="28"/>
          <w:lang w:eastAsia="pl-PL"/>
        </w:rPr>
        <w:t>– przy pomocy pokazu multimedialnego - p.o. Naczelnika Wydziału Rozwoju i Promocji Miasta Krzysztof Hewak</w:t>
      </w:r>
      <w:r w:rsidR="009F727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55AE" w:rsidRDefault="00B055AE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727A" w:rsidRPr="00B055AE" w:rsidRDefault="00BF16ED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132D6" w:rsidRPr="00C8154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16BFF">
        <w:rPr>
          <w:rFonts w:ascii="Times New Roman" w:hAnsi="Times New Roman" w:cs="Times New Roman"/>
          <w:b/>
          <w:sz w:val="28"/>
          <w:szCs w:val="28"/>
        </w:rPr>
        <w:t>przyjęła informację do wiadomości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055AE" w:rsidRDefault="00B055AE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055AE" w:rsidRDefault="00B055AE" w:rsidP="00B055A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055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B055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Utrzymanie terenów zielonych miasta.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Sposoby finansowania tych zadań</w:t>
      </w:r>
    </w:p>
    <w:p w:rsidR="00B055AE" w:rsidRDefault="00B055AE" w:rsidP="00B055A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55AE" w:rsidRDefault="00B055AE" w:rsidP="00B05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B055AE" w:rsidRPr="00B055AE" w:rsidRDefault="00B055AE" w:rsidP="00B05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055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2)</w:t>
      </w:r>
    </w:p>
    <w:p w:rsidR="00955B37" w:rsidRDefault="00955B37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Dyrektor MZGM Kazimierz Łomotowski.</w:t>
      </w: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zabrali </w:t>
      </w:r>
      <w:r w:rsid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radni Piotr Klasa, Mirosław Sołtyszewski</w:t>
      </w:r>
      <w:r w:rsid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Wiceprzewodniczący Rady Miasta Eugeniusz Kowalski oraz Dyrektor MZGM Kazimierz Łomotowski.</w:t>
      </w: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przyjęła informację do wiadomości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7D6" w:rsidRPr="00DD37D6" w:rsidRDefault="00DD37D6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 Rady Miasta.</w:t>
      </w: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.1. w sprawie uchwalenia miejscowego planu zagospodarowania przestrzennego dla terenów zlokalizowanych w trójkącie ulic: Wł. Łokietka – Górne Młyny – Mazowiecka w Bolesławcu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  <w:t xml:space="preserve"> 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E2B5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zreferowała Kierowniczka Referatu Gospodarki </w:t>
      </w:r>
      <w:r w:rsidRPr="009E2B5E"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Do tematu odniósł się Przewodniczący Komisji Dariusz Filistyński.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B5E" w:rsidRDefault="009E2B5E" w:rsidP="009E1E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F8680B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F8680B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9E2B5E">
        <w:rPr>
          <w:rFonts w:ascii="Times New Roman" w:hAnsi="Times New Roman" w:cs="Times New Roman"/>
          <w:b/>
          <w:sz w:val="28"/>
          <w:szCs w:val="28"/>
        </w:rPr>
        <w:t>.</w:t>
      </w:r>
    </w:p>
    <w:p w:rsidR="00E12134" w:rsidRDefault="00E12134" w:rsidP="009E1E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2134" w:rsidRPr="009E2B5E" w:rsidRDefault="00E12134" w:rsidP="009E1E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12134">
        <w:rPr>
          <w:rFonts w:ascii="Times New Roman" w:hAnsi="Times New Roman" w:cs="Times New Roman"/>
          <w:b/>
          <w:sz w:val="28"/>
          <w:szCs w:val="28"/>
          <w:u w:val="single"/>
        </w:rPr>
        <w:t>4.2.</w:t>
      </w:r>
      <w:r w:rsidRPr="009E2B5E">
        <w:rPr>
          <w:rFonts w:ascii="Times New Roman" w:hAnsi="Times New Roman" w:cs="Times New Roman"/>
          <w:sz w:val="24"/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</w:t>
      </w:r>
      <w:r w:rsidRPr="009E2B5E">
        <w:rPr>
          <w:u w:val="single"/>
        </w:rPr>
        <w:t xml:space="preserve"> </w:t>
      </w: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Mienia </w:t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Paweł Maciejczuk.</w:t>
      </w:r>
    </w:p>
    <w:p w:rsid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12134" w:rsidRDefault="00E12134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głos zabrali radny Dariusz Mucha oraz Z-ca Naczelnika Wydziału Mienia i Gospodarki Przestrzennej Jan Kisiliczyk.</w:t>
      </w:r>
    </w:p>
    <w:p w:rsidR="00E12134" w:rsidRPr="009E2B5E" w:rsidRDefault="00E12134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12134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E12134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9E2B5E">
        <w:rPr>
          <w:rFonts w:ascii="Times New Roman" w:hAnsi="Times New Roman" w:cs="Times New Roman"/>
          <w:b/>
          <w:sz w:val="28"/>
          <w:szCs w:val="28"/>
        </w:rPr>
        <w:t>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2134" w:rsidRPr="00E12134" w:rsidRDefault="00E12134" w:rsidP="00E1213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E12134">
        <w:rPr>
          <w:rFonts w:ascii="Times New Roman" w:hAnsi="Times New Roman" w:cs="Times New Roman"/>
          <w:i/>
          <w:sz w:val="20"/>
          <w:szCs w:val="28"/>
        </w:rPr>
        <w:t>O godz. 13.</w:t>
      </w:r>
      <w:r>
        <w:rPr>
          <w:rFonts w:ascii="Times New Roman" w:hAnsi="Times New Roman" w:cs="Times New Roman"/>
          <w:i/>
          <w:sz w:val="20"/>
          <w:szCs w:val="28"/>
        </w:rPr>
        <w:t>0</w:t>
      </w:r>
      <w:r w:rsidRPr="00E12134">
        <w:rPr>
          <w:rFonts w:ascii="Times New Roman" w:hAnsi="Times New Roman" w:cs="Times New Roman"/>
          <w:i/>
          <w:sz w:val="20"/>
          <w:szCs w:val="28"/>
        </w:rPr>
        <w:t>0 na posiedzenie Komisji przybył radny Ariel Fecyk.</w:t>
      </w:r>
    </w:p>
    <w:p w:rsidR="009E2B5E" w:rsidRDefault="00E12134" w:rsidP="00E1213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E12134">
        <w:rPr>
          <w:rFonts w:ascii="Times New Roman" w:hAnsi="Times New Roman" w:cs="Times New Roman"/>
          <w:i/>
          <w:sz w:val="20"/>
          <w:szCs w:val="28"/>
        </w:rPr>
        <w:t>Komisja RGiF obraduje w składzie 6 radnych.</w:t>
      </w:r>
    </w:p>
    <w:p w:rsidR="00E12134" w:rsidRDefault="00E12134" w:rsidP="00E1213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E12134" w:rsidRPr="009E2B5E" w:rsidRDefault="00E12134" w:rsidP="00E12134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12134">
        <w:rPr>
          <w:rFonts w:ascii="Times New Roman" w:hAnsi="Times New Roman" w:cs="Times New Roman"/>
          <w:b/>
          <w:sz w:val="28"/>
          <w:szCs w:val="28"/>
          <w:u w:val="single"/>
        </w:rPr>
        <w:t>4.3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2B5E">
        <w:rPr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„Bolesławiecka Karta Mieszkańca”.</w:t>
      </w:r>
      <w:r w:rsidRPr="009E2B5E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5)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2134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udział wzięli</w:t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</w:t>
      </w:r>
      <w:r w:rsidR="00E12134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Mucha, Prezydent Miasta Piotr Roman</w:t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Naczelniczka Wydziału Społecznego Beata Sulska. 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12134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Pr="009E2B5E">
        <w:rPr>
          <w:rFonts w:ascii="Times New Roman" w:hAnsi="Times New Roman" w:cs="Times New Roman"/>
          <w:b/>
          <w:sz w:val="28"/>
          <w:szCs w:val="28"/>
        </w:rPr>
        <w:t>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12134">
        <w:rPr>
          <w:rFonts w:ascii="Times New Roman" w:hAnsi="Times New Roman" w:cs="Times New Roman"/>
          <w:b/>
          <w:sz w:val="28"/>
          <w:szCs w:val="28"/>
          <w:u w:val="single"/>
        </w:rPr>
        <w:t>4.4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2B5E">
        <w:rPr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w miejskich przedszkolach publicznych prowadzonych przez Gminę Miejską Bolesławiec</w:t>
      </w:r>
      <w:r w:rsidRPr="009E2B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6)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12134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1213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12134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12134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E12134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12134">
        <w:rPr>
          <w:rFonts w:ascii="Times New Roman" w:hAnsi="Times New Roman" w:cs="Times New Roman"/>
          <w:b/>
          <w:sz w:val="28"/>
          <w:szCs w:val="28"/>
          <w:u w:val="single"/>
        </w:rPr>
        <w:t>4.5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2B5E">
        <w:rPr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XLVI/474/2018 Rady Miasta Bolesławiec z dnia 28 marca 2018 r. w sprawie emisji obligacji komunalnych oraz zasad ich zbywania, nabywania i wykupu</w:t>
      </w:r>
      <w:r w:rsidRPr="009E2B5E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7)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ab/>
      </w:r>
      <w:r w:rsidRPr="009E2B5E"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E12134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12134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9E2B5E">
        <w:rPr>
          <w:rFonts w:ascii="Times New Roman" w:hAnsi="Times New Roman" w:cs="Times New Roman"/>
          <w:b/>
          <w:sz w:val="28"/>
          <w:szCs w:val="28"/>
        </w:rPr>
        <w:t>(</w:t>
      </w:r>
      <w:r w:rsidR="00E12134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12134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E12134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12134">
        <w:rPr>
          <w:rFonts w:ascii="Times New Roman" w:hAnsi="Times New Roman" w:cs="Times New Roman"/>
          <w:b/>
          <w:sz w:val="28"/>
          <w:szCs w:val="28"/>
          <w:u w:val="single"/>
        </w:rPr>
        <w:t>4.6.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XLVI/476/2018 Rady Miasta Bolesławiec z dnia 28 marca 2018 r. w sprawie zmian w budżecie miasta na 2018 r.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8)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12134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1213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12134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5311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53113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153113">
        <w:rPr>
          <w:rFonts w:ascii="Times New Roman" w:hAnsi="Times New Roman" w:cs="Times New Roman"/>
          <w:b/>
          <w:sz w:val="28"/>
          <w:szCs w:val="28"/>
          <w:u w:val="single"/>
        </w:rPr>
        <w:t>4.7</w:t>
      </w:r>
      <w:r w:rsidRPr="009E2B5E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9E2B5E">
        <w:rPr>
          <w:b/>
          <w:sz w:val="24"/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9)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 w:rsidRPr="009E2B5E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5311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5311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3113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5311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153113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53113">
        <w:rPr>
          <w:rFonts w:ascii="Times New Roman" w:hAnsi="Times New Roman" w:cs="Times New Roman"/>
          <w:b/>
          <w:sz w:val="28"/>
          <w:szCs w:val="28"/>
          <w:u w:val="single"/>
        </w:rPr>
        <w:t>4.8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2B5E">
        <w:rPr>
          <w:rFonts w:ascii="Times New Roman" w:hAnsi="Times New Roman" w:cs="Times New Roman"/>
          <w:sz w:val="24"/>
          <w:u w:val="single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10)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153113" w:rsidRDefault="00153113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113" w:rsidRPr="009E2B5E" w:rsidRDefault="00153113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 pytaniem do omawianego projektu uchwały zwrócił się radny Dariusz Mucha. Natomiast wyjaśnień udzielili Skarbnik Miasta Mirosława Mitek oraz Prezydent Miasta Piotr Roman.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5311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283">
        <w:rPr>
          <w:rFonts w:ascii="Times New Roman" w:hAnsi="Times New Roman" w:cs="Times New Roman"/>
          <w:b/>
          <w:sz w:val="28"/>
          <w:szCs w:val="28"/>
          <w:u w:val="single"/>
        </w:rPr>
        <w:t>4.9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. w sprawie zmiany uchwały Nr XXX/218/92 Rady Miejskiej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z dnia 22 grudnia 1992 roku w sprawie pomników 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br/>
        <w:t>na terenie miasta</w:t>
      </w:r>
    </w:p>
    <w:p w:rsidR="009E2B5E" w:rsidRPr="009E2B5E" w:rsidRDefault="009E2B5E" w:rsidP="009E2B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 Radni otrzymali również autopoprawkę do przedmiotowego projektu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11)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12)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– przy pomocy pokazu multimedialnego </w:t>
      </w:r>
      <w:r w:rsidR="000B1283">
        <w:rPr>
          <w:rFonts w:ascii="Times New Roman" w:hAnsi="Times New Roman" w:cs="Times New Roman"/>
          <w:sz w:val="28"/>
          <w:szCs w:val="28"/>
        </w:rPr>
        <w:t>–</w:t>
      </w:r>
      <w:r w:rsidRPr="009E2B5E">
        <w:rPr>
          <w:rFonts w:ascii="Times New Roman" w:hAnsi="Times New Roman" w:cs="Times New Roman"/>
          <w:sz w:val="28"/>
          <w:szCs w:val="28"/>
        </w:rPr>
        <w:t xml:space="preserve">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0B1283" w:rsidRDefault="000B1283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Pr="009E2B5E" w:rsidRDefault="000B1283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>W dyskusji głos zabrali Przewodniczący Komisji Dariusz Filistyński, radny Dariusz Mucha oraz Prezydent Miasta Piotr Roman.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0B128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B1283">
        <w:rPr>
          <w:rFonts w:ascii="Times New Roman" w:hAnsi="Times New Roman" w:cs="Times New Roman"/>
          <w:b/>
          <w:sz w:val="28"/>
          <w:szCs w:val="28"/>
        </w:rPr>
        <w:t>5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B1283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0B1283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283">
        <w:rPr>
          <w:rFonts w:ascii="Times New Roman" w:hAnsi="Times New Roman" w:cs="Times New Roman"/>
          <w:b/>
          <w:sz w:val="28"/>
          <w:szCs w:val="28"/>
          <w:u w:val="single"/>
        </w:rPr>
        <w:t>4.10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 w sprawie nadania tytułu „Zasłużony dla Miasta Bolesławiec” Cechowi Rzemiosł Różnych i Małej Przedsiębiorczości w Bolesławcu</w:t>
      </w: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13)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283">
        <w:rPr>
          <w:rFonts w:ascii="Times New Roman" w:hAnsi="Times New Roman" w:cs="Times New Roman"/>
          <w:b/>
          <w:sz w:val="28"/>
          <w:szCs w:val="28"/>
          <w:u w:val="single"/>
        </w:rPr>
        <w:t>4.11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 w sprawie nadania tytułu „Zasłużony dla Miasta Bolesławiec” Pani Helenie Kowal</w:t>
      </w: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14)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 się radny Dariusz Mucha.</w:t>
      </w:r>
    </w:p>
    <w:p w:rsidR="000B1283" w:rsidRPr="009E2B5E" w:rsidRDefault="000B1283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283">
        <w:rPr>
          <w:rFonts w:ascii="Times New Roman" w:hAnsi="Times New Roman" w:cs="Times New Roman"/>
          <w:b/>
          <w:sz w:val="28"/>
          <w:szCs w:val="28"/>
          <w:u w:val="single"/>
        </w:rPr>
        <w:t>4.12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 w sprawie nadania tytułu „Zasłużony dla Miasta Bolesławiec” Pani Annie Bober-Tubaj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15)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 xml:space="preserve">RGiF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B12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4.13.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tytułu „Zasłużony dla Miasta Bolesławiec” Panu Edmundowi Malińskiemu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16)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283">
        <w:rPr>
          <w:rFonts w:ascii="Times New Roman" w:hAnsi="Times New Roman" w:cs="Times New Roman"/>
          <w:b/>
          <w:sz w:val="28"/>
          <w:szCs w:val="28"/>
          <w:u w:val="single"/>
        </w:rPr>
        <w:t>4.14</w:t>
      </w:r>
      <w:r w:rsidRPr="009E2B5E">
        <w:rPr>
          <w:rFonts w:ascii="Times New Roman" w:hAnsi="Times New Roman" w:cs="Times New Roman"/>
          <w:b/>
          <w:sz w:val="28"/>
          <w:szCs w:val="28"/>
          <w:u w:val="single"/>
        </w:rPr>
        <w:t>. w sprawie nadania tytułu „Zasłużony dla Miasta Bolesławiec” Panu Grzegorzowi Matorynowi</w:t>
      </w:r>
    </w:p>
    <w:p w:rsidR="009E2B5E" w:rsidRPr="009E2B5E" w:rsidRDefault="009E2B5E" w:rsidP="009E2B5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2B5E" w:rsidRPr="009E2B5E" w:rsidRDefault="009E2B5E" w:rsidP="009E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9E2B5E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E2B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17)</w:t>
      </w: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ab/>
      </w:r>
      <w:r w:rsidRPr="009E2B5E">
        <w:rPr>
          <w:rFonts w:ascii="Times New Roman" w:hAnsi="Times New Roman" w:cs="Times New Roman"/>
          <w:sz w:val="28"/>
          <w:szCs w:val="28"/>
        </w:rPr>
        <w:tab/>
        <w:t xml:space="preserve">Projekt uchwały zreferował </w:t>
      </w:r>
      <w:r w:rsidR="000B1283">
        <w:rPr>
          <w:rFonts w:ascii="Times New Roman" w:hAnsi="Times New Roman" w:cs="Times New Roman"/>
          <w:sz w:val="28"/>
          <w:szCs w:val="28"/>
        </w:rPr>
        <w:t>Prezydent Miasta Piotr Roman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:rsidR="009E2B5E" w:rsidRPr="009E2B5E" w:rsidRDefault="009E2B5E" w:rsidP="009E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2B5E" w:rsidRPr="009E2B5E" w:rsidRDefault="009E2B5E" w:rsidP="009E2B5E">
      <w:pPr>
        <w:tabs>
          <w:tab w:val="left" w:pos="28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E2B5E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B1283">
        <w:rPr>
          <w:rFonts w:ascii="Times New Roman" w:hAnsi="Times New Roman" w:cs="Times New Roman"/>
          <w:b/>
          <w:sz w:val="28"/>
          <w:szCs w:val="28"/>
        </w:rPr>
        <w:t>RGiF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E2B5E">
        <w:rPr>
          <w:rFonts w:ascii="Times New Roman" w:hAnsi="Times New Roman" w:cs="Times New Roman"/>
          <w:b/>
          <w:sz w:val="28"/>
          <w:szCs w:val="28"/>
        </w:rPr>
        <w:t xml:space="preserve">pozytywnie jednogłośnie (6 głosami „za”) </w:t>
      </w:r>
      <w:r w:rsidRPr="009E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B1283" w:rsidRDefault="000B1283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CA2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Mucha zwrócił się z zapytaniem w sprawie ewentualnych innych kandydatur do tytułu „Zasłużony dla Miasta Bolesławiec”.</w:t>
      </w:r>
    </w:p>
    <w:p w:rsidR="000B1283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powyższej kwestii odniósł się Prezydent Miasta Piotr Roman.</w:t>
      </w: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Dariusz Filistyński poinformował, że przedmiotem majowego posiedzenia Komisji będzie sprawozdanie z wykonania budżetu miasta za 2017 r.</w:t>
      </w:r>
    </w:p>
    <w:p w:rsidR="000B1283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0B12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8529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529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704E3" w:rsidRDefault="00B704E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B704E3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0F77" w:rsidRPr="00EF0F77" w:rsidRDefault="00EF0F77" w:rsidP="00EF0F7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F0F77">
        <w:rPr>
          <w:rFonts w:ascii="Times New Roman" w:hAnsi="Times New Roman" w:cs="Times New Roman"/>
          <w:sz w:val="24"/>
          <w:szCs w:val="28"/>
        </w:rPr>
        <w:t>Przewodniczący</w:t>
      </w:r>
    </w:p>
    <w:p w:rsidR="00EF0F77" w:rsidRPr="00EF0F77" w:rsidRDefault="00EF0F77" w:rsidP="00EF0F7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F0F77">
        <w:rPr>
          <w:rFonts w:ascii="Times New Roman" w:hAnsi="Times New Roman" w:cs="Times New Roman"/>
          <w:sz w:val="24"/>
          <w:szCs w:val="28"/>
        </w:rPr>
        <w:t xml:space="preserve">Komisji Rozwoju Gospodarczego </w:t>
      </w:r>
      <w:r>
        <w:rPr>
          <w:rFonts w:ascii="Times New Roman" w:hAnsi="Times New Roman" w:cs="Times New Roman"/>
          <w:sz w:val="24"/>
          <w:szCs w:val="28"/>
        </w:rPr>
        <w:br/>
      </w:r>
      <w:r w:rsidRPr="00EF0F77">
        <w:rPr>
          <w:rFonts w:ascii="Times New Roman" w:hAnsi="Times New Roman" w:cs="Times New Roman"/>
          <w:sz w:val="24"/>
          <w:szCs w:val="28"/>
        </w:rPr>
        <w:t>i Finansów</w:t>
      </w:r>
    </w:p>
    <w:p w:rsidR="00EF0F77" w:rsidRPr="00EF0F77" w:rsidRDefault="00EF0F77" w:rsidP="00EF0F7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EF0F77" w:rsidRPr="00EF0F77" w:rsidRDefault="00EF0F77" w:rsidP="00EF0F7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F0F77"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EF0F7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EF0F77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FD" w:rsidRDefault="009A68FD" w:rsidP="00B87F12">
      <w:pPr>
        <w:spacing w:after="0" w:line="240" w:lineRule="auto"/>
      </w:pPr>
      <w:r>
        <w:separator/>
      </w:r>
    </w:p>
  </w:endnote>
  <w:endnote w:type="continuationSeparator" w:id="0">
    <w:p w:rsidR="009A68FD" w:rsidRDefault="009A68F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0B0">
          <w:rPr>
            <w:noProof/>
          </w:rPr>
          <w:t>2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FD" w:rsidRDefault="009A68FD" w:rsidP="00B87F12">
      <w:pPr>
        <w:spacing w:after="0" w:line="240" w:lineRule="auto"/>
      </w:pPr>
      <w:r>
        <w:separator/>
      </w:r>
    </w:p>
  </w:footnote>
  <w:footnote w:type="continuationSeparator" w:id="0">
    <w:p w:rsidR="009A68FD" w:rsidRDefault="009A68F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6D8F"/>
    <w:multiLevelType w:val="multilevel"/>
    <w:tmpl w:val="95B480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C5B67"/>
    <w:multiLevelType w:val="hybridMultilevel"/>
    <w:tmpl w:val="3D72A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EC2DE0"/>
    <w:multiLevelType w:val="multilevel"/>
    <w:tmpl w:val="545A68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6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1"/>
  </w:num>
  <w:num w:numId="9">
    <w:abstractNumId w:val="18"/>
  </w:num>
  <w:num w:numId="10">
    <w:abstractNumId w:val="17"/>
  </w:num>
  <w:num w:numId="11">
    <w:abstractNumId w:val="6"/>
  </w:num>
  <w:num w:numId="12">
    <w:abstractNumId w:val="29"/>
  </w:num>
  <w:num w:numId="13">
    <w:abstractNumId w:val="35"/>
  </w:num>
  <w:num w:numId="14">
    <w:abstractNumId w:val="11"/>
  </w:num>
  <w:num w:numId="15">
    <w:abstractNumId w:val="24"/>
  </w:num>
  <w:num w:numId="16">
    <w:abstractNumId w:val="22"/>
  </w:num>
  <w:num w:numId="17">
    <w:abstractNumId w:val="23"/>
  </w:num>
  <w:num w:numId="18">
    <w:abstractNumId w:val="26"/>
  </w:num>
  <w:num w:numId="19">
    <w:abstractNumId w:val="13"/>
  </w:num>
  <w:num w:numId="20">
    <w:abstractNumId w:val="19"/>
  </w:num>
  <w:num w:numId="21">
    <w:abstractNumId w:val="20"/>
  </w:num>
  <w:num w:numId="22">
    <w:abstractNumId w:val="9"/>
  </w:num>
  <w:num w:numId="23">
    <w:abstractNumId w:val="33"/>
  </w:num>
  <w:num w:numId="24">
    <w:abstractNumId w:val="32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31"/>
  </w:num>
  <w:num w:numId="28">
    <w:abstractNumId w:val="14"/>
  </w:num>
  <w:num w:numId="29">
    <w:abstractNumId w:val="28"/>
  </w:num>
  <w:num w:numId="30">
    <w:abstractNumId w:val="10"/>
  </w:num>
  <w:num w:numId="31">
    <w:abstractNumId w:val="16"/>
  </w:num>
  <w:num w:numId="32">
    <w:abstractNumId w:val="25"/>
  </w:num>
  <w:num w:numId="33">
    <w:abstractNumId w:val="30"/>
  </w:num>
  <w:num w:numId="34">
    <w:abstractNumId w:val="1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7"/>
  </w:num>
  <w:num w:numId="38">
    <w:abstractNumId w:val="2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0302"/>
    <w:rsid w:val="00075A1E"/>
    <w:rsid w:val="0009197A"/>
    <w:rsid w:val="000939A3"/>
    <w:rsid w:val="000A32FB"/>
    <w:rsid w:val="000A7369"/>
    <w:rsid w:val="000B1283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4D1B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3113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2FB5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2C55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218C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97E81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659D"/>
    <w:rsid w:val="002D7DAF"/>
    <w:rsid w:val="002E3B06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549F"/>
    <w:rsid w:val="003E7CD9"/>
    <w:rsid w:val="003F275C"/>
    <w:rsid w:val="003F3137"/>
    <w:rsid w:val="0041052C"/>
    <w:rsid w:val="00410D02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71A88"/>
    <w:rsid w:val="00480218"/>
    <w:rsid w:val="00485C45"/>
    <w:rsid w:val="00492292"/>
    <w:rsid w:val="00493B42"/>
    <w:rsid w:val="0049608E"/>
    <w:rsid w:val="004A0C62"/>
    <w:rsid w:val="004A2045"/>
    <w:rsid w:val="004A436A"/>
    <w:rsid w:val="004A4907"/>
    <w:rsid w:val="004B0E69"/>
    <w:rsid w:val="004B291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3A66"/>
    <w:rsid w:val="00596122"/>
    <w:rsid w:val="005973F1"/>
    <w:rsid w:val="005A7665"/>
    <w:rsid w:val="005B0B53"/>
    <w:rsid w:val="005B3F3B"/>
    <w:rsid w:val="005B4485"/>
    <w:rsid w:val="005B4CD9"/>
    <w:rsid w:val="005B4FFF"/>
    <w:rsid w:val="005B5494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39AF"/>
    <w:rsid w:val="0066502A"/>
    <w:rsid w:val="00670600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006E6"/>
    <w:rsid w:val="0071253C"/>
    <w:rsid w:val="00713197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4CFC"/>
    <w:rsid w:val="0075737E"/>
    <w:rsid w:val="007575F5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0635"/>
    <w:rsid w:val="007A10AF"/>
    <w:rsid w:val="007A5B94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24856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5294E"/>
    <w:rsid w:val="00863593"/>
    <w:rsid w:val="00864A0E"/>
    <w:rsid w:val="0086647E"/>
    <w:rsid w:val="008703F9"/>
    <w:rsid w:val="00870F2B"/>
    <w:rsid w:val="00877B1B"/>
    <w:rsid w:val="00882B16"/>
    <w:rsid w:val="00887522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13601"/>
    <w:rsid w:val="0093445D"/>
    <w:rsid w:val="00942FEA"/>
    <w:rsid w:val="0094503F"/>
    <w:rsid w:val="00947C43"/>
    <w:rsid w:val="00950533"/>
    <w:rsid w:val="00955B37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85C85"/>
    <w:rsid w:val="0099032A"/>
    <w:rsid w:val="00991376"/>
    <w:rsid w:val="00991A58"/>
    <w:rsid w:val="0099684B"/>
    <w:rsid w:val="009A0955"/>
    <w:rsid w:val="009A1F57"/>
    <w:rsid w:val="009A309B"/>
    <w:rsid w:val="009A4420"/>
    <w:rsid w:val="009A68FD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0B29"/>
    <w:rsid w:val="009E1396"/>
    <w:rsid w:val="009E1EAC"/>
    <w:rsid w:val="009E2B5E"/>
    <w:rsid w:val="009E411B"/>
    <w:rsid w:val="009F09F7"/>
    <w:rsid w:val="009F3232"/>
    <w:rsid w:val="009F727A"/>
    <w:rsid w:val="00A055B5"/>
    <w:rsid w:val="00A06C00"/>
    <w:rsid w:val="00A1135D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661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86B83"/>
    <w:rsid w:val="00A91E62"/>
    <w:rsid w:val="00A92C99"/>
    <w:rsid w:val="00A96C1C"/>
    <w:rsid w:val="00A974FC"/>
    <w:rsid w:val="00AA1C40"/>
    <w:rsid w:val="00AA6C53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055AE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00B0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467C"/>
    <w:rsid w:val="00B55064"/>
    <w:rsid w:val="00B57398"/>
    <w:rsid w:val="00B60FFA"/>
    <w:rsid w:val="00B611E5"/>
    <w:rsid w:val="00B62A95"/>
    <w:rsid w:val="00B66F23"/>
    <w:rsid w:val="00B672F9"/>
    <w:rsid w:val="00B704E3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19EE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16ED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AF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546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37D6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0263"/>
    <w:rsid w:val="00E05167"/>
    <w:rsid w:val="00E0616B"/>
    <w:rsid w:val="00E07DBC"/>
    <w:rsid w:val="00E12134"/>
    <w:rsid w:val="00E12445"/>
    <w:rsid w:val="00E1296F"/>
    <w:rsid w:val="00E13C45"/>
    <w:rsid w:val="00E14FF9"/>
    <w:rsid w:val="00E16BFF"/>
    <w:rsid w:val="00E2010E"/>
    <w:rsid w:val="00E22D1D"/>
    <w:rsid w:val="00E234E7"/>
    <w:rsid w:val="00E245F7"/>
    <w:rsid w:val="00E32180"/>
    <w:rsid w:val="00E324BF"/>
    <w:rsid w:val="00E32E49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9601F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0F77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4144"/>
    <w:rsid w:val="00F85F8B"/>
    <w:rsid w:val="00F8680B"/>
    <w:rsid w:val="00F86D1B"/>
    <w:rsid w:val="00F90E99"/>
    <w:rsid w:val="00F91371"/>
    <w:rsid w:val="00F918C0"/>
    <w:rsid w:val="00F9598B"/>
    <w:rsid w:val="00F959BE"/>
    <w:rsid w:val="00F97137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C8"/>
    <w:rsid w:val="00FF16D2"/>
    <w:rsid w:val="00FF1D37"/>
    <w:rsid w:val="00FF2150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08460-9C5E-4640-BF8C-69EBA6317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2250</Words>
  <Characters>13500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2018-05-29T07:08:00Z</cp:lastPrinted>
  <dcterms:created xsi:type="dcterms:W3CDTF">2018-05-30T06:34:00Z</dcterms:created>
  <dcterms:modified xsi:type="dcterms:W3CDTF">2018-05-30T06:34:00Z</dcterms:modified>
</cp:coreProperties>
</file>