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0F00E3">
        <w:rPr>
          <w:rFonts w:ascii="Book Antiqua" w:hAnsi="Book Antiqua"/>
          <w:b/>
          <w:bCs/>
          <w:color w:val="000000"/>
          <w:sz w:val="32"/>
        </w:rPr>
        <w:t>II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0F00E3">
        <w:rPr>
          <w:rFonts w:ascii="Book Antiqua" w:hAnsi="Book Antiqua"/>
          <w:b/>
          <w:bCs/>
          <w:color w:val="000000"/>
          <w:sz w:val="32"/>
        </w:rPr>
        <w:t>30 października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2019 r. 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B77449">
      <w:pPr>
        <w:rPr>
          <w:rFonts w:ascii="Book Antiqua" w:hAnsi="Book Antiqua"/>
          <w:b/>
          <w:bCs/>
          <w:color w:val="000000"/>
        </w:rPr>
      </w:pPr>
    </w:p>
    <w:p w:rsidR="00DE1D65" w:rsidRDefault="00463196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0F00E3">
        <w:rPr>
          <w:rFonts w:ascii="Book Antiqua" w:hAnsi="Book Antiqua"/>
          <w:b/>
          <w:bCs/>
          <w:color w:val="000000"/>
        </w:rPr>
        <w:t>listopad</w:t>
      </w:r>
      <w:r w:rsidR="00873B81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B603FE">
        <w:rPr>
          <w:rFonts w:ascii="Book Antiqua" w:hAnsi="Book Antiqua"/>
          <w:b/>
          <w:bCs/>
          <w:color w:val="000000"/>
        </w:rPr>
        <w:t>9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BF035E">
        <w:rPr>
          <w:rFonts w:ascii="Book Antiqua" w:hAnsi="Book Antiqua"/>
          <w:color w:val="000000"/>
        </w:rPr>
        <w:t>II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BF035E">
        <w:rPr>
          <w:rFonts w:ascii="Book Antiqua" w:hAnsi="Book Antiqua"/>
          <w:color w:val="000000"/>
        </w:rPr>
        <w:t>30 października</w:t>
      </w:r>
      <w:r w:rsidR="00B603FE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B603FE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r.</w:t>
      </w:r>
      <w:r w:rsidR="00E81588">
        <w:rPr>
          <w:rFonts w:ascii="Book Antiqua" w:hAnsi="Book Antiqua"/>
          <w:color w:val="000000"/>
        </w:rPr>
        <w:t xml:space="preserve">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Pr="002E33DC" w:rsidRDefault="00A354C5" w:rsidP="00326B01">
      <w:pPr>
        <w:ind w:firstLine="708"/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>Na w/w sesj</w:t>
      </w:r>
      <w:r w:rsidR="00E81588" w:rsidRPr="002E33DC">
        <w:rPr>
          <w:rFonts w:ascii="Book Antiqua" w:hAnsi="Book Antiqua"/>
        </w:rPr>
        <w:t>ach</w:t>
      </w:r>
      <w:r w:rsidR="00871526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 xml:space="preserve">Rada Miasta podjęła </w:t>
      </w:r>
      <w:r w:rsidR="000F00E3">
        <w:rPr>
          <w:rFonts w:ascii="Book Antiqua" w:hAnsi="Book Antiqua"/>
        </w:rPr>
        <w:t>16</w:t>
      </w:r>
      <w:r w:rsidR="00F1727D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>uchwał, które dotyczyły:</w:t>
      </w:r>
    </w:p>
    <w:p w:rsidR="00AD6337" w:rsidRPr="002E33DC" w:rsidRDefault="00AD6337" w:rsidP="00AD6337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6C3059">
        <w:rPr>
          <w:rFonts w:ascii="Book Antiqua" w:hAnsi="Book Antiqua"/>
        </w:rPr>
        <w:t>5</w:t>
      </w:r>
      <w:r w:rsidR="003A0C74" w:rsidRPr="002E33DC">
        <w:rPr>
          <w:rFonts w:ascii="Book Antiqua" w:hAnsi="Book Antiqua"/>
        </w:rPr>
        <w:t xml:space="preserve"> – spraw finansowo-budżetowych,</w:t>
      </w:r>
    </w:p>
    <w:p w:rsidR="003A0C74" w:rsidRPr="002E33DC" w:rsidRDefault="00DE1D65" w:rsidP="0012291F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6C3059">
        <w:rPr>
          <w:rFonts w:ascii="Book Antiqua" w:hAnsi="Book Antiqua"/>
        </w:rPr>
        <w:t>5</w:t>
      </w:r>
      <w:r w:rsidR="00E81588" w:rsidRPr="002E33DC">
        <w:rPr>
          <w:rFonts w:ascii="Book Antiqua" w:hAnsi="Book Antiqua"/>
        </w:rPr>
        <w:t xml:space="preserve"> – spraw problemowych</w:t>
      </w:r>
      <w:r w:rsidR="006C3059">
        <w:rPr>
          <w:rFonts w:ascii="Book Antiqua" w:hAnsi="Book Antiqua"/>
        </w:rPr>
        <w:t xml:space="preserve"> </w:t>
      </w:r>
      <w:r w:rsidR="006C3059" w:rsidRPr="002E33DC">
        <w:rPr>
          <w:rFonts w:ascii="Book Antiqua" w:hAnsi="Book Antiqua"/>
        </w:rPr>
        <w:t xml:space="preserve">(w tym </w:t>
      </w:r>
      <w:r w:rsidR="006C3059">
        <w:rPr>
          <w:rFonts w:ascii="Book Antiqua" w:hAnsi="Book Antiqua"/>
        </w:rPr>
        <w:t>2</w:t>
      </w:r>
      <w:r w:rsidR="006C3059" w:rsidRPr="002E33DC">
        <w:rPr>
          <w:rFonts w:ascii="Book Antiqua" w:hAnsi="Book Antiqua"/>
        </w:rPr>
        <w:t xml:space="preserve"> będących w kompetencji P</w:t>
      </w:r>
      <w:r w:rsidR="006C3059">
        <w:rPr>
          <w:rFonts w:ascii="Book Antiqua" w:hAnsi="Book Antiqua"/>
        </w:rPr>
        <w:t xml:space="preserve">rzewodniczącego </w:t>
      </w:r>
      <w:r w:rsidR="006C3059" w:rsidRPr="002E33DC">
        <w:rPr>
          <w:rFonts w:ascii="Book Antiqua" w:hAnsi="Book Antiqua"/>
        </w:rPr>
        <w:t>R</w:t>
      </w:r>
      <w:r w:rsidR="006C3059">
        <w:rPr>
          <w:rFonts w:ascii="Book Antiqua" w:hAnsi="Book Antiqua"/>
        </w:rPr>
        <w:t xml:space="preserve">ady </w:t>
      </w:r>
      <w:r w:rsidR="006C3059" w:rsidRPr="002E33DC">
        <w:rPr>
          <w:rFonts w:ascii="Book Antiqua" w:hAnsi="Book Antiqua"/>
        </w:rPr>
        <w:t>M</w:t>
      </w:r>
      <w:r w:rsidR="006C3059">
        <w:rPr>
          <w:rFonts w:ascii="Book Antiqua" w:hAnsi="Book Antiqua"/>
        </w:rPr>
        <w:t>iasta</w:t>
      </w:r>
      <w:r w:rsidR="006C3059" w:rsidRPr="002E33DC">
        <w:rPr>
          <w:rFonts w:ascii="Book Antiqua" w:hAnsi="Book Antiqua"/>
        </w:rPr>
        <w:t>)</w:t>
      </w:r>
      <w:r w:rsidR="00E81588" w:rsidRPr="002E33DC">
        <w:rPr>
          <w:rFonts w:ascii="Book Antiqua" w:hAnsi="Book Antiqua"/>
        </w:rPr>
        <w:t>,</w:t>
      </w:r>
    </w:p>
    <w:p w:rsidR="002E33DC" w:rsidRPr="002E33DC" w:rsidRDefault="0017034F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6C3059">
        <w:rPr>
          <w:rFonts w:ascii="Book Antiqua" w:hAnsi="Book Antiqua"/>
        </w:rPr>
        <w:t>6</w:t>
      </w:r>
      <w:r w:rsidR="002E33DC" w:rsidRPr="002E33DC">
        <w:rPr>
          <w:rFonts w:ascii="Book Antiqua" w:hAnsi="Book Antiqua"/>
        </w:rPr>
        <w:t xml:space="preserve"> – spraw organizacyjnych (w tym </w:t>
      </w:r>
      <w:r w:rsidR="006C3059">
        <w:rPr>
          <w:rFonts w:ascii="Book Antiqua" w:hAnsi="Book Antiqua"/>
        </w:rPr>
        <w:t>4</w:t>
      </w:r>
      <w:r w:rsidR="002E33DC" w:rsidRPr="002E33DC">
        <w:rPr>
          <w:rFonts w:ascii="Book Antiqua" w:hAnsi="Book Antiqua"/>
        </w:rPr>
        <w:t xml:space="preserve"> będących w kompetencji P</w:t>
      </w:r>
      <w:r w:rsidR="002E33DC">
        <w:rPr>
          <w:rFonts w:ascii="Book Antiqua" w:hAnsi="Book Antiqua"/>
        </w:rPr>
        <w:t xml:space="preserve">rzewodniczącego </w:t>
      </w:r>
      <w:r w:rsidR="002E33DC" w:rsidRPr="002E33DC">
        <w:rPr>
          <w:rFonts w:ascii="Book Antiqua" w:hAnsi="Book Antiqua"/>
        </w:rPr>
        <w:t>R</w:t>
      </w:r>
      <w:r w:rsidR="002E33DC">
        <w:rPr>
          <w:rFonts w:ascii="Book Antiqua" w:hAnsi="Book Antiqua"/>
        </w:rPr>
        <w:t xml:space="preserve">ady </w:t>
      </w:r>
      <w:r w:rsidR="002E33DC" w:rsidRPr="002E33DC">
        <w:rPr>
          <w:rFonts w:ascii="Book Antiqua" w:hAnsi="Book Antiqua"/>
        </w:rPr>
        <w:t>M</w:t>
      </w:r>
      <w:r w:rsidR="002E33DC">
        <w:rPr>
          <w:rFonts w:ascii="Book Antiqua" w:hAnsi="Book Antiqua"/>
        </w:rPr>
        <w:t>iasta</w:t>
      </w:r>
      <w:r w:rsidR="002E33DC" w:rsidRPr="002E33DC">
        <w:rPr>
          <w:rFonts w:ascii="Book Antiqua" w:hAnsi="Book Antiqua"/>
        </w:rPr>
        <w:t>)</w:t>
      </w:r>
      <w:r w:rsidR="002E33DC"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Pr="00D66554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6C3059">
        <w:rPr>
          <w:rFonts w:ascii="Book Antiqua" w:hAnsi="Book Antiqua"/>
        </w:rPr>
        <w:t>7</w:t>
      </w:r>
      <w:r w:rsidR="00AD6337" w:rsidRPr="00D66554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4635AB" w:rsidP="004635AB">
      <w:pPr>
        <w:ind w:left="8505" w:firstLine="70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4635AB" w:rsidRDefault="004635AB" w:rsidP="004635AB">
      <w:pPr>
        <w:ind w:left="8505" w:firstLine="708"/>
        <w:rPr>
          <w:rStyle w:val="Hipercze"/>
          <w:rFonts w:ascii="Book Antiqua" w:hAnsi="Book Antiqua"/>
          <w:color w:val="auto"/>
          <w:u w:val="none"/>
        </w:rPr>
      </w:pPr>
    </w:p>
    <w:p w:rsidR="004635AB" w:rsidRPr="00E4339D" w:rsidRDefault="004635AB" w:rsidP="004635AB">
      <w:pPr>
        <w:ind w:left="8505" w:firstLine="70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394668" w:rsidRDefault="00394668" w:rsidP="00394668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296D51" w:rsidP="006C305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3059">
              <w:rPr>
                <w:rStyle w:val="StylBookAntiqua11pktKursywa"/>
                <w:iCs/>
              </w:rPr>
              <w:t>II</w:t>
            </w:r>
            <w:r w:rsidR="004070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6C3059">
              <w:rPr>
                <w:rStyle w:val="StylBookAntiqua11pktKursywa"/>
                <w:iCs/>
              </w:rPr>
              <w:t>34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B603FE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6C3059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A1A18" w:rsidRDefault="006C3059" w:rsidP="00321649">
            <w:pPr>
              <w:rPr>
                <w:rStyle w:val="StylBookAntiqua11pktKursywa"/>
                <w:bCs/>
                <w:iCs/>
              </w:rPr>
            </w:pPr>
            <w:r w:rsidRPr="006C3059">
              <w:rPr>
                <w:spacing w:val="0"/>
              </w:rPr>
              <w:t xml:space="preserve">w sprawie uchwalenia miejscowego planu zagospodarowania przestrzennego dla terenu zlokalizowanego w kwartale ulic: Żołnierzy Wyklętych – Powstańców Warszawy – Warszawska – Gdańska </w:t>
            </w:r>
            <w:r w:rsidRPr="006C3059">
              <w:rPr>
                <w:spacing w:val="0"/>
              </w:rPr>
              <w:br/>
              <w:t>w Bolesławcu – część „A”</w:t>
            </w:r>
          </w:p>
        </w:tc>
        <w:tc>
          <w:tcPr>
            <w:tcW w:w="5614" w:type="dxa"/>
          </w:tcPr>
          <w:p w:rsidR="0060423C" w:rsidRPr="005B42CF" w:rsidRDefault="001D72C3" w:rsidP="004D64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A1D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7A1D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12.11.2019 r., pod poz. 635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7A1D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Wejdzie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</w:t>
            </w:r>
            <w:r w:rsidR="002B5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listopada 2019 r.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296D51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3059">
              <w:rPr>
                <w:rStyle w:val="StylBookAntiqua11pktKursywa"/>
                <w:iCs/>
              </w:rPr>
              <w:t>II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135</w:t>
            </w:r>
            <w:r w:rsidR="000D591B" w:rsidRPr="00151DC5">
              <w:rPr>
                <w:rStyle w:val="StylBookAntiqua11pktKursywa"/>
                <w:iCs/>
              </w:rPr>
              <w:t>/201</w:t>
            </w:r>
            <w:r w:rsidR="00311C0B">
              <w:rPr>
                <w:rStyle w:val="StylBookAntiqua11pktKursywa"/>
                <w:iCs/>
              </w:rPr>
              <w:t>9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6C3059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311C0B">
              <w:rPr>
                <w:rStyle w:val="StylBookAntiqua11pktKursywa"/>
                <w:iCs/>
              </w:rPr>
              <w:t>9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F3059D" w:rsidRDefault="006C3059" w:rsidP="00F3059D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6C3059">
              <w:rPr>
                <w:spacing w:val="0"/>
              </w:rPr>
              <w:t>w sprawie uchwalenia miejscowego planu zagospodarowania przestrzennego dla terenu zlokalizowanego w kwartale ulic: Grunwaldzka – Zgorzelecka – Szkolna – Armii Krajowej w Bolesławcu</w:t>
            </w:r>
          </w:p>
        </w:tc>
        <w:tc>
          <w:tcPr>
            <w:tcW w:w="5614" w:type="dxa"/>
          </w:tcPr>
          <w:p w:rsidR="00ED4A33" w:rsidRPr="007D69A0" w:rsidRDefault="001D5843" w:rsidP="002B59F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12.11.2019 r., pod poz. 6353. Wejdzie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2B5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listopada 2019 r.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296D51" w:rsidP="00296D5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3059">
              <w:rPr>
                <w:rStyle w:val="StylBookAntiqua11pktKursywa"/>
                <w:iCs/>
              </w:rPr>
              <w:t>II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136</w:t>
            </w:r>
            <w:r w:rsidR="003A1A18" w:rsidRPr="003A1A18">
              <w:rPr>
                <w:rStyle w:val="StylBookAntiqua11pktKursywa"/>
                <w:iCs/>
              </w:rPr>
              <w:t>/201</w:t>
            </w:r>
            <w:r w:rsidR="00311C0B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6C3059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AD647A">
              <w:rPr>
                <w:rStyle w:val="StylBookAntiqua11pktKursywa"/>
                <w:iCs/>
              </w:rPr>
              <w:t>.</w:t>
            </w:r>
            <w:r w:rsidR="003A1A18" w:rsidRPr="003A1A18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3A1A18"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3A1A18" w:rsidRPr="00296D51" w:rsidRDefault="006C3059" w:rsidP="00296D51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6C3059">
              <w:rPr>
                <w:spacing w:val="0"/>
              </w:rPr>
              <w:t>w sprawie przystąpienia do sporządzenia zmiany miejscowego planu zagospodarowania przestrzennego dla terenu zlokalizowanego w rejonie ulic: Widok – Ptasia – Storczyków w Bolesławcu</w:t>
            </w:r>
          </w:p>
        </w:tc>
        <w:tc>
          <w:tcPr>
            <w:tcW w:w="5614" w:type="dxa"/>
          </w:tcPr>
          <w:p w:rsidR="00ED4A33" w:rsidRDefault="003B002E" w:rsidP="006C30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w życie z dniem podjęcia. </w:t>
            </w:r>
            <w:r w:rsidR="002B5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14 listopada 2019 r. ukazało się ogłoszenie/obwieszczenie Prezydenta Miasta o rozpoczęciu procedury planistycznej. </w:t>
            </w:r>
          </w:p>
        </w:tc>
      </w:tr>
      <w:tr w:rsidR="001D72C3" w:rsidRPr="00C942AE" w:rsidTr="004D6478">
        <w:trPr>
          <w:trHeight w:val="400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296D5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3059">
              <w:rPr>
                <w:rStyle w:val="StylBookAntiqua11pktKursywa"/>
                <w:iCs/>
              </w:rPr>
              <w:t>II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137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311C0B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6C3059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321649">
              <w:rPr>
                <w:rStyle w:val="StylBookAntiqua11pktKursywa"/>
                <w:iCs/>
              </w:rPr>
              <w:t>.</w:t>
            </w:r>
            <w:r w:rsidR="001D72C3" w:rsidRPr="00FC26B9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6C3059" w:rsidP="002E4907">
            <w:pPr>
              <w:rPr>
                <w:rStyle w:val="StylBookAntiqua11pktKursywa"/>
                <w:bCs/>
                <w:iCs/>
              </w:rPr>
            </w:pPr>
            <w:r w:rsidRPr="006C3059">
              <w:rPr>
                <w:spacing w:val="0"/>
              </w:rPr>
              <w:t>w sprawie nadania nazwy „ulica Jastrzębia” na terenie miasta Bolesławiec</w:t>
            </w:r>
          </w:p>
        </w:tc>
        <w:tc>
          <w:tcPr>
            <w:tcW w:w="5614" w:type="dxa"/>
          </w:tcPr>
          <w:p w:rsidR="0096196F" w:rsidRDefault="001D72C3" w:rsidP="004D64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Urz. Woj. Doln.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12.11.2019 r., pod poz. 6354. Wejdzie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 xml:space="preserve">w życie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</w:t>
            </w:r>
            <w:r w:rsidR="002B5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listopada 2019 r.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Pr="008B07C1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296D51" w:rsidP="006C305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3059">
              <w:rPr>
                <w:rStyle w:val="StylBookAntiqua11pktKursywa"/>
                <w:iCs/>
              </w:rPr>
              <w:t>II</w:t>
            </w:r>
            <w:r w:rsidR="00852D2E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138</w:t>
            </w:r>
            <w:r w:rsidR="00D86372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6C305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D86372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D86372" w:rsidRPr="00D86372" w:rsidRDefault="006C3059" w:rsidP="00B61363">
            <w:pPr>
              <w:rPr>
                <w:spacing w:val="0"/>
              </w:rPr>
            </w:pPr>
            <w:r w:rsidRPr="006C3059">
              <w:rPr>
                <w:spacing w:val="0"/>
              </w:rPr>
              <w:t>w sprawie nadania nazwy „ulica Wilcza” na terenie miasta Bolesławiec</w:t>
            </w:r>
          </w:p>
        </w:tc>
        <w:tc>
          <w:tcPr>
            <w:tcW w:w="5614" w:type="dxa"/>
          </w:tcPr>
          <w:p w:rsidR="00D86372" w:rsidRPr="00735E62" w:rsidRDefault="00D86372" w:rsidP="002B59F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865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D6478"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12.11.2019 r., pod poz. 635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4D6478"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Wejdzie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</w:t>
            </w:r>
            <w:r w:rsidR="004D6478"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2B5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4D6478"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listopada 2019 r.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B61363" w:rsidP="006C305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3059">
              <w:rPr>
                <w:rStyle w:val="StylBookAntiqua11pktKursywa"/>
                <w:iCs/>
              </w:rPr>
              <w:t>II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6C3059">
              <w:rPr>
                <w:rStyle w:val="StylBookAntiqua11pktKursywa"/>
                <w:iCs/>
              </w:rPr>
              <w:t>39</w:t>
            </w:r>
            <w:r w:rsidR="00D86372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6C305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852D2E">
              <w:rPr>
                <w:rStyle w:val="StylBookAntiqua11pktKursywa"/>
                <w:iCs/>
              </w:rPr>
              <w:t>.</w:t>
            </w:r>
            <w:r w:rsidR="00D86372">
              <w:rPr>
                <w:rStyle w:val="StylBookAntiqua11pktKursywa"/>
                <w:iCs/>
              </w:rPr>
              <w:t>2019 r.</w:t>
            </w:r>
          </w:p>
        </w:tc>
        <w:tc>
          <w:tcPr>
            <w:tcW w:w="3649" w:type="dxa"/>
          </w:tcPr>
          <w:p w:rsidR="00D86372" w:rsidRPr="00D86372" w:rsidRDefault="006C3059" w:rsidP="002E4907">
            <w:pPr>
              <w:rPr>
                <w:spacing w:val="0"/>
              </w:rPr>
            </w:pPr>
            <w:r w:rsidRPr="006C3059">
              <w:rPr>
                <w:spacing w:val="0"/>
              </w:rPr>
              <w:t xml:space="preserve">w sprawie wyrażenia zgody na zaciągnięcie zobowiązania z tytułu zawarcia umowy z Miejskim Zakładem Komunikacji Sp. z o.o.  </w:t>
            </w:r>
            <w:r w:rsidRPr="006C3059">
              <w:rPr>
                <w:spacing w:val="0"/>
              </w:rPr>
              <w:br/>
              <w:t>w Bolesławcu na okres przekraczający rok budżetowy o świadczenie publicznych usług przewozowych w zbiorowej komunikacji autobusowej na terenie miasta Bolesławiec</w:t>
            </w:r>
          </w:p>
        </w:tc>
        <w:tc>
          <w:tcPr>
            <w:tcW w:w="5614" w:type="dxa"/>
          </w:tcPr>
          <w:p w:rsidR="00D86372" w:rsidRPr="00735E62" w:rsidRDefault="00D86372" w:rsidP="006C30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921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3B7C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B5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do MZK Sp. z o.o. Weszła w życie z dniem podjęcia.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B61363" w:rsidP="00B613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921A8">
              <w:rPr>
                <w:rStyle w:val="StylBookAntiqua11pktKursywa"/>
                <w:iCs/>
              </w:rPr>
              <w:t>II</w:t>
            </w:r>
            <w:r w:rsidR="00852D2E">
              <w:rPr>
                <w:rStyle w:val="StylBookAntiqua11pktKursywa"/>
                <w:iCs/>
              </w:rPr>
              <w:t>/</w:t>
            </w:r>
            <w:r w:rsidR="002921A8">
              <w:rPr>
                <w:rStyle w:val="StylBookAntiqua11pktKursywa"/>
                <w:iCs/>
              </w:rPr>
              <w:t>141</w:t>
            </w:r>
            <w:r w:rsidR="00D86372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2921A8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D86372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D86372" w:rsidRPr="00D86372" w:rsidRDefault="002921A8" w:rsidP="00852D2E">
            <w:pPr>
              <w:rPr>
                <w:spacing w:val="0"/>
              </w:rPr>
            </w:pPr>
            <w:r w:rsidRPr="002921A8">
              <w:rPr>
                <w:spacing w:val="0"/>
              </w:rPr>
              <w:t>zmieniająca uchwałę nr XLIV/453/2018 Rady Miasta Bolesławiec z dnia 31 stycznia 2018 r. w sprawie szczegółowych zasad ponoszenia odpłatności przez osoby bezdomne za pobyt w schroniskach dla osób bezdomnych</w:t>
            </w:r>
          </w:p>
        </w:tc>
        <w:tc>
          <w:tcPr>
            <w:tcW w:w="5614" w:type="dxa"/>
          </w:tcPr>
          <w:p w:rsidR="00D86372" w:rsidRPr="00735E62" w:rsidRDefault="00D86372" w:rsidP="004D64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2921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2921A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 Doln. w dniu 12.11.2019 r., pod poz. 6356. Wejdzie w życie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</w:t>
            </w:r>
            <w:r w:rsidR="002B5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listopada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2019 r.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B61363" w:rsidP="002921A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921A8">
              <w:rPr>
                <w:rStyle w:val="StylBookAntiqua11pktKursywa"/>
                <w:iCs/>
              </w:rPr>
              <w:t>II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2921A8">
              <w:rPr>
                <w:rStyle w:val="StylBookAntiqua11pktKursywa"/>
                <w:iCs/>
              </w:rPr>
              <w:t>4</w:t>
            </w:r>
            <w:r>
              <w:rPr>
                <w:rStyle w:val="StylBookAntiqua11pktKursywa"/>
                <w:iCs/>
              </w:rPr>
              <w:t>2</w:t>
            </w:r>
            <w:r w:rsidR="00852D2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852D2E" w:rsidRDefault="002921A8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852D2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52D2E" w:rsidRDefault="002921A8" w:rsidP="00852D2E">
            <w:r w:rsidRPr="002921A8">
              <w:rPr>
                <w:spacing w:val="0"/>
              </w:rPr>
              <w:t>w sprawie udzielenia pomocy finansowej Powiatowi Bolesławieckiemu</w:t>
            </w:r>
          </w:p>
        </w:tc>
        <w:tc>
          <w:tcPr>
            <w:tcW w:w="5614" w:type="dxa"/>
          </w:tcPr>
          <w:p w:rsidR="00852D2E" w:rsidRPr="00D86372" w:rsidRDefault="00852D2E" w:rsidP="002921A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2921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C3B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z dniem podjęcia. Uchwała została opublikowana w Biuletynie Informacji Publicznej Urzędu Miasta Bolesławiec.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9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B61363" w:rsidP="002921A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921A8">
              <w:rPr>
                <w:rStyle w:val="StylBookAntiqua11pktKursywa"/>
                <w:iCs/>
              </w:rPr>
              <w:t>II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2921A8">
              <w:rPr>
                <w:rStyle w:val="StylBookAntiqua11pktKursywa"/>
                <w:iCs/>
              </w:rPr>
              <w:t>43</w:t>
            </w:r>
            <w:r w:rsidR="00852D2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852D2E" w:rsidRDefault="002921A8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852D2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52D2E" w:rsidRDefault="002921A8" w:rsidP="00852D2E">
            <w:r w:rsidRPr="002921A8">
              <w:rPr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52D2E" w:rsidRPr="00D86372" w:rsidRDefault="00852D2E" w:rsidP="002921A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9136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C3B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z dniem podjęcia. Uchwała została opublikowana w Biuletynie Informacji Publicznej Urzędu Miasta Bolesławiec.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B61363" w:rsidP="002921A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921A8">
              <w:rPr>
                <w:rStyle w:val="StylBookAntiqua11pktKursywa"/>
                <w:iCs/>
              </w:rPr>
              <w:t>II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2921A8">
              <w:rPr>
                <w:rStyle w:val="StylBookAntiqua11pktKursywa"/>
                <w:iCs/>
              </w:rPr>
              <w:t>44</w:t>
            </w:r>
            <w:r w:rsidR="00852D2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852D2E" w:rsidRDefault="002921A8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852D2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52D2E" w:rsidRDefault="002921A8" w:rsidP="00852D2E">
            <w:r w:rsidRPr="002921A8">
              <w:t>w sprawie zmi</w:t>
            </w:r>
            <w:r>
              <w:t>an w budżecie miasta na 2019 r.</w:t>
            </w:r>
          </w:p>
        </w:tc>
        <w:tc>
          <w:tcPr>
            <w:tcW w:w="5614" w:type="dxa"/>
          </w:tcPr>
          <w:p w:rsidR="00852D2E" w:rsidRPr="00D86372" w:rsidRDefault="00852D2E" w:rsidP="002921A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9136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C3B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Naniesiono zmiany w planie dochodów i wydatków w systemie Record i Besti@.</w:t>
            </w:r>
          </w:p>
        </w:tc>
      </w:tr>
    </w:tbl>
    <w:p w:rsidR="0031016E" w:rsidRDefault="0031016E"/>
    <w:p w:rsidR="002921A8" w:rsidRDefault="002921A8"/>
    <w:p w:rsidR="002921A8" w:rsidRDefault="002921A8"/>
    <w:p w:rsidR="002921A8" w:rsidRDefault="002921A8"/>
    <w:p w:rsidR="002921A8" w:rsidRDefault="002921A8"/>
    <w:p w:rsidR="002921A8" w:rsidRDefault="002921A8"/>
    <w:p w:rsidR="004635AB" w:rsidRDefault="004635AB" w:rsidP="004635AB">
      <w:pPr>
        <w:ind w:left="8505" w:firstLine="70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4635AB" w:rsidRDefault="004635AB" w:rsidP="004635AB">
      <w:pPr>
        <w:ind w:left="8505" w:firstLine="708"/>
        <w:rPr>
          <w:rStyle w:val="Hipercze"/>
          <w:rFonts w:ascii="Book Antiqua" w:hAnsi="Book Antiqua"/>
          <w:color w:val="auto"/>
          <w:u w:val="none"/>
        </w:rPr>
      </w:pPr>
    </w:p>
    <w:p w:rsidR="004635AB" w:rsidRPr="00E4339D" w:rsidRDefault="004635AB" w:rsidP="004635AB">
      <w:pPr>
        <w:ind w:left="8505" w:firstLine="70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A26042" w:rsidRDefault="00A26042"/>
    <w:p w:rsidR="00505F07" w:rsidRDefault="00505F07"/>
    <w:p w:rsidR="00505F07" w:rsidRDefault="00505F07"/>
    <w:p w:rsidR="00814FB2" w:rsidRDefault="00814FB2" w:rsidP="00D86372"/>
    <w:p w:rsidR="00814FB2" w:rsidRDefault="00814FB2" w:rsidP="00D86372"/>
    <w:p w:rsidR="0038568C" w:rsidRDefault="0038568C" w:rsidP="00D86372">
      <w:pPr>
        <w:rPr>
          <w:rFonts w:ascii="Book Antiqua" w:hAnsi="Book Antiqua"/>
          <w:b/>
          <w:bCs/>
        </w:rPr>
      </w:pPr>
    </w:p>
    <w:p w:rsidR="0038568C" w:rsidRDefault="0038568C" w:rsidP="00D86372">
      <w:pPr>
        <w:rPr>
          <w:rFonts w:ascii="Book Antiqua" w:hAnsi="Book Antiqua"/>
          <w:b/>
          <w:bCs/>
        </w:rPr>
      </w:pPr>
    </w:p>
    <w:p w:rsidR="00D86372" w:rsidRPr="00A8239A" w:rsidRDefault="00D86372" w:rsidP="00D86372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D86372" w:rsidRPr="00A8239A" w:rsidRDefault="00D86372" w:rsidP="00D86372">
      <w:pPr>
        <w:rPr>
          <w:rFonts w:ascii="Book Antiqua" w:hAnsi="Book Antiqua"/>
          <w:b/>
          <w:bCs/>
        </w:rPr>
      </w:pPr>
    </w:p>
    <w:p w:rsidR="00D86372" w:rsidRPr="00A8239A" w:rsidRDefault="00D86372" w:rsidP="00D86372">
      <w:pPr>
        <w:rPr>
          <w:rFonts w:ascii="Book Antiqua" w:hAnsi="Book Antiqua"/>
        </w:rPr>
      </w:pPr>
    </w:p>
    <w:p w:rsidR="00D86372" w:rsidRDefault="00D86372" w:rsidP="00D86372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 xml:space="preserve">Przewodniczący Rady Miasta Bolesławiec przedkłada Wysokiej Radzie sprawozdanie z </w:t>
      </w:r>
      <w:r>
        <w:rPr>
          <w:rFonts w:ascii="Book Antiqua" w:hAnsi="Book Antiqua"/>
        </w:rPr>
        <w:t xml:space="preserve">wykonania uchwał </w:t>
      </w:r>
      <w:r w:rsidRPr="00A8239A">
        <w:rPr>
          <w:rFonts w:ascii="Book Antiqua" w:hAnsi="Book Antiqua"/>
        </w:rPr>
        <w:t>Rady Miasta podjęt</w:t>
      </w:r>
      <w:r>
        <w:rPr>
          <w:rFonts w:ascii="Book Antiqua" w:hAnsi="Book Antiqua"/>
        </w:rPr>
        <w:t xml:space="preserve">ych na </w:t>
      </w:r>
      <w:r w:rsidR="00A26042">
        <w:rPr>
          <w:rFonts w:ascii="Book Antiqua" w:hAnsi="Book Antiqua"/>
        </w:rPr>
        <w:t>X</w:t>
      </w:r>
      <w:r w:rsidR="002921A8">
        <w:rPr>
          <w:rFonts w:ascii="Book Antiqua" w:hAnsi="Book Antiqua"/>
        </w:rPr>
        <w:t>II</w:t>
      </w:r>
      <w:r w:rsidRPr="00A8239A">
        <w:rPr>
          <w:rFonts w:ascii="Book Antiqua" w:hAnsi="Book Antiqua"/>
        </w:rPr>
        <w:t xml:space="preserve"> 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 w:rsidR="002921A8">
        <w:rPr>
          <w:rFonts w:ascii="Book Antiqua" w:hAnsi="Book Antiqua"/>
        </w:rPr>
        <w:t>30 października</w:t>
      </w:r>
      <w:r>
        <w:rPr>
          <w:rFonts w:ascii="Book Antiqua" w:hAnsi="Book Antiqua"/>
        </w:rPr>
        <w:t xml:space="preserve"> </w:t>
      </w:r>
      <w:r w:rsidRPr="00A8239A">
        <w:rPr>
          <w:rFonts w:ascii="Book Antiqua" w:hAnsi="Book Antiqua"/>
        </w:rPr>
        <w:t>201</w:t>
      </w:r>
      <w:r>
        <w:rPr>
          <w:rFonts w:ascii="Book Antiqua" w:hAnsi="Book Antiqua"/>
        </w:rPr>
        <w:t>9</w:t>
      </w:r>
      <w:r w:rsidRPr="00A8239A">
        <w:rPr>
          <w:rFonts w:ascii="Book Antiqua" w:hAnsi="Book Antiqua"/>
        </w:rPr>
        <w:t xml:space="preserve"> r., będąc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w kompetencji wykonania Przewodniczącego Rady Miasta, dotycząc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spraw</w:t>
      </w:r>
      <w:r w:rsidR="0038568C">
        <w:rPr>
          <w:rFonts w:ascii="Book Antiqua" w:hAnsi="Book Antiqua"/>
        </w:rPr>
        <w:t xml:space="preserve"> problemowych oraz </w:t>
      </w:r>
      <w:r w:rsidRPr="00A8239A">
        <w:rPr>
          <w:rFonts w:ascii="Book Antiqua" w:hAnsi="Book Antiqua"/>
        </w:rPr>
        <w:t xml:space="preserve"> </w:t>
      </w:r>
      <w:r w:rsidR="002E33DC">
        <w:rPr>
          <w:rFonts w:ascii="Book Antiqua" w:hAnsi="Book Antiqua"/>
        </w:rPr>
        <w:t>organizacyjnych</w:t>
      </w:r>
      <w:r>
        <w:rPr>
          <w:rFonts w:ascii="Book Antiqua" w:hAnsi="Book Antiqua"/>
        </w:rPr>
        <w:t xml:space="preserve">. </w:t>
      </w:r>
    </w:p>
    <w:p w:rsidR="00D86372" w:rsidRPr="00A8239A" w:rsidRDefault="00D86372" w:rsidP="00D86372">
      <w:pPr>
        <w:jc w:val="both"/>
        <w:rPr>
          <w:rFonts w:ascii="Book Antiqua" w:hAnsi="Book Antiqua"/>
        </w:rPr>
      </w:pPr>
    </w:p>
    <w:p w:rsidR="00D86372" w:rsidRPr="00280CC0" w:rsidRDefault="00D86372" w:rsidP="00D86372">
      <w:pPr>
        <w:ind w:left="9912" w:right="-288"/>
        <w:jc w:val="both"/>
        <w:rPr>
          <w:rFonts w:ascii="Book Antiqua" w:hAnsi="Book Antiqua"/>
        </w:rPr>
      </w:pPr>
      <w:r>
        <w:t xml:space="preserve">      </w:t>
      </w:r>
    </w:p>
    <w:p w:rsidR="00D86372" w:rsidRDefault="00D86372" w:rsidP="00D86372"/>
    <w:p w:rsidR="00D86372" w:rsidRDefault="00D86372" w:rsidP="00D86372">
      <w:pPr>
        <w:ind w:left="9214"/>
      </w:pPr>
    </w:p>
    <w:p w:rsidR="00D86372" w:rsidRDefault="00D86372" w:rsidP="00D86372">
      <w:pPr>
        <w:ind w:left="9214"/>
      </w:pPr>
    </w:p>
    <w:p w:rsidR="00D86372" w:rsidRDefault="00D86372" w:rsidP="00D86372"/>
    <w:p w:rsidR="00D86372" w:rsidRDefault="00D86372" w:rsidP="00D86372"/>
    <w:p w:rsidR="00814FB2" w:rsidRDefault="004635AB" w:rsidP="004635AB">
      <w:pPr>
        <w:ind w:left="8505"/>
      </w:pPr>
      <w:r>
        <w:t>Przewodniczący Rady</w:t>
      </w:r>
    </w:p>
    <w:p w:rsidR="004635AB" w:rsidRDefault="004635AB" w:rsidP="004635AB">
      <w:pPr>
        <w:ind w:left="8505"/>
      </w:pPr>
    </w:p>
    <w:p w:rsidR="004635AB" w:rsidRDefault="004635AB" w:rsidP="004635AB">
      <w:pPr>
        <w:ind w:left="8505"/>
      </w:pPr>
      <w:r>
        <w:t>/-/ Jarosław Kowalski</w:t>
      </w:r>
    </w:p>
    <w:p w:rsidR="00814FB2" w:rsidRDefault="00814FB2" w:rsidP="00D86372"/>
    <w:p w:rsidR="00814FB2" w:rsidRDefault="00814FB2" w:rsidP="00D86372"/>
    <w:p w:rsidR="00814FB2" w:rsidRDefault="00814FB2" w:rsidP="00D86372"/>
    <w:p w:rsidR="00814FB2" w:rsidRDefault="00814FB2" w:rsidP="00D86372"/>
    <w:p w:rsidR="00962015" w:rsidRDefault="00962015" w:rsidP="00D86372"/>
    <w:p w:rsidR="00962015" w:rsidRDefault="00962015" w:rsidP="00D86372"/>
    <w:p w:rsidR="00962015" w:rsidRDefault="00962015" w:rsidP="00D86372"/>
    <w:p w:rsidR="00D86372" w:rsidRDefault="00D86372" w:rsidP="00D8637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86372" w:rsidRPr="00E918F6" w:rsidTr="00A021F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86372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86372" w:rsidRPr="00E918F6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86372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86372" w:rsidRPr="009A40B7" w:rsidTr="00A021F2">
        <w:trPr>
          <w:tblCellSpacing w:w="20" w:type="dxa"/>
        </w:trPr>
        <w:tc>
          <w:tcPr>
            <w:tcW w:w="713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14FB2" w:rsidRPr="00E53806" w:rsidTr="0026793B">
        <w:trPr>
          <w:trHeight w:val="844"/>
          <w:tblCellSpacing w:w="20" w:type="dxa"/>
        </w:trPr>
        <w:tc>
          <w:tcPr>
            <w:tcW w:w="713" w:type="dxa"/>
          </w:tcPr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Pr="005F3EA7" w:rsidRDefault="00F47174" w:rsidP="0038568C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38568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/1</w:t>
            </w:r>
            <w:r w:rsidR="0038568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  <w:r w:rsidR="00814FB2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814FB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Pr="005F3EA7" w:rsidRDefault="0038568C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30.10</w:t>
            </w:r>
            <w:r w:rsidR="00814FB2" w:rsidRPr="005F3EA7">
              <w:rPr>
                <w:rStyle w:val="StylBookAntiqua11pktKursywa"/>
                <w:iCs/>
                <w:szCs w:val="22"/>
              </w:rPr>
              <w:t>.201</w:t>
            </w:r>
            <w:r w:rsidR="00814FB2">
              <w:rPr>
                <w:rStyle w:val="StylBookAntiqua11pktKursywa"/>
                <w:iCs/>
                <w:szCs w:val="22"/>
              </w:rPr>
              <w:t>9</w:t>
            </w:r>
            <w:r w:rsidR="00814FB2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814FB2" w:rsidRPr="005F3EA7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814FB2" w:rsidRPr="003968B5" w:rsidRDefault="0038568C" w:rsidP="004C491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38568C">
              <w:rPr>
                <w:spacing w:val="0"/>
              </w:rPr>
              <w:t>w sprawie zmiany uchwały nr VII/8</w:t>
            </w:r>
            <w:r>
              <w:rPr>
                <w:spacing w:val="0"/>
              </w:rPr>
              <w:t xml:space="preserve">3/2019 Rady Miasta Bolesławiec </w:t>
            </w:r>
            <w:r w:rsidRPr="0038568C">
              <w:rPr>
                <w:spacing w:val="0"/>
              </w:rPr>
              <w:t>z dnia 29 maja 2019 r. w sprawie szczegółowych zasad wnoszenia inicjatyw obywatelskich, tworzenia komitetów inicjatyw uchwałodawczych, zasad ich promocji i wymogów formalnych, jakim muszą odpowiadać składane projekty</w:t>
            </w:r>
          </w:p>
        </w:tc>
        <w:tc>
          <w:tcPr>
            <w:tcW w:w="5614" w:type="dxa"/>
          </w:tcPr>
          <w:p w:rsidR="00814FB2" w:rsidRPr="00E53806" w:rsidRDefault="00814FB2" w:rsidP="005446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3856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B492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Urz. Woj. Doln.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12.11.2019 r., pod poz. 6357. Wejdzie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</w:t>
            </w:r>
            <w:r w:rsidR="002B59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listopada 2019 r.</w:t>
            </w:r>
          </w:p>
        </w:tc>
      </w:tr>
      <w:tr w:rsidR="00814FB2" w:rsidTr="004C4910">
        <w:trPr>
          <w:trHeight w:val="922"/>
          <w:tblCellSpacing w:w="20" w:type="dxa"/>
        </w:trPr>
        <w:tc>
          <w:tcPr>
            <w:tcW w:w="713" w:type="dxa"/>
          </w:tcPr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F47174" w:rsidP="0038568C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8568C">
              <w:rPr>
                <w:rStyle w:val="StylBookAntiqua11pktKursywa"/>
                <w:iCs/>
              </w:rPr>
              <w:t>II</w:t>
            </w:r>
            <w:r>
              <w:rPr>
                <w:rStyle w:val="StylBookAntiqua11pktKursywa"/>
                <w:iCs/>
              </w:rPr>
              <w:t>/1</w:t>
            </w:r>
            <w:r w:rsidR="0038568C">
              <w:rPr>
                <w:rStyle w:val="StylBookAntiqua11pktKursywa"/>
                <w:iCs/>
              </w:rPr>
              <w:t>4</w:t>
            </w:r>
            <w:r>
              <w:rPr>
                <w:rStyle w:val="StylBookAntiqua11pktKursywa"/>
                <w:iCs/>
              </w:rPr>
              <w:t>6</w:t>
            </w:r>
            <w:r w:rsidR="00814FB2" w:rsidRPr="00151DC5">
              <w:rPr>
                <w:rStyle w:val="StylBookAntiqua11pktKursywa"/>
                <w:iCs/>
              </w:rPr>
              <w:t>/201</w:t>
            </w:r>
            <w:r w:rsidR="00814FB2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38568C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814FB2" w:rsidRPr="00FC26B9">
              <w:rPr>
                <w:rStyle w:val="StylBookAntiqua11pktKursywa"/>
                <w:iCs/>
              </w:rPr>
              <w:t>.201</w:t>
            </w:r>
            <w:r w:rsidR="00814FB2">
              <w:rPr>
                <w:rStyle w:val="StylBookAntiqua11pktKursywa"/>
                <w:iCs/>
              </w:rPr>
              <w:t>9</w:t>
            </w:r>
            <w:r w:rsidR="00814FB2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14FB2" w:rsidRPr="004C26FA" w:rsidRDefault="0038568C" w:rsidP="004C491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38568C">
              <w:rPr>
                <w:spacing w:val="0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814FB2" w:rsidRPr="00544661" w:rsidRDefault="00814FB2" w:rsidP="0038568C">
            <w:pPr>
              <w:rPr>
                <w:rFonts w:ascii="Book Antiqua" w:hAnsi="Book Antiqua"/>
                <w:b/>
                <w:bCs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446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</w:t>
            </w:r>
            <w:r w:rsidR="003856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eszła w życie z dniem podjęcia. Uchwałę przekazano </w:t>
            </w:r>
            <w:r w:rsidR="007213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 wnioskodawcy petycji -</w:t>
            </w:r>
            <w:r w:rsidR="0072139B">
              <w:rPr>
                <w:rFonts w:ascii="Book Antiqua" w:hAnsi="Book Antiqua"/>
                <w:b/>
                <w:bCs/>
                <w:i/>
                <w:color w:val="000000"/>
                <w:sz w:val="22"/>
                <w:szCs w:val="22"/>
              </w:rPr>
              <w:t xml:space="preserve"> </w:t>
            </w:r>
            <w:r w:rsidR="0072139B" w:rsidRPr="0072139B">
              <w:rPr>
                <w:rFonts w:ascii="Book Antiqua" w:hAnsi="Book Antiqua"/>
                <w:bCs/>
                <w:i/>
                <w:color w:val="000000"/>
                <w:sz w:val="22"/>
                <w:szCs w:val="22"/>
              </w:rPr>
              <w:t>CASUS NOSTER Kancelari</w:t>
            </w:r>
            <w:r w:rsidR="0072139B">
              <w:rPr>
                <w:rFonts w:ascii="Book Antiqua" w:hAnsi="Book Antiqua"/>
                <w:bCs/>
                <w:i/>
                <w:color w:val="000000"/>
                <w:sz w:val="22"/>
                <w:szCs w:val="22"/>
              </w:rPr>
              <w:t>a</w:t>
            </w:r>
            <w:r w:rsidR="0072139B" w:rsidRPr="0072139B">
              <w:rPr>
                <w:rFonts w:ascii="Book Antiqua" w:hAnsi="Book Antiqua"/>
                <w:bCs/>
                <w:i/>
                <w:color w:val="000000"/>
                <w:sz w:val="22"/>
                <w:szCs w:val="22"/>
              </w:rPr>
              <w:t xml:space="preserve"> Radcy Prawnego Konrada Cezarego Łakomego.</w:t>
            </w:r>
          </w:p>
        </w:tc>
      </w:tr>
      <w:tr w:rsidR="00814FB2" w:rsidRPr="005B42CF" w:rsidTr="004C4910">
        <w:trPr>
          <w:trHeight w:val="992"/>
          <w:tblCellSpacing w:w="20" w:type="dxa"/>
        </w:trPr>
        <w:tc>
          <w:tcPr>
            <w:tcW w:w="713" w:type="dxa"/>
          </w:tcPr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4FB2" w:rsidRPr="008B07C1" w:rsidRDefault="00814FB2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F47174" w:rsidP="0038568C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8568C">
              <w:rPr>
                <w:rStyle w:val="StylBookAntiqua11pktKursywa"/>
                <w:iCs/>
              </w:rPr>
              <w:t>II</w:t>
            </w:r>
            <w:r>
              <w:rPr>
                <w:rStyle w:val="StylBookAntiqua11pktKursywa"/>
                <w:iCs/>
              </w:rPr>
              <w:t>/1</w:t>
            </w:r>
            <w:r w:rsidR="0038568C">
              <w:rPr>
                <w:rStyle w:val="StylBookAntiqua11pktKursywa"/>
                <w:iCs/>
              </w:rPr>
              <w:t>4</w:t>
            </w:r>
            <w:r>
              <w:rPr>
                <w:rStyle w:val="StylBookAntiqua11pktKursywa"/>
                <w:iCs/>
              </w:rPr>
              <w:t>7</w:t>
            </w:r>
            <w:r w:rsidR="00814FB2" w:rsidRPr="00151DC5">
              <w:rPr>
                <w:rStyle w:val="StylBookAntiqua11pktKursywa"/>
                <w:iCs/>
              </w:rPr>
              <w:t>/201</w:t>
            </w:r>
            <w:r w:rsidR="00814FB2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814FB2" w:rsidRDefault="00814FB2" w:rsidP="004C4910">
            <w:pPr>
              <w:jc w:val="center"/>
              <w:rPr>
                <w:rStyle w:val="StylBookAntiqua11pktKursywa"/>
                <w:iCs/>
              </w:rPr>
            </w:pPr>
          </w:p>
          <w:p w:rsidR="00814FB2" w:rsidRDefault="0038568C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814FB2" w:rsidRPr="00FC26B9">
              <w:rPr>
                <w:rStyle w:val="StylBookAntiqua11pktKursywa"/>
                <w:iCs/>
              </w:rPr>
              <w:t>.201</w:t>
            </w:r>
            <w:r w:rsidR="00814FB2">
              <w:rPr>
                <w:rStyle w:val="StylBookAntiqua11pktKursywa"/>
                <w:iCs/>
              </w:rPr>
              <w:t>9</w:t>
            </w:r>
            <w:r w:rsidR="00814FB2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14FB2" w:rsidRDefault="0038568C" w:rsidP="004C4910">
            <w:pPr>
              <w:rPr>
                <w:rStyle w:val="StylBookAntiqua11pktKursywa"/>
                <w:bCs/>
                <w:iCs/>
              </w:rPr>
            </w:pPr>
            <w:r w:rsidRPr="0038568C">
              <w:rPr>
                <w:spacing w:val="0"/>
              </w:rPr>
              <w:t>w sprawie zgłoszenia kandydata na ławnika, które pozostawia się bez dalszego biegu (Pan Mariusz Zamkotowicz)</w:t>
            </w:r>
          </w:p>
        </w:tc>
        <w:tc>
          <w:tcPr>
            <w:tcW w:w="5614" w:type="dxa"/>
          </w:tcPr>
          <w:p w:rsidR="00814FB2" w:rsidRPr="005B42CF" w:rsidRDefault="00814FB2" w:rsidP="003856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2139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</w:tc>
      </w:tr>
      <w:tr w:rsidR="00A77E77" w:rsidTr="00E43222">
        <w:trPr>
          <w:trHeight w:val="1411"/>
          <w:tblCellSpacing w:w="20" w:type="dxa"/>
        </w:trPr>
        <w:tc>
          <w:tcPr>
            <w:tcW w:w="713" w:type="dxa"/>
          </w:tcPr>
          <w:p w:rsidR="00A77E77" w:rsidRPr="008B07C1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Pr="008B07C1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A77E77" w:rsidRDefault="00F47174" w:rsidP="0038568C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8568C">
              <w:rPr>
                <w:rStyle w:val="StylBookAntiqua11pktKursywa"/>
                <w:iCs/>
              </w:rPr>
              <w:t>II</w:t>
            </w:r>
            <w:r>
              <w:rPr>
                <w:rStyle w:val="StylBookAntiqua11pktKursywa"/>
                <w:iCs/>
              </w:rPr>
              <w:t>/1</w:t>
            </w:r>
            <w:r w:rsidR="0038568C">
              <w:rPr>
                <w:rStyle w:val="StylBookAntiqua11pktKursywa"/>
                <w:iCs/>
              </w:rPr>
              <w:t>4</w:t>
            </w:r>
            <w:r>
              <w:rPr>
                <w:rStyle w:val="StylBookAntiqua11pktKursywa"/>
                <w:iCs/>
              </w:rPr>
              <w:t>8</w:t>
            </w:r>
            <w:r w:rsidR="00A77E77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A77E77" w:rsidRDefault="0038568C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A77E77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A77E77" w:rsidRPr="00DC72F2" w:rsidRDefault="0038568C" w:rsidP="00DC72F2">
            <w:r w:rsidRPr="0038568C">
              <w:rPr>
                <w:spacing w:val="0"/>
              </w:rPr>
              <w:t>w sprawie zgłoszenia kandydata na ławnika, które pozostawia się bez dalszego b</w:t>
            </w:r>
            <w:r>
              <w:rPr>
                <w:spacing w:val="0"/>
              </w:rPr>
              <w:t>iegu (Pan Kazimierz Łomotowski)</w:t>
            </w:r>
          </w:p>
        </w:tc>
        <w:tc>
          <w:tcPr>
            <w:tcW w:w="5614" w:type="dxa"/>
          </w:tcPr>
          <w:p w:rsidR="00A77E77" w:rsidRPr="00D86372" w:rsidRDefault="00A77E77" w:rsidP="003856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679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213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A77E77" w:rsidTr="0026793B">
        <w:trPr>
          <w:trHeight w:val="683"/>
          <w:tblCellSpacing w:w="20" w:type="dxa"/>
        </w:trPr>
        <w:tc>
          <w:tcPr>
            <w:tcW w:w="713" w:type="dxa"/>
          </w:tcPr>
          <w:p w:rsidR="00A77E77" w:rsidRDefault="00A77E77" w:rsidP="00F4717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77E77" w:rsidRPr="008B07C1" w:rsidRDefault="00A77E77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vAlign w:val="center"/>
          </w:tcPr>
          <w:p w:rsidR="00A77E77" w:rsidRDefault="00F47174" w:rsidP="0038568C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8568C">
              <w:rPr>
                <w:rStyle w:val="StylBookAntiqua11pktKursywa"/>
                <w:iCs/>
              </w:rPr>
              <w:t>II</w:t>
            </w:r>
            <w:r>
              <w:rPr>
                <w:rStyle w:val="StylBookAntiqua11pktKursywa"/>
                <w:iCs/>
              </w:rPr>
              <w:t>/1</w:t>
            </w:r>
            <w:r w:rsidR="0038568C">
              <w:rPr>
                <w:rStyle w:val="StylBookAntiqua11pktKursywa"/>
                <w:iCs/>
              </w:rPr>
              <w:t>4</w:t>
            </w:r>
            <w:r>
              <w:rPr>
                <w:rStyle w:val="StylBookAntiqua11pktKursywa"/>
                <w:iCs/>
              </w:rPr>
              <w:t>9</w:t>
            </w:r>
            <w:r w:rsidR="00A77E77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A77E77" w:rsidRDefault="0038568C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A77E77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A77E77" w:rsidRDefault="0038568C" w:rsidP="004C4910">
            <w:r w:rsidRPr="0038568C">
              <w:rPr>
                <w:spacing w:val="0"/>
              </w:rPr>
              <w:t>w sprawie zgłoszenia kandydata na ławnika, które pozostawia się bez dalszego biegu (Pan Łukasz Klimowski)</w:t>
            </w:r>
          </w:p>
        </w:tc>
        <w:tc>
          <w:tcPr>
            <w:tcW w:w="5614" w:type="dxa"/>
          </w:tcPr>
          <w:p w:rsidR="00A77E77" w:rsidRPr="00D86372" w:rsidRDefault="00A77E77" w:rsidP="003856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DC7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7213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A77E77" w:rsidTr="00350253">
        <w:trPr>
          <w:trHeight w:val="1411"/>
          <w:tblCellSpacing w:w="20" w:type="dxa"/>
        </w:trPr>
        <w:tc>
          <w:tcPr>
            <w:tcW w:w="713" w:type="dxa"/>
            <w:vAlign w:val="center"/>
          </w:tcPr>
          <w:p w:rsidR="00A77E77" w:rsidRDefault="00A77E77" w:rsidP="004C49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  <w:vAlign w:val="center"/>
          </w:tcPr>
          <w:p w:rsidR="00A77E77" w:rsidRDefault="00F47174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8568C">
              <w:rPr>
                <w:rStyle w:val="StylBookAntiqua11pktKursywa"/>
                <w:iCs/>
              </w:rPr>
              <w:t>II/15</w:t>
            </w:r>
            <w:r>
              <w:rPr>
                <w:rStyle w:val="StylBookAntiqua11pktKursywa"/>
                <w:iCs/>
              </w:rPr>
              <w:t>0</w:t>
            </w:r>
            <w:r w:rsidR="00A77E77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A77E77" w:rsidRDefault="0038568C" w:rsidP="004C491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="00A77E77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A77E77" w:rsidRDefault="0038568C" w:rsidP="004C4910">
            <w:r w:rsidRPr="0038568C">
              <w:rPr>
                <w:spacing w:val="0"/>
              </w:rPr>
              <w:t>w sprawie wyboru ławników na kadencję w latach 2020-2023</w:t>
            </w:r>
          </w:p>
        </w:tc>
        <w:tc>
          <w:tcPr>
            <w:tcW w:w="5614" w:type="dxa"/>
          </w:tcPr>
          <w:p w:rsidR="00A77E77" w:rsidRPr="00D86372" w:rsidRDefault="00A77E77" w:rsidP="003856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66554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213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 Tekst uchwały przekazano do Sądu Rejonowego w Bolesławcu oraz do Sądu Okręgowego w Jeleniej Górze.</w:t>
            </w:r>
          </w:p>
        </w:tc>
      </w:tr>
    </w:tbl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4635AB" w:rsidRDefault="004635AB" w:rsidP="004635AB">
      <w:pPr>
        <w:ind w:left="8505"/>
      </w:pPr>
      <w:r>
        <w:t>Przewodniczący Rady</w:t>
      </w:r>
    </w:p>
    <w:p w:rsidR="004635AB" w:rsidRDefault="004635AB" w:rsidP="004635AB">
      <w:pPr>
        <w:ind w:left="8505"/>
      </w:pPr>
    </w:p>
    <w:p w:rsidR="004635AB" w:rsidRDefault="004635AB" w:rsidP="004635AB">
      <w:pPr>
        <w:ind w:left="8505"/>
      </w:pPr>
      <w:r>
        <w:t>/-/ Jarosław Kowalski</w:t>
      </w:r>
    </w:p>
    <w:p w:rsidR="006964A6" w:rsidRDefault="006964A6" w:rsidP="00264A7A">
      <w:pPr>
        <w:rPr>
          <w:rFonts w:ascii="Book Antiqua" w:hAnsi="Book Antiqua"/>
        </w:rPr>
      </w:pPr>
    </w:p>
    <w:sectPr w:rsidR="006964A6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6A5" w:rsidRDefault="00B046A5" w:rsidP="00545A46">
      <w:r>
        <w:separator/>
      </w:r>
    </w:p>
  </w:endnote>
  <w:endnote w:type="continuationSeparator" w:id="0">
    <w:p w:rsidR="00B046A5" w:rsidRDefault="00B046A5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2294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6A5" w:rsidRDefault="00B046A5" w:rsidP="00545A46">
      <w:r>
        <w:separator/>
      </w:r>
    </w:p>
  </w:footnote>
  <w:footnote w:type="continuationSeparator" w:id="0">
    <w:p w:rsidR="00B046A5" w:rsidRDefault="00B046A5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72C8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3B72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1CF"/>
    <w:rsid w:val="000E1EA6"/>
    <w:rsid w:val="000E2BC8"/>
    <w:rsid w:val="000E4660"/>
    <w:rsid w:val="000E50B0"/>
    <w:rsid w:val="000E5112"/>
    <w:rsid w:val="000E5968"/>
    <w:rsid w:val="000E5CAF"/>
    <w:rsid w:val="000E68E9"/>
    <w:rsid w:val="000F00E3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73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5DF6"/>
    <w:rsid w:val="00180EFC"/>
    <w:rsid w:val="00181711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07C7"/>
    <w:rsid w:val="001C1B9A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21A8"/>
    <w:rsid w:val="00295E99"/>
    <w:rsid w:val="0029679D"/>
    <w:rsid w:val="00296D51"/>
    <w:rsid w:val="002977F4"/>
    <w:rsid w:val="002A39D2"/>
    <w:rsid w:val="002A6CAA"/>
    <w:rsid w:val="002B141F"/>
    <w:rsid w:val="002B1C82"/>
    <w:rsid w:val="002B57BD"/>
    <w:rsid w:val="002B59F0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33DC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066D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68C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4A60"/>
    <w:rsid w:val="004201D1"/>
    <w:rsid w:val="00421E39"/>
    <w:rsid w:val="0042303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94F"/>
    <w:rsid w:val="00441C10"/>
    <w:rsid w:val="00441F0F"/>
    <w:rsid w:val="0044632C"/>
    <w:rsid w:val="00450DEB"/>
    <w:rsid w:val="0045310E"/>
    <w:rsid w:val="004537CC"/>
    <w:rsid w:val="00453B3B"/>
    <w:rsid w:val="00454681"/>
    <w:rsid w:val="00455377"/>
    <w:rsid w:val="0045657B"/>
    <w:rsid w:val="00463196"/>
    <w:rsid w:val="004635A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B0B"/>
    <w:rsid w:val="004C1EDA"/>
    <w:rsid w:val="004C26F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478"/>
    <w:rsid w:val="004D6A91"/>
    <w:rsid w:val="004E0483"/>
    <w:rsid w:val="004E11CE"/>
    <w:rsid w:val="004E32D5"/>
    <w:rsid w:val="004E3B41"/>
    <w:rsid w:val="004E45DE"/>
    <w:rsid w:val="004E4DF7"/>
    <w:rsid w:val="004E6851"/>
    <w:rsid w:val="004F053B"/>
    <w:rsid w:val="004F0878"/>
    <w:rsid w:val="004F14AA"/>
    <w:rsid w:val="004F69BA"/>
    <w:rsid w:val="00504B3D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466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5115"/>
    <w:rsid w:val="005D56D2"/>
    <w:rsid w:val="005D653C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44E4B"/>
    <w:rsid w:val="00645341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64"/>
    <w:rsid w:val="006B63B4"/>
    <w:rsid w:val="006B7439"/>
    <w:rsid w:val="006C141E"/>
    <w:rsid w:val="006C147B"/>
    <w:rsid w:val="006C1CEB"/>
    <w:rsid w:val="006C3059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139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58D"/>
    <w:rsid w:val="007868BC"/>
    <w:rsid w:val="00787F15"/>
    <w:rsid w:val="007914DE"/>
    <w:rsid w:val="00792B63"/>
    <w:rsid w:val="007960A8"/>
    <w:rsid w:val="00797181"/>
    <w:rsid w:val="007A080D"/>
    <w:rsid w:val="007A13E7"/>
    <w:rsid w:val="007A1D72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2D2E"/>
    <w:rsid w:val="00853AB8"/>
    <w:rsid w:val="00857985"/>
    <w:rsid w:val="00861F4C"/>
    <w:rsid w:val="00861F60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1EC5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95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6C26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3849"/>
    <w:rsid w:val="008C3ADE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0DBC"/>
    <w:rsid w:val="00933ECA"/>
    <w:rsid w:val="009355B9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492D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272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AF749F"/>
    <w:rsid w:val="00B01703"/>
    <w:rsid w:val="00B02EB4"/>
    <w:rsid w:val="00B03425"/>
    <w:rsid w:val="00B046A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D9C"/>
    <w:rsid w:val="00B603FE"/>
    <w:rsid w:val="00B61363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2294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035E"/>
    <w:rsid w:val="00BF228B"/>
    <w:rsid w:val="00BF2442"/>
    <w:rsid w:val="00BF691F"/>
    <w:rsid w:val="00BF732C"/>
    <w:rsid w:val="00C03B03"/>
    <w:rsid w:val="00C10BD6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0915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339D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067C"/>
    <w:rsid w:val="00E72AFE"/>
    <w:rsid w:val="00E732DE"/>
    <w:rsid w:val="00E736F1"/>
    <w:rsid w:val="00E760C5"/>
    <w:rsid w:val="00E80077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43892"/>
    <w:rsid w:val="00F47174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64084-299D-42B5-BA99-A7F01B5F1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1120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2019-11-13T12:20:00Z</cp:lastPrinted>
  <dcterms:created xsi:type="dcterms:W3CDTF">2019-12-02T10:11:00Z</dcterms:created>
  <dcterms:modified xsi:type="dcterms:W3CDTF">2019-12-02T10:11:00Z</dcterms:modified>
</cp:coreProperties>
</file>