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82EA31" w14:textId="2A5CC674" w:rsidR="00C6623C" w:rsidRDefault="0082482C">
      <w:pPr>
        <w:spacing w:after="0" w:line="240" w:lineRule="auto"/>
      </w:pPr>
      <w:r>
        <w:rPr>
          <w:rFonts w:ascii="Times New Roman" w:eastAsia="Calibri" w:hAnsi="Times New Roman" w:cs="Times New Roman"/>
          <w:sz w:val="28"/>
          <w:szCs w:val="28"/>
        </w:rPr>
        <w:t>ROGM.0057.</w:t>
      </w:r>
      <w:r w:rsidR="008979EF">
        <w:rPr>
          <w:rFonts w:ascii="Times New Roman" w:eastAsia="Calibri" w:hAnsi="Times New Roman" w:cs="Times New Roman"/>
          <w:sz w:val="28"/>
          <w:szCs w:val="28"/>
        </w:rPr>
        <w:t>5</w:t>
      </w:r>
      <w:r w:rsidR="00456F59">
        <w:rPr>
          <w:rFonts w:ascii="Times New Roman" w:eastAsia="Calibri" w:hAnsi="Times New Roman" w:cs="Times New Roman"/>
          <w:sz w:val="28"/>
          <w:szCs w:val="28"/>
        </w:rPr>
        <w:t>.2020</w:t>
      </w:r>
    </w:p>
    <w:p w14:paraId="535F4147" w14:textId="77777777" w:rsidR="00C6623C" w:rsidRDefault="00C6623C">
      <w:pPr>
        <w:spacing w:after="0" w:line="240" w:lineRule="auto"/>
        <w:jc w:val="center"/>
        <w:rPr>
          <w:rFonts w:ascii="Times New Roman" w:eastAsia="Calibri" w:hAnsi="Times New Roman" w:cs="Times New Roman"/>
          <w:b/>
          <w:sz w:val="28"/>
          <w:szCs w:val="28"/>
        </w:rPr>
      </w:pPr>
    </w:p>
    <w:p w14:paraId="085814B7" w14:textId="77777777"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Informacja Prezydenta Miasta</w:t>
      </w:r>
    </w:p>
    <w:p w14:paraId="361F74BE" w14:textId="77777777" w:rsidR="00C6623C" w:rsidRDefault="00714CAE">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o ważniejszych działaniach podjętych w okresie międzysesyjnym,</w:t>
      </w:r>
    </w:p>
    <w:p w14:paraId="6FCE62B4" w14:textId="4436288E" w:rsidR="00C6623C" w:rsidRDefault="0082482C">
      <w:pPr>
        <w:spacing w:after="0" w:line="240" w:lineRule="auto"/>
        <w:jc w:val="center"/>
      </w:pPr>
      <w:r>
        <w:rPr>
          <w:rFonts w:ascii="Times New Roman" w:eastAsia="Calibri" w:hAnsi="Times New Roman" w:cs="Times New Roman"/>
          <w:b/>
          <w:sz w:val="28"/>
          <w:szCs w:val="28"/>
        </w:rPr>
        <w:t xml:space="preserve">przedstawiona na </w:t>
      </w:r>
      <w:r w:rsidR="00496D27">
        <w:rPr>
          <w:rFonts w:ascii="Times New Roman" w:eastAsia="Calibri" w:hAnsi="Times New Roman" w:cs="Times New Roman"/>
          <w:b/>
          <w:sz w:val="28"/>
          <w:szCs w:val="28"/>
        </w:rPr>
        <w:t>X</w:t>
      </w:r>
      <w:r w:rsidR="004A4490">
        <w:rPr>
          <w:rFonts w:ascii="Times New Roman" w:eastAsia="Calibri" w:hAnsi="Times New Roman" w:cs="Times New Roman"/>
          <w:b/>
          <w:sz w:val="28"/>
          <w:szCs w:val="28"/>
        </w:rPr>
        <w:t>X</w:t>
      </w:r>
      <w:r w:rsidR="00714CAE">
        <w:rPr>
          <w:rFonts w:ascii="Times New Roman" w:eastAsia="Calibri" w:hAnsi="Times New Roman" w:cs="Times New Roman"/>
          <w:b/>
          <w:sz w:val="28"/>
          <w:szCs w:val="28"/>
        </w:rPr>
        <w:t xml:space="preserve"> sesji Rady Miasta</w:t>
      </w:r>
    </w:p>
    <w:p w14:paraId="5BAD90BF" w14:textId="2ECB5BC7" w:rsidR="00C6623C" w:rsidRPr="0082482C" w:rsidRDefault="00456F59" w:rsidP="0082482C">
      <w:pPr>
        <w:spacing w:after="0" w:line="240" w:lineRule="auto"/>
        <w:jc w:val="center"/>
      </w:pPr>
      <w:r>
        <w:rPr>
          <w:rFonts w:ascii="Times New Roman" w:eastAsia="Calibri" w:hAnsi="Times New Roman" w:cs="Times New Roman"/>
          <w:b/>
          <w:sz w:val="28"/>
          <w:szCs w:val="28"/>
        </w:rPr>
        <w:t xml:space="preserve">w dniu </w:t>
      </w:r>
      <w:r w:rsidR="004A4490">
        <w:rPr>
          <w:rFonts w:ascii="Times New Roman" w:eastAsia="Calibri" w:hAnsi="Times New Roman" w:cs="Times New Roman"/>
          <w:b/>
          <w:sz w:val="28"/>
          <w:szCs w:val="28"/>
        </w:rPr>
        <w:t>2</w:t>
      </w:r>
      <w:r w:rsidR="008979EF">
        <w:rPr>
          <w:rFonts w:ascii="Times New Roman" w:eastAsia="Calibri" w:hAnsi="Times New Roman" w:cs="Times New Roman"/>
          <w:b/>
          <w:sz w:val="28"/>
          <w:szCs w:val="28"/>
        </w:rPr>
        <w:t xml:space="preserve">9 lipca </w:t>
      </w:r>
      <w:r w:rsidR="00714CAE">
        <w:rPr>
          <w:rFonts w:ascii="Times New Roman" w:eastAsia="Calibri" w:hAnsi="Times New Roman" w:cs="Times New Roman"/>
          <w:b/>
          <w:sz w:val="28"/>
          <w:szCs w:val="28"/>
        </w:rPr>
        <w:t>20</w:t>
      </w:r>
      <w:r>
        <w:rPr>
          <w:rFonts w:ascii="Times New Roman" w:eastAsia="Calibri" w:hAnsi="Times New Roman" w:cs="Times New Roman"/>
          <w:b/>
          <w:sz w:val="28"/>
          <w:szCs w:val="28"/>
        </w:rPr>
        <w:t>20</w:t>
      </w:r>
      <w:r w:rsidR="00714CAE">
        <w:rPr>
          <w:rFonts w:ascii="Times New Roman" w:eastAsia="Calibri" w:hAnsi="Times New Roman" w:cs="Times New Roman"/>
          <w:b/>
          <w:sz w:val="28"/>
          <w:szCs w:val="28"/>
        </w:rPr>
        <w:t xml:space="preserve"> r.</w:t>
      </w:r>
    </w:p>
    <w:p w14:paraId="2C96C4E2" w14:textId="77777777" w:rsidR="00C6623C" w:rsidRDefault="00C6623C">
      <w:pPr>
        <w:spacing w:after="0" w:line="240" w:lineRule="auto"/>
        <w:jc w:val="both"/>
        <w:rPr>
          <w:rFonts w:ascii="Times New Roman" w:eastAsia="Calibri" w:hAnsi="Times New Roman" w:cs="Times New Roman"/>
          <w:b/>
          <w:sz w:val="28"/>
          <w:szCs w:val="28"/>
        </w:rPr>
      </w:pPr>
    </w:p>
    <w:p w14:paraId="2F0BCF3F" w14:textId="77777777"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Panie Przewodniczący!</w:t>
      </w:r>
    </w:p>
    <w:p w14:paraId="731A5FC0" w14:textId="314FBF99" w:rsidR="00C6623C" w:rsidRDefault="00C6623C">
      <w:pPr>
        <w:spacing w:after="0" w:line="240" w:lineRule="auto"/>
        <w:jc w:val="both"/>
        <w:rPr>
          <w:rFonts w:ascii="Times New Roman" w:eastAsia="Calibri" w:hAnsi="Times New Roman" w:cs="Times New Roman"/>
          <w:sz w:val="28"/>
          <w:szCs w:val="28"/>
        </w:rPr>
      </w:pPr>
    </w:p>
    <w:p w14:paraId="55D84DF9" w14:textId="77777777" w:rsidR="00C6623C" w:rsidRDefault="00714CAE" w:rsidP="00EB12B3">
      <w:pPr>
        <w:spacing w:after="0" w:line="360" w:lineRule="auto"/>
        <w:ind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Wysoka Rado!</w:t>
      </w:r>
    </w:p>
    <w:p w14:paraId="663421CC" w14:textId="0691C98F" w:rsidR="00C6623C" w:rsidRDefault="00714CAE" w:rsidP="00B55F77">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okresie od </w:t>
      </w:r>
      <w:r w:rsidR="0037401E">
        <w:rPr>
          <w:rFonts w:ascii="Times New Roman" w:eastAsia="Calibri" w:hAnsi="Times New Roman" w:cs="Times New Roman"/>
          <w:sz w:val="28"/>
          <w:szCs w:val="28"/>
        </w:rPr>
        <w:t>X</w:t>
      </w:r>
      <w:r w:rsidR="008979EF">
        <w:rPr>
          <w:rFonts w:ascii="Times New Roman" w:eastAsia="Calibri" w:hAnsi="Times New Roman" w:cs="Times New Roman"/>
          <w:sz w:val="28"/>
          <w:szCs w:val="28"/>
        </w:rPr>
        <w:t>IX</w:t>
      </w:r>
      <w:r>
        <w:rPr>
          <w:rFonts w:ascii="Times New Roman" w:eastAsia="Calibri" w:hAnsi="Times New Roman" w:cs="Times New Roman"/>
          <w:sz w:val="28"/>
          <w:szCs w:val="28"/>
        </w:rPr>
        <w:t xml:space="preserve"> sesji Rady Miasta Bolesławiec odbytej w dniu</w:t>
      </w:r>
      <w:r>
        <w:rPr>
          <w:rFonts w:ascii="Times New Roman" w:eastAsia="Calibri" w:hAnsi="Times New Roman" w:cs="Times New Roman"/>
          <w:sz w:val="28"/>
          <w:szCs w:val="28"/>
        </w:rPr>
        <w:br/>
      </w:r>
      <w:r w:rsidR="008979EF">
        <w:rPr>
          <w:rFonts w:ascii="Times New Roman" w:eastAsia="Calibri" w:hAnsi="Times New Roman" w:cs="Times New Roman"/>
          <w:sz w:val="28"/>
          <w:szCs w:val="28"/>
        </w:rPr>
        <w:t xml:space="preserve">20 maja </w:t>
      </w:r>
      <w:r w:rsidR="00130542">
        <w:rPr>
          <w:rFonts w:ascii="Times New Roman" w:eastAsia="Calibri" w:hAnsi="Times New Roman" w:cs="Times New Roman"/>
          <w:sz w:val="28"/>
          <w:szCs w:val="28"/>
        </w:rPr>
        <w:t>2020 r.</w:t>
      </w:r>
      <w:r>
        <w:rPr>
          <w:rFonts w:ascii="Times New Roman" w:eastAsia="Calibri" w:hAnsi="Times New Roman" w:cs="Times New Roman"/>
          <w:sz w:val="28"/>
          <w:szCs w:val="28"/>
        </w:rPr>
        <w:t xml:space="preserve"> rozpatrzyłem i skierowałem pod obrady Wysokiej Rady następujące projekty uchwał:</w:t>
      </w:r>
    </w:p>
    <w:p w14:paraId="79016EDD" w14:textId="77777777" w:rsidR="0082482C" w:rsidRDefault="0082482C" w:rsidP="00B55F77">
      <w:pPr>
        <w:spacing w:after="0" w:line="240" w:lineRule="auto"/>
        <w:ind w:firstLine="709"/>
        <w:jc w:val="both"/>
      </w:pPr>
    </w:p>
    <w:p w14:paraId="470719BB" w14:textId="21EE3A0F" w:rsidR="00033227" w:rsidRPr="00033227" w:rsidRDefault="00033227" w:rsidP="00033227">
      <w:pPr>
        <w:numPr>
          <w:ilvl w:val="0"/>
          <w:numId w:val="21"/>
        </w:numPr>
        <w:jc w:val="both"/>
        <w:rPr>
          <w:rFonts w:ascii="Times New Roman" w:hAnsi="Times New Roman" w:cs="Times New Roman"/>
          <w:sz w:val="28"/>
          <w:szCs w:val="28"/>
        </w:rPr>
      </w:pPr>
      <w:r>
        <w:rPr>
          <w:rFonts w:ascii="Times New Roman" w:hAnsi="Times New Roman" w:cs="Times New Roman"/>
          <w:sz w:val="28"/>
          <w:szCs w:val="28"/>
        </w:rPr>
        <w:t>na X</w:t>
      </w:r>
      <w:r w:rsidR="004A4490">
        <w:rPr>
          <w:rFonts w:ascii="Times New Roman" w:hAnsi="Times New Roman" w:cs="Times New Roman"/>
          <w:sz w:val="28"/>
          <w:szCs w:val="28"/>
        </w:rPr>
        <w:t>X</w:t>
      </w:r>
      <w:r>
        <w:rPr>
          <w:rFonts w:ascii="Times New Roman" w:hAnsi="Times New Roman" w:cs="Times New Roman"/>
          <w:sz w:val="28"/>
          <w:szCs w:val="28"/>
        </w:rPr>
        <w:t xml:space="preserve"> sesję Rady Miasta </w:t>
      </w:r>
      <w:r>
        <w:rPr>
          <w:rFonts w:ascii="Times New Roman" w:eastAsia="Calibri" w:hAnsi="Times New Roman" w:cs="Times New Roman"/>
          <w:sz w:val="28"/>
          <w:szCs w:val="28"/>
        </w:rPr>
        <w:t xml:space="preserve">Bolesławiec </w:t>
      </w:r>
    </w:p>
    <w:p w14:paraId="456BF3D2" w14:textId="616DCE10" w:rsidR="008E203A" w:rsidRPr="008E203A" w:rsidRDefault="00BF1333" w:rsidP="008E203A">
      <w:pPr>
        <w:pStyle w:val="Akapitzlist"/>
        <w:numPr>
          <w:ilvl w:val="0"/>
          <w:numId w:val="22"/>
        </w:numPr>
        <w:ind w:left="1134" w:hanging="425"/>
        <w:jc w:val="both"/>
        <w:rPr>
          <w:rFonts w:ascii="Times New Roman" w:hAnsi="Times New Roman" w:cs="Times New Roman"/>
          <w:sz w:val="28"/>
          <w:szCs w:val="28"/>
        </w:rPr>
      </w:pPr>
      <w:r w:rsidRPr="00BF1333">
        <w:rPr>
          <w:rFonts w:ascii="Times New Roman" w:hAnsi="Times New Roman" w:cs="Times New Roman"/>
          <w:sz w:val="28"/>
          <w:szCs w:val="28"/>
        </w:rPr>
        <w:t xml:space="preserve">w sprawie </w:t>
      </w:r>
      <w:r w:rsidR="008E203A" w:rsidRPr="008E203A">
        <w:rPr>
          <w:rFonts w:ascii="Times New Roman" w:hAnsi="Times New Roman" w:cs="Times New Roman"/>
          <w:sz w:val="28"/>
          <w:szCs w:val="28"/>
        </w:rPr>
        <w:t xml:space="preserve">uchwalenia miejscowego planu zagospodarowania przestrzennego dla terenu zlokalizowanego przy ul. Gen. J. Bema </w:t>
      </w:r>
      <w:r w:rsidR="008E203A">
        <w:rPr>
          <w:rFonts w:ascii="Times New Roman" w:hAnsi="Times New Roman" w:cs="Times New Roman"/>
          <w:sz w:val="28"/>
          <w:szCs w:val="28"/>
        </w:rPr>
        <w:br/>
      </w:r>
      <w:r w:rsidR="008E203A" w:rsidRPr="008E203A">
        <w:rPr>
          <w:rFonts w:ascii="Times New Roman" w:hAnsi="Times New Roman" w:cs="Times New Roman"/>
          <w:sz w:val="28"/>
          <w:szCs w:val="28"/>
        </w:rPr>
        <w:t>w Bolesławcu,</w:t>
      </w:r>
    </w:p>
    <w:p w14:paraId="0F9FF73E" w14:textId="678EC236"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w sprawie uchwalenia miejscowego planu zagospodarowania przestrzennego dla terenu zlokalizowanego we wschodniej części miasta wzdłuż ulicy B. Kosiby w Bolesławcu,</w:t>
      </w:r>
    </w:p>
    <w:p w14:paraId="5B957379" w14:textId="0ECAAD1E"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w sprawie uchwalenia miejscowego planu zagospodarowania przestrzennego dla terenu zlokalizowanego w północnej części miasta ograniczonego od wschodu ulicą T. Kościuszki, od zachodu i północy granicami administracyjnymi miasta Bolesławiec,</w:t>
      </w:r>
    </w:p>
    <w:p w14:paraId="1D81D487" w14:textId="366D6918"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w sprawie przystąpienia do sporządzenia Miejskiego Planu Adaptacji do zmian klimatu dla Miasta Bolesławiec,</w:t>
      </w:r>
    </w:p>
    <w:p w14:paraId="31AAC9F5" w14:textId="74F5FECA"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w sprawie wyrażenia zgody na przystąpienie do Partnerstwa powołanego do realizacji projektu pn.: „Modernizacja oświetlenia ulicznego w zachodniej i południowej części województwa dolnośląskiego”,</w:t>
      </w:r>
    </w:p>
    <w:p w14:paraId="00127B06" w14:textId="640ADC72"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w sprawie określenia średniej ceny jednostek paliw w gminie na rok szkolny 2020/2021,</w:t>
      </w:r>
    </w:p>
    <w:p w14:paraId="5FEACDDD" w14:textId="1E1BAB5B" w:rsidR="008E203A" w:rsidRPr="008E203A" w:rsidRDefault="008E203A" w:rsidP="008E203A">
      <w:pPr>
        <w:pStyle w:val="Akapitzlist"/>
        <w:numPr>
          <w:ilvl w:val="0"/>
          <w:numId w:val="22"/>
        </w:numPr>
        <w:ind w:left="1134" w:hanging="425"/>
        <w:jc w:val="both"/>
        <w:rPr>
          <w:rFonts w:ascii="Times New Roman" w:hAnsi="Times New Roman" w:cs="Times New Roman"/>
          <w:sz w:val="28"/>
          <w:szCs w:val="28"/>
        </w:rPr>
      </w:pPr>
      <w:r w:rsidRPr="008E203A">
        <w:rPr>
          <w:rFonts w:ascii="Times New Roman" w:hAnsi="Times New Roman" w:cs="Times New Roman"/>
          <w:sz w:val="28"/>
          <w:szCs w:val="28"/>
        </w:rPr>
        <w:t xml:space="preserve">w sprawie zmiany uchwały nr XLVIII/397/2014 z dnia 26 lutego </w:t>
      </w:r>
      <w:r w:rsidR="009A717A">
        <w:rPr>
          <w:rFonts w:ascii="Times New Roman" w:hAnsi="Times New Roman" w:cs="Times New Roman"/>
          <w:sz w:val="28"/>
          <w:szCs w:val="28"/>
        </w:rPr>
        <w:br/>
      </w:r>
      <w:r w:rsidRPr="008E203A">
        <w:rPr>
          <w:rFonts w:ascii="Times New Roman" w:hAnsi="Times New Roman" w:cs="Times New Roman"/>
          <w:sz w:val="28"/>
          <w:szCs w:val="28"/>
        </w:rPr>
        <w:t xml:space="preserve">2014 r. w sprawie ustalenia opłat za pobyt i  wyżywienie dziecka oraz określenie warunków zwolnienia od ponoszenia tych opłat </w:t>
      </w:r>
      <w:r>
        <w:rPr>
          <w:rFonts w:ascii="Times New Roman" w:hAnsi="Times New Roman" w:cs="Times New Roman"/>
          <w:sz w:val="28"/>
          <w:szCs w:val="28"/>
        </w:rPr>
        <w:br/>
      </w:r>
      <w:r w:rsidRPr="008E203A">
        <w:rPr>
          <w:rFonts w:ascii="Times New Roman" w:hAnsi="Times New Roman" w:cs="Times New Roman"/>
          <w:sz w:val="28"/>
          <w:szCs w:val="28"/>
        </w:rPr>
        <w:t>w oddziałach żłobkowych w Miejskim Przedszkolu Publicznym nr 5 im. Jana Brzechwy w Bolesławcu,</w:t>
      </w:r>
    </w:p>
    <w:p w14:paraId="4DE88667" w14:textId="25F4A8BB" w:rsidR="008E203A" w:rsidRPr="008E203A" w:rsidRDefault="008E203A" w:rsidP="009A717A">
      <w:pPr>
        <w:pStyle w:val="Akapitzlist"/>
        <w:numPr>
          <w:ilvl w:val="0"/>
          <w:numId w:val="22"/>
        </w:numPr>
        <w:ind w:left="1134" w:hanging="283"/>
        <w:jc w:val="both"/>
        <w:rPr>
          <w:rFonts w:ascii="Times New Roman" w:hAnsi="Times New Roman" w:cs="Times New Roman"/>
          <w:sz w:val="28"/>
          <w:szCs w:val="28"/>
        </w:rPr>
      </w:pPr>
      <w:r w:rsidRPr="008E203A">
        <w:rPr>
          <w:rFonts w:ascii="Times New Roman" w:hAnsi="Times New Roman" w:cs="Times New Roman"/>
          <w:sz w:val="28"/>
          <w:szCs w:val="28"/>
        </w:rPr>
        <w:lastRenderedPageBreak/>
        <w:t>w sprawie udzielenia pomocy rzeczowej Województwu Dolnośląskiemu,</w:t>
      </w:r>
    </w:p>
    <w:p w14:paraId="79D777F2" w14:textId="77EAD70A" w:rsidR="008E203A" w:rsidRPr="009A717A" w:rsidRDefault="008E203A" w:rsidP="009A717A">
      <w:pPr>
        <w:pStyle w:val="Akapitzlist"/>
        <w:numPr>
          <w:ilvl w:val="0"/>
          <w:numId w:val="22"/>
        </w:numPr>
        <w:ind w:left="1134" w:hanging="283"/>
        <w:jc w:val="both"/>
        <w:rPr>
          <w:rFonts w:ascii="Times New Roman" w:hAnsi="Times New Roman" w:cs="Times New Roman"/>
          <w:sz w:val="28"/>
          <w:szCs w:val="28"/>
        </w:rPr>
      </w:pPr>
      <w:r w:rsidRPr="008E203A">
        <w:rPr>
          <w:rFonts w:ascii="Times New Roman" w:hAnsi="Times New Roman" w:cs="Times New Roman"/>
          <w:sz w:val="28"/>
          <w:szCs w:val="28"/>
        </w:rPr>
        <w:t>w sprawie udzielenia pomocy finansowej</w:t>
      </w:r>
      <w:r w:rsidRPr="00CC1832">
        <w:rPr>
          <w:rFonts w:ascii="Times New Roman" w:hAnsi="Times New Roman" w:cs="Times New Roman"/>
          <w:sz w:val="28"/>
          <w:szCs w:val="28"/>
        </w:rPr>
        <w:t xml:space="preserve"> Powiatowi</w:t>
      </w:r>
      <w:r w:rsidRPr="008E203A">
        <w:rPr>
          <w:rFonts w:ascii="Times New Roman" w:hAnsi="Times New Roman" w:cs="Times New Roman"/>
          <w:sz w:val="28"/>
          <w:szCs w:val="28"/>
        </w:rPr>
        <w:t xml:space="preserve"> Bolesławieckiemu („Przebudowa skrzyżowania DW 297 z drogą powiatową – ul. Jeleniogórska</w:t>
      </w:r>
      <w:r w:rsidR="009A717A">
        <w:rPr>
          <w:rFonts w:ascii="Times New Roman" w:hAnsi="Times New Roman" w:cs="Times New Roman"/>
          <w:sz w:val="28"/>
          <w:szCs w:val="28"/>
        </w:rPr>
        <w:t xml:space="preserve"> </w:t>
      </w:r>
      <w:r w:rsidRPr="009A717A">
        <w:rPr>
          <w:rFonts w:ascii="Times New Roman" w:hAnsi="Times New Roman" w:cs="Times New Roman"/>
          <w:sz w:val="28"/>
          <w:szCs w:val="28"/>
        </w:rPr>
        <w:t xml:space="preserve">w Bolesławcu polegająca na uciągleniu ścieżki rowerowej”), </w:t>
      </w:r>
    </w:p>
    <w:p w14:paraId="5A216AE2" w14:textId="7E10000D" w:rsidR="008E203A" w:rsidRPr="008E203A" w:rsidRDefault="008E203A" w:rsidP="009A717A">
      <w:pPr>
        <w:pStyle w:val="Akapitzlist"/>
        <w:numPr>
          <w:ilvl w:val="0"/>
          <w:numId w:val="22"/>
        </w:numPr>
        <w:ind w:left="1134" w:hanging="283"/>
        <w:jc w:val="both"/>
        <w:rPr>
          <w:rFonts w:ascii="Times New Roman" w:hAnsi="Times New Roman" w:cs="Times New Roman"/>
          <w:sz w:val="28"/>
          <w:szCs w:val="28"/>
        </w:rPr>
      </w:pPr>
      <w:r w:rsidRPr="008E203A">
        <w:rPr>
          <w:rFonts w:ascii="Times New Roman" w:hAnsi="Times New Roman" w:cs="Times New Roman"/>
          <w:sz w:val="28"/>
          <w:szCs w:val="28"/>
        </w:rPr>
        <w:t>w sprawie udzielenia pomocy finansowej Powiatowi Bolesławieckiemu („Remont mostu przy ul. Mostowej w Bolesławcu”),</w:t>
      </w:r>
    </w:p>
    <w:p w14:paraId="7673081A" w14:textId="4FC80A88" w:rsidR="00BF1333" w:rsidRDefault="008E203A" w:rsidP="009A717A">
      <w:pPr>
        <w:pStyle w:val="Akapitzlist"/>
        <w:numPr>
          <w:ilvl w:val="0"/>
          <w:numId w:val="22"/>
        </w:numPr>
        <w:ind w:left="1134" w:hanging="283"/>
        <w:jc w:val="both"/>
        <w:rPr>
          <w:rFonts w:ascii="Times New Roman" w:hAnsi="Times New Roman" w:cs="Times New Roman"/>
          <w:sz w:val="28"/>
          <w:szCs w:val="28"/>
        </w:rPr>
      </w:pPr>
      <w:r w:rsidRPr="008E203A">
        <w:rPr>
          <w:rFonts w:ascii="Times New Roman" w:hAnsi="Times New Roman" w:cs="Times New Roman"/>
          <w:sz w:val="28"/>
          <w:szCs w:val="28"/>
        </w:rPr>
        <w:t>w sprawie wyrażenia zgody na dokonanie darowizny prawa użytkowania wieczystego na rzecz Skarbu Państwa nieruchomości gruntowej niezabudowanej, położonej w Bolesławcu przy ul. Ekonomicznej</w:t>
      </w:r>
      <w:r w:rsidR="009A717A">
        <w:rPr>
          <w:rFonts w:ascii="Times New Roman" w:hAnsi="Times New Roman" w:cs="Times New Roman"/>
          <w:sz w:val="28"/>
          <w:szCs w:val="28"/>
        </w:rPr>
        <w:t>,</w:t>
      </w:r>
    </w:p>
    <w:p w14:paraId="4848E650" w14:textId="3C4152C4" w:rsidR="00F8292E" w:rsidRDefault="00F8292E" w:rsidP="009A717A">
      <w:pPr>
        <w:pStyle w:val="Akapitzlist"/>
        <w:numPr>
          <w:ilvl w:val="0"/>
          <w:numId w:val="22"/>
        </w:numPr>
        <w:ind w:left="1134" w:hanging="283"/>
        <w:jc w:val="both"/>
        <w:rPr>
          <w:rFonts w:ascii="Times New Roman" w:hAnsi="Times New Roman" w:cs="Times New Roman"/>
          <w:sz w:val="28"/>
          <w:szCs w:val="28"/>
        </w:rPr>
      </w:pPr>
      <w:r>
        <w:rPr>
          <w:rFonts w:ascii="Times New Roman" w:hAnsi="Times New Roman" w:cs="Times New Roman"/>
          <w:sz w:val="28"/>
          <w:szCs w:val="28"/>
        </w:rPr>
        <w:t>w sprawie zmiany Wieloletniej Prognozy Finansowej Gminy Miejskiej Bolesławiec,</w:t>
      </w:r>
    </w:p>
    <w:p w14:paraId="58436D63" w14:textId="44D6B143" w:rsidR="003A3D98" w:rsidRPr="00467B03" w:rsidRDefault="009A717A" w:rsidP="00467B03">
      <w:pPr>
        <w:pStyle w:val="Akapitzlist"/>
        <w:numPr>
          <w:ilvl w:val="0"/>
          <w:numId w:val="22"/>
        </w:numPr>
        <w:ind w:left="1134" w:hanging="283"/>
        <w:jc w:val="both"/>
        <w:rPr>
          <w:rFonts w:ascii="Times New Roman" w:hAnsi="Times New Roman" w:cs="Times New Roman"/>
          <w:color w:val="FF0000"/>
          <w:sz w:val="28"/>
          <w:szCs w:val="28"/>
        </w:rPr>
      </w:pPr>
      <w:r w:rsidRPr="00810DA1">
        <w:rPr>
          <w:rFonts w:ascii="Times New Roman" w:hAnsi="Times New Roman" w:cs="Times New Roman"/>
          <w:color w:val="auto"/>
          <w:sz w:val="28"/>
          <w:szCs w:val="28"/>
        </w:rPr>
        <w:t>w</w:t>
      </w:r>
      <w:r w:rsidRPr="009A717A">
        <w:rPr>
          <w:rFonts w:ascii="Times New Roman" w:hAnsi="Times New Roman" w:cs="Times New Roman"/>
          <w:color w:val="FF0000"/>
          <w:sz w:val="28"/>
          <w:szCs w:val="28"/>
        </w:rPr>
        <w:t xml:space="preserve"> </w:t>
      </w:r>
      <w:r w:rsidRPr="00810DA1">
        <w:rPr>
          <w:rFonts w:ascii="Times New Roman" w:hAnsi="Times New Roman" w:cs="Times New Roman"/>
          <w:color w:val="auto"/>
          <w:sz w:val="28"/>
          <w:szCs w:val="28"/>
        </w:rPr>
        <w:t>sprawie zmi</w:t>
      </w:r>
      <w:r w:rsidR="00467B03">
        <w:rPr>
          <w:rFonts w:ascii="Times New Roman" w:hAnsi="Times New Roman" w:cs="Times New Roman"/>
          <w:color w:val="auto"/>
          <w:sz w:val="28"/>
          <w:szCs w:val="28"/>
        </w:rPr>
        <w:t>an w budżecie miasta na 2020 r.</w:t>
      </w:r>
    </w:p>
    <w:p w14:paraId="2DC8480E" w14:textId="5DE7F52D" w:rsidR="00C6623C" w:rsidRPr="00B724A9" w:rsidRDefault="00714CAE" w:rsidP="006F18EA">
      <w:pPr>
        <w:spacing w:after="0" w:line="240" w:lineRule="auto"/>
        <w:contextualSpacing/>
        <w:jc w:val="both"/>
        <w:rPr>
          <w:rFonts w:ascii="Times New Roman" w:eastAsia="Calibri" w:hAnsi="Times New Roman" w:cs="Times New Roman"/>
          <w:b/>
          <w:color w:val="auto"/>
          <w:sz w:val="28"/>
          <w:szCs w:val="28"/>
          <w:u w:val="single"/>
        </w:rPr>
      </w:pPr>
      <w:r w:rsidRPr="00B724A9">
        <w:rPr>
          <w:rFonts w:ascii="Times New Roman" w:eastAsia="Calibri" w:hAnsi="Times New Roman" w:cs="Times New Roman"/>
          <w:b/>
          <w:color w:val="auto"/>
          <w:sz w:val="28"/>
          <w:szCs w:val="28"/>
          <w:u w:val="single"/>
        </w:rPr>
        <w:t>Wydałem również w tym czasie</w:t>
      </w:r>
      <w:r w:rsidR="003C5D83" w:rsidRPr="00B724A9">
        <w:rPr>
          <w:rFonts w:ascii="Times New Roman" w:eastAsia="Calibri" w:hAnsi="Times New Roman" w:cs="Times New Roman"/>
          <w:b/>
          <w:color w:val="auto"/>
          <w:sz w:val="28"/>
          <w:szCs w:val="28"/>
          <w:u w:val="single"/>
        </w:rPr>
        <w:t xml:space="preserve"> </w:t>
      </w:r>
      <w:r w:rsidR="00CF24F6">
        <w:rPr>
          <w:rFonts w:ascii="Times New Roman" w:eastAsia="Calibri" w:hAnsi="Times New Roman" w:cs="Times New Roman"/>
          <w:b/>
          <w:color w:val="auto"/>
          <w:sz w:val="28"/>
          <w:szCs w:val="28"/>
          <w:u w:val="single"/>
        </w:rPr>
        <w:t>109</w:t>
      </w:r>
      <w:r w:rsidR="00B724A9" w:rsidRPr="00B724A9">
        <w:rPr>
          <w:rFonts w:ascii="Times New Roman" w:eastAsia="Calibri" w:hAnsi="Times New Roman" w:cs="Times New Roman"/>
          <w:b/>
          <w:color w:val="auto"/>
          <w:sz w:val="28"/>
          <w:szCs w:val="28"/>
          <w:u w:val="single"/>
        </w:rPr>
        <w:t xml:space="preserve"> </w:t>
      </w:r>
      <w:r w:rsidRPr="00B724A9">
        <w:rPr>
          <w:rFonts w:ascii="Times New Roman" w:eastAsia="Calibri" w:hAnsi="Times New Roman" w:cs="Times New Roman"/>
          <w:b/>
          <w:color w:val="auto"/>
          <w:sz w:val="28"/>
          <w:szCs w:val="28"/>
          <w:u w:val="single"/>
        </w:rPr>
        <w:t>zarządze</w:t>
      </w:r>
      <w:r w:rsidR="009F42C3" w:rsidRPr="00B724A9">
        <w:rPr>
          <w:rFonts w:ascii="Times New Roman" w:eastAsia="Calibri" w:hAnsi="Times New Roman" w:cs="Times New Roman"/>
          <w:b/>
          <w:color w:val="auto"/>
          <w:sz w:val="28"/>
          <w:szCs w:val="28"/>
          <w:u w:val="single"/>
        </w:rPr>
        <w:t>ń</w:t>
      </w:r>
      <w:r w:rsidRPr="00B724A9">
        <w:rPr>
          <w:rFonts w:ascii="Times New Roman" w:eastAsia="Calibri" w:hAnsi="Times New Roman" w:cs="Times New Roman"/>
          <w:b/>
          <w:color w:val="auto"/>
          <w:sz w:val="28"/>
          <w:szCs w:val="28"/>
          <w:u w:val="single"/>
        </w:rPr>
        <w:t>, w szczególności:</w:t>
      </w:r>
    </w:p>
    <w:p w14:paraId="778119CC" w14:textId="77777777" w:rsidR="002171DA" w:rsidRPr="00B724A9" w:rsidRDefault="002171DA">
      <w:pPr>
        <w:spacing w:after="0" w:line="240" w:lineRule="auto"/>
        <w:ind w:firstLine="360"/>
        <w:jc w:val="both"/>
        <w:rPr>
          <w:rFonts w:ascii="Times New Roman" w:eastAsia="Calibri" w:hAnsi="Times New Roman" w:cs="Times New Roman"/>
          <w:b/>
          <w:color w:val="auto"/>
          <w:sz w:val="28"/>
          <w:szCs w:val="28"/>
          <w:u w:val="single"/>
        </w:rPr>
      </w:pPr>
    </w:p>
    <w:p w14:paraId="2EC7A9B6" w14:textId="77777777" w:rsidR="00102FC1" w:rsidRDefault="00102FC1">
      <w:pPr>
        <w:spacing w:after="0" w:line="240" w:lineRule="auto"/>
        <w:ind w:firstLine="360"/>
        <w:jc w:val="both"/>
      </w:pPr>
    </w:p>
    <w:p w14:paraId="3CC675AC" w14:textId="346AFB96" w:rsidR="00E84994" w:rsidRPr="009A717A" w:rsidRDefault="00E84994" w:rsidP="00E84994">
      <w:pPr>
        <w:spacing w:after="0" w:line="240" w:lineRule="auto"/>
        <w:jc w:val="both"/>
        <w:rPr>
          <w:rFonts w:ascii="Times New Roman" w:eastAsia="Calibri" w:hAnsi="Times New Roman" w:cs="Times New Roman"/>
          <w:b/>
          <w:sz w:val="28"/>
          <w:szCs w:val="28"/>
        </w:rPr>
      </w:pPr>
      <w:r w:rsidRPr="009A717A">
        <w:rPr>
          <w:rFonts w:ascii="Times New Roman" w:eastAsia="Calibri" w:hAnsi="Times New Roman" w:cs="Times New Roman"/>
          <w:b/>
          <w:sz w:val="28"/>
          <w:szCs w:val="28"/>
        </w:rPr>
        <w:t>- w sprawie powołania:</w:t>
      </w:r>
    </w:p>
    <w:p w14:paraId="07427493" w14:textId="1B7EDF08" w:rsidR="008979EF" w:rsidRPr="009A717A" w:rsidRDefault="008979EF" w:rsidP="00E84994">
      <w:pPr>
        <w:spacing w:after="0" w:line="240" w:lineRule="auto"/>
        <w:jc w:val="both"/>
        <w:rPr>
          <w:rFonts w:ascii="Times New Roman" w:eastAsia="Calibri" w:hAnsi="Times New Roman" w:cs="Times New Roman"/>
          <w:b/>
          <w:sz w:val="28"/>
          <w:szCs w:val="28"/>
        </w:rPr>
      </w:pPr>
    </w:p>
    <w:p w14:paraId="6D3EEF26" w14:textId="647E5A69" w:rsidR="008979EF" w:rsidRPr="009A717A" w:rsidRDefault="009A717A" w:rsidP="009A717A">
      <w:pPr>
        <w:spacing w:after="0" w:line="240" w:lineRule="auto"/>
        <w:ind w:left="142" w:hanging="142"/>
        <w:jc w:val="both"/>
        <w:rPr>
          <w:rFonts w:ascii="Times New Roman" w:hAnsi="Times New Roman" w:cs="Times New Roman"/>
          <w:sz w:val="28"/>
          <w:szCs w:val="28"/>
        </w:rPr>
      </w:pPr>
      <w:r w:rsidRPr="009A717A">
        <w:rPr>
          <w:rFonts w:ascii="Times New Roman" w:hAnsi="Times New Roman" w:cs="Times New Roman"/>
          <w:sz w:val="28"/>
          <w:szCs w:val="28"/>
        </w:rPr>
        <w:t xml:space="preserve">- komisji do przeprowadzenia postępowania o udzielenie zamówienia na „Świadczenie usług cateringowych w zakresie przygotowania </w:t>
      </w:r>
      <w:r>
        <w:rPr>
          <w:rFonts w:ascii="Times New Roman" w:hAnsi="Times New Roman" w:cs="Times New Roman"/>
          <w:sz w:val="28"/>
          <w:szCs w:val="28"/>
        </w:rPr>
        <w:br/>
      </w:r>
      <w:r w:rsidRPr="009A717A">
        <w:rPr>
          <w:rFonts w:ascii="Times New Roman" w:hAnsi="Times New Roman" w:cs="Times New Roman"/>
          <w:sz w:val="28"/>
          <w:szCs w:val="28"/>
        </w:rPr>
        <w:t>i dostawy całodziennego wyżywienia dla dzieci z miejskich przedszkoli publicznych w Bolesławcu”,</w:t>
      </w:r>
    </w:p>
    <w:p w14:paraId="0FB43942" w14:textId="1005451D" w:rsidR="009A717A" w:rsidRDefault="009A717A" w:rsidP="009A717A">
      <w:pPr>
        <w:spacing w:after="0" w:line="240" w:lineRule="auto"/>
        <w:ind w:left="142" w:hanging="142"/>
        <w:jc w:val="both"/>
        <w:rPr>
          <w:rFonts w:ascii="Times New Roman" w:hAnsi="Times New Roman" w:cs="Times New Roman"/>
          <w:sz w:val="24"/>
          <w:szCs w:val="24"/>
        </w:rPr>
      </w:pPr>
    </w:p>
    <w:p w14:paraId="35391C7D" w14:textId="148B9E3B" w:rsidR="009A717A" w:rsidRDefault="009A717A" w:rsidP="009A717A">
      <w:pPr>
        <w:spacing w:after="0" w:line="240" w:lineRule="auto"/>
        <w:ind w:left="142" w:hanging="142"/>
        <w:jc w:val="both"/>
        <w:rPr>
          <w:rFonts w:ascii="Times New Roman" w:hAnsi="Times New Roman" w:cs="Times New Roman"/>
          <w:sz w:val="28"/>
          <w:szCs w:val="28"/>
        </w:rPr>
      </w:pPr>
      <w:r>
        <w:rPr>
          <w:rFonts w:ascii="Times New Roman" w:hAnsi="Times New Roman" w:cs="Times New Roman"/>
          <w:sz w:val="24"/>
          <w:szCs w:val="24"/>
        </w:rPr>
        <w:t xml:space="preserve">- </w:t>
      </w:r>
      <w:r w:rsidRPr="009A717A">
        <w:rPr>
          <w:rFonts w:ascii="Times New Roman" w:hAnsi="Times New Roman" w:cs="Times New Roman"/>
          <w:sz w:val="28"/>
          <w:szCs w:val="28"/>
        </w:rPr>
        <w:t xml:space="preserve">komisji do przeprowadzenia postępowania o udzielenie zamówienia na: „Bieżące utrzymanie i konserwacja punktów świetlnych oświetlenia dróg </w:t>
      </w:r>
      <w:r w:rsidR="0053191F">
        <w:rPr>
          <w:rFonts w:ascii="Times New Roman" w:hAnsi="Times New Roman" w:cs="Times New Roman"/>
          <w:sz w:val="28"/>
          <w:szCs w:val="28"/>
        </w:rPr>
        <w:br/>
      </w:r>
      <w:r w:rsidRPr="009A717A">
        <w:rPr>
          <w:rFonts w:ascii="Times New Roman" w:hAnsi="Times New Roman" w:cs="Times New Roman"/>
          <w:sz w:val="28"/>
          <w:szCs w:val="28"/>
        </w:rPr>
        <w:t>i iluminacji obiektów zabytkowych”</w:t>
      </w:r>
      <w:r>
        <w:rPr>
          <w:rFonts w:ascii="Times New Roman" w:hAnsi="Times New Roman" w:cs="Times New Roman"/>
          <w:sz w:val="28"/>
          <w:szCs w:val="28"/>
        </w:rPr>
        <w:t>,</w:t>
      </w:r>
    </w:p>
    <w:p w14:paraId="59A0107F" w14:textId="6CA5C2D5" w:rsidR="009A717A" w:rsidRDefault="009A717A" w:rsidP="009A717A">
      <w:pPr>
        <w:spacing w:after="0" w:line="240" w:lineRule="auto"/>
        <w:ind w:left="142" w:hanging="142"/>
        <w:jc w:val="both"/>
        <w:rPr>
          <w:rFonts w:ascii="Times New Roman" w:hAnsi="Times New Roman" w:cs="Times New Roman"/>
          <w:sz w:val="28"/>
          <w:szCs w:val="28"/>
        </w:rPr>
      </w:pPr>
    </w:p>
    <w:p w14:paraId="2E305865" w14:textId="3C795A50" w:rsidR="009A717A" w:rsidRDefault="009A717A" w:rsidP="009A717A">
      <w:pPr>
        <w:spacing w:after="0" w:line="240" w:lineRule="auto"/>
        <w:ind w:left="142" w:hanging="142"/>
        <w:jc w:val="both"/>
        <w:rPr>
          <w:rFonts w:ascii="Times New Roman" w:hAnsi="Times New Roman" w:cs="Times New Roman"/>
          <w:sz w:val="28"/>
          <w:szCs w:val="28"/>
        </w:rPr>
      </w:pPr>
      <w:r>
        <w:rPr>
          <w:rFonts w:ascii="Times New Roman" w:hAnsi="Times New Roman" w:cs="Times New Roman"/>
          <w:sz w:val="28"/>
          <w:szCs w:val="28"/>
        </w:rPr>
        <w:t xml:space="preserve">- </w:t>
      </w:r>
      <w:r w:rsidRPr="009A717A">
        <w:rPr>
          <w:rFonts w:ascii="Times New Roman" w:hAnsi="Times New Roman" w:cs="Times New Roman"/>
          <w:sz w:val="28"/>
          <w:szCs w:val="28"/>
        </w:rPr>
        <w:t xml:space="preserve">Komisji Konkursowych do przeprowadzenia konkursów na stanowiska dyrektorów Szkoły Podstawowej nr 1 w Bolesławcu, Szkoły Podstawowej nr </w:t>
      </w:r>
      <w:r w:rsidR="00D950E8">
        <w:rPr>
          <w:rFonts w:ascii="Times New Roman" w:hAnsi="Times New Roman" w:cs="Times New Roman"/>
          <w:sz w:val="28"/>
          <w:szCs w:val="28"/>
        </w:rPr>
        <w:br/>
      </w:r>
      <w:r w:rsidRPr="009A717A">
        <w:rPr>
          <w:rFonts w:ascii="Times New Roman" w:hAnsi="Times New Roman" w:cs="Times New Roman"/>
          <w:sz w:val="28"/>
          <w:szCs w:val="28"/>
        </w:rPr>
        <w:t>4 w Bolesławcu oraz Szkoły Podstawowej nr 5 w Bolesławcu</w:t>
      </w:r>
      <w:r>
        <w:rPr>
          <w:rFonts w:ascii="Times New Roman" w:hAnsi="Times New Roman" w:cs="Times New Roman"/>
          <w:sz w:val="28"/>
          <w:szCs w:val="28"/>
        </w:rPr>
        <w:t>,</w:t>
      </w:r>
    </w:p>
    <w:p w14:paraId="7B5C41D5" w14:textId="1D569087" w:rsidR="009A717A" w:rsidRDefault="009A717A" w:rsidP="009A717A">
      <w:pPr>
        <w:spacing w:after="0" w:line="240" w:lineRule="auto"/>
        <w:ind w:left="142" w:hanging="142"/>
        <w:jc w:val="both"/>
        <w:rPr>
          <w:rFonts w:ascii="Times New Roman" w:hAnsi="Times New Roman" w:cs="Times New Roman"/>
          <w:sz w:val="28"/>
          <w:szCs w:val="28"/>
        </w:rPr>
      </w:pPr>
    </w:p>
    <w:p w14:paraId="1CF3402B" w14:textId="59B1C09B" w:rsidR="009A717A" w:rsidRDefault="009A717A" w:rsidP="009A717A">
      <w:pPr>
        <w:spacing w:after="0" w:line="240" w:lineRule="auto"/>
        <w:ind w:left="142" w:hanging="142"/>
        <w:jc w:val="both"/>
        <w:rPr>
          <w:rFonts w:ascii="Times New Roman" w:hAnsi="Times New Roman" w:cs="Times New Roman"/>
          <w:sz w:val="28"/>
          <w:szCs w:val="28"/>
        </w:rPr>
      </w:pPr>
      <w:r>
        <w:rPr>
          <w:rFonts w:ascii="Times New Roman" w:hAnsi="Times New Roman" w:cs="Times New Roman"/>
          <w:sz w:val="28"/>
          <w:szCs w:val="28"/>
        </w:rPr>
        <w:t xml:space="preserve">- </w:t>
      </w:r>
      <w:r w:rsidR="0053191F" w:rsidRPr="0053191F">
        <w:rPr>
          <w:rFonts w:ascii="Times New Roman" w:hAnsi="Times New Roman" w:cs="Times New Roman"/>
          <w:sz w:val="28"/>
          <w:szCs w:val="28"/>
        </w:rPr>
        <w:t>komisji do przeprowadzenia postępowania o udzielenie zamówienia na: "Dzierżawa systemu nadzorowania Strefy Płatnego Parkowania w Bolesławcu"</w:t>
      </w:r>
      <w:r w:rsidR="0053191F">
        <w:rPr>
          <w:rFonts w:ascii="Times New Roman" w:hAnsi="Times New Roman" w:cs="Times New Roman"/>
          <w:sz w:val="28"/>
          <w:szCs w:val="28"/>
        </w:rPr>
        <w:t>,</w:t>
      </w:r>
    </w:p>
    <w:p w14:paraId="1336CFE1" w14:textId="38D1AED9" w:rsidR="0053191F" w:rsidRDefault="0053191F" w:rsidP="009A717A">
      <w:pPr>
        <w:spacing w:after="0" w:line="240" w:lineRule="auto"/>
        <w:ind w:left="142" w:hanging="142"/>
        <w:jc w:val="both"/>
        <w:rPr>
          <w:rFonts w:ascii="Times New Roman" w:hAnsi="Times New Roman" w:cs="Times New Roman"/>
          <w:sz w:val="28"/>
          <w:szCs w:val="28"/>
        </w:rPr>
      </w:pPr>
    </w:p>
    <w:p w14:paraId="5F2D98F1" w14:textId="3CA96BFA" w:rsidR="0053191F" w:rsidRDefault="0053191F" w:rsidP="009A717A">
      <w:pPr>
        <w:spacing w:after="0" w:line="240" w:lineRule="auto"/>
        <w:ind w:left="142" w:hanging="142"/>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3191F">
        <w:rPr>
          <w:rFonts w:ascii="Times New Roman" w:hAnsi="Times New Roman" w:cs="Times New Roman"/>
          <w:sz w:val="28"/>
          <w:szCs w:val="28"/>
        </w:rPr>
        <w:t xml:space="preserve">komisji do przeprowadzenia postępowania o udzielenie zamówienia na: „Budowa przedszkola na lewobrzeżnej części miasta - Osiedle Kwiatowe </w:t>
      </w:r>
      <w:r>
        <w:rPr>
          <w:rFonts w:ascii="Times New Roman" w:hAnsi="Times New Roman" w:cs="Times New Roman"/>
          <w:sz w:val="28"/>
          <w:szCs w:val="28"/>
        </w:rPr>
        <w:br/>
      </w:r>
      <w:r w:rsidRPr="0053191F">
        <w:rPr>
          <w:rFonts w:ascii="Times New Roman" w:hAnsi="Times New Roman" w:cs="Times New Roman"/>
          <w:sz w:val="28"/>
          <w:szCs w:val="28"/>
        </w:rPr>
        <w:t>w Bolesławcu”</w:t>
      </w:r>
      <w:r>
        <w:rPr>
          <w:rFonts w:ascii="Times New Roman" w:hAnsi="Times New Roman" w:cs="Times New Roman"/>
          <w:sz w:val="28"/>
          <w:szCs w:val="28"/>
        </w:rPr>
        <w:t>,</w:t>
      </w:r>
    </w:p>
    <w:p w14:paraId="4AA03760" w14:textId="7F794ABE" w:rsidR="0053191F" w:rsidRDefault="0053191F" w:rsidP="009A717A">
      <w:pPr>
        <w:spacing w:after="0" w:line="240" w:lineRule="auto"/>
        <w:ind w:left="142" w:hanging="142"/>
        <w:jc w:val="both"/>
        <w:rPr>
          <w:rFonts w:ascii="Times New Roman" w:hAnsi="Times New Roman" w:cs="Times New Roman"/>
          <w:sz w:val="28"/>
          <w:szCs w:val="28"/>
        </w:rPr>
      </w:pPr>
    </w:p>
    <w:p w14:paraId="5AF8440B" w14:textId="77777777" w:rsidR="00C6623C" w:rsidRDefault="00714CAE" w:rsidP="0067667B">
      <w:pPr>
        <w:tabs>
          <w:tab w:val="left" w:pos="851"/>
        </w:tabs>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w sprawach dotyczących nieruchomości:</w:t>
      </w:r>
    </w:p>
    <w:p w14:paraId="015750E9" w14:textId="77777777" w:rsidR="00B47080" w:rsidRDefault="00B47080" w:rsidP="0067667B">
      <w:pPr>
        <w:tabs>
          <w:tab w:val="left" w:pos="851"/>
        </w:tabs>
        <w:spacing w:after="0" w:line="240" w:lineRule="auto"/>
        <w:jc w:val="both"/>
        <w:rPr>
          <w:rFonts w:ascii="Times New Roman" w:eastAsia="Calibri" w:hAnsi="Times New Roman" w:cs="Times New Roman"/>
          <w:b/>
          <w:sz w:val="28"/>
          <w:szCs w:val="28"/>
        </w:rPr>
      </w:pPr>
    </w:p>
    <w:p w14:paraId="0DC7B83D" w14:textId="77777777" w:rsidR="00B47080" w:rsidRDefault="00B47080" w:rsidP="00B47080">
      <w:pPr>
        <w:tabs>
          <w:tab w:val="left" w:pos="851"/>
        </w:tabs>
        <w:spacing w:after="0" w:line="240" w:lineRule="auto"/>
        <w:jc w:val="both"/>
        <w:rPr>
          <w:rFonts w:ascii="Times New Roman" w:eastAsia="Calibri" w:hAnsi="Times New Roman" w:cs="Times New Roman"/>
          <w:sz w:val="28"/>
          <w:szCs w:val="28"/>
          <w:u w:val="single"/>
        </w:rPr>
      </w:pPr>
      <w:r>
        <w:rPr>
          <w:rFonts w:ascii="Times New Roman" w:eastAsia="Calibri" w:hAnsi="Times New Roman" w:cs="Times New Roman"/>
          <w:sz w:val="28"/>
          <w:szCs w:val="28"/>
          <w:u w:val="single"/>
        </w:rPr>
        <w:t>Sprzedaż:</w:t>
      </w:r>
    </w:p>
    <w:p w14:paraId="41F3BB7A" w14:textId="77777777" w:rsidR="00BE70C1" w:rsidRDefault="00BE70C1" w:rsidP="00BE70C1">
      <w:pPr>
        <w:rPr>
          <w:rFonts w:ascii="Times New Roman" w:eastAsia="Calibri" w:hAnsi="Times New Roman" w:cs="Times New Roman"/>
          <w:color w:val="auto"/>
          <w:sz w:val="28"/>
          <w:szCs w:val="28"/>
        </w:rPr>
      </w:pPr>
    </w:p>
    <w:p w14:paraId="1052214A" w14:textId="77777777" w:rsidR="00580570" w:rsidRPr="00580570" w:rsidRDefault="00BE70C1" w:rsidP="00026975">
      <w:pPr>
        <w:pStyle w:val="Akapitzlist"/>
        <w:numPr>
          <w:ilvl w:val="0"/>
          <w:numId w:val="36"/>
        </w:numPr>
        <w:ind w:left="709" w:hanging="283"/>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 xml:space="preserve">w sprawie </w:t>
      </w:r>
      <w:r w:rsidR="00026975" w:rsidRPr="00026975">
        <w:rPr>
          <w:rFonts w:ascii="Times New Roman" w:hAnsi="Times New Roman" w:cs="Times New Roman"/>
          <w:sz w:val="28"/>
          <w:szCs w:val="28"/>
        </w:rPr>
        <w:t>przeznaczenia nieruchomości gruntowej niezabudowanej do sprzedaży w drodze bezprzetargowej</w:t>
      </w:r>
      <w:r w:rsidR="00580570">
        <w:rPr>
          <w:rFonts w:ascii="Times New Roman" w:hAnsi="Times New Roman" w:cs="Times New Roman"/>
          <w:sz w:val="28"/>
          <w:szCs w:val="28"/>
        </w:rPr>
        <w:t>:</w:t>
      </w:r>
    </w:p>
    <w:p w14:paraId="135C3EB0" w14:textId="61C30857" w:rsidR="00580570" w:rsidRDefault="00580570" w:rsidP="00580570">
      <w:pPr>
        <w:pStyle w:val="Akapitzlist"/>
        <w:ind w:left="1701" w:hanging="285"/>
        <w:jc w:val="both"/>
        <w:rPr>
          <w:rFonts w:ascii="Times New Roman" w:eastAsia="Calibri" w:hAnsi="Times New Roman" w:cs="Times New Roman"/>
          <w:color w:val="auto"/>
          <w:sz w:val="28"/>
          <w:szCs w:val="28"/>
        </w:rPr>
      </w:pPr>
      <w:r>
        <w:rPr>
          <w:rFonts w:ascii="Times New Roman" w:hAnsi="Times New Roman" w:cs="Times New Roman"/>
          <w:sz w:val="28"/>
          <w:szCs w:val="28"/>
        </w:rPr>
        <w:t xml:space="preserve">- </w:t>
      </w:r>
      <w:r w:rsidRPr="00580570">
        <w:rPr>
          <w:rFonts w:ascii="Times New Roman" w:hAnsi="Times New Roman" w:cs="Times New Roman"/>
          <w:sz w:val="28"/>
          <w:szCs w:val="28"/>
        </w:rPr>
        <w:t xml:space="preserve"> </w:t>
      </w:r>
      <w:r w:rsidRPr="00026975">
        <w:rPr>
          <w:rFonts w:ascii="Times New Roman" w:hAnsi="Times New Roman" w:cs="Times New Roman"/>
          <w:sz w:val="28"/>
          <w:szCs w:val="28"/>
        </w:rPr>
        <w:t>przy ul. Szarotek</w:t>
      </w:r>
      <w:r w:rsidR="0013742E">
        <w:rPr>
          <w:rFonts w:ascii="Times New Roman" w:hAnsi="Times New Roman" w:cs="Times New Roman"/>
          <w:sz w:val="28"/>
          <w:szCs w:val="28"/>
        </w:rPr>
        <w:t xml:space="preserve"> (</w:t>
      </w:r>
      <w:r>
        <w:rPr>
          <w:rFonts w:ascii="Times New Roman" w:hAnsi="Times New Roman" w:cs="Times New Roman"/>
          <w:sz w:val="28"/>
          <w:szCs w:val="28"/>
        </w:rPr>
        <w:t xml:space="preserve">działki nr: </w:t>
      </w:r>
      <w:r w:rsidRPr="00026975">
        <w:rPr>
          <w:rFonts w:ascii="Times New Roman" w:hAnsi="Times New Roman" w:cs="Times New Roman"/>
          <w:sz w:val="28"/>
          <w:szCs w:val="28"/>
        </w:rPr>
        <w:t>325/4,</w:t>
      </w:r>
      <w:r>
        <w:rPr>
          <w:rFonts w:ascii="Times New Roman" w:hAnsi="Times New Roman" w:cs="Times New Roman"/>
          <w:sz w:val="28"/>
          <w:szCs w:val="28"/>
        </w:rPr>
        <w:t xml:space="preserve"> </w:t>
      </w:r>
      <w:r w:rsidRPr="00026975">
        <w:rPr>
          <w:rFonts w:ascii="Times New Roman" w:eastAsia="Calibri" w:hAnsi="Times New Roman" w:cs="Times New Roman"/>
          <w:color w:val="auto"/>
          <w:sz w:val="28"/>
          <w:szCs w:val="28"/>
        </w:rPr>
        <w:t>325/6</w:t>
      </w:r>
      <w:r w:rsidR="0013742E">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325/2</w:t>
      </w:r>
      <w:r>
        <w:rPr>
          <w:rFonts w:ascii="Times New Roman" w:eastAsia="Calibri" w:hAnsi="Times New Roman" w:cs="Times New Roman"/>
          <w:color w:val="auto"/>
          <w:sz w:val="28"/>
          <w:szCs w:val="28"/>
        </w:rPr>
        <w:t>),</w:t>
      </w:r>
    </w:p>
    <w:p w14:paraId="6B075440" w14:textId="1DEDB050" w:rsidR="00657553" w:rsidRDefault="00657553" w:rsidP="00580570">
      <w:pPr>
        <w:pStyle w:val="Akapitzlist"/>
        <w:ind w:left="1701" w:hanging="285"/>
        <w:jc w:val="both"/>
        <w:rPr>
          <w:rFonts w:ascii="Times New Roman" w:eastAsia="Calibri" w:hAnsi="Times New Roman" w:cs="Times New Roman"/>
          <w:color w:val="auto"/>
          <w:sz w:val="28"/>
          <w:szCs w:val="28"/>
        </w:rPr>
      </w:pPr>
      <w:r>
        <w:rPr>
          <w:rFonts w:ascii="Times New Roman" w:hAnsi="Times New Roman" w:cs="Times New Roman"/>
          <w:sz w:val="28"/>
          <w:szCs w:val="28"/>
        </w:rPr>
        <w:t xml:space="preserve">- </w:t>
      </w:r>
      <w:r w:rsidRPr="00026975">
        <w:rPr>
          <w:rFonts w:ascii="Times New Roman" w:eastAsia="Calibri" w:hAnsi="Times New Roman" w:cs="Times New Roman"/>
          <w:color w:val="auto"/>
          <w:sz w:val="28"/>
          <w:szCs w:val="28"/>
        </w:rPr>
        <w:t>przy ul. Kleeberga</w:t>
      </w:r>
      <w:r>
        <w:rPr>
          <w:rFonts w:ascii="Times New Roman" w:eastAsia="Calibri" w:hAnsi="Times New Roman" w:cs="Times New Roman"/>
          <w:color w:val="auto"/>
          <w:sz w:val="28"/>
          <w:szCs w:val="28"/>
        </w:rPr>
        <w:t xml:space="preserve"> (działka nr </w:t>
      </w:r>
      <w:r w:rsidRPr="00026975">
        <w:rPr>
          <w:rFonts w:ascii="Times New Roman" w:eastAsia="Calibri" w:hAnsi="Times New Roman" w:cs="Times New Roman"/>
          <w:color w:val="auto"/>
          <w:sz w:val="28"/>
          <w:szCs w:val="28"/>
        </w:rPr>
        <w:t>157/32</w:t>
      </w:r>
      <w:r>
        <w:rPr>
          <w:rFonts w:ascii="Times New Roman" w:eastAsia="Calibri" w:hAnsi="Times New Roman" w:cs="Times New Roman"/>
          <w:color w:val="auto"/>
          <w:sz w:val="28"/>
          <w:szCs w:val="28"/>
        </w:rPr>
        <w:t>)</w:t>
      </w:r>
      <w:r w:rsidR="003B584E">
        <w:rPr>
          <w:rFonts w:ascii="Times New Roman" w:eastAsia="Calibri" w:hAnsi="Times New Roman" w:cs="Times New Roman"/>
          <w:color w:val="auto"/>
          <w:sz w:val="28"/>
          <w:szCs w:val="28"/>
        </w:rPr>
        <w:t>;</w:t>
      </w:r>
    </w:p>
    <w:p w14:paraId="5D561F3D" w14:textId="77777777" w:rsidR="00657553" w:rsidRPr="00580570" w:rsidRDefault="00657553" w:rsidP="00580570">
      <w:pPr>
        <w:pStyle w:val="Akapitzlist"/>
        <w:ind w:left="1701" w:hanging="285"/>
        <w:jc w:val="both"/>
        <w:rPr>
          <w:rFonts w:ascii="Times New Roman" w:eastAsia="Calibri" w:hAnsi="Times New Roman" w:cs="Times New Roman"/>
          <w:color w:val="auto"/>
          <w:sz w:val="28"/>
          <w:szCs w:val="28"/>
        </w:rPr>
      </w:pPr>
    </w:p>
    <w:p w14:paraId="3BCB4BEB" w14:textId="5CDB7E4C" w:rsidR="00026975" w:rsidRDefault="00026975" w:rsidP="008979EF">
      <w:pPr>
        <w:pStyle w:val="Akapitzlist"/>
        <w:numPr>
          <w:ilvl w:val="0"/>
          <w:numId w:val="36"/>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w sprawie przeznaczenia nieruchomości gruntowej niezabudowanej do sprzedaży w drodze przetargu ustnego nieograniczonego</w:t>
      </w:r>
      <w:r w:rsidR="00580570">
        <w:rPr>
          <w:rFonts w:ascii="Times New Roman" w:eastAsia="Calibri" w:hAnsi="Times New Roman" w:cs="Times New Roman"/>
          <w:color w:val="auto"/>
          <w:sz w:val="28"/>
          <w:szCs w:val="28"/>
        </w:rPr>
        <w:t>:</w:t>
      </w:r>
    </w:p>
    <w:p w14:paraId="6B890997" w14:textId="4D58A82A" w:rsidR="00580570" w:rsidRDefault="00580570" w:rsidP="00580570">
      <w:pPr>
        <w:pStyle w:val="Akapitzlist"/>
        <w:ind w:left="141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przy ulicy Sosnowej</w:t>
      </w:r>
      <w:r>
        <w:rPr>
          <w:rFonts w:ascii="Times New Roman" w:eastAsia="Calibri" w:hAnsi="Times New Roman" w:cs="Times New Roman"/>
          <w:color w:val="auto"/>
          <w:sz w:val="28"/>
          <w:szCs w:val="28"/>
        </w:rPr>
        <w:t xml:space="preserve"> (</w:t>
      </w:r>
      <w:r w:rsidR="00CC39DD">
        <w:rPr>
          <w:rFonts w:ascii="Times New Roman" w:eastAsia="Calibri" w:hAnsi="Times New Roman" w:cs="Times New Roman"/>
          <w:color w:val="auto"/>
          <w:sz w:val="28"/>
          <w:szCs w:val="28"/>
        </w:rPr>
        <w:t xml:space="preserve">działki </w:t>
      </w:r>
      <w:r w:rsidR="00B2267A" w:rsidRPr="00580570">
        <w:rPr>
          <w:rFonts w:ascii="Times New Roman" w:eastAsia="Calibri" w:hAnsi="Times New Roman" w:cs="Times New Roman"/>
          <w:color w:val="auto"/>
          <w:sz w:val="28"/>
          <w:szCs w:val="28"/>
        </w:rPr>
        <w:t>nr</w:t>
      </w:r>
      <w:r w:rsidR="005F61CC">
        <w:rPr>
          <w:rFonts w:ascii="Times New Roman" w:eastAsia="Calibri" w:hAnsi="Times New Roman" w:cs="Times New Roman"/>
          <w:color w:val="auto"/>
          <w:sz w:val="28"/>
          <w:szCs w:val="28"/>
        </w:rPr>
        <w:t>:</w:t>
      </w:r>
      <w:r w:rsidR="00B2267A" w:rsidRPr="00580570">
        <w:rPr>
          <w:rFonts w:ascii="Times New Roman" w:eastAsia="Calibri" w:hAnsi="Times New Roman" w:cs="Times New Roman"/>
          <w:color w:val="auto"/>
          <w:sz w:val="28"/>
          <w:szCs w:val="28"/>
        </w:rPr>
        <w:t xml:space="preserve"> 174/4</w:t>
      </w:r>
      <w:r w:rsidR="00B2267A">
        <w:rPr>
          <w:rFonts w:ascii="Times New Roman" w:eastAsia="Calibri" w:hAnsi="Times New Roman" w:cs="Times New Roman"/>
          <w:color w:val="auto"/>
          <w:sz w:val="28"/>
          <w:szCs w:val="28"/>
        </w:rPr>
        <w:t>,</w:t>
      </w:r>
      <w:r w:rsidR="00B2267A" w:rsidRPr="00B2267A">
        <w:rPr>
          <w:rFonts w:ascii="Times New Roman" w:eastAsia="Calibri" w:hAnsi="Times New Roman" w:cs="Times New Roman"/>
          <w:color w:val="auto"/>
          <w:sz w:val="28"/>
          <w:szCs w:val="28"/>
        </w:rPr>
        <w:t xml:space="preserve"> </w:t>
      </w:r>
      <w:r w:rsidR="00B2267A" w:rsidRPr="00026975">
        <w:rPr>
          <w:rFonts w:ascii="Times New Roman" w:eastAsia="Calibri" w:hAnsi="Times New Roman" w:cs="Times New Roman"/>
          <w:color w:val="auto"/>
          <w:sz w:val="28"/>
          <w:szCs w:val="28"/>
        </w:rPr>
        <w:t>174/5,</w:t>
      </w:r>
      <w:r w:rsidR="005F61CC">
        <w:rPr>
          <w:rFonts w:ascii="Times New Roman" w:eastAsia="Calibri" w:hAnsi="Times New Roman" w:cs="Times New Roman"/>
          <w:color w:val="auto"/>
          <w:sz w:val="28"/>
          <w:szCs w:val="28"/>
        </w:rPr>
        <w:t xml:space="preserve"> </w:t>
      </w:r>
      <w:r w:rsidR="005F61CC" w:rsidRPr="00026975">
        <w:rPr>
          <w:rFonts w:ascii="Times New Roman" w:eastAsia="Calibri" w:hAnsi="Times New Roman" w:cs="Times New Roman"/>
          <w:color w:val="auto"/>
          <w:sz w:val="28"/>
          <w:szCs w:val="28"/>
        </w:rPr>
        <w:t>174/6,</w:t>
      </w:r>
      <w:r w:rsidR="005F61CC" w:rsidRPr="005F61CC">
        <w:rPr>
          <w:rFonts w:ascii="Times New Roman" w:eastAsia="Calibri" w:hAnsi="Times New Roman" w:cs="Times New Roman"/>
          <w:color w:val="auto"/>
          <w:sz w:val="28"/>
          <w:szCs w:val="28"/>
        </w:rPr>
        <w:t xml:space="preserve"> </w:t>
      </w:r>
      <w:r w:rsidR="005F61CC" w:rsidRPr="00026975">
        <w:rPr>
          <w:rFonts w:ascii="Times New Roman" w:eastAsia="Calibri" w:hAnsi="Times New Roman" w:cs="Times New Roman"/>
          <w:color w:val="auto"/>
          <w:sz w:val="28"/>
          <w:szCs w:val="28"/>
        </w:rPr>
        <w:t>174/7</w:t>
      </w:r>
      <w:r w:rsidR="005F61CC">
        <w:rPr>
          <w:rFonts w:ascii="Times New Roman" w:eastAsia="Calibri" w:hAnsi="Times New Roman" w:cs="Times New Roman"/>
          <w:color w:val="auto"/>
          <w:sz w:val="28"/>
          <w:szCs w:val="28"/>
        </w:rPr>
        <w:t>),</w:t>
      </w:r>
    </w:p>
    <w:p w14:paraId="6591C62B" w14:textId="0E27C114" w:rsidR="005F61CC" w:rsidRDefault="005F61CC" w:rsidP="00580570">
      <w:pPr>
        <w:pStyle w:val="Akapitzlist"/>
        <w:ind w:left="141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przy ul. </w:t>
      </w:r>
      <w:r w:rsidRPr="00026975">
        <w:rPr>
          <w:rFonts w:ascii="Times New Roman" w:eastAsia="Calibri" w:hAnsi="Times New Roman" w:cs="Times New Roman"/>
          <w:color w:val="auto"/>
          <w:sz w:val="28"/>
          <w:szCs w:val="28"/>
        </w:rPr>
        <w:t>Skowronkowej</w:t>
      </w:r>
      <w:r>
        <w:rPr>
          <w:rFonts w:ascii="Times New Roman" w:eastAsia="Calibri" w:hAnsi="Times New Roman" w:cs="Times New Roman"/>
          <w:color w:val="auto"/>
          <w:sz w:val="28"/>
          <w:szCs w:val="28"/>
        </w:rPr>
        <w:t xml:space="preserve"> (działki nr: </w:t>
      </w:r>
      <w:r w:rsidRPr="00026975">
        <w:rPr>
          <w:rFonts w:ascii="Times New Roman" w:eastAsia="Calibri" w:hAnsi="Times New Roman" w:cs="Times New Roman"/>
          <w:color w:val="auto"/>
          <w:sz w:val="28"/>
          <w:szCs w:val="28"/>
        </w:rPr>
        <w:t>54/1,</w:t>
      </w:r>
      <w:r w:rsidRPr="005F61CC">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54/2</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54/3</w:t>
      </w:r>
      <w:r>
        <w:rPr>
          <w:rFonts w:ascii="Times New Roman" w:eastAsia="Calibri" w:hAnsi="Times New Roman" w:cs="Times New Roman"/>
          <w:color w:val="auto"/>
          <w:sz w:val="28"/>
          <w:szCs w:val="28"/>
        </w:rPr>
        <w:t>),</w:t>
      </w:r>
    </w:p>
    <w:p w14:paraId="6B417CF4" w14:textId="1AFEDE4D" w:rsidR="00026975" w:rsidRDefault="005F61CC" w:rsidP="005F61CC">
      <w:pPr>
        <w:pStyle w:val="Akapitzlist"/>
        <w:ind w:firstLine="69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przy ul. Ptasiej</w:t>
      </w:r>
      <w:r w:rsidR="00657553">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w:t>
      </w:r>
      <w:r w:rsidR="00657553">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 xml:space="preserve">Bażantowej </w:t>
      </w:r>
      <w:r>
        <w:rPr>
          <w:rFonts w:ascii="Times New Roman" w:eastAsia="Calibri" w:hAnsi="Times New Roman" w:cs="Times New Roman"/>
          <w:color w:val="auto"/>
          <w:sz w:val="28"/>
          <w:szCs w:val="28"/>
        </w:rPr>
        <w:t xml:space="preserve">(działka nr </w:t>
      </w:r>
      <w:r w:rsidR="00026975" w:rsidRPr="00026975">
        <w:rPr>
          <w:rFonts w:ascii="Times New Roman" w:eastAsia="Calibri" w:hAnsi="Times New Roman" w:cs="Times New Roman"/>
          <w:color w:val="auto"/>
          <w:sz w:val="28"/>
          <w:szCs w:val="28"/>
        </w:rPr>
        <w:t>1211/5</w:t>
      </w:r>
      <w:r>
        <w:rPr>
          <w:rFonts w:ascii="Times New Roman" w:eastAsia="Calibri" w:hAnsi="Times New Roman" w:cs="Times New Roman"/>
          <w:color w:val="auto"/>
          <w:sz w:val="28"/>
          <w:szCs w:val="28"/>
        </w:rPr>
        <w:t>),</w:t>
      </w:r>
    </w:p>
    <w:p w14:paraId="3D0A3A60" w14:textId="726C6B65" w:rsidR="005F61CC" w:rsidRDefault="005F61CC" w:rsidP="005F61CC">
      <w:pPr>
        <w:pStyle w:val="Akapitzlist"/>
        <w:ind w:firstLine="69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przy ul. Ptasiej</w:t>
      </w:r>
      <w:r>
        <w:rPr>
          <w:rFonts w:ascii="Times New Roman" w:eastAsia="Calibri" w:hAnsi="Times New Roman" w:cs="Times New Roman"/>
          <w:color w:val="auto"/>
          <w:sz w:val="28"/>
          <w:szCs w:val="28"/>
        </w:rPr>
        <w:t xml:space="preserve"> (</w:t>
      </w:r>
      <w:r w:rsidRPr="005F61CC">
        <w:rPr>
          <w:rFonts w:ascii="Times New Roman" w:eastAsia="Calibri" w:hAnsi="Times New Roman" w:cs="Times New Roman"/>
          <w:color w:val="auto"/>
          <w:sz w:val="28"/>
          <w:szCs w:val="28"/>
        </w:rPr>
        <w:t>działki nr</w:t>
      </w:r>
      <w:r>
        <w:rPr>
          <w:rFonts w:ascii="Times New Roman" w:eastAsia="Calibri" w:hAnsi="Times New Roman" w:cs="Times New Roman"/>
          <w:color w:val="auto"/>
          <w:sz w:val="28"/>
          <w:szCs w:val="28"/>
        </w:rPr>
        <w:t xml:space="preserve">: </w:t>
      </w:r>
      <w:r w:rsidR="00657553" w:rsidRPr="00657553">
        <w:rPr>
          <w:rFonts w:ascii="Times New Roman" w:eastAsia="Calibri" w:hAnsi="Times New Roman" w:cs="Times New Roman"/>
          <w:color w:val="auto"/>
          <w:sz w:val="28"/>
          <w:szCs w:val="28"/>
        </w:rPr>
        <w:t xml:space="preserve">1211/2, </w:t>
      </w:r>
      <w:r w:rsidR="00657553" w:rsidRPr="00026975">
        <w:rPr>
          <w:rFonts w:ascii="Times New Roman" w:eastAsia="Calibri" w:hAnsi="Times New Roman" w:cs="Times New Roman"/>
          <w:color w:val="auto"/>
          <w:sz w:val="28"/>
          <w:szCs w:val="28"/>
        </w:rPr>
        <w:t>1211/3,</w:t>
      </w:r>
      <w:r w:rsidR="00657553" w:rsidRPr="00657553">
        <w:rPr>
          <w:rFonts w:ascii="Times New Roman" w:eastAsia="Calibri" w:hAnsi="Times New Roman" w:cs="Times New Roman"/>
          <w:color w:val="auto"/>
          <w:sz w:val="28"/>
          <w:szCs w:val="28"/>
        </w:rPr>
        <w:t xml:space="preserve"> </w:t>
      </w:r>
      <w:r w:rsidR="00657553" w:rsidRPr="00026975">
        <w:rPr>
          <w:rFonts w:ascii="Times New Roman" w:eastAsia="Calibri" w:hAnsi="Times New Roman" w:cs="Times New Roman"/>
          <w:color w:val="auto"/>
          <w:sz w:val="28"/>
          <w:szCs w:val="28"/>
        </w:rPr>
        <w:t>1211/4</w:t>
      </w:r>
      <w:r w:rsidR="00657553">
        <w:rPr>
          <w:rFonts w:ascii="Times New Roman" w:eastAsia="Calibri" w:hAnsi="Times New Roman" w:cs="Times New Roman"/>
          <w:color w:val="auto"/>
          <w:sz w:val="28"/>
          <w:szCs w:val="28"/>
        </w:rPr>
        <w:t>)</w:t>
      </w:r>
      <w:r w:rsidR="00657553" w:rsidRPr="00026975">
        <w:rPr>
          <w:rFonts w:ascii="Times New Roman" w:eastAsia="Calibri" w:hAnsi="Times New Roman" w:cs="Times New Roman"/>
          <w:color w:val="auto"/>
          <w:sz w:val="28"/>
          <w:szCs w:val="28"/>
        </w:rPr>
        <w:t>,</w:t>
      </w:r>
    </w:p>
    <w:p w14:paraId="0F347901" w14:textId="0D15E0C2" w:rsidR="00657553" w:rsidRDefault="00657553" w:rsidP="005F61CC">
      <w:pPr>
        <w:pStyle w:val="Akapitzlist"/>
        <w:ind w:firstLine="69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przy ul. Ptasiej</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Kormoranów</w:t>
      </w:r>
      <w:r>
        <w:rPr>
          <w:rFonts w:ascii="Times New Roman" w:eastAsia="Calibri" w:hAnsi="Times New Roman" w:cs="Times New Roman"/>
          <w:color w:val="auto"/>
          <w:sz w:val="28"/>
          <w:szCs w:val="28"/>
        </w:rPr>
        <w:t xml:space="preserve"> (działka nr </w:t>
      </w:r>
      <w:r w:rsidRPr="00026975">
        <w:rPr>
          <w:rFonts w:ascii="Times New Roman" w:eastAsia="Calibri" w:hAnsi="Times New Roman" w:cs="Times New Roman"/>
          <w:color w:val="auto"/>
          <w:sz w:val="28"/>
          <w:szCs w:val="28"/>
        </w:rPr>
        <w:t>1211/1</w:t>
      </w:r>
      <w:r>
        <w:rPr>
          <w:rFonts w:ascii="Times New Roman" w:eastAsia="Calibri" w:hAnsi="Times New Roman" w:cs="Times New Roman"/>
          <w:color w:val="auto"/>
          <w:sz w:val="28"/>
          <w:szCs w:val="28"/>
        </w:rPr>
        <w:t>),</w:t>
      </w:r>
    </w:p>
    <w:p w14:paraId="13C36776" w14:textId="1ADD1F0B" w:rsidR="00657553" w:rsidRDefault="00657553" w:rsidP="005F61CC">
      <w:pPr>
        <w:pStyle w:val="Akapitzlist"/>
        <w:ind w:firstLine="696"/>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w rejonie ulic: Ptasia</w:t>
      </w:r>
      <w:r>
        <w:rPr>
          <w:rFonts w:ascii="Times New Roman" w:eastAsia="Calibri" w:hAnsi="Times New Roman" w:cs="Times New Roman"/>
          <w:color w:val="auto"/>
          <w:sz w:val="28"/>
          <w:szCs w:val="28"/>
        </w:rPr>
        <w:t xml:space="preserve"> – </w:t>
      </w:r>
      <w:r w:rsidRPr="00026975">
        <w:rPr>
          <w:rFonts w:ascii="Times New Roman" w:eastAsia="Calibri" w:hAnsi="Times New Roman" w:cs="Times New Roman"/>
          <w:color w:val="auto"/>
          <w:sz w:val="28"/>
          <w:szCs w:val="28"/>
        </w:rPr>
        <w:t>Skowronkowa</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Stokrotek</w:t>
      </w:r>
      <w:r>
        <w:rPr>
          <w:rFonts w:ascii="Times New Roman" w:eastAsia="Calibri" w:hAnsi="Times New Roman" w:cs="Times New Roman"/>
          <w:color w:val="auto"/>
          <w:sz w:val="28"/>
          <w:szCs w:val="28"/>
        </w:rPr>
        <w:t xml:space="preserve"> (działka nr </w:t>
      </w:r>
      <w:r w:rsidRPr="00026975">
        <w:rPr>
          <w:rFonts w:ascii="Times New Roman" w:eastAsia="Calibri" w:hAnsi="Times New Roman" w:cs="Times New Roman"/>
          <w:color w:val="auto"/>
          <w:sz w:val="28"/>
          <w:szCs w:val="28"/>
        </w:rPr>
        <w:t>1210</w:t>
      </w:r>
      <w:r>
        <w:rPr>
          <w:rFonts w:ascii="Times New Roman" w:eastAsia="Calibri" w:hAnsi="Times New Roman" w:cs="Times New Roman"/>
          <w:color w:val="auto"/>
          <w:sz w:val="28"/>
          <w:szCs w:val="28"/>
        </w:rPr>
        <w:t>),</w:t>
      </w:r>
    </w:p>
    <w:p w14:paraId="2FFCB3B3" w14:textId="22024606" w:rsidR="00657553" w:rsidRDefault="00657553" w:rsidP="00657553">
      <w:pPr>
        <w:pStyle w:val="Akapitzlist"/>
        <w:ind w:left="1560" w:hanging="144"/>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w rejonie ulic Alei Tysiąclecia i Spokojnej</w:t>
      </w:r>
      <w:r>
        <w:rPr>
          <w:rFonts w:ascii="Times New Roman" w:eastAsia="Calibri" w:hAnsi="Times New Roman" w:cs="Times New Roman"/>
          <w:color w:val="auto"/>
          <w:sz w:val="28"/>
          <w:szCs w:val="28"/>
        </w:rPr>
        <w:t xml:space="preserve"> (działki nr: </w:t>
      </w:r>
      <w:r w:rsidRPr="00026975">
        <w:rPr>
          <w:rFonts w:ascii="Times New Roman" w:eastAsia="Calibri" w:hAnsi="Times New Roman" w:cs="Times New Roman"/>
          <w:color w:val="auto"/>
          <w:sz w:val="28"/>
          <w:szCs w:val="28"/>
        </w:rPr>
        <w:t>5/35</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5/36,</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5/37,</w:t>
      </w:r>
      <w:r>
        <w:rPr>
          <w:rFonts w:ascii="Times New Roman" w:eastAsia="Calibri" w:hAnsi="Times New Roman" w:cs="Times New Roman"/>
          <w:color w:val="auto"/>
          <w:sz w:val="28"/>
          <w:szCs w:val="28"/>
        </w:rPr>
        <w:t xml:space="preserve"> </w:t>
      </w:r>
      <w:r w:rsidRPr="00026975">
        <w:rPr>
          <w:rFonts w:ascii="Times New Roman" w:eastAsia="Calibri" w:hAnsi="Times New Roman" w:cs="Times New Roman"/>
          <w:color w:val="auto"/>
          <w:sz w:val="28"/>
          <w:szCs w:val="28"/>
        </w:rPr>
        <w:t>5/38</w:t>
      </w:r>
      <w:r>
        <w:rPr>
          <w:rFonts w:ascii="Times New Roman" w:eastAsia="Calibri" w:hAnsi="Times New Roman" w:cs="Times New Roman"/>
          <w:color w:val="auto"/>
          <w:sz w:val="28"/>
          <w:szCs w:val="28"/>
        </w:rPr>
        <w:t>)</w:t>
      </w:r>
      <w:r w:rsidR="0013742E">
        <w:rPr>
          <w:rFonts w:ascii="Times New Roman" w:eastAsia="Calibri" w:hAnsi="Times New Roman" w:cs="Times New Roman"/>
          <w:color w:val="auto"/>
          <w:sz w:val="28"/>
          <w:szCs w:val="28"/>
        </w:rPr>
        <w:t>;</w:t>
      </w:r>
    </w:p>
    <w:p w14:paraId="5C9E4FF1" w14:textId="77777777" w:rsidR="00657553" w:rsidRPr="00026975" w:rsidRDefault="00657553" w:rsidP="005F61CC">
      <w:pPr>
        <w:pStyle w:val="Akapitzlist"/>
        <w:ind w:firstLine="696"/>
        <w:jc w:val="both"/>
        <w:rPr>
          <w:rFonts w:ascii="Times New Roman" w:eastAsia="Calibri" w:hAnsi="Times New Roman" w:cs="Times New Roman"/>
          <w:color w:val="auto"/>
          <w:sz w:val="28"/>
          <w:szCs w:val="28"/>
        </w:rPr>
      </w:pPr>
    </w:p>
    <w:p w14:paraId="7A3C689B" w14:textId="12DE4031" w:rsidR="00026975" w:rsidRDefault="003B584E" w:rsidP="00026975">
      <w:pPr>
        <w:pStyle w:val="Akapitzlist"/>
        <w:numPr>
          <w:ilvl w:val="0"/>
          <w:numId w:val="36"/>
        </w:numPr>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w</w:t>
      </w:r>
      <w:r w:rsidR="00026975" w:rsidRPr="00026975">
        <w:rPr>
          <w:rFonts w:ascii="Times New Roman" w:eastAsia="Calibri" w:hAnsi="Times New Roman" w:cs="Times New Roman"/>
          <w:color w:val="auto"/>
          <w:sz w:val="28"/>
          <w:szCs w:val="28"/>
        </w:rPr>
        <w:t xml:space="preserve"> sprawie sprzedaży w drodze bezprzetargowej nieruchomości gruntowych, stanowiących własność Gminy Miejskiej Bolesławiec, położonych w Bolesławcu przy ul. Ceramicznej i ul. Jagiellonów</w:t>
      </w:r>
      <w:r w:rsidR="0013742E">
        <w:rPr>
          <w:rFonts w:ascii="Times New Roman" w:eastAsia="Calibri" w:hAnsi="Times New Roman" w:cs="Times New Roman"/>
          <w:color w:val="auto"/>
          <w:sz w:val="28"/>
          <w:szCs w:val="28"/>
        </w:rPr>
        <w:t>;</w:t>
      </w:r>
    </w:p>
    <w:p w14:paraId="1DC5152C" w14:textId="77777777" w:rsidR="003B584E" w:rsidRDefault="003B584E" w:rsidP="003B584E">
      <w:pPr>
        <w:pStyle w:val="Akapitzlist"/>
        <w:jc w:val="both"/>
        <w:rPr>
          <w:rFonts w:ascii="Times New Roman" w:eastAsia="Calibri" w:hAnsi="Times New Roman" w:cs="Times New Roman"/>
          <w:color w:val="auto"/>
          <w:sz w:val="28"/>
          <w:szCs w:val="28"/>
        </w:rPr>
      </w:pPr>
    </w:p>
    <w:p w14:paraId="688D1F2B" w14:textId="2D6C5C17" w:rsidR="00026975" w:rsidRDefault="003B584E" w:rsidP="00026975">
      <w:pPr>
        <w:pStyle w:val="Akapitzlist"/>
        <w:numPr>
          <w:ilvl w:val="0"/>
          <w:numId w:val="36"/>
        </w:numPr>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w</w:t>
      </w:r>
      <w:r w:rsidR="00026975" w:rsidRPr="00026975">
        <w:rPr>
          <w:rFonts w:ascii="Times New Roman" w:eastAsia="Calibri" w:hAnsi="Times New Roman" w:cs="Times New Roman"/>
          <w:color w:val="auto"/>
          <w:sz w:val="28"/>
          <w:szCs w:val="28"/>
        </w:rPr>
        <w:t xml:space="preserve"> sprawie przeznaczenia do sprzedaży nieruchomości gruntowej zabudowanej, położonej przy ul. Obrońców Westerplatte w Bolesławcu wraz ze sprzedażą posadowionego na tej nieruchomości budynku transportu i łączności – garażu – w drodze przetargu ustnego nieograniczonego</w:t>
      </w:r>
      <w:r w:rsidR="0013742E">
        <w:rPr>
          <w:rFonts w:ascii="Times New Roman" w:eastAsia="Calibri" w:hAnsi="Times New Roman" w:cs="Times New Roman"/>
          <w:color w:val="auto"/>
          <w:sz w:val="28"/>
          <w:szCs w:val="28"/>
        </w:rPr>
        <w:t>;</w:t>
      </w:r>
    </w:p>
    <w:p w14:paraId="26D58408" w14:textId="77777777" w:rsidR="004D2E7C" w:rsidRPr="004D2E7C" w:rsidRDefault="004D2E7C" w:rsidP="004D2E7C">
      <w:pPr>
        <w:pStyle w:val="Akapitzlist"/>
        <w:rPr>
          <w:rFonts w:ascii="Times New Roman" w:eastAsia="Calibri" w:hAnsi="Times New Roman" w:cs="Times New Roman"/>
          <w:color w:val="auto"/>
          <w:sz w:val="28"/>
          <w:szCs w:val="28"/>
        </w:rPr>
      </w:pPr>
    </w:p>
    <w:p w14:paraId="5218D53F" w14:textId="4F503060" w:rsidR="003B584E" w:rsidRDefault="00026975" w:rsidP="003B584E">
      <w:pPr>
        <w:pStyle w:val="Akapitzlist"/>
        <w:numPr>
          <w:ilvl w:val="0"/>
          <w:numId w:val="36"/>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 xml:space="preserve">w sprawie przeznaczenia do sprzedaży w trybie przetargu ustnego nieograniczonego lokalu mieszkalnego nr 2 w budynku przy ul. Dolne </w:t>
      </w:r>
      <w:r w:rsidRPr="00026975">
        <w:rPr>
          <w:rFonts w:ascii="Times New Roman" w:eastAsia="Calibri" w:hAnsi="Times New Roman" w:cs="Times New Roman"/>
          <w:color w:val="auto"/>
          <w:sz w:val="28"/>
          <w:szCs w:val="28"/>
        </w:rPr>
        <w:lastRenderedPageBreak/>
        <w:t>Młyny Nr 26 w Bolesławcu wraz ze sprzedażą ułamkowej części gruntu zabudowanego</w:t>
      </w:r>
      <w:r w:rsidR="0013742E">
        <w:rPr>
          <w:rFonts w:ascii="Times New Roman" w:eastAsia="Calibri" w:hAnsi="Times New Roman" w:cs="Times New Roman"/>
          <w:color w:val="auto"/>
          <w:sz w:val="28"/>
          <w:szCs w:val="28"/>
        </w:rPr>
        <w:t>;</w:t>
      </w:r>
    </w:p>
    <w:p w14:paraId="2B10F7C9" w14:textId="77777777" w:rsidR="003B584E" w:rsidRPr="003B584E" w:rsidRDefault="003B584E" w:rsidP="003B584E">
      <w:pPr>
        <w:pStyle w:val="Akapitzlist"/>
        <w:rPr>
          <w:rFonts w:ascii="Times New Roman" w:eastAsia="Calibri" w:hAnsi="Times New Roman" w:cs="Times New Roman"/>
          <w:color w:val="auto"/>
          <w:sz w:val="28"/>
          <w:szCs w:val="28"/>
        </w:rPr>
      </w:pPr>
    </w:p>
    <w:p w14:paraId="455F3A70" w14:textId="46EACAB5" w:rsidR="00026975" w:rsidRDefault="0013742E" w:rsidP="00026975">
      <w:pPr>
        <w:pStyle w:val="Akapitzlist"/>
        <w:numPr>
          <w:ilvl w:val="0"/>
          <w:numId w:val="36"/>
        </w:numPr>
        <w:jc w:val="both"/>
        <w:rPr>
          <w:rFonts w:ascii="Times New Roman" w:eastAsia="Calibri" w:hAnsi="Times New Roman" w:cs="Times New Roman"/>
          <w:color w:val="auto"/>
          <w:sz w:val="28"/>
          <w:szCs w:val="28"/>
        </w:rPr>
      </w:pPr>
      <w:r>
        <w:rPr>
          <w:rFonts w:ascii="Times New Roman" w:eastAsia="Calibri" w:hAnsi="Times New Roman" w:cs="Times New Roman"/>
          <w:color w:val="auto"/>
          <w:sz w:val="28"/>
          <w:szCs w:val="28"/>
        </w:rPr>
        <w:t>w</w:t>
      </w:r>
      <w:r w:rsidR="00026975" w:rsidRPr="00026975">
        <w:rPr>
          <w:rFonts w:ascii="Times New Roman" w:eastAsia="Calibri" w:hAnsi="Times New Roman" w:cs="Times New Roman"/>
          <w:color w:val="auto"/>
          <w:sz w:val="28"/>
          <w:szCs w:val="28"/>
        </w:rPr>
        <w:t xml:space="preserve"> sprawie przeznaczenia nieruchomości gruntowej niezabudowanej, położonej w Bolesławcu przy ul. Jeleniogórskiej – do sprzedaży w drodze bezprzetargowej na rzecz właścicieli wyodrębnionych lokali mieszkalnych w budynku nr 20 przy ul. Jeleniogórskiej</w:t>
      </w:r>
      <w:r>
        <w:rPr>
          <w:rFonts w:ascii="Times New Roman" w:eastAsia="Calibri" w:hAnsi="Times New Roman" w:cs="Times New Roman"/>
          <w:color w:val="auto"/>
          <w:sz w:val="28"/>
          <w:szCs w:val="28"/>
        </w:rPr>
        <w:t>;</w:t>
      </w:r>
    </w:p>
    <w:p w14:paraId="753D266C" w14:textId="77777777" w:rsidR="00026975" w:rsidRDefault="00026975" w:rsidP="00657553">
      <w:pPr>
        <w:pStyle w:val="Akapitzlist"/>
        <w:jc w:val="both"/>
        <w:rPr>
          <w:rFonts w:ascii="Times New Roman" w:eastAsia="Calibri" w:hAnsi="Times New Roman" w:cs="Times New Roman"/>
          <w:color w:val="auto"/>
          <w:sz w:val="28"/>
          <w:szCs w:val="28"/>
        </w:rPr>
      </w:pPr>
    </w:p>
    <w:p w14:paraId="4684F3E7" w14:textId="21987939" w:rsidR="003B584E" w:rsidRDefault="003B584E" w:rsidP="003B584E">
      <w:pPr>
        <w:pStyle w:val="Akapitzlist"/>
        <w:numPr>
          <w:ilvl w:val="0"/>
          <w:numId w:val="36"/>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w sprawie przeznaczenia nieruchomości gruntowej niezabudowanej nr 65/4, położonej w Bolesławcu przy ul. Zabobrze - do sprzedaży w drodze przetargu ustnego nieograniczonego</w:t>
      </w:r>
      <w:r w:rsidR="0013742E">
        <w:rPr>
          <w:rFonts w:ascii="Times New Roman" w:eastAsia="Calibri" w:hAnsi="Times New Roman" w:cs="Times New Roman"/>
          <w:color w:val="auto"/>
          <w:sz w:val="28"/>
          <w:szCs w:val="28"/>
        </w:rPr>
        <w:t>;</w:t>
      </w:r>
    </w:p>
    <w:p w14:paraId="758DC918" w14:textId="77777777" w:rsidR="003B584E" w:rsidRDefault="003B584E" w:rsidP="003B584E">
      <w:pPr>
        <w:pStyle w:val="Akapitzlist"/>
        <w:jc w:val="both"/>
        <w:rPr>
          <w:rFonts w:ascii="Times New Roman" w:eastAsia="Calibri" w:hAnsi="Times New Roman" w:cs="Times New Roman"/>
          <w:color w:val="auto"/>
          <w:sz w:val="28"/>
          <w:szCs w:val="28"/>
        </w:rPr>
      </w:pPr>
    </w:p>
    <w:p w14:paraId="5B68984D" w14:textId="07E78280" w:rsidR="003B584E" w:rsidRPr="00CF24F6" w:rsidRDefault="003B584E" w:rsidP="003B584E">
      <w:pPr>
        <w:pStyle w:val="Akapitzlist"/>
        <w:numPr>
          <w:ilvl w:val="0"/>
          <w:numId w:val="36"/>
        </w:numPr>
        <w:jc w:val="both"/>
        <w:rPr>
          <w:rFonts w:ascii="Times New Roman" w:eastAsia="Calibri" w:hAnsi="Times New Roman" w:cs="Times New Roman"/>
          <w:color w:val="auto"/>
          <w:sz w:val="28"/>
          <w:szCs w:val="28"/>
        </w:rPr>
      </w:pPr>
      <w:r w:rsidRPr="00CF24F6">
        <w:rPr>
          <w:rFonts w:ascii="Times New Roman" w:eastAsia="Calibri" w:hAnsi="Times New Roman" w:cs="Times New Roman"/>
          <w:color w:val="auto"/>
          <w:sz w:val="28"/>
          <w:szCs w:val="28"/>
        </w:rPr>
        <w:t>w sprawie przeznaczenia do sprzedaży - na rzecz najemcy - lokalu mieszkalnego wraz ze sprzedażą ułamkowej części gruntu zabudowanego - w trybie bezprzetargowym (5 zarządzeń)</w:t>
      </w:r>
      <w:r w:rsidR="0013742E" w:rsidRPr="00CF24F6">
        <w:rPr>
          <w:rFonts w:ascii="Times New Roman" w:eastAsia="Calibri" w:hAnsi="Times New Roman" w:cs="Times New Roman"/>
          <w:color w:val="auto"/>
          <w:sz w:val="28"/>
          <w:szCs w:val="28"/>
        </w:rPr>
        <w:t>.</w:t>
      </w:r>
    </w:p>
    <w:p w14:paraId="443EB191" w14:textId="7C51C84F" w:rsidR="00026975" w:rsidRDefault="00026975" w:rsidP="00026975">
      <w:pPr>
        <w:jc w:val="both"/>
        <w:rPr>
          <w:rFonts w:ascii="Times New Roman" w:eastAsia="Calibri" w:hAnsi="Times New Roman" w:cs="Times New Roman"/>
          <w:color w:val="auto"/>
          <w:sz w:val="28"/>
          <w:szCs w:val="28"/>
        </w:rPr>
      </w:pPr>
    </w:p>
    <w:p w14:paraId="3E1AE071" w14:textId="77777777" w:rsidR="0013742E" w:rsidRDefault="0013742E" w:rsidP="0013742E">
      <w:pPr>
        <w:tabs>
          <w:tab w:val="left" w:pos="851"/>
          <w:tab w:val="left" w:pos="1560"/>
        </w:tabs>
        <w:spacing w:after="0" w:line="240" w:lineRule="auto"/>
        <w:jc w:val="both"/>
        <w:rPr>
          <w:rFonts w:ascii="Times New Roman" w:eastAsia="Calibri" w:hAnsi="Times New Roman" w:cs="Times New Roman"/>
          <w:color w:val="auto"/>
          <w:sz w:val="28"/>
          <w:szCs w:val="28"/>
          <w:u w:val="single"/>
        </w:rPr>
      </w:pPr>
      <w:r w:rsidRPr="00A82581">
        <w:rPr>
          <w:rFonts w:ascii="Times New Roman" w:eastAsia="Calibri" w:hAnsi="Times New Roman" w:cs="Times New Roman"/>
          <w:color w:val="auto"/>
          <w:sz w:val="28"/>
          <w:szCs w:val="28"/>
          <w:u w:val="single"/>
        </w:rPr>
        <w:t>Dzierżawa:</w:t>
      </w:r>
    </w:p>
    <w:p w14:paraId="282133C2" w14:textId="77777777" w:rsidR="0013742E" w:rsidRDefault="0013742E" w:rsidP="0013742E">
      <w:pPr>
        <w:tabs>
          <w:tab w:val="left" w:pos="851"/>
          <w:tab w:val="left" w:pos="1560"/>
        </w:tabs>
        <w:spacing w:after="0" w:line="240" w:lineRule="auto"/>
        <w:jc w:val="both"/>
        <w:rPr>
          <w:rFonts w:ascii="Times New Roman" w:eastAsia="Calibri" w:hAnsi="Times New Roman" w:cs="Times New Roman"/>
          <w:color w:val="auto"/>
          <w:sz w:val="28"/>
          <w:szCs w:val="28"/>
          <w:u w:val="single"/>
        </w:rPr>
      </w:pPr>
    </w:p>
    <w:p w14:paraId="2CCAF0C7" w14:textId="77777777" w:rsidR="00467B03" w:rsidRDefault="0013742E" w:rsidP="00467B03">
      <w:pPr>
        <w:pStyle w:val="Akapitzlist"/>
        <w:numPr>
          <w:ilvl w:val="0"/>
          <w:numId w:val="1"/>
        </w:numPr>
        <w:tabs>
          <w:tab w:val="left" w:pos="851"/>
        </w:tabs>
        <w:spacing w:after="0" w:line="240" w:lineRule="auto"/>
        <w:ind w:left="360"/>
        <w:jc w:val="both"/>
        <w:rPr>
          <w:rFonts w:ascii="Times New Roman" w:eastAsia="Calibri" w:hAnsi="Times New Roman" w:cs="Times New Roman"/>
          <w:sz w:val="28"/>
          <w:szCs w:val="28"/>
        </w:rPr>
      </w:pPr>
      <w:r w:rsidRPr="00467B03">
        <w:rPr>
          <w:rFonts w:ascii="Times New Roman" w:eastAsia="Calibri" w:hAnsi="Times New Roman" w:cs="Times New Roman"/>
          <w:sz w:val="28"/>
          <w:szCs w:val="28"/>
        </w:rPr>
        <w:t xml:space="preserve">w sprawie </w:t>
      </w:r>
      <w:r w:rsidR="00E250F4" w:rsidRPr="00467B03">
        <w:rPr>
          <w:rFonts w:ascii="Times New Roman" w:eastAsia="Calibri" w:hAnsi="Times New Roman" w:cs="Times New Roman"/>
          <w:sz w:val="28"/>
          <w:szCs w:val="28"/>
        </w:rPr>
        <w:t xml:space="preserve">przeznaczenia do oddania w dzierżawę na okres 1 roku w drodze bezprzetargowej gruntów  położonych: </w:t>
      </w:r>
    </w:p>
    <w:p w14:paraId="5B459B51" w14:textId="0083CE6D" w:rsidR="007E7211" w:rsidRPr="00467B03" w:rsidRDefault="00467B03" w:rsidP="00306CAA">
      <w:pPr>
        <w:pStyle w:val="Akapitzlist"/>
        <w:tabs>
          <w:tab w:val="left" w:pos="851"/>
        </w:tabs>
        <w:spacing w:after="0" w:line="240" w:lineRule="auto"/>
        <w:ind w:left="360"/>
        <w:jc w:val="both"/>
        <w:rPr>
          <w:rFonts w:ascii="Times New Roman" w:eastAsia="Calibri" w:hAnsi="Times New Roman" w:cs="Times New Roman"/>
          <w:sz w:val="28"/>
          <w:szCs w:val="28"/>
        </w:rPr>
      </w:pPr>
      <w:r w:rsidRPr="00467B03">
        <w:rPr>
          <w:rFonts w:ascii="Times New Roman" w:eastAsia="Calibri" w:hAnsi="Times New Roman" w:cs="Times New Roman"/>
          <w:sz w:val="28"/>
          <w:szCs w:val="28"/>
        </w:rPr>
        <w:tab/>
      </w:r>
      <w:r w:rsidRPr="00467B03">
        <w:rPr>
          <w:rFonts w:ascii="Times New Roman" w:eastAsia="Calibri" w:hAnsi="Times New Roman" w:cs="Times New Roman"/>
          <w:sz w:val="28"/>
          <w:szCs w:val="28"/>
        </w:rPr>
        <w:tab/>
      </w:r>
      <w:r w:rsidR="004F313D" w:rsidRPr="00467B03">
        <w:rPr>
          <w:rFonts w:ascii="Times New Roman" w:eastAsia="Calibri" w:hAnsi="Times New Roman" w:cs="Times New Roman"/>
          <w:sz w:val="28"/>
          <w:szCs w:val="28"/>
        </w:rPr>
        <w:t xml:space="preserve">- </w:t>
      </w:r>
      <w:r w:rsidR="007E7211" w:rsidRPr="00467B03">
        <w:rPr>
          <w:rFonts w:ascii="Times New Roman" w:eastAsia="Calibri" w:hAnsi="Times New Roman" w:cs="Times New Roman"/>
          <w:sz w:val="28"/>
          <w:szCs w:val="28"/>
        </w:rPr>
        <w:t>przy ul. B. Prusa</w:t>
      </w:r>
      <w:bookmarkStart w:id="0" w:name="_Hlk46478658"/>
      <w:r w:rsidR="00CE669D" w:rsidRPr="00467B03">
        <w:rPr>
          <w:rFonts w:ascii="Times New Roman" w:eastAsia="Calibri" w:hAnsi="Times New Roman" w:cs="Times New Roman"/>
          <w:sz w:val="28"/>
          <w:szCs w:val="28"/>
        </w:rPr>
        <w:t xml:space="preserve"> (część działki nr 130/1)</w:t>
      </w:r>
      <w:r w:rsidR="007E7211" w:rsidRPr="00467B03">
        <w:rPr>
          <w:rFonts w:ascii="Times New Roman" w:eastAsia="Calibri" w:hAnsi="Times New Roman" w:cs="Times New Roman"/>
          <w:sz w:val="28"/>
          <w:szCs w:val="28"/>
        </w:rPr>
        <w:t>,</w:t>
      </w:r>
    </w:p>
    <w:p w14:paraId="10224A19" w14:textId="0D48BA3A" w:rsidR="007E7211" w:rsidRDefault="007E7211" w:rsidP="00CE669D">
      <w:pPr>
        <w:pStyle w:val="Akapitzlist"/>
        <w:tabs>
          <w:tab w:val="left" w:pos="851"/>
        </w:tabs>
        <w:spacing w:after="0" w:line="240" w:lineRule="auto"/>
        <w:ind w:left="1418" w:hanging="698"/>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 </w:t>
      </w:r>
      <w:r w:rsidRPr="007E7211">
        <w:rPr>
          <w:rFonts w:ascii="Times New Roman" w:eastAsia="Calibri" w:hAnsi="Times New Roman" w:cs="Times New Roman"/>
          <w:sz w:val="28"/>
          <w:szCs w:val="28"/>
        </w:rPr>
        <w:t>przy ul. Generała Augusta Emila Fieldorfa „Nila”</w:t>
      </w:r>
      <w:r w:rsidR="00CE669D">
        <w:rPr>
          <w:rFonts w:ascii="Times New Roman" w:eastAsia="Calibri" w:hAnsi="Times New Roman" w:cs="Times New Roman"/>
          <w:sz w:val="28"/>
          <w:szCs w:val="28"/>
        </w:rPr>
        <w:t xml:space="preserve"> (działki nr: 39/1, 39/2, 39/3</w:t>
      </w:r>
      <w:r>
        <w:rPr>
          <w:rFonts w:ascii="Times New Roman" w:eastAsia="Calibri" w:hAnsi="Times New Roman" w:cs="Times New Roman"/>
          <w:sz w:val="28"/>
          <w:szCs w:val="28"/>
        </w:rPr>
        <w:t>,</w:t>
      </w:r>
      <w:r w:rsidR="00CE669D">
        <w:rPr>
          <w:rFonts w:ascii="Times New Roman" w:eastAsia="Calibri" w:hAnsi="Times New Roman" w:cs="Times New Roman"/>
          <w:sz w:val="28"/>
          <w:szCs w:val="28"/>
        </w:rPr>
        <w:t xml:space="preserve"> 40, 41, 43, 45/2),</w:t>
      </w:r>
    </w:p>
    <w:p w14:paraId="5395C6A4" w14:textId="77777777" w:rsidR="007E7211" w:rsidRDefault="007E7211" w:rsidP="007E7211">
      <w:pPr>
        <w:pStyle w:val="Akapitzlist"/>
        <w:tabs>
          <w:tab w:val="left" w:pos="851"/>
        </w:tabs>
        <w:spacing w:after="0" w:line="240" w:lineRule="auto"/>
        <w:jc w:val="both"/>
        <w:rPr>
          <w:rFonts w:ascii="Times New Roman" w:eastAsia="Calibri" w:hAnsi="Times New Roman" w:cs="Times New Roman"/>
          <w:sz w:val="28"/>
          <w:szCs w:val="28"/>
        </w:rPr>
      </w:pPr>
    </w:p>
    <w:p w14:paraId="5DA9CAD2" w14:textId="3E192B16" w:rsidR="007E7211" w:rsidRDefault="007E7211" w:rsidP="007E7211">
      <w:pPr>
        <w:tabs>
          <w:tab w:val="left" w:pos="851"/>
        </w:tabs>
        <w:spacing w:after="0" w:line="240" w:lineRule="auto"/>
        <w:jc w:val="both"/>
        <w:rPr>
          <w:rFonts w:ascii="Times New Roman" w:eastAsia="Calibri" w:hAnsi="Times New Roman" w:cs="Times New Roman"/>
          <w:sz w:val="28"/>
          <w:szCs w:val="28"/>
        </w:rPr>
      </w:pPr>
    </w:p>
    <w:p w14:paraId="260D9BDE" w14:textId="4FE6236C" w:rsidR="007E7211" w:rsidRPr="007E7211" w:rsidRDefault="007E7211" w:rsidP="007E7211">
      <w:pPr>
        <w:pStyle w:val="Akapitzlist"/>
        <w:numPr>
          <w:ilvl w:val="0"/>
          <w:numId w:val="1"/>
        </w:numPr>
        <w:rPr>
          <w:rFonts w:ascii="Times New Roman" w:eastAsia="Calibri" w:hAnsi="Times New Roman" w:cs="Times New Roman"/>
          <w:sz w:val="28"/>
          <w:szCs w:val="28"/>
        </w:rPr>
      </w:pPr>
      <w:r w:rsidRPr="007E7211">
        <w:rPr>
          <w:rFonts w:ascii="Times New Roman" w:eastAsia="Calibri" w:hAnsi="Times New Roman" w:cs="Times New Roman"/>
          <w:sz w:val="28"/>
          <w:szCs w:val="28"/>
        </w:rPr>
        <w:t xml:space="preserve">w sprawie przeznaczenia do oddania w dzierżawę na okres </w:t>
      </w:r>
      <w:r>
        <w:rPr>
          <w:rFonts w:ascii="Times New Roman" w:eastAsia="Calibri" w:hAnsi="Times New Roman" w:cs="Times New Roman"/>
          <w:sz w:val="28"/>
          <w:szCs w:val="28"/>
        </w:rPr>
        <w:t>2 lat</w:t>
      </w:r>
      <w:r w:rsidRPr="007E7211">
        <w:rPr>
          <w:rFonts w:ascii="Times New Roman" w:eastAsia="Calibri" w:hAnsi="Times New Roman" w:cs="Times New Roman"/>
          <w:sz w:val="28"/>
          <w:szCs w:val="28"/>
        </w:rPr>
        <w:t xml:space="preserve"> w drodze bezprzetargowej gruntów  położonych: </w:t>
      </w:r>
    </w:p>
    <w:p w14:paraId="6696C953" w14:textId="3B5C54F9" w:rsidR="007E7211" w:rsidRPr="007E7211" w:rsidRDefault="00467B03" w:rsidP="007E7211">
      <w:pPr>
        <w:pStyle w:val="Akapitzlist"/>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r>
      <w:r w:rsidR="007E7211">
        <w:rPr>
          <w:rFonts w:ascii="Times New Roman" w:eastAsia="Calibri" w:hAnsi="Times New Roman" w:cs="Times New Roman"/>
          <w:sz w:val="28"/>
          <w:szCs w:val="28"/>
        </w:rPr>
        <w:t xml:space="preserve">- </w:t>
      </w:r>
      <w:r w:rsidR="007E7211" w:rsidRPr="007E7211">
        <w:rPr>
          <w:rFonts w:ascii="Times New Roman" w:eastAsia="Calibri" w:hAnsi="Times New Roman" w:cs="Times New Roman"/>
          <w:sz w:val="28"/>
          <w:szCs w:val="28"/>
        </w:rPr>
        <w:t>przy ul. Modłowej</w:t>
      </w:r>
      <w:r w:rsidR="00451C11">
        <w:rPr>
          <w:rFonts w:ascii="Times New Roman" w:eastAsia="Calibri" w:hAnsi="Times New Roman" w:cs="Times New Roman"/>
          <w:sz w:val="28"/>
          <w:szCs w:val="28"/>
        </w:rPr>
        <w:t xml:space="preserve"> (część działki nr 112),</w:t>
      </w:r>
    </w:p>
    <w:p w14:paraId="5EBCB11C" w14:textId="77777777" w:rsidR="007E7211" w:rsidRDefault="007E7211" w:rsidP="007E7211">
      <w:pPr>
        <w:pStyle w:val="Akapitzlist"/>
        <w:tabs>
          <w:tab w:val="left" w:pos="851"/>
        </w:tabs>
        <w:spacing w:after="0" w:line="240" w:lineRule="auto"/>
        <w:jc w:val="both"/>
        <w:rPr>
          <w:rFonts w:ascii="Times New Roman" w:eastAsia="Calibri" w:hAnsi="Times New Roman" w:cs="Times New Roman"/>
          <w:sz w:val="28"/>
          <w:szCs w:val="28"/>
        </w:rPr>
      </w:pPr>
    </w:p>
    <w:p w14:paraId="3A197FE6" w14:textId="77777777" w:rsidR="007E7211" w:rsidRDefault="007E7211" w:rsidP="007E7211">
      <w:pPr>
        <w:pStyle w:val="Akapitzlist"/>
        <w:tabs>
          <w:tab w:val="left" w:pos="851"/>
        </w:tabs>
        <w:spacing w:after="0" w:line="240" w:lineRule="auto"/>
        <w:jc w:val="both"/>
        <w:rPr>
          <w:rFonts w:ascii="Times New Roman" w:eastAsia="Calibri" w:hAnsi="Times New Roman" w:cs="Times New Roman"/>
          <w:sz w:val="28"/>
          <w:szCs w:val="28"/>
        </w:rPr>
      </w:pPr>
    </w:p>
    <w:p w14:paraId="1CCB51C0" w14:textId="5B8B4981" w:rsidR="0013742E" w:rsidRDefault="007E7211" w:rsidP="007E7211">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sprawie </w:t>
      </w:r>
      <w:r w:rsidR="0013742E" w:rsidRPr="005E0460">
        <w:rPr>
          <w:rFonts w:ascii="Times New Roman" w:eastAsia="Calibri" w:hAnsi="Times New Roman" w:cs="Times New Roman"/>
          <w:sz w:val="28"/>
          <w:szCs w:val="28"/>
        </w:rPr>
        <w:t xml:space="preserve">przeznaczenia </w:t>
      </w:r>
      <w:r w:rsidR="0013742E">
        <w:rPr>
          <w:rFonts w:ascii="Times New Roman" w:eastAsia="Calibri" w:hAnsi="Times New Roman" w:cs="Times New Roman"/>
          <w:sz w:val="28"/>
          <w:szCs w:val="28"/>
        </w:rPr>
        <w:t xml:space="preserve">do oddania w </w:t>
      </w:r>
      <w:r w:rsidR="0013742E" w:rsidRPr="005E0460">
        <w:rPr>
          <w:rFonts w:ascii="Times New Roman" w:eastAsia="Calibri" w:hAnsi="Times New Roman" w:cs="Times New Roman"/>
          <w:sz w:val="28"/>
          <w:szCs w:val="28"/>
        </w:rPr>
        <w:t xml:space="preserve">dzierżawę </w:t>
      </w:r>
      <w:r w:rsidR="0013742E" w:rsidRPr="006F0551">
        <w:rPr>
          <w:rFonts w:ascii="Times New Roman" w:eastAsia="Calibri" w:hAnsi="Times New Roman" w:cs="Times New Roman"/>
          <w:sz w:val="28"/>
          <w:szCs w:val="28"/>
        </w:rPr>
        <w:t xml:space="preserve">na okres </w:t>
      </w:r>
      <w:r w:rsidR="0013742E">
        <w:rPr>
          <w:rFonts w:ascii="Times New Roman" w:eastAsia="Calibri" w:hAnsi="Times New Roman" w:cs="Times New Roman"/>
          <w:sz w:val="28"/>
          <w:szCs w:val="28"/>
        </w:rPr>
        <w:t xml:space="preserve">3 lat </w:t>
      </w:r>
      <w:r w:rsidR="0013742E" w:rsidRPr="005E0460">
        <w:rPr>
          <w:rFonts w:ascii="Times New Roman" w:eastAsia="Calibri" w:hAnsi="Times New Roman" w:cs="Times New Roman"/>
          <w:sz w:val="28"/>
          <w:szCs w:val="28"/>
        </w:rPr>
        <w:t>w drodze bezprzetargowej gruntów  położonych</w:t>
      </w:r>
      <w:r w:rsidR="0013742E">
        <w:rPr>
          <w:rFonts w:ascii="Times New Roman" w:eastAsia="Calibri" w:hAnsi="Times New Roman" w:cs="Times New Roman"/>
          <w:sz w:val="28"/>
          <w:szCs w:val="28"/>
        </w:rPr>
        <w:t>:</w:t>
      </w:r>
      <w:r w:rsidR="0013742E" w:rsidRPr="005E0460">
        <w:rPr>
          <w:rFonts w:ascii="Times New Roman" w:eastAsia="Calibri" w:hAnsi="Times New Roman" w:cs="Times New Roman"/>
          <w:sz w:val="28"/>
          <w:szCs w:val="28"/>
        </w:rPr>
        <w:t xml:space="preserve"> </w:t>
      </w:r>
    </w:p>
    <w:bookmarkEnd w:id="0"/>
    <w:p w14:paraId="1F0F1D5B" w14:textId="4173D96A" w:rsidR="0013742E" w:rsidRDefault="0013742E" w:rsidP="00CF24F6">
      <w:pPr>
        <w:pStyle w:val="Akapitzlist"/>
        <w:tabs>
          <w:tab w:val="left" w:pos="851"/>
        </w:tabs>
        <w:spacing w:after="0" w:line="240" w:lineRule="auto"/>
        <w:ind w:left="1418" w:hanging="698"/>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 przy ul. </w:t>
      </w:r>
      <w:r w:rsidRPr="0013742E">
        <w:rPr>
          <w:rFonts w:ascii="Times New Roman" w:eastAsia="Calibri" w:hAnsi="Times New Roman" w:cs="Times New Roman"/>
          <w:sz w:val="28"/>
          <w:szCs w:val="28"/>
        </w:rPr>
        <w:t>Modłowej (dz</w:t>
      </w:r>
      <w:r w:rsidR="00FB287B">
        <w:rPr>
          <w:rFonts w:ascii="Times New Roman" w:eastAsia="Calibri" w:hAnsi="Times New Roman" w:cs="Times New Roman"/>
          <w:sz w:val="28"/>
          <w:szCs w:val="28"/>
        </w:rPr>
        <w:t>iałki nr:</w:t>
      </w:r>
      <w:r w:rsidRPr="0013742E">
        <w:rPr>
          <w:rFonts w:ascii="Times New Roman" w:eastAsia="Calibri" w:hAnsi="Times New Roman" w:cs="Times New Roman"/>
          <w:sz w:val="28"/>
          <w:szCs w:val="28"/>
        </w:rPr>
        <w:t xml:space="preserve"> 110/1</w:t>
      </w:r>
      <w:r w:rsidR="00FB287B">
        <w:rPr>
          <w:rFonts w:ascii="Times New Roman" w:eastAsia="Calibri" w:hAnsi="Times New Roman" w:cs="Times New Roman"/>
          <w:sz w:val="28"/>
          <w:szCs w:val="28"/>
        </w:rPr>
        <w:t xml:space="preserve">, </w:t>
      </w:r>
      <w:r w:rsidR="00FB287B" w:rsidRPr="0013742E">
        <w:rPr>
          <w:rFonts w:ascii="Times New Roman" w:eastAsia="Calibri" w:hAnsi="Times New Roman" w:cs="Times New Roman"/>
          <w:sz w:val="28"/>
          <w:szCs w:val="28"/>
        </w:rPr>
        <w:t>112</w:t>
      </w:r>
      <w:r w:rsidR="00F70607">
        <w:rPr>
          <w:rFonts w:ascii="Times New Roman" w:eastAsia="Calibri" w:hAnsi="Times New Roman" w:cs="Times New Roman"/>
          <w:sz w:val="28"/>
          <w:szCs w:val="28"/>
        </w:rPr>
        <w:t xml:space="preserve">, </w:t>
      </w:r>
      <w:r w:rsidR="00F70607" w:rsidRPr="00F70607">
        <w:rPr>
          <w:rFonts w:ascii="Times New Roman" w:eastAsia="Calibri" w:hAnsi="Times New Roman" w:cs="Times New Roman"/>
          <w:sz w:val="28"/>
          <w:szCs w:val="28"/>
        </w:rPr>
        <w:t>115/1, 118</w:t>
      </w:r>
      <w:r w:rsidR="006C1F2D">
        <w:rPr>
          <w:rFonts w:ascii="Times New Roman" w:eastAsia="Calibri" w:hAnsi="Times New Roman" w:cs="Times New Roman"/>
          <w:sz w:val="28"/>
          <w:szCs w:val="28"/>
        </w:rPr>
        <w:t>,</w:t>
      </w:r>
      <w:r w:rsidR="006C1F2D" w:rsidRPr="006C1F2D">
        <w:t xml:space="preserve"> </w:t>
      </w:r>
      <w:r w:rsidR="006C1F2D" w:rsidRPr="006C1F2D">
        <w:rPr>
          <w:rFonts w:ascii="Times New Roman" w:eastAsia="Calibri" w:hAnsi="Times New Roman" w:cs="Times New Roman"/>
          <w:sz w:val="28"/>
          <w:szCs w:val="28"/>
        </w:rPr>
        <w:t>115/</w:t>
      </w:r>
      <w:r w:rsidR="006C1F2D">
        <w:rPr>
          <w:rFonts w:ascii="Times New Roman" w:eastAsia="Calibri" w:hAnsi="Times New Roman" w:cs="Times New Roman"/>
          <w:sz w:val="28"/>
          <w:szCs w:val="28"/>
        </w:rPr>
        <w:t>1</w:t>
      </w:r>
      <w:r w:rsidR="00CF24F6">
        <w:rPr>
          <w:rFonts w:ascii="Times New Roman" w:eastAsia="Calibri" w:hAnsi="Times New Roman" w:cs="Times New Roman"/>
          <w:sz w:val="28"/>
          <w:szCs w:val="28"/>
        </w:rPr>
        <w:t xml:space="preserve">, część </w:t>
      </w:r>
      <w:r w:rsidR="00CF24F6" w:rsidRPr="00CF24F6">
        <w:rPr>
          <w:rFonts w:ascii="Times New Roman" w:eastAsia="Calibri" w:hAnsi="Times New Roman" w:cs="Times New Roman"/>
          <w:sz w:val="28"/>
          <w:szCs w:val="28"/>
        </w:rPr>
        <w:t>działk</w:t>
      </w:r>
      <w:r w:rsidR="00CF24F6">
        <w:rPr>
          <w:rFonts w:ascii="Times New Roman" w:eastAsia="Calibri" w:hAnsi="Times New Roman" w:cs="Times New Roman"/>
          <w:sz w:val="28"/>
          <w:szCs w:val="28"/>
        </w:rPr>
        <w:t>i</w:t>
      </w:r>
      <w:r w:rsidR="00CF24F6" w:rsidRPr="00CF24F6">
        <w:rPr>
          <w:rFonts w:ascii="Times New Roman" w:eastAsia="Calibri" w:hAnsi="Times New Roman" w:cs="Times New Roman"/>
          <w:sz w:val="28"/>
          <w:szCs w:val="28"/>
        </w:rPr>
        <w:t xml:space="preserve"> nr</w:t>
      </w:r>
      <w:r w:rsidR="00CF24F6">
        <w:rPr>
          <w:rFonts w:ascii="Times New Roman" w:eastAsia="Calibri" w:hAnsi="Times New Roman" w:cs="Times New Roman"/>
          <w:sz w:val="28"/>
          <w:szCs w:val="28"/>
        </w:rPr>
        <w:t xml:space="preserve"> </w:t>
      </w:r>
      <w:r w:rsidR="00CF24F6" w:rsidRPr="00CF24F6">
        <w:rPr>
          <w:rFonts w:ascii="Times New Roman" w:eastAsia="Calibri" w:hAnsi="Times New Roman" w:cs="Times New Roman"/>
          <w:sz w:val="28"/>
          <w:szCs w:val="28"/>
        </w:rPr>
        <w:t>52</w:t>
      </w:r>
      <w:r w:rsidR="00F70607" w:rsidRPr="00F70607">
        <w:rPr>
          <w:rFonts w:ascii="Times New Roman" w:eastAsia="Calibri" w:hAnsi="Times New Roman" w:cs="Times New Roman"/>
          <w:sz w:val="28"/>
          <w:szCs w:val="28"/>
        </w:rPr>
        <w:t>)</w:t>
      </w:r>
      <w:r w:rsidR="00FB287B">
        <w:rPr>
          <w:rFonts w:ascii="Times New Roman" w:eastAsia="Calibri" w:hAnsi="Times New Roman" w:cs="Times New Roman"/>
          <w:sz w:val="28"/>
          <w:szCs w:val="28"/>
        </w:rPr>
        <w:t>,</w:t>
      </w:r>
      <w:r w:rsidRPr="0013742E">
        <w:rPr>
          <w:rFonts w:ascii="Times New Roman" w:eastAsia="Calibri" w:hAnsi="Times New Roman" w:cs="Times New Roman"/>
          <w:sz w:val="28"/>
          <w:szCs w:val="28"/>
        </w:rPr>
        <w:t xml:space="preserve"> </w:t>
      </w:r>
    </w:p>
    <w:p w14:paraId="4BCE6A8A" w14:textId="54FC5107" w:rsidR="0013742E" w:rsidRPr="0013742E" w:rsidRDefault="0013742E" w:rsidP="00F70607">
      <w:pPr>
        <w:pStyle w:val="Akapitzlist"/>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 przy ul. </w:t>
      </w:r>
      <w:r w:rsidRPr="0013742E">
        <w:rPr>
          <w:rFonts w:ascii="Times New Roman" w:eastAsia="Calibri" w:hAnsi="Times New Roman" w:cs="Times New Roman"/>
          <w:sz w:val="28"/>
          <w:szCs w:val="28"/>
        </w:rPr>
        <w:t>Willowej (dz</w:t>
      </w:r>
      <w:r w:rsidR="00F70607">
        <w:rPr>
          <w:rFonts w:ascii="Times New Roman" w:eastAsia="Calibri" w:hAnsi="Times New Roman" w:cs="Times New Roman"/>
          <w:sz w:val="28"/>
          <w:szCs w:val="28"/>
        </w:rPr>
        <w:t>iałka nr</w:t>
      </w:r>
      <w:r w:rsidRPr="0013742E">
        <w:rPr>
          <w:rFonts w:ascii="Times New Roman" w:eastAsia="Calibri" w:hAnsi="Times New Roman" w:cs="Times New Roman"/>
          <w:sz w:val="28"/>
          <w:szCs w:val="28"/>
        </w:rPr>
        <w:t xml:space="preserve"> 190)</w:t>
      </w:r>
      <w:r w:rsidR="00F70607">
        <w:rPr>
          <w:rFonts w:ascii="Times New Roman" w:eastAsia="Calibri" w:hAnsi="Times New Roman" w:cs="Times New Roman"/>
          <w:sz w:val="28"/>
          <w:szCs w:val="28"/>
        </w:rPr>
        <w:t>,</w:t>
      </w:r>
      <w:r w:rsidRPr="0013742E">
        <w:rPr>
          <w:rFonts w:ascii="Times New Roman" w:eastAsia="Calibri" w:hAnsi="Times New Roman" w:cs="Times New Roman"/>
          <w:sz w:val="28"/>
          <w:szCs w:val="28"/>
        </w:rPr>
        <w:t xml:space="preserve"> </w:t>
      </w:r>
    </w:p>
    <w:p w14:paraId="130D1CC2" w14:textId="4C135712" w:rsidR="00F70607" w:rsidRPr="00F70607" w:rsidRDefault="00F70607" w:rsidP="00F70607">
      <w:pPr>
        <w:pStyle w:val="Akapitzlist"/>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color w:val="auto"/>
          <w:sz w:val="28"/>
          <w:szCs w:val="28"/>
        </w:rPr>
        <w:tab/>
      </w:r>
      <w:r>
        <w:rPr>
          <w:rFonts w:ascii="Times New Roman" w:eastAsia="Calibri" w:hAnsi="Times New Roman" w:cs="Times New Roman"/>
          <w:color w:val="auto"/>
          <w:sz w:val="28"/>
          <w:szCs w:val="28"/>
        </w:rPr>
        <w:tab/>
      </w:r>
      <w:r w:rsidRPr="00F70607">
        <w:rPr>
          <w:rFonts w:ascii="Times New Roman" w:eastAsia="Calibri" w:hAnsi="Times New Roman" w:cs="Times New Roman"/>
          <w:sz w:val="28"/>
          <w:szCs w:val="28"/>
        </w:rPr>
        <w:t>- przy ul. Tulipanowej</w:t>
      </w:r>
      <w:r w:rsidR="00451C11" w:rsidRPr="00451C11">
        <w:t xml:space="preserve"> </w:t>
      </w:r>
      <w:r w:rsidR="00451C11">
        <w:rPr>
          <w:rFonts w:ascii="Times New Roman" w:eastAsia="Calibri" w:hAnsi="Times New Roman" w:cs="Times New Roman"/>
          <w:sz w:val="28"/>
          <w:szCs w:val="28"/>
        </w:rPr>
        <w:t>(część</w:t>
      </w:r>
      <w:r w:rsidR="00451C11" w:rsidRPr="00451C11">
        <w:rPr>
          <w:rFonts w:ascii="Times New Roman" w:eastAsia="Calibri" w:hAnsi="Times New Roman" w:cs="Times New Roman"/>
          <w:sz w:val="28"/>
          <w:szCs w:val="28"/>
        </w:rPr>
        <w:t xml:space="preserve"> działk</w:t>
      </w:r>
      <w:r w:rsidR="00451C11">
        <w:rPr>
          <w:rFonts w:ascii="Times New Roman" w:eastAsia="Calibri" w:hAnsi="Times New Roman" w:cs="Times New Roman"/>
          <w:sz w:val="28"/>
          <w:szCs w:val="28"/>
        </w:rPr>
        <w:t>i</w:t>
      </w:r>
      <w:r w:rsidR="00451C11" w:rsidRPr="00451C11">
        <w:rPr>
          <w:rFonts w:ascii="Times New Roman" w:eastAsia="Calibri" w:hAnsi="Times New Roman" w:cs="Times New Roman"/>
          <w:sz w:val="28"/>
          <w:szCs w:val="28"/>
        </w:rPr>
        <w:t xml:space="preserve"> nr 266/1</w:t>
      </w:r>
      <w:r w:rsidR="00451C11">
        <w:rPr>
          <w:rFonts w:ascii="Times New Roman" w:eastAsia="Calibri" w:hAnsi="Times New Roman" w:cs="Times New Roman"/>
          <w:sz w:val="28"/>
          <w:szCs w:val="28"/>
        </w:rPr>
        <w:t>),</w:t>
      </w:r>
    </w:p>
    <w:p w14:paraId="17A28FC7" w14:textId="77777777" w:rsidR="00F70607" w:rsidRDefault="00F70607" w:rsidP="00F70607">
      <w:pPr>
        <w:pStyle w:val="Akapitzlist"/>
        <w:tabs>
          <w:tab w:val="left" w:pos="851"/>
        </w:tabs>
        <w:spacing w:after="0" w:line="240" w:lineRule="auto"/>
        <w:jc w:val="both"/>
        <w:rPr>
          <w:rFonts w:ascii="Times New Roman" w:eastAsia="Calibri" w:hAnsi="Times New Roman" w:cs="Times New Roman"/>
          <w:sz w:val="28"/>
          <w:szCs w:val="28"/>
        </w:rPr>
      </w:pPr>
      <w:r w:rsidRPr="00F70607">
        <w:rPr>
          <w:rFonts w:ascii="Times New Roman" w:eastAsia="Calibri" w:hAnsi="Times New Roman" w:cs="Times New Roman"/>
          <w:sz w:val="28"/>
          <w:szCs w:val="28"/>
        </w:rPr>
        <w:tab/>
      </w:r>
      <w:r w:rsidRPr="00F70607">
        <w:rPr>
          <w:rFonts w:ascii="Times New Roman" w:eastAsia="Calibri" w:hAnsi="Times New Roman" w:cs="Times New Roman"/>
          <w:sz w:val="28"/>
          <w:szCs w:val="28"/>
        </w:rPr>
        <w:tab/>
        <w:t>- przy ul. Słonecznej (dz</w:t>
      </w:r>
      <w:r>
        <w:rPr>
          <w:rFonts w:ascii="Times New Roman" w:eastAsia="Calibri" w:hAnsi="Times New Roman" w:cs="Times New Roman"/>
          <w:sz w:val="28"/>
          <w:szCs w:val="28"/>
        </w:rPr>
        <w:t xml:space="preserve">iałka </w:t>
      </w:r>
      <w:r w:rsidRPr="00F70607">
        <w:rPr>
          <w:rFonts w:ascii="Times New Roman" w:eastAsia="Calibri" w:hAnsi="Times New Roman" w:cs="Times New Roman"/>
          <w:sz w:val="28"/>
          <w:szCs w:val="28"/>
        </w:rPr>
        <w:t>nr 2/29)</w:t>
      </w:r>
      <w:r>
        <w:rPr>
          <w:rFonts w:ascii="Times New Roman" w:eastAsia="Calibri" w:hAnsi="Times New Roman" w:cs="Times New Roman"/>
          <w:sz w:val="28"/>
          <w:szCs w:val="28"/>
        </w:rPr>
        <w:t>,</w:t>
      </w:r>
    </w:p>
    <w:p w14:paraId="052637ED" w14:textId="7F81F543" w:rsidR="00F70607" w:rsidRDefault="00F70607" w:rsidP="00F70607">
      <w:pPr>
        <w:pStyle w:val="Akapitzlist"/>
        <w:tabs>
          <w:tab w:val="left" w:pos="851"/>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 przy</w:t>
      </w:r>
      <w:r w:rsidRPr="00F70607">
        <w:rPr>
          <w:rFonts w:ascii="Times New Roman" w:eastAsia="Calibri" w:hAnsi="Times New Roman" w:cs="Times New Roman"/>
          <w:sz w:val="28"/>
          <w:szCs w:val="28"/>
        </w:rPr>
        <w:t xml:space="preserve"> ul. Kosiby (część dz</w:t>
      </w:r>
      <w:r w:rsidR="00562961">
        <w:rPr>
          <w:rFonts w:ascii="Times New Roman" w:eastAsia="Calibri" w:hAnsi="Times New Roman" w:cs="Times New Roman"/>
          <w:sz w:val="28"/>
          <w:szCs w:val="28"/>
        </w:rPr>
        <w:t>iałki</w:t>
      </w:r>
      <w:r w:rsidRPr="00F70607">
        <w:rPr>
          <w:rFonts w:ascii="Times New Roman" w:eastAsia="Calibri" w:hAnsi="Times New Roman" w:cs="Times New Roman"/>
          <w:sz w:val="28"/>
          <w:szCs w:val="28"/>
        </w:rPr>
        <w:t xml:space="preserve"> nr 554</w:t>
      </w:r>
      <w:r w:rsidRPr="006C1F2D">
        <w:rPr>
          <w:rFonts w:ascii="Times New Roman" w:eastAsia="Calibri" w:hAnsi="Times New Roman" w:cs="Times New Roman"/>
          <w:color w:val="auto"/>
          <w:sz w:val="28"/>
          <w:szCs w:val="28"/>
        </w:rPr>
        <w:t>/4</w:t>
      </w:r>
      <w:r w:rsidR="006C1F2D" w:rsidRPr="006C1F2D">
        <w:rPr>
          <w:rFonts w:ascii="Times New Roman" w:hAnsi="Times New Roman" w:cs="Times New Roman"/>
          <w:color w:val="auto"/>
          <w:sz w:val="28"/>
          <w:szCs w:val="28"/>
        </w:rPr>
        <w:t>, działka nr 167/3</w:t>
      </w:r>
      <w:r w:rsidRPr="006C1F2D">
        <w:rPr>
          <w:rFonts w:ascii="Times New Roman" w:eastAsia="Calibri" w:hAnsi="Times New Roman" w:cs="Times New Roman"/>
          <w:color w:val="auto"/>
          <w:sz w:val="28"/>
          <w:szCs w:val="28"/>
        </w:rPr>
        <w:t>)</w:t>
      </w:r>
      <w:r w:rsidR="00DF07C2" w:rsidRPr="006C1F2D">
        <w:rPr>
          <w:rFonts w:ascii="Times New Roman" w:eastAsia="Calibri" w:hAnsi="Times New Roman" w:cs="Times New Roman"/>
          <w:color w:val="auto"/>
          <w:sz w:val="28"/>
          <w:szCs w:val="28"/>
        </w:rPr>
        <w:t>,</w:t>
      </w:r>
    </w:p>
    <w:p w14:paraId="6DF6623C" w14:textId="745D36F7" w:rsidR="00DF07C2" w:rsidRDefault="00DF07C2" w:rsidP="00F70607">
      <w:pPr>
        <w:pStyle w:val="Akapitzlist"/>
        <w:tabs>
          <w:tab w:val="left" w:pos="851"/>
        </w:tabs>
        <w:spacing w:after="0" w:line="240" w:lineRule="auto"/>
        <w:jc w:val="both"/>
        <w:rPr>
          <w:rFonts w:ascii="Times New Roman"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r>
      <w:r w:rsidRPr="00DF07C2">
        <w:rPr>
          <w:rFonts w:ascii="Times New Roman" w:eastAsia="Calibri" w:hAnsi="Times New Roman" w:cs="Times New Roman"/>
          <w:sz w:val="28"/>
          <w:szCs w:val="28"/>
        </w:rPr>
        <w:t xml:space="preserve">- </w:t>
      </w:r>
      <w:r w:rsidRPr="00DF07C2">
        <w:rPr>
          <w:rFonts w:ascii="Times New Roman" w:hAnsi="Times New Roman" w:cs="Times New Roman"/>
          <w:sz w:val="28"/>
          <w:szCs w:val="28"/>
        </w:rPr>
        <w:t>przy pl. Ks. J. Popiełuszki</w:t>
      </w:r>
      <w:r w:rsidR="00CE669D">
        <w:rPr>
          <w:rFonts w:ascii="Times New Roman" w:hAnsi="Times New Roman" w:cs="Times New Roman"/>
          <w:sz w:val="28"/>
          <w:szCs w:val="28"/>
        </w:rPr>
        <w:t xml:space="preserve"> (działka nr 949/2)</w:t>
      </w:r>
      <w:r>
        <w:rPr>
          <w:rFonts w:ascii="Times New Roman" w:hAnsi="Times New Roman" w:cs="Times New Roman"/>
          <w:sz w:val="28"/>
          <w:szCs w:val="28"/>
        </w:rPr>
        <w:t>,</w:t>
      </w:r>
    </w:p>
    <w:p w14:paraId="1D1CF738" w14:textId="4563D775" w:rsidR="00DF07C2" w:rsidRDefault="00DF07C2" w:rsidP="00F70607">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xml:space="preserve">- </w:t>
      </w:r>
      <w:r w:rsidRPr="00DF07C2">
        <w:rPr>
          <w:rFonts w:ascii="Times New Roman" w:hAnsi="Times New Roman" w:cs="Times New Roman"/>
          <w:sz w:val="28"/>
          <w:szCs w:val="28"/>
        </w:rPr>
        <w:t>przy ul. Kaszubskiej</w:t>
      </w:r>
      <w:r w:rsidR="00CE669D">
        <w:rPr>
          <w:rFonts w:ascii="Times New Roman" w:hAnsi="Times New Roman" w:cs="Times New Roman"/>
          <w:sz w:val="28"/>
          <w:szCs w:val="28"/>
        </w:rPr>
        <w:t xml:space="preserve"> (część działki nr 341/4)</w:t>
      </w:r>
      <w:r>
        <w:rPr>
          <w:rFonts w:ascii="Times New Roman" w:hAnsi="Times New Roman" w:cs="Times New Roman"/>
          <w:sz w:val="28"/>
          <w:szCs w:val="28"/>
        </w:rPr>
        <w:t>,</w:t>
      </w:r>
    </w:p>
    <w:p w14:paraId="3420214D" w14:textId="5BDC886B" w:rsidR="00F70607" w:rsidRDefault="00DF07C2"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DF07C2">
        <w:rPr>
          <w:rFonts w:ascii="Times New Roman" w:hAnsi="Times New Roman" w:cs="Times New Roman"/>
          <w:sz w:val="28"/>
          <w:szCs w:val="28"/>
        </w:rPr>
        <w:t>przy ul. Staszica</w:t>
      </w:r>
      <w:r w:rsidR="00CE669D">
        <w:rPr>
          <w:rFonts w:ascii="Times New Roman" w:hAnsi="Times New Roman" w:cs="Times New Roman"/>
          <w:sz w:val="28"/>
          <w:szCs w:val="28"/>
        </w:rPr>
        <w:t xml:space="preserve"> (działk</w:t>
      </w:r>
      <w:r w:rsidR="00451C11">
        <w:rPr>
          <w:rFonts w:ascii="Times New Roman" w:hAnsi="Times New Roman" w:cs="Times New Roman"/>
          <w:sz w:val="28"/>
          <w:szCs w:val="28"/>
        </w:rPr>
        <w:t>i</w:t>
      </w:r>
      <w:r w:rsidR="00CE669D">
        <w:rPr>
          <w:rFonts w:ascii="Times New Roman" w:hAnsi="Times New Roman" w:cs="Times New Roman"/>
          <w:sz w:val="28"/>
          <w:szCs w:val="28"/>
        </w:rPr>
        <w:t xml:space="preserve"> nr</w:t>
      </w:r>
      <w:r w:rsidR="00451C11">
        <w:rPr>
          <w:rFonts w:ascii="Times New Roman" w:hAnsi="Times New Roman" w:cs="Times New Roman"/>
          <w:sz w:val="28"/>
          <w:szCs w:val="28"/>
        </w:rPr>
        <w:t>:</w:t>
      </w:r>
      <w:r w:rsidR="00CE669D">
        <w:rPr>
          <w:rFonts w:ascii="Times New Roman" w:hAnsi="Times New Roman" w:cs="Times New Roman"/>
          <w:sz w:val="28"/>
          <w:szCs w:val="28"/>
        </w:rPr>
        <w:t xml:space="preserve"> 210/28</w:t>
      </w:r>
      <w:r w:rsidR="00451C11">
        <w:rPr>
          <w:rFonts w:ascii="Times New Roman" w:hAnsi="Times New Roman" w:cs="Times New Roman"/>
          <w:sz w:val="28"/>
          <w:szCs w:val="28"/>
        </w:rPr>
        <w:t>, 234/17</w:t>
      </w:r>
      <w:r w:rsidR="00CE669D">
        <w:rPr>
          <w:rFonts w:ascii="Times New Roman" w:hAnsi="Times New Roman" w:cs="Times New Roman"/>
          <w:sz w:val="28"/>
          <w:szCs w:val="28"/>
        </w:rPr>
        <w:t>)</w:t>
      </w:r>
      <w:r>
        <w:rPr>
          <w:rFonts w:ascii="Times New Roman" w:hAnsi="Times New Roman" w:cs="Times New Roman"/>
          <w:sz w:val="28"/>
          <w:szCs w:val="28"/>
        </w:rPr>
        <w:t>,</w:t>
      </w:r>
    </w:p>
    <w:p w14:paraId="5CE11C64" w14:textId="783F6DF1" w:rsidR="00DF07C2" w:rsidRDefault="00DF07C2"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DF07C2">
        <w:rPr>
          <w:rFonts w:ascii="Times New Roman" w:hAnsi="Times New Roman" w:cs="Times New Roman"/>
          <w:sz w:val="28"/>
          <w:szCs w:val="28"/>
        </w:rPr>
        <w:t>przy ul. Górników</w:t>
      </w:r>
      <w:r w:rsidR="001430AB" w:rsidRPr="001430AB">
        <w:t xml:space="preserve"> </w:t>
      </w:r>
      <w:r w:rsidR="001430AB">
        <w:t>(</w:t>
      </w:r>
      <w:r w:rsidR="001430AB" w:rsidRPr="001430AB">
        <w:rPr>
          <w:rFonts w:ascii="Times New Roman" w:hAnsi="Times New Roman" w:cs="Times New Roman"/>
          <w:sz w:val="28"/>
          <w:szCs w:val="28"/>
        </w:rPr>
        <w:t>działka nr 72/21</w:t>
      </w:r>
      <w:r w:rsidR="001430AB">
        <w:rPr>
          <w:rFonts w:ascii="Times New Roman" w:hAnsi="Times New Roman" w:cs="Times New Roman"/>
          <w:sz w:val="28"/>
          <w:szCs w:val="28"/>
        </w:rPr>
        <w:t>)</w:t>
      </w:r>
      <w:r>
        <w:rPr>
          <w:rFonts w:ascii="Times New Roman" w:hAnsi="Times New Roman" w:cs="Times New Roman"/>
          <w:sz w:val="28"/>
          <w:szCs w:val="28"/>
        </w:rPr>
        <w:t>,</w:t>
      </w:r>
    </w:p>
    <w:p w14:paraId="5D54A23F" w14:textId="77372C11" w:rsidR="00DF07C2" w:rsidRDefault="00DF07C2"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DF07C2">
        <w:rPr>
          <w:rFonts w:ascii="Times New Roman" w:hAnsi="Times New Roman" w:cs="Times New Roman"/>
          <w:sz w:val="28"/>
          <w:szCs w:val="28"/>
        </w:rPr>
        <w:t>przy Placu Pokoju</w:t>
      </w:r>
      <w:r w:rsidR="00CE669D">
        <w:rPr>
          <w:rFonts w:ascii="Times New Roman" w:hAnsi="Times New Roman" w:cs="Times New Roman"/>
          <w:sz w:val="28"/>
          <w:szCs w:val="28"/>
        </w:rPr>
        <w:t xml:space="preserve"> (działka nr 164/1)</w:t>
      </w:r>
      <w:r>
        <w:rPr>
          <w:rFonts w:ascii="Times New Roman" w:hAnsi="Times New Roman" w:cs="Times New Roman"/>
          <w:sz w:val="28"/>
          <w:szCs w:val="28"/>
        </w:rPr>
        <w:t>,</w:t>
      </w:r>
    </w:p>
    <w:p w14:paraId="0A0743E6" w14:textId="39668CE8" w:rsidR="00F70607" w:rsidRDefault="00DF07C2"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DF07C2">
        <w:rPr>
          <w:rFonts w:ascii="Times New Roman" w:hAnsi="Times New Roman" w:cs="Times New Roman"/>
          <w:sz w:val="28"/>
          <w:szCs w:val="28"/>
        </w:rPr>
        <w:t>przy ul. Śluzowej</w:t>
      </w:r>
      <w:r w:rsidR="00CE669D">
        <w:rPr>
          <w:rFonts w:ascii="Times New Roman" w:hAnsi="Times New Roman" w:cs="Times New Roman"/>
          <w:sz w:val="28"/>
          <w:szCs w:val="28"/>
        </w:rPr>
        <w:t xml:space="preserve"> (część działki nr 89/14),</w:t>
      </w:r>
    </w:p>
    <w:p w14:paraId="67367E1D" w14:textId="444AD739" w:rsidR="00562961" w:rsidRDefault="00DF07C2"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00562961" w:rsidRPr="00562961">
        <w:rPr>
          <w:rFonts w:ascii="Times New Roman" w:hAnsi="Times New Roman" w:cs="Times New Roman"/>
          <w:sz w:val="28"/>
          <w:szCs w:val="28"/>
        </w:rPr>
        <w:t>przy ul. Stokrotek (dz</w:t>
      </w:r>
      <w:r w:rsidR="00562961">
        <w:rPr>
          <w:rFonts w:ascii="Times New Roman" w:hAnsi="Times New Roman" w:cs="Times New Roman"/>
          <w:sz w:val="28"/>
          <w:szCs w:val="28"/>
        </w:rPr>
        <w:t>iałka</w:t>
      </w:r>
      <w:r w:rsidR="00562961" w:rsidRPr="00562961">
        <w:rPr>
          <w:rFonts w:ascii="Times New Roman" w:hAnsi="Times New Roman" w:cs="Times New Roman"/>
          <w:sz w:val="28"/>
          <w:szCs w:val="28"/>
        </w:rPr>
        <w:t xml:space="preserve"> nr 230/31)</w:t>
      </w:r>
      <w:r w:rsidR="00562961">
        <w:rPr>
          <w:rFonts w:ascii="Times New Roman" w:hAnsi="Times New Roman" w:cs="Times New Roman"/>
          <w:sz w:val="28"/>
          <w:szCs w:val="28"/>
        </w:rPr>
        <w:t>,</w:t>
      </w:r>
    </w:p>
    <w:p w14:paraId="6954CDD6" w14:textId="77777777" w:rsidR="00562961" w:rsidRDefault="00562961" w:rsidP="00DF07C2">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przy </w:t>
      </w:r>
      <w:r w:rsidRPr="00562961">
        <w:rPr>
          <w:rFonts w:ascii="Times New Roman" w:hAnsi="Times New Roman" w:cs="Times New Roman"/>
          <w:sz w:val="28"/>
          <w:szCs w:val="28"/>
        </w:rPr>
        <w:t>ul. Bobrowej (część dz</w:t>
      </w:r>
      <w:r>
        <w:rPr>
          <w:rFonts w:ascii="Times New Roman" w:hAnsi="Times New Roman" w:cs="Times New Roman"/>
          <w:sz w:val="28"/>
          <w:szCs w:val="28"/>
        </w:rPr>
        <w:t>iałki</w:t>
      </w:r>
      <w:r w:rsidRPr="00562961">
        <w:rPr>
          <w:rFonts w:ascii="Times New Roman" w:hAnsi="Times New Roman" w:cs="Times New Roman"/>
          <w:sz w:val="28"/>
          <w:szCs w:val="28"/>
        </w:rPr>
        <w:t xml:space="preserve"> nr 36/20, dz</w:t>
      </w:r>
      <w:r>
        <w:rPr>
          <w:rFonts w:ascii="Times New Roman" w:hAnsi="Times New Roman" w:cs="Times New Roman"/>
          <w:sz w:val="28"/>
          <w:szCs w:val="28"/>
        </w:rPr>
        <w:t>iałka</w:t>
      </w:r>
      <w:r w:rsidRPr="00562961">
        <w:rPr>
          <w:rFonts w:ascii="Times New Roman" w:hAnsi="Times New Roman" w:cs="Times New Roman"/>
          <w:sz w:val="28"/>
          <w:szCs w:val="28"/>
        </w:rPr>
        <w:t xml:space="preserve"> nr 36/9)</w:t>
      </w:r>
      <w:r>
        <w:rPr>
          <w:rFonts w:ascii="Times New Roman" w:hAnsi="Times New Roman" w:cs="Times New Roman"/>
          <w:sz w:val="28"/>
          <w:szCs w:val="28"/>
        </w:rPr>
        <w:t>,</w:t>
      </w:r>
    </w:p>
    <w:p w14:paraId="58905853" w14:textId="34D1DD79" w:rsidR="00026975" w:rsidRDefault="00562961" w:rsidP="00CE669D">
      <w:pPr>
        <w:pStyle w:val="Akapitzlist"/>
        <w:tabs>
          <w:tab w:val="left" w:pos="851"/>
        </w:tabs>
        <w:spacing w:after="0" w:line="240" w:lineRule="auto"/>
        <w:ind w:left="1418" w:hanging="698"/>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562961">
        <w:rPr>
          <w:rFonts w:ascii="Times New Roman" w:hAnsi="Times New Roman" w:cs="Times New Roman"/>
          <w:sz w:val="28"/>
          <w:szCs w:val="28"/>
        </w:rPr>
        <w:t xml:space="preserve">przy ul. Wróblewskiego </w:t>
      </w:r>
      <w:r>
        <w:rPr>
          <w:rFonts w:ascii="Times New Roman" w:hAnsi="Times New Roman" w:cs="Times New Roman"/>
          <w:sz w:val="28"/>
          <w:szCs w:val="28"/>
        </w:rPr>
        <w:t>(</w:t>
      </w:r>
      <w:r w:rsidR="00CE669D">
        <w:rPr>
          <w:rFonts w:ascii="Times New Roman" w:hAnsi="Times New Roman" w:cs="Times New Roman"/>
          <w:sz w:val="28"/>
          <w:szCs w:val="28"/>
        </w:rPr>
        <w:t xml:space="preserve">część działki nr 133/5, </w:t>
      </w:r>
      <w:r w:rsidRPr="00562961">
        <w:rPr>
          <w:rFonts w:ascii="Times New Roman" w:hAnsi="Times New Roman" w:cs="Times New Roman"/>
          <w:sz w:val="28"/>
          <w:szCs w:val="28"/>
        </w:rPr>
        <w:t>począwszy od 01</w:t>
      </w:r>
      <w:r>
        <w:rPr>
          <w:rFonts w:ascii="Times New Roman" w:hAnsi="Times New Roman" w:cs="Times New Roman"/>
          <w:sz w:val="28"/>
          <w:szCs w:val="28"/>
        </w:rPr>
        <w:t>.01.</w:t>
      </w:r>
      <w:r w:rsidRPr="00562961">
        <w:rPr>
          <w:rFonts w:ascii="Times New Roman" w:hAnsi="Times New Roman" w:cs="Times New Roman"/>
          <w:sz w:val="28"/>
          <w:szCs w:val="28"/>
        </w:rPr>
        <w:t>2021 r.</w:t>
      </w:r>
      <w:r>
        <w:rPr>
          <w:rFonts w:ascii="Times New Roman" w:hAnsi="Times New Roman" w:cs="Times New Roman"/>
          <w:sz w:val="28"/>
          <w:szCs w:val="28"/>
        </w:rPr>
        <w:t>),</w:t>
      </w:r>
    </w:p>
    <w:p w14:paraId="1E283421" w14:textId="1AFAD4AF" w:rsidR="00562961" w:rsidRDefault="00562961" w:rsidP="00562961">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562961">
        <w:rPr>
          <w:rFonts w:ascii="Times New Roman" w:hAnsi="Times New Roman" w:cs="Times New Roman"/>
          <w:sz w:val="28"/>
          <w:szCs w:val="28"/>
        </w:rPr>
        <w:t>przy ul. Staszica</w:t>
      </w:r>
      <w:r w:rsidR="00451C11" w:rsidRPr="00451C11">
        <w:t xml:space="preserve"> </w:t>
      </w:r>
      <w:r w:rsidR="00451C11">
        <w:rPr>
          <w:rFonts w:ascii="Times New Roman" w:hAnsi="Times New Roman" w:cs="Times New Roman"/>
          <w:sz w:val="28"/>
          <w:szCs w:val="28"/>
        </w:rPr>
        <w:t>(</w:t>
      </w:r>
      <w:r w:rsidR="00451C11" w:rsidRPr="00451C11">
        <w:rPr>
          <w:rFonts w:ascii="Times New Roman" w:hAnsi="Times New Roman" w:cs="Times New Roman"/>
          <w:sz w:val="28"/>
          <w:szCs w:val="28"/>
        </w:rPr>
        <w:t>działka nr 210/28</w:t>
      </w:r>
      <w:r w:rsidR="00451C11">
        <w:rPr>
          <w:rFonts w:ascii="Times New Roman" w:hAnsi="Times New Roman" w:cs="Times New Roman"/>
          <w:sz w:val="28"/>
          <w:szCs w:val="28"/>
        </w:rPr>
        <w:t>)</w:t>
      </w:r>
      <w:r>
        <w:rPr>
          <w:rFonts w:ascii="Times New Roman" w:hAnsi="Times New Roman" w:cs="Times New Roman"/>
          <w:sz w:val="28"/>
          <w:szCs w:val="28"/>
        </w:rPr>
        <w:t>,</w:t>
      </w:r>
    </w:p>
    <w:p w14:paraId="076492D5" w14:textId="431DC3D7" w:rsidR="00562961" w:rsidRDefault="00562961" w:rsidP="00562961">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562961">
        <w:rPr>
          <w:rFonts w:ascii="Times New Roman" w:hAnsi="Times New Roman" w:cs="Times New Roman"/>
          <w:sz w:val="28"/>
          <w:szCs w:val="28"/>
        </w:rPr>
        <w:t>w Parku im. Harcmistrza Huberta Bonina</w:t>
      </w:r>
      <w:r w:rsidR="00451C11">
        <w:rPr>
          <w:rFonts w:ascii="Times New Roman" w:hAnsi="Times New Roman" w:cs="Times New Roman"/>
          <w:sz w:val="28"/>
          <w:szCs w:val="28"/>
        </w:rPr>
        <w:t xml:space="preserve"> (działki nr: 962/2, 962/3)</w:t>
      </w:r>
      <w:r>
        <w:rPr>
          <w:rFonts w:ascii="Times New Roman" w:hAnsi="Times New Roman" w:cs="Times New Roman"/>
          <w:sz w:val="28"/>
          <w:szCs w:val="28"/>
        </w:rPr>
        <w:t>,</w:t>
      </w:r>
    </w:p>
    <w:p w14:paraId="06E97B40" w14:textId="276523F5" w:rsidR="00562961" w:rsidRDefault="00562961" w:rsidP="00562961">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562961">
        <w:rPr>
          <w:rFonts w:ascii="Times New Roman" w:hAnsi="Times New Roman" w:cs="Times New Roman"/>
          <w:sz w:val="28"/>
          <w:szCs w:val="28"/>
        </w:rPr>
        <w:t>przy ul. Karola Miarki</w:t>
      </w:r>
      <w:r w:rsidR="00451C11">
        <w:rPr>
          <w:rFonts w:ascii="Times New Roman" w:hAnsi="Times New Roman" w:cs="Times New Roman"/>
          <w:sz w:val="28"/>
          <w:szCs w:val="28"/>
        </w:rPr>
        <w:t xml:space="preserve"> (działka nr 295/5)</w:t>
      </w:r>
      <w:r>
        <w:rPr>
          <w:rFonts w:ascii="Times New Roman" w:hAnsi="Times New Roman" w:cs="Times New Roman"/>
          <w:sz w:val="28"/>
          <w:szCs w:val="28"/>
        </w:rPr>
        <w:t>,</w:t>
      </w:r>
    </w:p>
    <w:p w14:paraId="53DB02EB" w14:textId="391F81E8" w:rsidR="004D2E7C" w:rsidRDefault="00562961" w:rsidP="004D2E7C">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004D2E7C" w:rsidRPr="004D2E7C">
        <w:rPr>
          <w:rFonts w:ascii="Times New Roman" w:hAnsi="Times New Roman" w:cs="Times New Roman"/>
          <w:sz w:val="28"/>
          <w:szCs w:val="28"/>
        </w:rPr>
        <w:t>przy ul. Konradowskiej (dz</w:t>
      </w:r>
      <w:r w:rsidR="004D2E7C">
        <w:rPr>
          <w:rFonts w:ascii="Times New Roman" w:hAnsi="Times New Roman" w:cs="Times New Roman"/>
          <w:sz w:val="28"/>
          <w:szCs w:val="28"/>
        </w:rPr>
        <w:t>iałka</w:t>
      </w:r>
      <w:r w:rsidR="004D2E7C" w:rsidRPr="004D2E7C">
        <w:rPr>
          <w:rFonts w:ascii="Times New Roman" w:hAnsi="Times New Roman" w:cs="Times New Roman"/>
          <w:sz w:val="28"/>
          <w:szCs w:val="28"/>
        </w:rPr>
        <w:t xml:space="preserve"> nr 164/3)</w:t>
      </w:r>
      <w:r w:rsidR="004D2E7C">
        <w:rPr>
          <w:rFonts w:ascii="Times New Roman" w:hAnsi="Times New Roman" w:cs="Times New Roman"/>
          <w:sz w:val="28"/>
          <w:szCs w:val="28"/>
        </w:rPr>
        <w:t>,</w:t>
      </w:r>
    </w:p>
    <w:p w14:paraId="61C6E2AA" w14:textId="0D1CE3FF" w:rsidR="00562961" w:rsidRDefault="004D2E7C" w:rsidP="004D2E7C">
      <w:pPr>
        <w:pStyle w:val="Akapitzlist"/>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w:t>
      </w:r>
      <w:r w:rsidRPr="004D2E7C">
        <w:rPr>
          <w:rFonts w:ascii="Times New Roman" w:hAnsi="Times New Roman" w:cs="Times New Roman"/>
          <w:sz w:val="28"/>
          <w:szCs w:val="28"/>
        </w:rPr>
        <w:t>przy ul. Mostowej</w:t>
      </w:r>
      <w:r w:rsidR="00451C11">
        <w:rPr>
          <w:rFonts w:ascii="Times New Roman" w:hAnsi="Times New Roman" w:cs="Times New Roman"/>
          <w:sz w:val="28"/>
          <w:szCs w:val="28"/>
        </w:rPr>
        <w:t xml:space="preserve"> (działka nr 180),</w:t>
      </w:r>
    </w:p>
    <w:p w14:paraId="4F104496" w14:textId="5E76D1C0" w:rsidR="004D2E7C" w:rsidRPr="00E250F4" w:rsidRDefault="006C1F2D" w:rsidP="00E250F4">
      <w:pPr>
        <w:pStyle w:val="Akapitzlist"/>
        <w:tabs>
          <w:tab w:val="left" w:pos="851"/>
        </w:tabs>
        <w:spacing w:after="0" w:line="240" w:lineRule="auto"/>
        <w:jc w:val="both"/>
        <w:rPr>
          <w:rFonts w:ascii="Times New Roman" w:hAnsi="Times New Roman" w:cs="Times New Roman"/>
          <w:color w:val="FF0000"/>
          <w:sz w:val="28"/>
          <w:szCs w:val="28"/>
        </w:rPr>
      </w:pPr>
      <w:r>
        <w:rPr>
          <w:rFonts w:ascii="Times New Roman" w:hAnsi="Times New Roman" w:cs="Times New Roman"/>
          <w:sz w:val="28"/>
          <w:szCs w:val="28"/>
        </w:rPr>
        <w:tab/>
      </w:r>
      <w:r>
        <w:rPr>
          <w:rFonts w:ascii="Times New Roman" w:hAnsi="Times New Roman" w:cs="Times New Roman"/>
          <w:sz w:val="28"/>
          <w:szCs w:val="28"/>
        </w:rPr>
        <w:tab/>
      </w:r>
      <w:r w:rsidR="004D2E7C">
        <w:rPr>
          <w:rFonts w:ascii="Times New Roman" w:hAnsi="Times New Roman" w:cs="Times New Roman"/>
          <w:sz w:val="28"/>
          <w:szCs w:val="28"/>
        </w:rPr>
        <w:t xml:space="preserve">- </w:t>
      </w:r>
      <w:r w:rsidR="00334678" w:rsidRPr="006C1F2D">
        <w:rPr>
          <w:rFonts w:ascii="Times New Roman" w:hAnsi="Times New Roman" w:cs="Times New Roman"/>
          <w:color w:val="auto"/>
          <w:sz w:val="28"/>
          <w:szCs w:val="28"/>
        </w:rPr>
        <w:t>przy ul. Jaśminowej</w:t>
      </w:r>
      <w:r w:rsidR="00E250F4" w:rsidRPr="00E250F4">
        <w:t xml:space="preserve"> </w:t>
      </w:r>
      <w:r w:rsidR="00E250F4" w:rsidRPr="00E250F4">
        <w:rPr>
          <w:rFonts w:ascii="Times New Roman" w:hAnsi="Times New Roman" w:cs="Times New Roman"/>
          <w:sz w:val="28"/>
          <w:szCs w:val="28"/>
        </w:rPr>
        <w:t xml:space="preserve">(część </w:t>
      </w:r>
      <w:r w:rsidR="00E250F4" w:rsidRPr="00E250F4">
        <w:rPr>
          <w:rFonts w:ascii="Times New Roman" w:hAnsi="Times New Roman" w:cs="Times New Roman"/>
          <w:color w:val="auto"/>
          <w:sz w:val="28"/>
          <w:szCs w:val="28"/>
        </w:rPr>
        <w:t>działki nr 1175</w:t>
      </w:r>
      <w:r w:rsidR="00E250F4">
        <w:rPr>
          <w:rFonts w:ascii="Times New Roman" w:hAnsi="Times New Roman" w:cs="Times New Roman"/>
          <w:color w:val="auto"/>
          <w:sz w:val="28"/>
          <w:szCs w:val="28"/>
        </w:rPr>
        <w:t>)</w:t>
      </w:r>
      <w:r w:rsidR="00334678" w:rsidRPr="00E250F4">
        <w:rPr>
          <w:rFonts w:ascii="Times New Roman" w:hAnsi="Times New Roman" w:cs="Times New Roman"/>
          <w:color w:val="auto"/>
          <w:sz w:val="28"/>
          <w:szCs w:val="28"/>
        </w:rPr>
        <w:t>,</w:t>
      </w:r>
    </w:p>
    <w:p w14:paraId="746D60BF" w14:textId="032541C5" w:rsidR="007E7211" w:rsidRDefault="006C1F2D" w:rsidP="007E7211">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FF0000"/>
          <w:sz w:val="28"/>
          <w:szCs w:val="28"/>
        </w:rPr>
        <w:tab/>
      </w:r>
      <w:r>
        <w:rPr>
          <w:rFonts w:ascii="Times New Roman" w:hAnsi="Times New Roman" w:cs="Times New Roman"/>
          <w:color w:val="FF0000"/>
          <w:sz w:val="28"/>
          <w:szCs w:val="28"/>
        </w:rPr>
        <w:tab/>
      </w:r>
      <w:r w:rsidRPr="006C1F2D">
        <w:rPr>
          <w:rFonts w:ascii="Times New Roman" w:hAnsi="Times New Roman" w:cs="Times New Roman"/>
          <w:color w:val="auto"/>
          <w:sz w:val="28"/>
          <w:szCs w:val="28"/>
        </w:rPr>
        <w:t xml:space="preserve">- </w:t>
      </w:r>
      <w:r w:rsidR="00E250F4" w:rsidRPr="00E250F4">
        <w:rPr>
          <w:rFonts w:ascii="Times New Roman" w:hAnsi="Times New Roman" w:cs="Times New Roman"/>
          <w:color w:val="auto"/>
          <w:sz w:val="28"/>
          <w:szCs w:val="28"/>
        </w:rPr>
        <w:t>przy ul. Konradowskiej</w:t>
      </w:r>
      <w:r w:rsidR="00E250F4">
        <w:rPr>
          <w:rFonts w:ascii="Times New Roman" w:hAnsi="Times New Roman" w:cs="Times New Roman"/>
          <w:color w:val="auto"/>
          <w:sz w:val="28"/>
          <w:szCs w:val="28"/>
        </w:rPr>
        <w:t xml:space="preserve"> (</w:t>
      </w:r>
      <w:r w:rsidR="00E250F4" w:rsidRPr="00E250F4">
        <w:rPr>
          <w:rFonts w:ascii="Times New Roman" w:hAnsi="Times New Roman" w:cs="Times New Roman"/>
          <w:color w:val="auto"/>
          <w:sz w:val="28"/>
          <w:szCs w:val="28"/>
        </w:rPr>
        <w:t>działka nr 164/5</w:t>
      </w:r>
      <w:r w:rsidR="00E250F4">
        <w:rPr>
          <w:rFonts w:ascii="Times New Roman" w:hAnsi="Times New Roman" w:cs="Times New Roman"/>
          <w:color w:val="auto"/>
          <w:sz w:val="28"/>
          <w:szCs w:val="28"/>
        </w:rPr>
        <w:t>).</w:t>
      </w:r>
    </w:p>
    <w:p w14:paraId="4758E09B" w14:textId="066FFB62" w:rsidR="007E7211" w:rsidRDefault="007E7211" w:rsidP="007E7211">
      <w:pPr>
        <w:tabs>
          <w:tab w:val="left" w:pos="851"/>
        </w:tabs>
        <w:spacing w:after="0" w:line="240" w:lineRule="auto"/>
        <w:jc w:val="both"/>
        <w:rPr>
          <w:rFonts w:ascii="Times New Roman" w:hAnsi="Times New Roman" w:cs="Times New Roman"/>
          <w:color w:val="auto"/>
          <w:sz w:val="28"/>
          <w:szCs w:val="28"/>
        </w:rPr>
      </w:pPr>
    </w:p>
    <w:p w14:paraId="1CAB0AD1" w14:textId="74742A21" w:rsidR="00984925" w:rsidRDefault="007E7211" w:rsidP="007E7211">
      <w:pPr>
        <w:pStyle w:val="Akapitzlist"/>
        <w:numPr>
          <w:ilvl w:val="0"/>
          <w:numId w:val="1"/>
        </w:numPr>
        <w:tabs>
          <w:tab w:val="left" w:pos="851"/>
        </w:tabs>
        <w:spacing w:after="0" w:line="240" w:lineRule="auto"/>
        <w:jc w:val="both"/>
        <w:rPr>
          <w:rFonts w:ascii="Times New Roman" w:hAnsi="Times New Roman" w:cs="Times New Roman"/>
          <w:color w:val="auto"/>
          <w:sz w:val="28"/>
          <w:szCs w:val="28"/>
        </w:rPr>
      </w:pPr>
      <w:r w:rsidRPr="007E7211">
        <w:rPr>
          <w:rFonts w:ascii="Times New Roman" w:hAnsi="Times New Roman" w:cs="Times New Roman"/>
          <w:color w:val="auto"/>
          <w:sz w:val="28"/>
          <w:szCs w:val="28"/>
        </w:rPr>
        <w:t>w sprawie przeznaczenia do oddania w dzierżawę na okres od 18 maja do 30 września 20</w:t>
      </w:r>
      <w:r w:rsidR="00984925">
        <w:rPr>
          <w:rFonts w:ascii="Times New Roman" w:hAnsi="Times New Roman" w:cs="Times New Roman"/>
          <w:color w:val="auto"/>
          <w:sz w:val="28"/>
          <w:szCs w:val="28"/>
        </w:rPr>
        <w:t>20</w:t>
      </w:r>
      <w:r w:rsidRPr="007E7211">
        <w:rPr>
          <w:rFonts w:ascii="Times New Roman" w:hAnsi="Times New Roman" w:cs="Times New Roman"/>
          <w:color w:val="auto"/>
          <w:sz w:val="28"/>
          <w:szCs w:val="28"/>
        </w:rPr>
        <w:t xml:space="preserve"> r. - w drodze bezprzetargowej grunt</w:t>
      </w:r>
      <w:r w:rsidR="00984925">
        <w:rPr>
          <w:rFonts w:ascii="Times New Roman" w:hAnsi="Times New Roman" w:cs="Times New Roman"/>
          <w:color w:val="auto"/>
          <w:sz w:val="28"/>
          <w:szCs w:val="28"/>
        </w:rPr>
        <w:t>ów</w:t>
      </w:r>
      <w:r w:rsidRPr="007E7211">
        <w:rPr>
          <w:rFonts w:ascii="Times New Roman" w:hAnsi="Times New Roman" w:cs="Times New Roman"/>
          <w:color w:val="auto"/>
          <w:sz w:val="28"/>
          <w:szCs w:val="28"/>
        </w:rPr>
        <w:t xml:space="preserve">  położon</w:t>
      </w:r>
      <w:r w:rsidR="00984925">
        <w:rPr>
          <w:rFonts w:ascii="Times New Roman" w:hAnsi="Times New Roman" w:cs="Times New Roman"/>
          <w:color w:val="auto"/>
          <w:sz w:val="28"/>
          <w:szCs w:val="28"/>
        </w:rPr>
        <w:t>ych:</w:t>
      </w:r>
    </w:p>
    <w:p w14:paraId="086C3F87" w14:textId="056A984C" w:rsidR="007E7211" w:rsidRPr="00984925" w:rsidRDefault="00984925" w:rsidP="00984925">
      <w:pPr>
        <w:tabs>
          <w:tab w:val="left" w:pos="851"/>
        </w:tabs>
        <w:spacing w:after="0" w:line="240" w:lineRule="auto"/>
        <w:ind w:left="360"/>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w:t>
      </w:r>
      <w:r w:rsidR="007E7211" w:rsidRPr="00984925">
        <w:rPr>
          <w:rFonts w:ascii="Times New Roman" w:hAnsi="Times New Roman" w:cs="Times New Roman"/>
          <w:color w:val="auto"/>
          <w:sz w:val="28"/>
          <w:szCs w:val="28"/>
        </w:rPr>
        <w:t xml:space="preserve">  przy ul. Rynek 36/12</w:t>
      </w:r>
      <w:r>
        <w:rPr>
          <w:rFonts w:ascii="Times New Roman" w:hAnsi="Times New Roman" w:cs="Times New Roman"/>
          <w:color w:val="auto"/>
          <w:sz w:val="28"/>
          <w:szCs w:val="28"/>
        </w:rPr>
        <w:t>,</w:t>
      </w:r>
      <w:r w:rsidR="007E7211" w:rsidRPr="00984925">
        <w:rPr>
          <w:rFonts w:ascii="Times New Roman" w:hAnsi="Times New Roman" w:cs="Times New Roman"/>
          <w:color w:val="auto"/>
          <w:sz w:val="28"/>
          <w:szCs w:val="28"/>
        </w:rPr>
        <w:t xml:space="preserve"> </w:t>
      </w:r>
    </w:p>
    <w:p w14:paraId="3BCDC109" w14:textId="0747B5AC" w:rsidR="007E7211" w:rsidRPr="007E7211"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7E7211">
        <w:rPr>
          <w:rFonts w:ascii="Times New Roman" w:hAnsi="Times New Roman" w:cs="Times New Roman"/>
          <w:color w:val="auto"/>
          <w:sz w:val="28"/>
          <w:szCs w:val="28"/>
        </w:rPr>
        <w:t>przy ul. Prusa 8/9</w:t>
      </w:r>
      <w:r>
        <w:rPr>
          <w:rFonts w:ascii="Times New Roman" w:hAnsi="Times New Roman" w:cs="Times New Roman"/>
          <w:color w:val="auto"/>
          <w:sz w:val="28"/>
          <w:szCs w:val="28"/>
        </w:rPr>
        <w:t>,</w:t>
      </w:r>
    </w:p>
    <w:p w14:paraId="63EC4E96" w14:textId="4EBB2981"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7E7211">
        <w:rPr>
          <w:rFonts w:ascii="Times New Roman" w:hAnsi="Times New Roman" w:cs="Times New Roman"/>
          <w:color w:val="auto"/>
          <w:sz w:val="28"/>
          <w:szCs w:val="28"/>
        </w:rPr>
        <w:t>przy ul. Rynek 38</w:t>
      </w:r>
      <w:r>
        <w:rPr>
          <w:rFonts w:ascii="Times New Roman" w:hAnsi="Times New Roman" w:cs="Times New Roman"/>
          <w:color w:val="auto"/>
          <w:sz w:val="28"/>
          <w:szCs w:val="28"/>
        </w:rPr>
        <w:t>,</w:t>
      </w:r>
    </w:p>
    <w:p w14:paraId="564919B7" w14:textId="21967E36"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984925">
        <w:rPr>
          <w:rFonts w:ascii="Times New Roman" w:hAnsi="Times New Roman" w:cs="Times New Roman"/>
          <w:color w:val="auto"/>
          <w:sz w:val="28"/>
          <w:szCs w:val="28"/>
        </w:rPr>
        <w:t>przy ul. Prusa 22/23</w:t>
      </w:r>
      <w:r>
        <w:rPr>
          <w:rFonts w:ascii="Times New Roman" w:hAnsi="Times New Roman" w:cs="Times New Roman"/>
          <w:color w:val="auto"/>
          <w:sz w:val="28"/>
          <w:szCs w:val="28"/>
        </w:rPr>
        <w:t>,</w:t>
      </w:r>
    </w:p>
    <w:p w14:paraId="4D6C6C67" w14:textId="58005A76"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7E7211">
        <w:rPr>
          <w:rFonts w:ascii="Times New Roman" w:hAnsi="Times New Roman" w:cs="Times New Roman"/>
          <w:color w:val="auto"/>
          <w:sz w:val="28"/>
          <w:szCs w:val="28"/>
        </w:rPr>
        <w:t>przy ul. A. Asnyka</w:t>
      </w:r>
      <w:r>
        <w:rPr>
          <w:rFonts w:ascii="Times New Roman" w:hAnsi="Times New Roman" w:cs="Times New Roman"/>
          <w:color w:val="auto"/>
          <w:sz w:val="28"/>
          <w:szCs w:val="28"/>
        </w:rPr>
        <w:t>,</w:t>
      </w:r>
    </w:p>
    <w:p w14:paraId="2DAFB679" w14:textId="2D529489"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984925">
        <w:rPr>
          <w:rFonts w:ascii="Times New Roman" w:hAnsi="Times New Roman" w:cs="Times New Roman"/>
          <w:color w:val="auto"/>
          <w:sz w:val="28"/>
          <w:szCs w:val="28"/>
        </w:rPr>
        <w:t>przy ul. Rynek  17/18</w:t>
      </w:r>
      <w:r>
        <w:rPr>
          <w:rFonts w:ascii="Times New Roman" w:hAnsi="Times New Roman" w:cs="Times New Roman"/>
          <w:color w:val="auto"/>
          <w:sz w:val="28"/>
          <w:szCs w:val="28"/>
        </w:rPr>
        <w:t>,</w:t>
      </w:r>
    </w:p>
    <w:p w14:paraId="48F7FBAD" w14:textId="7A6AEFF2"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984925">
        <w:rPr>
          <w:rFonts w:ascii="Times New Roman" w:hAnsi="Times New Roman" w:cs="Times New Roman"/>
          <w:color w:val="auto"/>
          <w:sz w:val="28"/>
          <w:szCs w:val="28"/>
        </w:rPr>
        <w:t>przy ul. Rynek 15/16</w:t>
      </w:r>
      <w:r>
        <w:rPr>
          <w:rFonts w:ascii="Times New Roman" w:hAnsi="Times New Roman" w:cs="Times New Roman"/>
          <w:color w:val="auto"/>
          <w:sz w:val="28"/>
          <w:szCs w:val="28"/>
        </w:rPr>
        <w:t>,</w:t>
      </w:r>
    </w:p>
    <w:p w14:paraId="6C7EECC5" w14:textId="664505D0"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7E7211">
        <w:rPr>
          <w:rFonts w:ascii="Times New Roman" w:hAnsi="Times New Roman" w:cs="Times New Roman"/>
          <w:color w:val="auto"/>
          <w:sz w:val="28"/>
          <w:szCs w:val="28"/>
        </w:rPr>
        <w:t>przy ul. Rynek 27</w:t>
      </w:r>
      <w:r>
        <w:rPr>
          <w:rFonts w:ascii="Times New Roman" w:hAnsi="Times New Roman" w:cs="Times New Roman"/>
          <w:color w:val="auto"/>
          <w:sz w:val="28"/>
          <w:szCs w:val="28"/>
        </w:rPr>
        <w:t>,</w:t>
      </w:r>
    </w:p>
    <w:p w14:paraId="3C7B2B26" w14:textId="795F60AD"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007E7211" w:rsidRPr="007E7211">
        <w:rPr>
          <w:rFonts w:ascii="Times New Roman" w:hAnsi="Times New Roman" w:cs="Times New Roman"/>
          <w:color w:val="auto"/>
          <w:sz w:val="28"/>
          <w:szCs w:val="28"/>
        </w:rPr>
        <w:t>przy ul. Rynek 22/23</w:t>
      </w:r>
      <w:r>
        <w:rPr>
          <w:rFonts w:ascii="Times New Roman" w:hAnsi="Times New Roman" w:cs="Times New Roman"/>
          <w:color w:val="auto"/>
          <w:sz w:val="28"/>
          <w:szCs w:val="28"/>
        </w:rPr>
        <w:t>,</w:t>
      </w:r>
    </w:p>
    <w:p w14:paraId="5B0CCC4D" w14:textId="7906D308"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7E7211">
        <w:rPr>
          <w:rFonts w:ascii="Times New Roman" w:hAnsi="Times New Roman" w:cs="Times New Roman"/>
          <w:color w:val="auto"/>
          <w:sz w:val="28"/>
          <w:szCs w:val="28"/>
        </w:rPr>
        <w:t>przy ul. Rynek 4/5</w:t>
      </w:r>
      <w:r>
        <w:rPr>
          <w:rFonts w:ascii="Times New Roman" w:hAnsi="Times New Roman" w:cs="Times New Roman"/>
          <w:color w:val="auto"/>
          <w:sz w:val="28"/>
          <w:szCs w:val="28"/>
        </w:rPr>
        <w:t>,</w:t>
      </w:r>
    </w:p>
    <w:p w14:paraId="15DAC6EE" w14:textId="35B0470D"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7E7211">
        <w:rPr>
          <w:rFonts w:ascii="Times New Roman" w:hAnsi="Times New Roman" w:cs="Times New Roman"/>
          <w:color w:val="auto"/>
          <w:sz w:val="28"/>
          <w:szCs w:val="28"/>
        </w:rPr>
        <w:t>przy ul. Prusa 16/18</w:t>
      </w:r>
      <w:r>
        <w:rPr>
          <w:rFonts w:ascii="Times New Roman" w:hAnsi="Times New Roman" w:cs="Times New Roman"/>
          <w:color w:val="auto"/>
          <w:sz w:val="28"/>
          <w:szCs w:val="28"/>
        </w:rPr>
        <w:t>,</w:t>
      </w:r>
    </w:p>
    <w:p w14:paraId="46A27E50" w14:textId="6ED0BF96" w:rsidR="00984925" w:rsidRDefault="00984925" w:rsidP="00984925">
      <w:pPr>
        <w:pStyle w:val="Akapitzlist"/>
        <w:tabs>
          <w:tab w:val="left" w:pos="851"/>
        </w:tabs>
        <w:spacing w:after="0" w:line="240" w:lineRule="auto"/>
        <w:jc w:val="both"/>
        <w:rPr>
          <w:rFonts w:ascii="Times New Roman" w:hAnsi="Times New Roman" w:cs="Times New Roman"/>
          <w:color w:val="auto"/>
          <w:sz w:val="28"/>
          <w:szCs w:val="28"/>
        </w:rPr>
      </w:pPr>
      <w:r>
        <w:rPr>
          <w:rFonts w:ascii="Times New Roman" w:hAnsi="Times New Roman" w:cs="Times New Roman"/>
          <w:color w:val="auto"/>
          <w:sz w:val="28"/>
          <w:szCs w:val="28"/>
        </w:rPr>
        <w:tab/>
      </w:r>
      <w:r>
        <w:rPr>
          <w:rFonts w:ascii="Times New Roman" w:hAnsi="Times New Roman" w:cs="Times New Roman"/>
          <w:color w:val="auto"/>
          <w:sz w:val="28"/>
          <w:szCs w:val="28"/>
        </w:rPr>
        <w:tab/>
        <w:t xml:space="preserve">- </w:t>
      </w:r>
      <w:r w:rsidRPr="00984925">
        <w:rPr>
          <w:rFonts w:ascii="Times New Roman" w:hAnsi="Times New Roman" w:cs="Times New Roman"/>
          <w:color w:val="auto"/>
          <w:sz w:val="28"/>
          <w:szCs w:val="28"/>
        </w:rPr>
        <w:t>przy ul. Rynek 29</w:t>
      </w:r>
      <w:r>
        <w:rPr>
          <w:rFonts w:ascii="Times New Roman" w:hAnsi="Times New Roman" w:cs="Times New Roman"/>
          <w:color w:val="auto"/>
          <w:sz w:val="28"/>
          <w:szCs w:val="28"/>
        </w:rPr>
        <w:t>,</w:t>
      </w:r>
    </w:p>
    <w:p w14:paraId="5952D1C8" w14:textId="4CA1F612" w:rsidR="00984925" w:rsidRDefault="00984925" w:rsidP="00984925">
      <w:pPr>
        <w:tabs>
          <w:tab w:val="left" w:pos="851"/>
        </w:tabs>
        <w:spacing w:after="0" w:line="240" w:lineRule="auto"/>
        <w:jc w:val="both"/>
        <w:rPr>
          <w:rFonts w:ascii="Times New Roman" w:hAnsi="Times New Roman" w:cs="Times New Roman"/>
          <w:color w:val="auto"/>
          <w:sz w:val="28"/>
          <w:szCs w:val="28"/>
        </w:rPr>
      </w:pPr>
    </w:p>
    <w:p w14:paraId="5C331FC7" w14:textId="10B7A6BD" w:rsidR="007E7211" w:rsidRPr="00984925" w:rsidRDefault="00984925" w:rsidP="001430AB">
      <w:pPr>
        <w:pStyle w:val="Akapitzlist"/>
        <w:numPr>
          <w:ilvl w:val="0"/>
          <w:numId w:val="1"/>
        </w:numPr>
        <w:tabs>
          <w:tab w:val="left" w:pos="851"/>
        </w:tabs>
        <w:spacing w:after="0" w:line="240" w:lineRule="auto"/>
        <w:jc w:val="both"/>
        <w:rPr>
          <w:rFonts w:ascii="Times New Roman" w:hAnsi="Times New Roman" w:cs="Times New Roman"/>
          <w:color w:val="auto"/>
          <w:sz w:val="28"/>
          <w:szCs w:val="28"/>
        </w:rPr>
      </w:pPr>
      <w:r w:rsidRPr="00984925">
        <w:rPr>
          <w:rFonts w:ascii="Times New Roman" w:hAnsi="Times New Roman" w:cs="Times New Roman"/>
          <w:color w:val="auto"/>
          <w:sz w:val="28"/>
          <w:szCs w:val="28"/>
        </w:rPr>
        <w:t xml:space="preserve">w sprawie przeznaczenia do oddania w dzierżawę na okres od 18 maja do 31 października 2020 r. - w drodze bezprzetargowej gruntu położonego przy </w:t>
      </w:r>
      <w:r w:rsidR="007E7211" w:rsidRPr="00984925">
        <w:rPr>
          <w:rFonts w:ascii="Times New Roman" w:hAnsi="Times New Roman" w:cs="Times New Roman"/>
          <w:color w:val="auto"/>
          <w:sz w:val="28"/>
          <w:szCs w:val="28"/>
        </w:rPr>
        <w:t>ul. Rynek 9/10</w:t>
      </w:r>
      <w:r>
        <w:rPr>
          <w:rFonts w:ascii="Times New Roman" w:hAnsi="Times New Roman" w:cs="Times New Roman"/>
          <w:color w:val="auto"/>
          <w:sz w:val="28"/>
          <w:szCs w:val="28"/>
        </w:rPr>
        <w:t>.</w:t>
      </w:r>
    </w:p>
    <w:p w14:paraId="17F2A583" w14:textId="77777777" w:rsidR="007E7211" w:rsidRPr="007E7211" w:rsidRDefault="007E7211" w:rsidP="00984925">
      <w:pPr>
        <w:pStyle w:val="Akapitzlist"/>
        <w:tabs>
          <w:tab w:val="left" w:pos="851"/>
        </w:tabs>
        <w:spacing w:after="0" w:line="240" w:lineRule="auto"/>
        <w:jc w:val="both"/>
        <w:rPr>
          <w:rFonts w:ascii="Times New Roman" w:hAnsi="Times New Roman" w:cs="Times New Roman"/>
          <w:color w:val="auto"/>
          <w:sz w:val="28"/>
          <w:szCs w:val="28"/>
        </w:rPr>
      </w:pPr>
    </w:p>
    <w:p w14:paraId="06B38A42" w14:textId="77777777" w:rsidR="007E7211" w:rsidRPr="00984925" w:rsidRDefault="007E7211" w:rsidP="00984925">
      <w:pPr>
        <w:tabs>
          <w:tab w:val="left" w:pos="851"/>
        </w:tabs>
        <w:spacing w:after="0" w:line="240" w:lineRule="auto"/>
        <w:jc w:val="both"/>
        <w:rPr>
          <w:rFonts w:ascii="Times New Roman" w:hAnsi="Times New Roman" w:cs="Times New Roman"/>
          <w:color w:val="auto"/>
          <w:sz w:val="28"/>
          <w:szCs w:val="28"/>
        </w:rPr>
      </w:pPr>
    </w:p>
    <w:p w14:paraId="5152DEF7" w14:textId="77777777" w:rsidR="00026975" w:rsidRDefault="00026975" w:rsidP="00026975">
      <w:pPr>
        <w:tabs>
          <w:tab w:val="left" w:pos="851"/>
        </w:tabs>
        <w:spacing w:after="0" w:line="240" w:lineRule="auto"/>
        <w:jc w:val="both"/>
        <w:rPr>
          <w:rFonts w:ascii="Times New Roman" w:eastAsia="Calibri" w:hAnsi="Times New Roman" w:cs="Times New Roman"/>
          <w:b/>
          <w:bCs/>
          <w:sz w:val="28"/>
          <w:szCs w:val="28"/>
        </w:rPr>
      </w:pPr>
      <w:r>
        <w:rPr>
          <w:rFonts w:ascii="Times New Roman" w:eastAsia="Calibri" w:hAnsi="Times New Roman" w:cs="Times New Roman"/>
          <w:bCs/>
          <w:sz w:val="28"/>
          <w:szCs w:val="28"/>
        </w:rPr>
        <w:t xml:space="preserve">- </w:t>
      </w:r>
      <w:r>
        <w:rPr>
          <w:rFonts w:ascii="Times New Roman" w:eastAsia="Calibri" w:hAnsi="Times New Roman" w:cs="Times New Roman"/>
          <w:b/>
          <w:bCs/>
          <w:sz w:val="28"/>
          <w:szCs w:val="28"/>
        </w:rPr>
        <w:t>inne w sprawach dot. nieruchomości:</w:t>
      </w:r>
    </w:p>
    <w:p w14:paraId="78F8D8F0" w14:textId="7DA756CF" w:rsidR="00026975" w:rsidRDefault="00026975" w:rsidP="00026975">
      <w:pPr>
        <w:jc w:val="both"/>
        <w:rPr>
          <w:rFonts w:ascii="Times New Roman" w:eastAsia="Calibri" w:hAnsi="Times New Roman" w:cs="Times New Roman"/>
          <w:color w:val="auto"/>
          <w:sz w:val="28"/>
          <w:szCs w:val="28"/>
        </w:rPr>
      </w:pPr>
    </w:p>
    <w:p w14:paraId="7D1DAF49" w14:textId="168A8010" w:rsidR="00026975" w:rsidRDefault="00026975" w:rsidP="00026975">
      <w:pPr>
        <w:pStyle w:val="Akapitzlist"/>
        <w:numPr>
          <w:ilvl w:val="0"/>
          <w:numId w:val="42"/>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w sprawie zamiany nieruchomości gruntowych, położonych w obrębie: nr 0007 Bolesławiec-7</w:t>
      </w:r>
      <w:r>
        <w:rPr>
          <w:rFonts w:ascii="Times New Roman" w:eastAsia="Calibri" w:hAnsi="Times New Roman" w:cs="Times New Roman"/>
          <w:color w:val="auto"/>
          <w:sz w:val="28"/>
          <w:szCs w:val="28"/>
        </w:rPr>
        <w:t>,</w:t>
      </w:r>
    </w:p>
    <w:p w14:paraId="366FC840" w14:textId="2EED60A3" w:rsidR="00D950E8" w:rsidRPr="00D950E8" w:rsidRDefault="00026975" w:rsidP="00D950E8">
      <w:pPr>
        <w:pStyle w:val="Akapitzlist"/>
        <w:numPr>
          <w:ilvl w:val="0"/>
          <w:numId w:val="42"/>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lastRenderedPageBreak/>
        <w:t>w sprawie obniżenia ceny wywoławczej z I przetargu ustnego nieograniczonego na sprzedaż działki niezabudowanej nr 31/5, położonej w Bolesławcu przy ul. Jarzębinowej – w związku z przeznaczeniem tej nieruchomości do sprzedaży w drodze II przetargu ustnego nieograniczonego</w:t>
      </w:r>
      <w:r w:rsidR="00D950E8">
        <w:rPr>
          <w:rFonts w:ascii="Times New Roman" w:eastAsia="Calibri" w:hAnsi="Times New Roman" w:cs="Times New Roman"/>
          <w:color w:val="auto"/>
          <w:sz w:val="28"/>
          <w:szCs w:val="28"/>
        </w:rPr>
        <w:t>,</w:t>
      </w:r>
    </w:p>
    <w:p w14:paraId="563C7B1F" w14:textId="4D3110D6" w:rsidR="00026975" w:rsidRDefault="00026975" w:rsidP="00026975">
      <w:pPr>
        <w:pStyle w:val="Akapitzlist"/>
        <w:numPr>
          <w:ilvl w:val="0"/>
          <w:numId w:val="42"/>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w sprawie obniżenia ceny wywoławczej z I przetargu ustnego nieograniczonego na sprzedaż działki niezabudowanej nr 31/8, położonej w Bolesławcu przy ul. Bukowej – w związku z przeznaczeniem tej nieruchomości do sprzedaży w drodze II przetargu ustnego nieograniczonego</w:t>
      </w:r>
      <w:r>
        <w:rPr>
          <w:rFonts w:ascii="Times New Roman" w:eastAsia="Calibri" w:hAnsi="Times New Roman" w:cs="Times New Roman"/>
          <w:color w:val="auto"/>
          <w:sz w:val="28"/>
          <w:szCs w:val="28"/>
        </w:rPr>
        <w:t>,</w:t>
      </w:r>
    </w:p>
    <w:p w14:paraId="6E5FC3D2" w14:textId="02A255B5" w:rsidR="00026975" w:rsidRPr="00026975" w:rsidRDefault="00026975" w:rsidP="00026975">
      <w:pPr>
        <w:pStyle w:val="Akapitzlist"/>
        <w:numPr>
          <w:ilvl w:val="0"/>
          <w:numId w:val="42"/>
        </w:numPr>
        <w:jc w:val="both"/>
        <w:rPr>
          <w:rFonts w:ascii="Times New Roman" w:eastAsia="Calibri" w:hAnsi="Times New Roman" w:cs="Times New Roman"/>
          <w:color w:val="auto"/>
          <w:sz w:val="28"/>
          <w:szCs w:val="28"/>
        </w:rPr>
      </w:pPr>
      <w:r w:rsidRPr="00026975">
        <w:rPr>
          <w:rFonts w:ascii="Times New Roman" w:eastAsia="Calibri" w:hAnsi="Times New Roman" w:cs="Times New Roman"/>
          <w:color w:val="auto"/>
          <w:sz w:val="28"/>
          <w:szCs w:val="28"/>
        </w:rPr>
        <w:t>w sprawie obniżenia ceny wywoławczej z II przetargu ustnego nieograniczonego na sprzedaż  działki niezabudowanej nr 560, położonej w Bolesławcu przy ul. Ekonomicznej – w związku z przeznaczeniem tej nieruchomości do sprzedaży w drodze III przetargu ustnego nieograniczonego</w:t>
      </w:r>
      <w:r>
        <w:rPr>
          <w:rFonts w:ascii="Times New Roman" w:eastAsia="Calibri" w:hAnsi="Times New Roman" w:cs="Times New Roman"/>
          <w:color w:val="auto"/>
          <w:sz w:val="28"/>
          <w:szCs w:val="28"/>
        </w:rPr>
        <w:t>.</w:t>
      </w:r>
    </w:p>
    <w:p w14:paraId="39B10E4C" w14:textId="77777777" w:rsidR="00026975" w:rsidRPr="00026975" w:rsidRDefault="00026975" w:rsidP="00026975">
      <w:pPr>
        <w:jc w:val="both"/>
        <w:rPr>
          <w:rFonts w:ascii="Times New Roman" w:eastAsia="Calibri" w:hAnsi="Times New Roman" w:cs="Times New Roman"/>
          <w:color w:val="auto"/>
          <w:sz w:val="28"/>
          <w:szCs w:val="28"/>
        </w:rPr>
      </w:pPr>
    </w:p>
    <w:p w14:paraId="7433C764" w14:textId="77777777" w:rsidR="00C6623C" w:rsidRDefault="00714CAE">
      <w:pPr>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 sprawach finansowo-budżetowych: </w:t>
      </w:r>
    </w:p>
    <w:p w14:paraId="0175345A" w14:textId="77777777" w:rsidR="00774926" w:rsidRDefault="00774926">
      <w:pPr>
        <w:spacing w:after="0" w:line="240" w:lineRule="auto"/>
        <w:jc w:val="both"/>
        <w:rPr>
          <w:rFonts w:ascii="Times New Roman" w:eastAsia="Calibri" w:hAnsi="Times New Roman" w:cs="Times New Roman"/>
          <w:b/>
          <w:sz w:val="28"/>
          <w:szCs w:val="28"/>
        </w:rPr>
      </w:pPr>
    </w:p>
    <w:p w14:paraId="08661F44" w14:textId="3B005188" w:rsidR="008F67E7" w:rsidRPr="0053191F" w:rsidRDefault="00CA612D" w:rsidP="00C30FAC">
      <w:pPr>
        <w:pStyle w:val="Akapitzlist"/>
        <w:numPr>
          <w:ilvl w:val="0"/>
          <w:numId w:val="1"/>
        </w:numPr>
        <w:jc w:val="both"/>
        <w:rPr>
          <w:rFonts w:ascii="Times New Roman" w:eastAsia="Calibri" w:hAnsi="Times New Roman" w:cs="Times New Roman"/>
          <w:sz w:val="28"/>
          <w:szCs w:val="28"/>
        </w:rPr>
      </w:pPr>
      <w:r w:rsidRPr="00CA612D">
        <w:rPr>
          <w:rFonts w:ascii="Times New Roman" w:eastAsia="Calibri" w:hAnsi="Times New Roman" w:cs="Times New Roman"/>
          <w:sz w:val="28"/>
          <w:szCs w:val="28"/>
        </w:rPr>
        <w:t>w sprawie zmian w budżecie miasta na 2020 r.</w:t>
      </w:r>
      <w:r w:rsidR="00531CB9">
        <w:rPr>
          <w:rFonts w:ascii="Times New Roman" w:eastAsia="Calibri" w:hAnsi="Times New Roman" w:cs="Times New Roman"/>
          <w:sz w:val="28"/>
          <w:szCs w:val="28"/>
        </w:rPr>
        <w:t xml:space="preserve"> </w:t>
      </w:r>
      <w:r w:rsidR="00531CB9" w:rsidRPr="0053191F">
        <w:rPr>
          <w:rFonts w:ascii="Times New Roman" w:eastAsia="Calibri" w:hAnsi="Times New Roman" w:cs="Times New Roman"/>
          <w:color w:val="auto"/>
          <w:sz w:val="28"/>
          <w:szCs w:val="28"/>
        </w:rPr>
        <w:t>(</w:t>
      </w:r>
      <w:r w:rsidR="0053191F" w:rsidRPr="0053191F">
        <w:rPr>
          <w:rFonts w:ascii="Times New Roman" w:eastAsia="Calibri" w:hAnsi="Times New Roman" w:cs="Times New Roman"/>
          <w:color w:val="auto"/>
          <w:sz w:val="28"/>
          <w:szCs w:val="28"/>
        </w:rPr>
        <w:t>7</w:t>
      </w:r>
      <w:r w:rsidRPr="0053191F">
        <w:rPr>
          <w:rFonts w:ascii="Times New Roman" w:eastAsia="Calibri" w:hAnsi="Times New Roman" w:cs="Times New Roman"/>
          <w:color w:val="auto"/>
          <w:sz w:val="28"/>
          <w:szCs w:val="28"/>
        </w:rPr>
        <w:t xml:space="preserve"> zarządze</w:t>
      </w:r>
      <w:r w:rsidR="00531CB9" w:rsidRPr="0053191F">
        <w:rPr>
          <w:rFonts w:ascii="Times New Roman" w:eastAsia="Calibri" w:hAnsi="Times New Roman" w:cs="Times New Roman"/>
          <w:color w:val="auto"/>
          <w:sz w:val="28"/>
          <w:szCs w:val="28"/>
        </w:rPr>
        <w:t>ń</w:t>
      </w:r>
      <w:r w:rsidRPr="0053191F">
        <w:rPr>
          <w:rFonts w:ascii="Times New Roman" w:eastAsia="Calibri" w:hAnsi="Times New Roman" w:cs="Times New Roman"/>
          <w:color w:val="auto"/>
          <w:sz w:val="28"/>
          <w:szCs w:val="28"/>
        </w:rPr>
        <w:t>)</w:t>
      </w:r>
      <w:r w:rsidR="002142E4" w:rsidRPr="0053191F">
        <w:rPr>
          <w:rFonts w:ascii="Times New Roman" w:eastAsia="Calibri" w:hAnsi="Times New Roman" w:cs="Times New Roman"/>
          <w:color w:val="auto"/>
          <w:sz w:val="28"/>
          <w:szCs w:val="28"/>
        </w:rPr>
        <w:t>,</w:t>
      </w:r>
    </w:p>
    <w:p w14:paraId="1644918B" w14:textId="78FC0309" w:rsidR="0053191F" w:rsidRPr="00CA612D" w:rsidRDefault="00C30FAC" w:rsidP="00C30FAC">
      <w:pPr>
        <w:pStyle w:val="Akapitzlist"/>
        <w:numPr>
          <w:ilvl w:val="0"/>
          <w:numId w:val="1"/>
        </w:numPr>
        <w:jc w:val="both"/>
        <w:rPr>
          <w:rFonts w:ascii="Times New Roman" w:eastAsia="Calibri" w:hAnsi="Times New Roman" w:cs="Times New Roman"/>
          <w:sz w:val="28"/>
          <w:szCs w:val="28"/>
        </w:rPr>
      </w:pPr>
      <w:r w:rsidRPr="00C30FAC">
        <w:rPr>
          <w:rFonts w:ascii="Times New Roman" w:eastAsia="Calibri" w:hAnsi="Times New Roman" w:cs="Times New Roman"/>
          <w:sz w:val="28"/>
          <w:szCs w:val="28"/>
        </w:rPr>
        <w:t>w sprawie zmiany Wieloletniej Prognozy Finansowej Gminy Miejskiej Bolesławiec</w:t>
      </w:r>
      <w:r>
        <w:rPr>
          <w:rFonts w:ascii="Times New Roman" w:eastAsia="Calibri" w:hAnsi="Times New Roman" w:cs="Times New Roman"/>
          <w:sz w:val="28"/>
          <w:szCs w:val="28"/>
        </w:rPr>
        <w:t>.</w:t>
      </w:r>
    </w:p>
    <w:p w14:paraId="50CA1A84" w14:textId="77777777" w:rsidR="002142E4" w:rsidRDefault="002142E4" w:rsidP="007E79A6">
      <w:pPr>
        <w:rPr>
          <w:rFonts w:ascii="Times New Roman" w:eastAsia="Calibri" w:hAnsi="Times New Roman" w:cs="Times New Roman"/>
          <w:b/>
          <w:sz w:val="28"/>
          <w:szCs w:val="28"/>
        </w:rPr>
      </w:pPr>
    </w:p>
    <w:p w14:paraId="746822BD" w14:textId="77777777" w:rsidR="007E79A6" w:rsidRPr="007E79A6" w:rsidRDefault="007E79A6" w:rsidP="007E79A6">
      <w:pPr>
        <w:rPr>
          <w:rFonts w:ascii="Times New Roman" w:eastAsia="Calibri" w:hAnsi="Times New Roman" w:cs="Times New Roman"/>
          <w:b/>
          <w:sz w:val="28"/>
          <w:szCs w:val="28"/>
        </w:rPr>
      </w:pPr>
      <w:r w:rsidRPr="007E79A6">
        <w:rPr>
          <w:rFonts w:ascii="Times New Roman" w:eastAsia="Calibri" w:hAnsi="Times New Roman" w:cs="Times New Roman"/>
          <w:b/>
          <w:sz w:val="28"/>
          <w:szCs w:val="28"/>
        </w:rPr>
        <w:t>- w sprawie zmiany zarządzenia:</w:t>
      </w:r>
    </w:p>
    <w:p w14:paraId="47257D0F" w14:textId="3EE94B09" w:rsidR="008979EF" w:rsidRDefault="00C30FAC" w:rsidP="001430AB">
      <w:pPr>
        <w:pStyle w:val="Akapitzlist"/>
        <w:numPr>
          <w:ilvl w:val="0"/>
          <w:numId w:val="34"/>
        </w:numPr>
        <w:jc w:val="both"/>
        <w:rPr>
          <w:rFonts w:ascii="Times New Roman" w:eastAsia="Calibri" w:hAnsi="Times New Roman" w:cs="Times New Roman"/>
          <w:sz w:val="28"/>
          <w:szCs w:val="28"/>
        </w:rPr>
      </w:pPr>
      <w:r w:rsidRPr="00C30FAC">
        <w:rPr>
          <w:rFonts w:ascii="Times New Roman" w:eastAsia="Calibri" w:hAnsi="Times New Roman" w:cs="Times New Roman"/>
          <w:sz w:val="28"/>
          <w:szCs w:val="28"/>
        </w:rPr>
        <w:t>nr 50/03 Prezydenta Miasta Bolesławiec z dnia 4 marca 2003 r. w sprawie Regulaminu Organizacyjnego Urzędu Miasta Bolesławiec</w:t>
      </w:r>
      <w:r>
        <w:rPr>
          <w:rFonts w:ascii="Times New Roman" w:eastAsia="Calibri" w:hAnsi="Times New Roman" w:cs="Times New Roman"/>
          <w:sz w:val="28"/>
          <w:szCs w:val="28"/>
        </w:rPr>
        <w:t>,</w:t>
      </w:r>
    </w:p>
    <w:p w14:paraId="16F07782" w14:textId="77777777" w:rsidR="00C30FAC" w:rsidRDefault="00C30FAC" w:rsidP="00C30FAC">
      <w:pPr>
        <w:pStyle w:val="Akapitzlist"/>
        <w:jc w:val="both"/>
        <w:rPr>
          <w:rFonts w:ascii="Times New Roman" w:eastAsia="Calibri" w:hAnsi="Times New Roman" w:cs="Times New Roman"/>
          <w:sz w:val="28"/>
          <w:szCs w:val="28"/>
        </w:rPr>
      </w:pPr>
    </w:p>
    <w:p w14:paraId="41B96BB5" w14:textId="0F8E98FD" w:rsidR="00C30FAC" w:rsidRDefault="00C30FAC" w:rsidP="001430AB">
      <w:pPr>
        <w:pStyle w:val="Akapitzlist"/>
        <w:numPr>
          <w:ilvl w:val="0"/>
          <w:numId w:val="34"/>
        </w:numPr>
        <w:jc w:val="both"/>
        <w:rPr>
          <w:rFonts w:ascii="Times New Roman" w:eastAsia="Calibri" w:hAnsi="Times New Roman" w:cs="Times New Roman"/>
          <w:sz w:val="28"/>
          <w:szCs w:val="28"/>
        </w:rPr>
      </w:pPr>
      <w:r w:rsidRPr="00C30FAC">
        <w:rPr>
          <w:rFonts w:ascii="Times New Roman" w:eastAsia="Calibri" w:hAnsi="Times New Roman" w:cs="Times New Roman"/>
          <w:sz w:val="28"/>
          <w:szCs w:val="28"/>
        </w:rPr>
        <w:t>nr 103/2020 z dnia 29 kwietnia 2020 r. w sprawie zakazu organizacji zajęć i imprez w związku z rozprzestrzenianiem się koronawirusa SARS-CoV-2</w:t>
      </w:r>
      <w:r>
        <w:rPr>
          <w:rFonts w:ascii="Times New Roman" w:eastAsia="Calibri" w:hAnsi="Times New Roman" w:cs="Times New Roman"/>
          <w:sz w:val="28"/>
          <w:szCs w:val="28"/>
        </w:rPr>
        <w:t>,</w:t>
      </w:r>
    </w:p>
    <w:p w14:paraId="67474E1F" w14:textId="77777777" w:rsidR="00C30FAC" w:rsidRPr="00C30FAC" w:rsidRDefault="00C30FAC" w:rsidP="00C30FAC">
      <w:pPr>
        <w:pStyle w:val="Akapitzlist"/>
        <w:rPr>
          <w:rFonts w:ascii="Times New Roman" w:eastAsia="Calibri" w:hAnsi="Times New Roman" w:cs="Times New Roman"/>
          <w:sz w:val="28"/>
          <w:szCs w:val="28"/>
        </w:rPr>
      </w:pPr>
    </w:p>
    <w:p w14:paraId="6C8FE4BE" w14:textId="40BF7840" w:rsidR="00C30FAC" w:rsidRDefault="00C30FAC" w:rsidP="001430AB">
      <w:pPr>
        <w:pStyle w:val="Akapitzlist"/>
        <w:numPr>
          <w:ilvl w:val="0"/>
          <w:numId w:val="34"/>
        </w:numPr>
        <w:jc w:val="both"/>
        <w:rPr>
          <w:rFonts w:ascii="Times New Roman" w:eastAsia="Calibri" w:hAnsi="Times New Roman" w:cs="Times New Roman"/>
          <w:sz w:val="28"/>
          <w:szCs w:val="28"/>
        </w:rPr>
      </w:pPr>
      <w:r>
        <w:rPr>
          <w:rFonts w:ascii="Times New Roman" w:eastAsia="Calibri" w:hAnsi="Times New Roman" w:cs="Times New Roman"/>
          <w:sz w:val="28"/>
          <w:szCs w:val="28"/>
        </w:rPr>
        <w:t>n</w:t>
      </w:r>
      <w:r w:rsidRPr="00C30FAC">
        <w:rPr>
          <w:rFonts w:ascii="Times New Roman" w:eastAsia="Calibri" w:hAnsi="Times New Roman" w:cs="Times New Roman"/>
          <w:sz w:val="28"/>
          <w:szCs w:val="28"/>
        </w:rPr>
        <w:t xml:space="preserve">r 13/2020 Prezydenta Miasta Bolesławiec z dnia 17 stycznia 2020 r. </w:t>
      </w:r>
      <w:r>
        <w:rPr>
          <w:rFonts w:ascii="Times New Roman" w:eastAsia="Calibri" w:hAnsi="Times New Roman" w:cs="Times New Roman"/>
          <w:sz w:val="28"/>
          <w:szCs w:val="28"/>
        </w:rPr>
        <w:br/>
      </w:r>
      <w:r w:rsidRPr="00C30FAC">
        <w:rPr>
          <w:rFonts w:ascii="Times New Roman" w:eastAsia="Calibri" w:hAnsi="Times New Roman" w:cs="Times New Roman"/>
          <w:sz w:val="28"/>
          <w:szCs w:val="28"/>
        </w:rPr>
        <w:t>w sprawie ogłoszenia podstawowych kwot dotacji na 2020 rok</w:t>
      </w:r>
      <w:r>
        <w:rPr>
          <w:rFonts w:ascii="Times New Roman" w:eastAsia="Calibri" w:hAnsi="Times New Roman" w:cs="Times New Roman"/>
          <w:sz w:val="28"/>
          <w:szCs w:val="28"/>
        </w:rPr>
        <w:t>,</w:t>
      </w:r>
    </w:p>
    <w:p w14:paraId="7E6C65BC" w14:textId="77777777" w:rsidR="00C30FAC" w:rsidRPr="00C30FAC" w:rsidRDefault="00C30FAC" w:rsidP="00C30FAC">
      <w:pPr>
        <w:pStyle w:val="Akapitzlist"/>
        <w:rPr>
          <w:rFonts w:ascii="Times New Roman" w:eastAsia="Calibri" w:hAnsi="Times New Roman" w:cs="Times New Roman"/>
          <w:sz w:val="28"/>
          <w:szCs w:val="28"/>
        </w:rPr>
      </w:pPr>
    </w:p>
    <w:p w14:paraId="0C74F875" w14:textId="16F36F7E" w:rsidR="00C30FAC" w:rsidRDefault="00C30FAC" w:rsidP="001430AB">
      <w:pPr>
        <w:pStyle w:val="Akapitzlist"/>
        <w:numPr>
          <w:ilvl w:val="0"/>
          <w:numId w:val="34"/>
        </w:num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n</w:t>
      </w:r>
      <w:r w:rsidRPr="00C30FAC">
        <w:rPr>
          <w:rFonts w:ascii="Times New Roman" w:eastAsia="Calibri" w:hAnsi="Times New Roman" w:cs="Times New Roman"/>
          <w:sz w:val="28"/>
          <w:szCs w:val="28"/>
        </w:rPr>
        <w:t xml:space="preserve">r 292/2011 Prezydenta Miasta Bolesławca  z dnia  13 września 2011 r. </w:t>
      </w:r>
      <w:r>
        <w:rPr>
          <w:rFonts w:ascii="Times New Roman" w:eastAsia="Calibri" w:hAnsi="Times New Roman" w:cs="Times New Roman"/>
          <w:sz w:val="28"/>
          <w:szCs w:val="28"/>
        </w:rPr>
        <w:br/>
      </w:r>
      <w:r w:rsidRPr="00C30FAC">
        <w:rPr>
          <w:rFonts w:ascii="Times New Roman" w:eastAsia="Calibri" w:hAnsi="Times New Roman" w:cs="Times New Roman"/>
          <w:sz w:val="28"/>
          <w:szCs w:val="28"/>
        </w:rPr>
        <w:t>w sprawie powołania Zespołu Interdyscyplinarnego  ds. Przeciwdziałania Przemocy w Rodzinie</w:t>
      </w:r>
      <w:r>
        <w:rPr>
          <w:rFonts w:ascii="Times New Roman" w:eastAsia="Calibri" w:hAnsi="Times New Roman" w:cs="Times New Roman"/>
          <w:sz w:val="28"/>
          <w:szCs w:val="28"/>
        </w:rPr>
        <w:t>,</w:t>
      </w:r>
    </w:p>
    <w:p w14:paraId="369A1BB7" w14:textId="77777777" w:rsidR="00C30FAC" w:rsidRPr="00C30FAC" w:rsidRDefault="00C30FAC" w:rsidP="00C30FAC">
      <w:pPr>
        <w:pStyle w:val="Akapitzlist"/>
        <w:rPr>
          <w:rFonts w:ascii="Times New Roman" w:eastAsia="Calibri" w:hAnsi="Times New Roman" w:cs="Times New Roman"/>
          <w:sz w:val="28"/>
          <w:szCs w:val="28"/>
        </w:rPr>
      </w:pPr>
    </w:p>
    <w:p w14:paraId="596758EF" w14:textId="6F26565A" w:rsidR="00C30FAC" w:rsidRPr="00C30FAC" w:rsidRDefault="00C30FAC" w:rsidP="00C30FAC">
      <w:pPr>
        <w:pStyle w:val="Akapitzlist"/>
        <w:numPr>
          <w:ilvl w:val="0"/>
          <w:numId w:val="34"/>
        </w:numPr>
        <w:jc w:val="both"/>
        <w:rPr>
          <w:rFonts w:ascii="Times New Roman" w:eastAsia="Calibri" w:hAnsi="Times New Roman" w:cs="Times New Roman"/>
          <w:sz w:val="28"/>
          <w:szCs w:val="28"/>
        </w:rPr>
      </w:pPr>
      <w:r w:rsidRPr="00C30FAC">
        <w:rPr>
          <w:rFonts w:ascii="Times New Roman" w:eastAsia="Calibri" w:hAnsi="Times New Roman" w:cs="Times New Roman"/>
          <w:sz w:val="28"/>
          <w:szCs w:val="28"/>
        </w:rPr>
        <w:t xml:space="preserve">nr 35/2020 Prezydenta Miasta Bolesławiec z dnia 3 lutego 2020 r. </w:t>
      </w:r>
      <w:r>
        <w:rPr>
          <w:rFonts w:ascii="Times New Roman" w:eastAsia="Calibri" w:hAnsi="Times New Roman" w:cs="Times New Roman"/>
          <w:sz w:val="28"/>
          <w:szCs w:val="28"/>
        </w:rPr>
        <w:br/>
      </w:r>
      <w:r w:rsidRPr="00C30FAC">
        <w:rPr>
          <w:rFonts w:ascii="Times New Roman" w:eastAsia="Calibri" w:hAnsi="Times New Roman" w:cs="Times New Roman"/>
          <w:sz w:val="28"/>
          <w:szCs w:val="28"/>
        </w:rPr>
        <w:t>w sprawie zamiany nieruchomości gruntowych, położonych w obrębie: nr 0003, Bolesławiec-3</w:t>
      </w:r>
      <w:r>
        <w:rPr>
          <w:rFonts w:ascii="Times New Roman" w:eastAsia="Calibri" w:hAnsi="Times New Roman" w:cs="Times New Roman"/>
          <w:sz w:val="28"/>
          <w:szCs w:val="28"/>
        </w:rPr>
        <w:t>,</w:t>
      </w:r>
    </w:p>
    <w:p w14:paraId="7E3AEB74" w14:textId="5787916B" w:rsidR="006F18EA" w:rsidRDefault="006F18EA" w:rsidP="006F18EA">
      <w:pPr>
        <w:spacing w:after="0" w:line="240" w:lineRule="auto"/>
        <w:jc w:val="both"/>
        <w:rPr>
          <w:rFonts w:ascii="Times New Roman" w:eastAsia="Calibri" w:hAnsi="Times New Roman" w:cs="Times New Roman"/>
          <w:b/>
          <w:sz w:val="28"/>
          <w:szCs w:val="28"/>
        </w:rPr>
      </w:pPr>
      <w:r w:rsidRPr="006F18EA">
        <w:rPr>
          <w:rFonts w:ascii="Times New Roman" w:eastAsia="Calibri" w:hAnsi="Times New Roman" w:cs="Times New Roman"/>
          <w:b/>
          <w:sz w:val="28"/>
          <w:szCs w:val="28"/>
        </w:rPr>
        <w:t>- inne:</w:t>
      </w:r>
    </w:p>
    <w:p w14:paraId="06E2915D" w14:textId="77777777" w:rsidR="00C30FAC" w:rsidRDefault="00C30FAC" w:rsidP="006F18EA">
      <w:pPr>
        <w:spacing w:after="0" w:line="240" w:lineRule="auto"/>
        <w:jc w:val="both"/>
        <w:rPr>
          <w:rFonts w:ascii="Times New Roman" w:eastAsia="Calibri" w:hAnsi="Times New Roman" w:cs="Times New Roman"/>
          <w:b/>
          <w:sz w:val="28"/>
          <w:szCs w:val="28"/>
        </w:rPr>
      </w:pPr>
    </w:p>
    <w:p w14:paraId="1C4A1E3B" w14:textId="1B95B883" w:rsidR="00C30FAC" w:rsidRP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
          <w:sz w:val="28"/>
          <w:szCs w:val="28"/>
        </w:rPr>
      </w:pPr>
      <w:r>
        <w:rPr>
          <w:rFonts w:ascii="Times New Roman" w:hAnsi="Times New Roman" w:cs="Times New Roman"/>
          <w:sz w:val="24"/>
          <w:szCs w:val="24"/>
        </w:rPr>
        <w:t xml:space="preserve"> </w:t>
      </w:r>
      <w:r w:rsidRPr="00C30FAC">
        <w:rPr>
          <w:rFonts w:ascii="Times New Roman" w:hAnsi="Times New Roman" w:cs="Times New Roman"/>
          <w:sz w:val="28"/>
          <w:szCs w:val="28"/>
        </w:rPr>
        <w:t>w sprawie nagród Prezydenta Miasta Bolesławiec za promocję miasta w 2019 roku</w:t>
      </w:r>
      <w:r>
        <w:rPr>
          <w:rFonts w:ascii="Times New Roman" w:hAnsi="Times New Roman" w:cs="Times New Roman"/>
          <w:sz w:val="28"/>
          <w:szCs w:val="28"/>
        </w:rPr>
        <w:t>,</w:t>
      </w:r>
    </w:p>
    <w:p w14:paraId="2597D120" w14:textId="77777777" w:rsidR="00C30FAC" w:rsidRPr="00C30FAC" w:rsidRDefault="00C30FAC" w:rsidP="00C30FAC">
      <w:pPr>
        <w:pStyle w:val="Akapitzlist"/>
        <w:spacing w:after="0" w:line="240" w:lineRule="auto"/>
        <w:ind w:left="-142"/>
        <w:jc w:val="both"/>
        <w:rPr>
          <w:rFonts w:ascii="Times New Roman" w:eastAsia="Calibri" w:hAnsi="Times New Roman" w:cs="Times New Roman"/>
          <w:b/>
          <w:sz w:val="28"/>
          <w:szCs w:val="28"/>
        </w:rPr>
      </w:pPr>
    </w:p>
    <w:p w14:paraId="2EB5F022" w14:textId="5814DD07" w:rsidR="00C30FAC" w:rsidRP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
          <w:sz w:val="28"/>
          <w:szCs w:val="28"/>
        </w:rPr>
      </w:pPr>
      <w:r>
        <w:rPr>
          <w:rFonts w:ascii="Times New Roman" w:hAnsi="Times New Roman" w:cs="Times New Roman"/>
          <w:sz w:val="24"/>
          <w:szCs w:val="24"/>
        </w:rPr>
        <w:t xml:space="preserve"> </w:t>
      </w:r>
      <w:r w:rsidRPr="00C30FAC">
        <w:rPr>
          <w:rFonts w:ascii="Times New Roman" w:hAnsi="Times New Roman" w:cs="Times New Roman"/>
          <w:sz w:val="28"/>
          <w:szCs w:val="28"/>
        </w:rPr>
        <w:t>w sprawie utworzenia Gminnego Biura Spisowego w Bolesławcu</w:t>
      </w:r>
      <w:r>
        <w:rPr>
          <w:rFonts w:ascii="Times New Roman" w:hAnsi="Times New Roman" w:cs="Times New Roman"/>
          <w:sz w:val="28"/>
          <w:szCs w:val="28"/>
        </w:rPr>
        <w:t>,</w:t>
      </w:r>
    </w:p>
    <w:p w14:paraId="71A89657" w14:textId="77777777" w:rsidR="00C30FAC" w:rsidRPr="00C30FAC" w:rsidRDefault="00C30FAC" w:rsidP="00C30FAC">
      <w:pPr>
        <w:pStyle w:val="Akapitzlist"/>
        <w:rPr>
          <w:rFonts w:ascii="Times New Roman" w:eastAsia="Calibri" w:hAnsi="Times New Roman" w:cs="Times New Roman"/>
          <w:b/>
          <w:sz w:val="28"/>
          <w:szCs w:val="28"/>
        </w:rPr>
      </w:pPr>
    </w:p>
    <w:p w14:paraId="33702E2F" w14:textId="4AF41D57" w:rsid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C30FAC">
        <w:rPr>
          <w:rFonts w:ascii="Times New Roman" w:eastAsia="Calibri" w:hAnsi="Times New Roman" w:cs="Times New Roman"/>
          <w:bCs/>
          <w:sz w:val="28"/>
          <w:szCs w:val="28"/>
        </w:rPr>
        <w:t>w sprawie ogłoszenia konk</w:t>
      </w:r>
      <w:r w:rsidR="00467B03">
        <w:rPr>
          <w:rFonts w:ascii="Times New Roman" w:eastAsia="Calibri" w:hAnsi="Times New Roman" w:cs="Times New Roman"/>
          <w:bCs/>
          <w:sz w:val="28"/>
          <w:szCs w:val="28"/>
        </w:rPr>
        <w:t xml:space="preserve">ursów na stanowiska dyrektorów: </w:t>
      </w:r>
      <w:r w:rsidRPr="00C30FAC">
        <w:rPr>
          <w:rFonts w:ascii="Times New Roman" w:eastAsia="Calibri" w:hAnsi="Times New Roman" w:cs="Times New Roman"/>
          <w:bCs/>
          <w:sz w:val="28"/>
          <w:szCs w:val="28"/>
        </w:rPr>
        <w:t>Szkoły Podstawowej nr 1 w Bolesławcu, Szkoły Podstawowej nr 4 w Bolesławcu oraz Szkoły Podstawowej nr 5 w Bolesławcu</w:t>
      </w:r>
      <w:r>
        <w:rPr>
          <w:rFonts w:ascii="Times New Roman" w:eastAsia="Calibri" w:hAnsi="Times New Roman" w:cs="Times New Roman"/>
          <w:bCs/>
          <w:sz w:val="28"/>
          <w:szCs w:val="28"/>
        </w:rPr>
        <w:t>,</w:t>
      </w:r>
    </w:p>
    <w:p w14:paraId="172038EF" w14:textId="77777777" w:rsidR="00C30FAC" w:rsidRPr="00C30FAC" w:rsidRDefault="00C30FAC" w:rsidP="00C30FAC">
      <w:pPr>
        <w:pStyle w:val="Akapitzlist"/>
        <w:rPr>
          <w:rFonts w:ascii="Times New Roman" w:eastAsia="Calibri" w:hAnsi="Times New Roman" w:cs="Times New Roman"/>
          <w:bCs/>
          <w:sz w:val="28"/>
          <w:szCs w:val="28"/>
        </w:rPr>
      </w:pPr>
    </w:p>
    <w:p w14:paraId="635D8E12" w14:textId="0D0CC05F" w:rsid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Cs/>
          <w:color w:val="auto"/>
          <w:sz w:val="28"/>
          <w:szCs w:val="28"/>
        </w:rPr>
      </w:pPr>
      <w:r w:rsidRPr="00C30FAC">
        <w:rPr>
          <w:rFonts w:ascii="Times New Roman" w:eastAsia="Calibri" w:hAnsi="Times New Roman" w:cs="Times New Roman"/>
          <w:bCs/>
          <w:sz w:val="28"/>
          <w:szCs w:val="28"/>
        </w:rPr>
        <w:t>w sprawie nieodpłatnego przekazania sprzętu komputerowego do szkół podstawowych dla których organem prowadzącym jest Gmina Miejska Bolesławiec w ramach realizacji projektu grantowego Programu Operacyjnego Polska Cyfrowa na lata 2014-2020, oś priorytetowa I Powszechny dostęp do szybkiego internetu, działanie 1.1 "Wyeliminowanie terytorialnych różnic w możliwości dostępu do szerokopasmowego internetu o wysokich przepustowościach, w ramach Konkursu Grantowego "Zdalna Szkoła + - wsparcie Ogólnopolskiej Sieci Edukacyjnej w systemie kształcenia zdalnego"</w:t>
      </w:r>
      <w:r>
        <w:rPr>
          <w:rFonts w:ascii="Times New Roman" w:eastAsia="Calibri" w:hAnsi="Times New Roman" w:cs="Times New Roman"/>
          <w:bCs/>
          <w:sz w:val="28"/>
          <w:szCs w:val="28"/>
        </w:rPr>
        <w:t xml:space="preserve"> </w:t>
      </w:r>
      <w:r w:rsidRPr="00810DA1">
        <w:rPr>
          <w:rFonts w:ascii="Times New Roman" w:eastAsia="Calibri" w:hAnsi="Times New Roman" w:cs="Times New Roman"/>
          <w:bCs/>
          <w:color w:val="auto"/>
          <w:sz w:val="28"/>
          <w:szCs w:val="28"/>
        </w:rPr>
        <w:t>(</w:t>
      </w:r>
      <w:r w:rsidR="0041698E" w:rsidRPr="00810DA1">
        <w:rPr>
          <w:rFonts w:ascii="Times New Roman" w:eastAsia="Calibri" w:hAnsi="Times New Roman" w:cs="Times New Roman"/>
          <w:bCs/>
          <w:color w:val="auto"/>
          <w:sz w:val="28"/>
          <w:szCs w:val="28"/>
        </w:rPr>
        <w:t>3</w:t>
      </w:r>
      <w:r w:rsidRPr="00810DA1">
        <w:rPr>
          <w:rFonts w:ascii="Times New Roman" w:eastAsia="Calibri" w:hAnsi="Times New Roman" w:cs="Times New Roman"/>
          <w:bCs/>
          <w:color w:val="auto"/>
          <w:sz w:val="28"/>
          <w:szCs w:val="28"/>
        </w:rPr>
        <w:t xml:space="preserve"> zarządzenia),</w:t>
      </w:r>
    </w:p>
    <w:p w14:paraId="3D3CA4F9" w14:textId="77777777" w:rsidR="001430AB" w:rsidRPr="00810DA1" w:rsidRDefault="001430AB" w:rsidP="001430AB">
      <w:pPr>
        <w:pStyle w:val="Akapitzlist"/>
        <w:spacing w:after="0" w:line="240" w:lineRule="auto"/>
        <w:ind w:left="0"/>
        <w:jc w:val="both"/>
        <w:rPr>
          <w:rFonts w:ascii="Times New Roman" w:eastAsia="Calibri" w:hAnsi="Times New Roman" w:cs="Times New Roman"/>
          <w:bCs/>
          <w:color w:val="auto"/>
          <w:sz w:val="28"/>
          <w:szCs w:val="28"/>
        </w:rPr>
      </w:pPr>
    </w:p>
    <w:p w14:paraId="49DE1573" w14:textId="402DBCEF" w:rsid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C30FAC">
        <w:rPr>
          <w:rFonts w:ascii="Times New Roman" w:eastAsia="Calibri" w:hAnsi="Times New Roman" w:cs="Times New Roman"/>
          <w:bCs/>
          <w:sz w:val="28"/>
          <w:szCs w:val="28"/>
        </w:rPr>
        <w:t xml:space="preserve">w sprawie ustalenia opłat za korzystanie z niektórych obiektów i urządzeń sportowo-rekreacyjnych będących w zarządzie Miejskiego Ośrodka Sportu </w:t>
      </w:r>
      <w:r>
        <w:rPr>
          <w:rFonts w:ascii="Times New Roman" w:eastAsia="Calibri" w:hAnsi="Times New Roman" w:cs="Times New Roman"/>
          <w:bCs/>
          <w:sz w:val="28"/>
          <w:szCs w:val="28"/>
        </w:rPr>
        <w:br/>
      </w:r>
      <w:r w:rsidRPr="00C30FAC">
        <w:rPr>
          <w:rFonts w:ascii="Times New Roman" w:eastAsia="Calibri" w:hAnsi="Times New Roman" w:cs="Times New Roman"/>
          <w:bCs/>
          <w:sz w:val="28"/>
          <w:szCs w:val="28"/>
        </w:rPr>
        <w:t>i Rekreacji w Bolesławcu oraz niektórych cen usług świadczonych przez Ośrodek</w:t>
      </w:r>
      <w:r>
        <w:rPr>
          <w:rFonts w:ascii="Times New Roman" w:eastAsia="Calibri" w:hAnsi="Times New Roman" w:cs="Times New Roman"/>
          <w:bCs/>
          <w:sz w:val="28"/>
          <w:szCs w:val="28"/>
        </w:rPr>
        <w:t>,</w:t>
      </w:r>
    </w:p>
    <w:p w14:paraId="1FB395B8" w14:textId="77777777" w:rsidR="00C30FAC" w:rsidRPr="00C30FAC" w:rsidRDefault="00C30FAC" w:rsidP="00C30FAC">
      <w:pPr>
        <w:pStyle w:val="Akapitzlist"/>
        <w:rPr>
          <w:rFonts w:ascii="Times New Roman" w:eastAsia="Calibri" w:hAnsi="Times New Roman" w:cs="Times New Roman"/>
          <w:bCs/>
          <w:sz w:val="28"/>
          <w:szCs w:val="28"/>
        </w:rPr>
      </w:pPr>
    </w:p>
    <w:p w14:paraId="35B5EF8C" w14:textId="6E058D6F" w:rsidR="00C30FAC" w:rsidRDefault="00C30FAC" w:rsidP="00C30FAC">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C30FAC">
        <w:rPr>
          <w:rFonts w:ascii="Times New Roman" w:eastAsia="Calibri" w:hAnsi="Times New Roman" w:cs="Times New Roman"/>
          <w:bCs/>
          <w:sz w:val="28"/>
          <w:szCs w:val="28"/>
        </w:rPr>
        <w:t>w sprawie zasad odpłatności za umieszczenie reklam na terenach i budynkach, stanowiących mienie komunalne Gminy Miejskiej Bolesławiec</w:t>
      </w:r>
      <w:r>
        <w:rPr>
          <w:rFonts w:ascii="Times New Roman" w:eastAsia="Calibri" w:hAnsi="Times New Roman" w:cs="Times New Roman"/>
          <w:bCs/>
          <w:sz w:val="28"/>
          <w:szCs w:val="28"/>
        </w:rPr>
        <w:t>,</w:t>
      </w:r>
    </w:p>
    <w:p w14:paraId="08040BA0" w14:textId="77777777" w:rsidR="00C30FAC" w:rsidRPr="00C30FAC" w:rsidRDefault="00C30FAC" w:rsidP="00C30FAC">
      <w:pPr>
        <w:pStyle w:val="Akapitzlist"/>
        <w:rPr>
          <w:rFonts w:ascii="Times New Roman" w:eastAsia="Calibri" w:hAnsi="Times New Roman" w:cs="Times New Roman"/>
          <w:bCs/>
          <w:sz w:val="28"/>
          <w:szCs w:val="28"/>
        </w:rPr>
      </w:pPr>
    </w:p>
    <w:p w14:paraId="660FD24F" w14:textId="3C4E32EC" w:rsidR="00C30FAC" w:rsidRDefault="00F9146A" w:rsidP="00C30FAC">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F9146A">
        <w:rPr>
          <w:rFonts w:ascii="Times New Roman" w:eastAsia="Calibri" w:hAnsi="Times New Roman" w:cs="Times New Roman"/>
          <w:bCs/>
          <w:sz w:val="28"/>
          <w:szCs w:val="28"/>
        </w:rPr>
        <w:t xml:space="preserve">w sprawie szczegółowych zasad i warunków realizacji prac związanych </w:t>
      </w:r>
      <w:r>
        <w:rPr>
          <w:rFonts w:ascii="Times New Roman" w:eastAsia="Calibri" w:hAnsi="Times New Roman" w:cs="Times New Roman"/>
          <w:bCs/>
          <w:sz w:val="28"/>
          <w:szCs w:val="28"/>
        </w:rPr>
        <w:br/>
      </w:r>
      <w:r w:rsidRPr="00F9146A">
        <w:rPr>
          <w:rFonts w:ascii="Times New Roman" w:eastAsia="Calibri" w:hAnsi="Times New Roman" w:cs="Times New Roman"/>
          <w:bCs/>
          <w:sz w:val="28"/>
          <w:szCs w:val="28"/>
        </w:rPr>
        <w:t>z usuwaniem wyrobów zawierających azbest z terenu Gminy Miejskiej Bolesławiec</w:t>
      </w:r>
      <w:r>
        <w:rPr>
          <w:rFonts w:ascii="Times New Roman" w:eastAsia="Calibri" w:hAnsi="Times New Roman" w:cs="Times New Roman"/>
          <w:bCs/>
          <w:sz w:val="28"/>
          <w:szCs w:val="28"/>
        </w:rPr>
        <w:t>,</w:t>
      </w:r>
    </w:p>
    <w:p w14:paraId="039F12EB" w14:textId="77777777" w:rsidR="00026975" w:rsidRPr="00026975" w:rsidRDefault="00026975" w:rsidP="00026975">
      <w:pPr>
        <w:pStyle w:val="Akapitzlist"/>
        <w:rPr>
          <w:rFonts w:ascii="Times New Roman" w:eastAsia="Calibri" w:hAnsi="Times New Roman" w:cs="Times New Roman"/>
          <w:bCs/>
          <w:sz w:val="28"/>
          <w:szCs w:val="28"/>
        </w:rPr>
      </w:pPr>
    </w:p>
    <w:p w14:paraId="1F0450DE" w14:textId="15541434" w:rsidR="00026975" w:rsidRDefault="00026975" w:rsidP="00C30FAC">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026975">
        <w:rPr>
          <w:rFonts w:ascii="Times New Roman" w:eastAsia="Calibri" w:hAnsi="Times New Roman" w:cs="Times New Roman"/>
          <w:bCs/>
          <w:sz w:val="28"/>
          <w:szCs w:val="28"/>
        </w:rPr>
        <w:lastRenderedPageBreak/>
        <w:t>w sprawie wprowadzenia Instrukcji postępowania na wypadek sytuacji podejrzenia popełnienia przestępstwa prania pieniędzy oraz finansowania terroryzmu</w:t>
      </w:r>
      <w:r>
        <w:rPr>
          <w:rFonts w:ascii="Times New Roman" w:eastAsia="Calibri" w:hAnsi="Times New Roman" w:cs="Times New Roman"/>
          <w:bCs/>
          <w:sz w:val="28"/>
          <w:szCs w:val="28"/>
        </w:rPr>
        <w:t>,</w:t>
      </w:r>
    </w:p>
    <w:p w14:paraId="2435489E" w14:textId="77777777" w:rsidR="00F9146A" w:rsidRPr="00F9146A" w:rsidRDefault="00F9146A" w:rsidP="00F9146A">
      <w:pPr>
        <w:pStyle w:val="Akapitzlist"/>
        <w:rPr>
          <w:rFonts w:ascii="Times New Roman" w:eastAsia="Calibri" w:hAnsi="Times New Roman" w:cs="Times New Roman"/>
          <w:bCs/>
          <w:sz w:val="28"/>
          <w:szCs w:val="28"/>
        </w:rPr>
      </w:pPr>
    </w:p>
    <w:p w14:paraId="118E2B2F" w14:textId="2D5766BA" w:rsidR="000E0EC6" w:rsidRDefault="00F9146A" w:rsidP="000E0EC6">
      <w:pPr>
        <w:pStyle w:val="Akapitzlist"/>
        <w:numPr>
          <w:ilvl w:val="0"/>
          <w:numId w:val="40"/>
        </w:numPr>
        <w:spacing w:after="0" w:line="240" w:lineRule="auto"/>
        <w:ind w:left="0" w:hanging="284"/>
        <w:jc w:val="both"/>
        <w:rPr>
          <w:rFonts w:ascii="Times New Roman" w:eastAsia="Calibri" w:hAnsi="Times New Roman" w:cs="Times New Roman"/>
          <w:bCs/>
          <w:sz w:val="28"/>
          <w:szCs w:val="28"/>
        </w:rPr>
      </w:pPr>
      <w:r w:rsidRPr="00F9146A">
        <w:rPr>
          <w:rFonts w:ascii="Times New Roman" w:eastAsia="Calibri" w:hAnsi="Times New Roman" w:cs="Times New Roman"/>
          <w:bCs/>
          <w:sz w:val="28"/>
          <w:szCs w:val="28"/>
        </w:rPr>
        <w:t>w sprawie zatwierdzenia rocznego sprawozdania finansowego samorządowej instytucji kultury</w:t>
      </w:r>
      <w:r w:rsidR="000E0EC6">
        <w:rPr>
          <w:rFonts w:ascii="Times New Roman" w:eastAsia="Calibri" w:hAnsi="Times New Roman" w:cs="Times New Roman"/>
          <w:bCs/>
          <w:sz w:val="28"/>
          <w:szCs w:val="28"/>
        </w:rPr>
        <w:t>:</w:t>
      </w:r>
    </w:p>
    <w:p w14:paraId="11D22F52" w14:textId="63E9F547" w:rsidR="00F9146A" w:rsidRPr="000E0EC6" w:rsidRDefault="00F9146A" w:rsidP="000E0EC6">
      <w:pPr>
        <w:spacing w:after="0" w:line="240" w:lineRule="auto"/>
        <w:ind w:left="708" w:hanging="282"/>
        <w:jc w:val="both"/>
        <w:rPr>
          <w:rFonts w:ascii="Times New Roman" w:eastAsia="Calibri" w:hAnsi="Times New Roman" w:cs="Times New Roman"/>
          <w:bCs/>
          <w:sz w:val="28"/>
          <w:szCs w:val="28"/>
        </w:rPr>
      </w:pPr>
      <w:r w:rsidRPr="000E0EC6">
        <w:rPr>
          <w:rFonts w:ascii="Times New Roman" w:eastAsia="Calibri" w:hAnsi="Times New Roman" w:cs="Times New Roman"/>
          <w:bCs/>
          <w:sz w:val="28"/>
          <w:szCs w:val="28"/>
        </w:rPr>
        <w:t>– Muzeum Ceramiki w Bolesławcu</w:t>
      </w:r>
      <w:r w:rsidR="000E0EC6">
        <w:rPr>
          <w:rFonts w:ascii="Times New Roman" w:eastAsia="Calibri" w:hAnsi="Times New Roman" w:cs="Times New Roman"/>
          <w:bCs/>
          <w:sz w:val="28"/>
          <w:szCs w:val="28"/>
        </w:rPr>
        <w:t>,</w:t>
      </w:r>
    </w:p>
    <w:p w14:paraId="52853972" w14:textId="77777777" w:rsidR="000E0EC6" w:rsidRDefault="00F9146A" w:rsidP="000E0EC6">
      <w:pPr>
        <w:spacing w:after="0" w:line="240" w:lineRule="auto"/>
        <w:ind w:left="426"/>
        <w:jc w:val="both"/>
        <w:rPr>
          <w:rFonts w:ascii="Times New Roman" w:eastAsia="Calibri" w:hAnsi="Times New Roman" w:cs="Times New Roman"/>
          <w:bCs/>
          <w:sz w:val="28"/>
          <w:szCs w:val="28"/>
        </w:rPr>
      </w:pPr>
      <w:r w:rsidRPr="000E0EC6">
        <w:rPr>
          <w:rFonts w:ascii="Times New Roman" w:eastAsia="Calibri" w:hAnsi="Times New Roman" w:cs="Times New Roman"/>
          <w:bCs/>
          <w:sz w:val="28"/>
          <w:szCs w:val="28"/>
        </w:rPr>
        <w:t>– Miejskiej Biblioteki Publicznej im. Cypriana Kamila Norwida – Centrum Wiedzy w Bolesławcu</w:t>
      </w:r>
      <w:r w:rsidR="000E0EC6">
        <w:rPr>
          <w:rFonts w:ascii="Times New Roman" w:eastAsia="Calibri" w:hAnsi="Times New Roman" w:cs="Times New Roman"/>
          <w:bCs/>
          <w:sz w:val="28"/>
          <w:szCs w:val="28"/>
        </w:rPr>
        <w:t>,</w:t>
      </w:r>
    </w:p>
    <w:p w14:paraId="106C020E" w14:textId="08E37AE2" w:rsidR="000E0EC6" w:rsidRDefault="00F9146A" w:rsidP="00467B03">
      <w:pPr>
        <w:spacing w:after="0" w:line="240" w:lineRule="auto"/>
        <w:ind w:left="709" w:hanging="283"/>
        <w:jc w:val="both"/>
        <w:rPr>
          <w:rFonts w:ascii="Times New Roman" w:eastAsia="Calibri" w:hAnsi="Times New Roman" w:cs="Times New Roman"/>
          <w:bCs/>
          <w:sz w:val="28"/>
          <w:szCs w:val="28"/>
        </w:rPr>
      </w:pPr>
      <w:r w:rsidRPr="000E0EC6">
        <w:rPr>
          <w:rFonts w:ascii="Times New Roman" w:eastAsia="Calibri" w:hAnsi="Times New Roman" w:cs="Times New Roman"/>
          <w:bCs/>
          <w:sz w:val="28"/>
          <w:szCs w:val="28"/>
        </w:rPr>
        <w:t>– Bolesławieckiego Ośrodk</w:t>
      </w:r>
      <w:r w:rsidR="000E0EC6">
        <w:rPr>
          <w:rFonts w:ascii="Times New Roman" w:eastAsia="Calibri" w:hAnsi="Times New Roman" w:cs="Times New Roman"/>
          <w:bCs/>
          <w:sz w:val="28"/>
          <w:szCs w:val="28"/>
        </w:rPr>
        <w:t>a</w:t>
      </w:r>
      <w:r w:rsidRPr="000E0EC6">
        <w:rPr>
          <w:rFonts w:ascii="Times New Roman" w:eastAsia="Calibri" w:hAnsi="Times New Roman" w:cs="Times New Roman"/>
          <w:bCs/>
          <w:sz w:val="28"/>
          <w:szCs w:val="28"/>
        </w:rPr>
        <w:t xml:space="preserve"> Kultury – Międzynarodowego Centrum Ceramiki w Bolesławcu</w:t>
      </w:r>
      <w:r w:rsidR="000E0EC6">
        <w:rPr>
          <w:rFonts w:ascii="Times New Roman" w:eastAsia="Calibri" w:hAnsi="Times New Roman" w:cs="Times New Roman"/>
          <w:bCs/>
          <w:sz w:val="28"/>
          <w:szCs w:val="28"/>
        </w:rPr>
        <w:t>,</w:t>
      </w:r>
    </w:p>
    <w:p w14:paraId="19EDEDEC" w14:textId="77777777" w:rsidR="00467B03" w:rsidRDefault="00467B03" w:rsidP="00467B03">
      <w:pPr>
        <w:spacing w:after="0" w:line="240" w:lineRule="auto"/>
        <w:ind w:left="709" w:hanging="283"/>
        <w:jc w:val="both"/>
        <w:rPr>
          <w:rFonts w:ascii="Times New Roman" w:eastAsia="Calibri" w:hAnsi="Times New Roman" w:cs="Times New Roman"/>
          <w:bCs/>
          <w:sz w:val="28"/>
          <w:szCs w:val="28"/>
        </w:rPr>
      </w:pPr>
    </w:p>
    <w:p w14:paraId="28CC2F61" w14:textId="564F7F2C" w:rsidR="0041698E" w:rsidRPr="000E0EC6" w:rsidRDefault="0041698E" w:rsidP="0041698E">
      <w:pPr>
        <w:pStyle w:val="Akapitzlist"/>
        <w:numPr>
          <w:ilvl w:val="0"/>
          <w:numId w:val="41"/>
        </w:numPr>
        <w:spacing w:after="0" w:line="240" w:lineRule="auto"/>
        <w:ind w:left="142" w:hanging="284"/>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Pr="0041698E">
        <w:rPr>
          <w:rFonts w:ascii="Times New Roman" w:eastAsia="Calibri" w:hAnsi="Times New Roman" w:cs="Times New Roman"/>
          <w:bCs/>
          <w:sz w:val="28"/>
          <w:szCs w:val="28"/>
        </w:rPr>
        <w:t>w sprawie zgody na wykorzystanie herbu Gminy Miejskiej Bolesławiec przez Ceramikę Artystyczną Spółdzielnię Rękodzieła Artystycznego w Bolesławcu</w:t>
      </w:r>
      <w:r>
        <w:rPr>
          <w:rFonts w:ascii="Times New Roman" w:eastAsia="Calibri" w:hAnsi="Times New Roman" w:cs="Times New Roman"/>
          <w:bCs/>
          <w:sz w:val="28"/>
          <w:szCs w:val="28"/>
        </w:rPr>
        <w:t>.</w:t>
      </w:r>
    </w:p>
    <w:p w14:paraId="0CE3A8E9" w14:textId="77777777" w:rsidR="00810DA1" w:rsidRDefault="00810DA1">
      <w:pPr>
        <w:spacing w:after="0" w:line="240" w:lineRule="auto"/>
        <w:jc w:val="both"/>
        <w:rPr>
          <w:rFonts w:ascii="Times New Roman" w:eastAsia="Calibri" w:hAnsi="Times New Roman" w:cs="Times New Roman"/>
          <w:b/>
          <w:sz w:val="28"/>
          <w:szCs w:val="28"/>
          <w:u w:val="single"/>
        </w:rPr>
      </w:pPr>
    </w:p>
    <w:p w14:paraId="1795B98E" w14:textId="77777777" w:rsidR="00810DA1" w:rsidRDefault="00810DA1">
      <w:pPr>
        <w:spacing w:after="0" w:line="240" w:lineRule="auto"/>
        <w:jc w:val="both"/>
        <w:rPr>
          <w:rFonts w:ascii="Times New Roman" w:eastAsia="Calibri" w:hAnsi="Times New Roman" w:cs="Times New Roman"/>
          <w:b/>
          <w:sz w:val="28"/>
          <w:szCs w:val="28"/>
          <w:u w:val="single"/>
        </w:rPr>
      </w:pPr>
    </w:p>
    <w:p w14:paraId="75E9E179" w14:textId="0051B9F6" w:rsidR="00C6623C" w:rsidRDefault="00714CAE">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W zakresie realizacji zadań inwestycyjnych:</w:t>
      </w:r>
    </w:p>
    <w:p w14:paraId="5A57BAC1" w14:textId="72A45448" w:rsidR="00810DA1" w:rsidRDefault="00810DA1">
      <w:pPr>
        <w:spacing w:after="0" w:line="240" w:lineRule="auto"/>
        <w:jc w:val="both"/>
        <w:rPr>
          <w:rFonts w:ascii="Times New Roman" w:eastAsia="Calibri" w:hAnsi="Times New Roman" w:cs="Times New Roman"/>
          <w:b/>
          <w:sz w:val="28"/>
          <w:szCs w:val="28"/>
          <w:u w:val="single"/>
        </w:rPr>
      </w:pPr>
    </w:p>
    <w:p w14:paraId="38AA0C91" w14:textId="777FAA37" w:rsidR="00810DA1" w:rsidRPr="00810DA1" w:rsidRDefault="00810DA1" w:rsidP="00810DA1">
      <w:pPr>
        <w:pStyle w:val="Akapitzlist"/>
        <w:numPr>
          <w:ilvl w:val="0"/>
          <w:numId w:val="41"/>
        </w:numPr>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810DA1">
        <w:rPr>
          <w:rFonts w:ascii="Times New Roman" w:eastAsia="Calibri" w:hAnsi="Times New Roman" w:cs="Times New Roman"/>
          <w:bCs/>
          <w:sz w:val="28"/>
          <w:szCs w:val="28"/>
        </w:rPr>
        <w:t>Przebudowa dachu Szkoły Podstawowej nr 1 w Bolesławcu - budynek administracji i łącznik.</w:t>
      </w:r>
      <w:r>
        <w:rPr>
          <w:rFonts w:ascii="Times New Roman" w:eastAsia="Calibri" w:hAnsi="Times New Roman" w:cs="Times New Roman"/>
          <w:bCs/>
          <w:sz w:val="28"/>
          <w:szCs w:val="28"/>
        </w:rPr>
        <w:t>”</w:t>
      </w:r>
    </w:p>
    <w:p w14:paraId="6EB0D816" w14:textId="77777777" w:rsidR="00810DA1" w:rsidRPr="00810DA1" w:rsidRDefault="00810DA1" w:rsidP="00810DA1">
      <w:pPr>
        <w:pStyle w:val="Akapitzlist"/>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Wykonawca: Budownictwo Dekarsko Blacharskie Tynkarstwo, Murarstwo, Malowanie Rafał Tomczyk z siedzibą Otok 54, 59-700 Bolesławiec.</w:t>
      </w:r>
    </w:p>
    <w:p w14:paraId="2542320A" w14:textId="03F72EA7" w:rsidR="00810DA1" w:rsidRDefault="00810DA1" w:rsidP="00810DA1">
      <w:pPr>
        <w:pStyle w:val="Akapitzlist"/>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Wartość umowy: 44</w:t>
      </w:r>
      <w:r>
        <w:rPr>
          <w:rFonts w:ascii="Times New Roman" w:eastAsia="Calibri" w:hAnsi="Times New Roman" w:cs="Times New Roman"/>
          <w:bCs/>
          <w:sz w:val="28"/>
          <w:szCs w:val="28"/>
        </w:rPr>
        <w:t>.</w:t>
      </w:r>
      <w:r w:rsidRPr="00810DA1">
        <w:rPr>
          <w:rFonts w:ascii="Times New Roman" w:eastAsia="Calibri" w:hAnsi="Times New Roman" w:cs="Times New Roman"/>
          <w:bCs/>
          <w:sz w:val="28"/>
          <w:szCs w:val="28"/>
        </w:rPr>
        <w:t>051,17 zł brutto.</w:t>
      </w:r>
    </w:p>
    <w:p w14:paraId="1BE82952" w14:textId="6376EE21" w:rsidR="00810DA1" w:rsidRDefault="00810DA1" w:rsidP="00810DA1">
      <w:pPr>
        <w:spacing w:after="0" w:line="240" w:lineRule="auto"/>
        <w:jc w:val="both"/>
        <w:rPr>
          <w:rFonts w:ascii="Times New Roman" w:eastAsia="Calibri" w:hAnsi="Times New Roman" w:cs="Times New Roman"/>
          <w:bCs/>
          <w:sz w:val="28"/>
          <w:szCs w:val="28"/>
        </w:rPr>
      </w:pPr>
    </w:p>
    <w:p w14:paraId="683AED6B" w14:textId="77777777" w:rsidR="00810DA1" w:rsidRPr="00810DA1" w:rsidRDefault="00810DA1" w:rsidP="00810DA1">
      <w:pPr>
        <w:pStyle w:val="Akapitzlist"/>
        <w:numPr>
          <w:ilvl w:val="0"/>
          <w:numId w:val="41"/>
        </w:numPr>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Zawarto umowę na zadanie „Opracowanie dokumentacji projektowej budowy drogi ul. Nadrzeczna wraz  z odwodnieniem w Bolesławcu”.</w:t>
      </w:r>
    </w:p>
    <w:p w14:paraId="37B3077A" w14:textId="77777777" w:rsidR="00810DA1" w:rsidRPr="00810DA1" w:rsidRDefault="00810DA1" w:rsidP="00810DA1">
      <w:pPr>
        <w:pStyle w:val="Akapitzlist"/>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Wykonawca: BIURO INŻYNIERII LĄDOWEJ "KB" KRZYSZTOF BIJAK z siedzibą ul. Zarzeczna, nr 7, lok. 1, 58-570 Jelenia Góra.</w:t>
      </w:r>
    </w:p>
    <w:p w14:paraId="6A32927C" w14:textId="7F09FA7D" w:rsidR="00810DA1" w:rsidRPr="00810DA1" w:rsidRDefault="00810DA1" w:rsidP="00810DA1">
      <w:pPr>
        <w:pStyle w:val="Akapitzlist"/>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Wartość umowy: 14</w:t>
      </w:r>
      <w:r>
        <w:rPr>
          <w:rFonts w:ascii="Times New Roman" w:eastAsia="Calibri" w:hAnsi="Times New Roman" w:cs="Times New Roman"/>
          <w:bCs/>
          <w:sz w:val="28"/>
          <w:szCs w:val="28"/>
        </w:rPr>
        <w:t>.</w:t>
      </w:r>
      <w:r w:rsidRPr="00810DA1">
        <w:rPr>
          <w:rFonts w:ascii="Times New Roman" w:eastAsia="Calibri" w:hAnsi="Times New Roman" w:cs="Times New Roman"/>
          <w:bCs/>
          <w:sz w:val="28"/>
          <w:szCs w:val="28"/>
        </w:rPr>
        <w:t>450,00 zł brutto.</w:t>
      </w:r>
    </w:p>
    <w:p w14:paraId="649A4E1D" w14:textId="3CDB7B2E" w:rsidR="00810DA1" w:rsidRDefault="00810DA1" w:rsidP="00810DA1">
      <w:pPr>
        <w:pStyle w:val="Akapitzlist"/>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Termin realizacji: do 02.11.2020 roku.</w:t>
      </w:r>
    </w:p>
    <w:p w14:paraId="4B117199" w14:textId="6977238F" w:rsidR="00810DA1" w:rsidRDefault="00810DA1" w:rsidP="00810DA1">
      <w:pPr>
        <w:spacing w:after="0" w:line="240" w:lineRule="auto"/>
        <w:jc w:val="both"/>
        <w:rPr>
          <w:rFonts w:ascii="Times New Roman" w:eastAsia="Calibri" w:hAnsi="Times New Roman" w:cs="Times New Roman"/>
          <w:bCs/>
          <w:sz w:val="28"/>
          <w:szCs w:val="28"/>
        </w:rPr>
      </w:pPr>
    </w:p>
    <w:p w14:paraId="1A9C1532" w14:textId="1E9B5E32" w:rsidR="00810DA1" w:rsidRDefault="00810DA1" w:rsidP="00810DA1">
      <w:pPr>
        <w:pStyle w:val="Akapitzlist"/>
        <w:numPr>
          <w:ilvl w:val="0"/>
          <w:numId w:val="41"/>
        </w:numPr>
        <w:spacing w:after="0" w:line="240" w:lineRule="auto"/>
        <w:jc w:val="both"/>
        <w:rPr>
          <w:rFonts w:ascii="Times New Roman" w:eastAsia="Calibri" w:hAnsi="Times New Roman" w:cs="Times New Roman"/>
          <w:bCs/>
          <w:sz w:val="28"/>
          <w:szCs w:val="28"/>
        </w:rPr>
      </w:pPr>
      <w:r w:rsidRPr="00810DA1">
        <w:rPr>
          <w:rFonts w:ascii="Times New Roman" w:eastAsia="Calibri" w:hAnsi="Times New Roman" w:cs="Times New Roman"/>
          <w:bCs/>
          <w:sz w:val="28"/>
          <w:szCs w:val="28"/>
        </w:rPr>
        <w:t xml:space="preserve">Zawarto umowę o dofinansowanie zadania pn. „Budowa dróg wraz </w:t>
      </w:r>
      <w:r>
        <w:rPr>
          <w:rFonts w:ascii="Times New Roman" w:eastAsia="Calibri" w:hAnsi="Times New Roman" w:cs="Times New Roman"/>
          <w:bCs/>
          <w:sz w:val="28"/>
          <w:szCs w:val="28"/>
        </w:rPr>
        <w:br/>
      </w:r>
      <w:r w:rsidRPr="00810DA1">
        <w:rPr>
          <w:rFonts w:ascii="Times New Roman" w:eastAsia="Calibri" w:hAnsi="Times New Roman" w:cs="Times New Roman"/>
          <w:bCs/>
          <w:sz w:val="28"/>
          <w:szCs w:val="28"/>
        </w:rPr>
        <w:t>z oświetleniem w rejonie ulicy Ptasia-Widok w Bolesławcu” w ramach Funduszu Dróg Samorządowych z Dolnośląskim Urzędem Wojewódzkim we Wrocławiu.</w:t>
      </w:r>
    </w:p>
    <w:p w14:paraId="49796C05" w14:textId="77777777" w:rsidR="006226E7" w:rsidRDefault="006226E7" w:rsidP="006226E7">
      <w:pPr>
        <w:pStyle w:val="Akapitzlist"/>
        <w:spacing w:after="0" w:line="240" w:lineRule="auto"/>
        <w:jc w:val="both"/>
        <w:rPr>
          <w:rFonts w:ascii="Times New Roman" w:eastAsia="Calibri" w:hAnsi="Times New Roman" w:cs="Times New Roman"/>
          <w:bCs/>
          <w:sz w:val="28"/>
          <w:szCs w:val="28"/>
        </w:rPr>
      </w:pPr>
    </w:p>
    <w:p w14:paraId="734C57ED" w14:textId="185F188A"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Zawarto umowę na: Adaptację pomieszczenia szatni na salę zabaw </w:t>
      </w:r>
      <w:r>
        <w:rPr>
          <w:rFonts w:ascii="Times New Roman" w:eastAsia="Calibri" w:hAnsi="Times New Roman" w:cs="Times New Roman"/>
          <w:bCs/>
          <w:sz w:val="28"/>
          <w:szCs w:val="28"/>
        </w:rPr>
        <w:br/>
      </w:r>
      <w:r w:rsidRPr="006226E7">
        <w:rPr>
          <w:rFonts w:ascii="Times New Roman" w:eastAsia="Calibri" w:hAnsi="Times New Roman" w:cs="Times New Roman"/>
          <w:bCs/>
          <w:sz w:val="28"/>
          <w:szCs w:val="28"/>
        </w:rPr>
        <w:t>w Miejskim Przedszkolu Publicznym nr 1 w Bolesławcu, ul. Jana Pawła II 50d.</w:t>
      </w:r>
    </w:p>
    <w:p w14:paraId="52D61F13"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Zakład Ogólnobudowlany "ROGALSKI" ul. Kalinowa 7, 59-700 Bolesławiec.</w:t>
      </w:r>
    </w:p>
    <w:p w14:paraId="7B72FF07" w14:textId="2B81F688"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lastRenderedPageBreak/>
        <w:t>Wartość umowy: 132</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406,93 zł brutto.</w:t>
      </w:r>
    </w:p>
    <w:p w14:paraId="462BEFCD" w14:textId="33DB9A25"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Termin realizacji: do 31.07.2020 roku.</w:t>
      </w:r>
    </w:p>
    <w:p w14:paraId="0AB55603" w14:textId="1A7A4BA7" w:rsidR="006226E7" w:rsidRDefault="006226E7" w:rsidP="006226E7">
      <w:pPr>
        <w:spacing w:after="0" w:line="240" w:lineRule="auto"/>
        <w:jc w:val="both"/>
        <w:rPr>
          <w:rFonts w:ascii="Times New Roman" w:eastAsia="Calibri" w:hAnsi="Times New Roman" w:cs="Times New Roman"/>
          <w:bCs/>
          <w:sz w:val="28"/>
          <w:szCs w:val="28"/>
        </w:rPr>
      </w:pPr>
    </w:p>
    <w:p w14:paraId="3664DE5D" w14:textId="3B4CFC77"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Zawarto umowę na wykonanie i dostawę tablicy informacyjnej w ramach zadania: „Przebudowa ulicy Bankowej w Bolesławcu – wlot z ulicy Bankowej - Karola Miarki.</w:t>
      </w:r>
      <w:r>
        <w:rPr>
          <w:rFonts w:ascii="Times New Roman" w:eastAsia="Calibri" w:hAnsi="Times New Roman" w:cs="Times New Roman"/>
          <w:bCs/>
          <w:sz w:val="28"/>
          <w:szCs w:val="28"/>
        </w:rPr>
        <w:t>”</w:t>
      </w:r>
    </w:p>
    <w:p w14:paraId="56B37638" w14:textId="05711FA4"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FORMAT S.C. JACEK I SYLWIA SIERPIEŃ ul. Obrońców Westerplatte 6/2</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 xml:space="preserve">  59-700 Bolesławiec.</w:t>
      </w:r>
    </w:p>
    <w:p w14:paraId="3DCB136B"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276,75 zł.</w:t>
      </w:r>
    </w:p>
    <w:p w14:paraId="60B5129E" w14:textId="63A127BA"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Termin realizacji: do 29.05.2020 r.</w:t>
      </w:r>
    </w:p>
    <w:p w14:paraId="387DF498" w14:textId="77777777" w:rsidR="00D950E8" w:rsidRDefault="00D950E8" w:rsidP="006226E7">
      <w:pPr>
        <w:pStyle w:val="Akapitzlist"/>
        <w:spacing w:after="0" w:line="240" w:lineRule="auto"/>
        <w:jc w:val="both"/>
        <w:rPr>
          <w:rFonts w:ascii="Times New Roman" w:eastAsia="Calibri" w:hAnsi="Times New Roman" w:cs="Times New Roman"/>
          <w:bCs/>
          <w:sz w:val="28"/>
          <w:szCs w:val="28"/>
        </w:rPr>
      </w:pPr>
    </w:p>
    <w:p w14:paraId="6E123CBE" w14:textId="641A4B2B"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Zawarto umowę na zadanie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 xml:space="preserve">Budowa dróg wraz z oświetleniem </w:t>
      </w:r>
      <w:r>
        <w:rPr>
          <w:rFonts w:ascii="Times New Roman" w:eastAsia="Calibri" w:hAnsi="Times New Roman" w:cs="Times New Roman"/>
          <w:bCs/>
          <w:sz w:val="28"/>
          <w:szCs w:val="28"/>
        </w:rPr>
        <w:br/>
      </w:r>
      <w:r w:rsidRPr="006226E7">
        <w:rPr>
          <w:rFonts w:ascii="Times New Roman" w:eastAsia="Calibri" w:hAnsi="Times New Roman" w:cs="Times New Roman"/>
          <w:bCs/>
          <w:sz w:val="28"/>
          <w:szCs w:val="28"/>
        </w:rPr>
        <w:t>w rejonie ulic Ptasia-Widok w Bolesławcu".</w:t>
      </w:r>
    </w:p>
    <w:p w14:paraId="4CB1393D" w14:textId="5FC2ABBA"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Wykonawca: Usługi Remontowo-Budowlane i Transport Józef Michalik, </w:t>
      </w:r>
      <w:r>
        <w:rPr>
          <w:rFonts w:ascii="Times New Roman" w:eastAsia="Calibri" w:hAnsi="Times New Roman" w:cs="Times New Roman"/>
          <w:bCs/>
          <w:sz w:val="28"/>
          <w:szCs w:val="28"/>
        </w:rPr>
        <w:br/>
      </w:r>
      <w:r w:rsidRPr="006226E7">
        <w:rPr>
          <w:rFonts w:ascii="Times New Roman" w:eastAsia="Calibri" w:hAnsi="Times New Roman" w:cs="Times New Roman"/>
          <w:bCs/>
          <w:sz w:val="28"/>
          <w:szCs w:val="28"/>
        </w:rPr>
        <w:t>z siedzibą Kościelniki Dolne nr 9, 59-800 Lubań.</w:t>
      </w:r>
    </w:p>
    <w:p w14:paraId="45EDA882" w14:textId="2C925ADF"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1</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923</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934,17 zł.</w:t>
      </w:r>
    </w:p>
    <w:p w14:paraId="6B22C965" w14:textId="05B4D6B6"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Termin realizacji: do 31.07.2021 r.</w:t>
      </w:r>
    </w:p>
    <w:p w14:paraId="059DB25A" w14:textId="143DBF10" w:rsidR="006226E7" w:rsidRDefault="006226E7" w:rsidP="006226E7">
      <w:pPr>
        <w:spacing w:after="0" w:line="240" w:lineRule="auto"/>
        <w:jc w:val="both"/>
        <w:rPr>
          <w:rFonts w:ascii="Times New Roman" w:eastAsia="Calibri" w:hAnsi="Times New Roman" w:cs="Times New Roman"/>
          <w:bCs/>
          <w:sz w:val="28"/>
          <w:szCs w:val="28"/>
        </w:rPr>
      </w:pPr>
    </w:p>
    <w:p w14:paraId="5A00E673" w14:textId="27D1A15B"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Remont drogi i chodników wraz z wymianą sieci kanalizacji deszczowej – ul. Tulipanowa w Bolesławcu.</w:t>
      </w:r>
      <w:r>
        <w:rPr>
          <w:rFonts w:ascii="Times New Roman" w:eastAsia="Calibri" w:hAnsi="Times New Roman" w:cs="Times New Roman"/>
          <w:bCs/>
          <w:sz w:val="28"/>
          <w:szCs w:val="28"/>
        </w:rPr>
        <w:t>”</w:t>
      </w:r>
    </w:p>
    <w:p w14:paraId="6F95A962"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MACIEJ JAGIELSKI „OGRODY JAGIELSKI”, z siedzibą w Bolesławice 239 B, 59-700 Bolesławiec.</w:t>
      </w:r>
    </w:p>
    <w:p w14:paraId="1FD77CBD" w14:textId="0995BF55"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1</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234</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509,64 zł brutto.</w:t>
      </w:r>
    </w:p>
    <w:p w14:paraId="50D9C98A" w14:textId="637B47E6" w:rsidR="006226E7" w:rsidRDefault="006226E7" w:rsidP="006226E7">
      <w:pPr>
        <w:spacing w:after="0" w:line="240" w:lineRule="auto"/>
        <w:jc w:val="both"/>
        <w:rPr>
          <w:rFonts w:ascii="Times New Roman" w:eastAsia="Calibri" w:hAnsi="Times New Roman" w:cs="Times New Roman"/>
          <w:bCs/>
          <w:sz w:val="28"/>
          <w:szCs w:val="28"/>
        </w:rPr>
      </w:pPr>
    </w:p>
    <w:p w14:paraId="49BC08F6" w14:textId="55E534C4"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Zawarto umowę na: Pełnienie funkcji Inspektora nadzoru inwestorskiego przy realizacji zadania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Budowa dróg wraz z oświetleniem w rejonie ulic Ptasia – Widok w Bolesławcu.</w:t>
      </w:r>
      <w:r>
        <w:rPr>
          <w:rFonts w:ascii="Times New Roman" w:eastAsia="Calibri" w:hAnsi="Times New Roman" w:cs="Times New Roman"/>
          <w:bCs/>
          <w:sz w:val="28"/>
          <w:szCs w:val="28"/>
        </w:rPr>
        <w:t>”</w:t>
      </w:r>
    </w:p>
    <w:p w14:paraId="4DB08F52"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JAK-Bud mgr inż. Andrzej Prostak ul. Góralska 54,59-700 Bolesławiec.</w:t>
      </w:r>
    </w:p>
    <w:p w14:paraId="09772159" w14:textId="353D1DC0"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14</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500 zł brutto.</w:t>
      </w:r>
    </w:p>
    <w:p w14:paraId="0B8232F3" w14:textId="04AB27FE"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Termin realizacji: do 31.07.2021 r.</w:t>
      </w:r>
    </w:p>
    <w:p w14:paraId="3529FB90" w14:textId="2F83B369" w:rsidR="006226E7" w:rsidRDefault="006226E7" w:rsidP="006226E7">
      <w:pPr>
        <w:spacing w:after="0" w:line="240" w:lineRule="auto"/>
        <w:jc w:val="both"/>
        <w:rPr>
          <w:rFonts w:ascii="Times New Roman" w:eastAsia="Calibri" w:hAnsi="Times New Roman" w:cs="Times New Roman"/>
          <w:bCs/>
          <w:sz w:val="28"/>
          <w:szCs w:val="28"/>
        </w:rPr>
      </w:pPr>
    </w:p>
    <w:p w14:paraId="0F5945E4" w14:textId="611D5345"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Budowa drogi ul. Żołnierzy Wyklętych wraz z odwodnieniem i oświetleniem w Bolesławcu.</w:t>
      </w:r>
      <w:r>
        <w:rPr>
          <w:rFonts w:ascii="Times New Roman" w:eastAsia="Calibri" w:hAnsi="Times New Roman" w:cs="Times New Roman"/>
          <w:bCs/>
          <w:sz w:val="28"/>
          <w:szCs w:val="28"/>
        </w:rPr>
        <w:t>”</w:t>
      </w:r>
    </w:p>
    <w:p w14:paraId="6EDAFE70" w14:textId="3D1067CA"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ELTOR Sp. z o.o., Sp. komandytowa, z siedzibą Aleja Niepodległości 12 A, 59-800 Lubań.</w:t>
      </w:r>
    </w:p>
    <w:p w14:paraId="6A868501" w14:textId="5B969E1E"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873</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478,63 zł brutto.</w:t>
      </w:r>
    </w:p>
    <w:p w14:paraId="3C3CC555" w14:textId="2A7F42CE" w:rsidR="006226E7" w:rsidRDefault="006226E7" w:rsidP="006226E7">
      <w:pPr>
        <w:spacing w:after="0" w:line="240" w:lineRule="auto"/>
        <w:jc w:val="both"/>
        <w:rPr>
          <w:rFonts w:ascii="Times New Roman" w:eastAsia="Calibri" w:hAnsi="Times New Roman" w:cs="Times New Roman"/>
          <w:bCs/>
          <w:sz w:val="28"/>
          <w:szCs w:val="28"/>
        </w:rPr>
      </w:pPr>
    </w:p>
    <w:p w14:paraId="29B70F4B" w14:textId="3BD25764"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Budowa dróg ul. Bazaltowa, ul. Kamienna, ul. Zabobrze w Bolesławcu w zakresie budowy drogi ulica Kamiennej.</w:t>
      </w:r>
      <w:r>
        <w:rPr>
          <w:rFonts w:ascii="Times New Roman" w:eastAsia="Calibri" w:hAnsi="Times New Roman" w:cs="Times New Roman"/>
          <w:bCs/>
          <w:sz w:val="28"/>
          <w:szCs w:val="28"/>
        </w:rPr>
        <w:t>”</w:t>
      </w:r>
    </w:p>
    <w:p w14:paraId="6ED281EA"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„ROB-BUD” ROBOTY BUDOWLANE Maciej Ziółkowski z siedzibą w Brzeźnik 74B, 59-700 Bolesławiec.</w:t>
      </w:r>
    </w:p>
    <w:p w14:paraId="6F32A543" w14:textId="7F4D7CC8"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164</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883,27 zł brutto.</w:t>
      </w:r>
    </w:p>
    <w:p w14:paraId="5AB907C8" w14:textId="03190D92" w:rsidR="006226E7" w:rsidRDefault="006226E7" w:rsidP="006226E7">
      <w:pPr>
        <w:spacing w:after="0" w:line="240" w:lineRule="auto"/>
        <w:jc w:val="both"/>
        <w:rPr>
          <w:rFonts w:ascii="Times New Roman" w:eastAsia="Calibri" w:hAnsi="Times New Roman" w:cs="Times New Roman"/>
          <w:bCs/>
          <w:sz w:val="28"/>
          <w:szCs w:val="28"/>
        </w:rPr>
      </w:pPr>
    </w:p>
    <w:p w14:paraId="1C1D2177" w14:textId="591CDE48" w:rsidR="006226E7" w:rsidRPr="006226E7"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 xml:space="preserve">Monitoring na bulwarze – Etap I Część </w:t>
      </w:r>
      <w:r>
        <w:rPr>
          <w:rFonts w:ascii="Times New Roman" w:eastAsia="Calibri" w:hAnsi="Times New Roman" w:cs="Times New Roman"/>
          <w:bCs/>
          <w:sz w:val="28"/>
          <w:szCs w:val="28"/>
        </w:rPr>
        <w:br/>
      </w:r>
      <w:r w:rsidRPr="006226E7">
        <w:rPr>
          <w:rFonts w:ascii="Times New Roman" w:eastAsia="Calibri" w:hAnsi="Times New Roman" w:cs="Times New Roman"/>
          <w:bCs/>
          <w:sz w:val="28"/>
          <w:szCs w:val="28"/>
        </w:rPr>
        <w:t>1 Budowa oświetlenia na terenie bulwaru nad Bobrem w Bolesławcu.</w:t>
      </w:r>
      <w:r>
        <w:rPr>
          <w:rFonts w:ascii="Times New Roman" w:eastAsia="Calibri" w:hAnsi="Times New Roman" w:cs="Times New Roman"/>
          <w:bCs/>
          <w:sz w:val="28"/>
          <w:szCs w:val="28"/>
        </w:rPr>
        <w:t>”</w:t>
      </w:r>
    </w:p>
    <w:p w14:paraId="249992AC" w14:textId="77777777" w:rsidR="006226E7" w:rsidRP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Wykonawca: Przedsiębiorstwo Produkcyjno Handlowo Usługowe „ELEKTROS” Sp. z o.o., sp. k. ul. Ekonomiczna 1, 59-700 Bolesławiec.</w:t>
      </w:r>
    </w:p>
    <w:p w14:paraId="732A4FE9" w14:textId="6DD17965" w:rsidR="006226E7" w:rsidRDefault="006226E7" w:rsidP="006226E7">
      <w:pPr>
        <w:pStyle w:val="Akapitzlist"/>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Wartość umowy: 158</w:t>
      </w:r>
      <w:r>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547,00 zł brutto.</w:t>
      </w:r>
    </w:p>
    <w:p w14:paraId="182B162C" w14:textId="628E2A0E" w:rsidR="006226E7" w:rsidRDefault="006226E7" w:rsidP="006226E7">
      <w:pPr>
        <w:spacing w:after="0" w:line="240" w:lineRule="auto"/>
        <w:jc w:val="both"/>
        <w:rPr>
          <w:rFonts w:ascii="Times New Roman" w:eastAsia="Calibri" w:hAnsi="Times New Roman" w:cs="Times New Roman"/>
          <w:bCs/>
          <w:sz w:val="28"/>
          <w:szCs w:val="28"/>
        </w:rPr>
      </w:pPr>
    </w:p>
    <w:p w14:paraId="05B5A12C" w14:textId="1A563ECB" w:rsidR="00E0314E" w:rsidRDefault="006226E7" w:rsidP="006226E7">
      <w:pPr>
        <w:pStyle w:val="Akapitzlist"/>
        <w:numPr>
          <w:ilvl w:val="0"/>
          <w:numId w:val="41"/>
        </w:numPr>
        <w:spacing w:after="0" w:line="240" w:lineRule="auto"/>
        <w:jc w:val="both"/>
        <w:rPr>
          <w:rFonts w:ascii="Times New Roman" w:eastAsia="Calibri" w:hAnsi="Times New Roman" w:cs="Times New Roman"/>
          <w:bCs/>
          <w:sz w:val="28"/>
          <w:szCs w:val="28"/>
        </w:rPr>
      </w:pPr>
      <w:r w:rsidRPr="006226E7">
        <w:rPr>
          <w:rFonts w:ascii="Times New Roman" w:eastAsia="Calibri" w:hAnsi="Times New Roman" w:cs="Times New Roman"/>
          <w:bCs/>
          <w:sz w:val="28"/>
          <w:szCs w:val="28"/>
        </w:rPr>
        <w:t>Wydano zezwolenie na prowadzeni</w:t>
      </w:r>
      <w:r>
        <w:rPr>
          <w:rFonts w:ascii="Times New Roman" w:eastAsia="Calibri" w:hAnsi="Times New Roman" w:cs="Times New Roman"/>
          <w:bCs/>
          <w:sz w:val="28"/>
          <w:szCs w:val="28"/>
        </w:rPr>
        <w:t>e</w:t>
      </w:r>
      <w:r w:rsidRPr="006226E7">
        <w:rPr>
          <w:rFonts w:ascii="Times New Roman" w:eastAsia="Calibri" w:hAnsi="Times New Roman" w:cs="Times New Roman"/>
          <w:bCs/>
          <w:sz w:val="28"/>
          <w:szCs w:val="28"/>
        </w:rPr>
        <w:t xml:space="preserve"> działalności w zakresie opróżniania zbiorników bezodpływowych i transportu nieczystości ciekłych z terenu Gminy Miejskiej Bolesławiec dla Jarosława Mijalskiego, prowadzącego działalność gospodarczą pod firmą: „Zakład Techniki Kanalizacyjnej”</w:t>
      </w:r>
      <w:r w:rsidR="00306CAA">
        <w:rPr>
          <w:rFonts w:ascii="Times New Roman" w:eastAsia="Calibri" w:hAnsi="Times New Roman" w:cs="Times New Roman"/>
          <w:bCs/>
          <w:sz w:val="28"/>
          <w:szCs w:val="28"/>
        </w:rPr>
        <w:br/>
      </w:r>
      <w:r w:rsidRPr="006226E7">
        <w:rPr>
          <w:rFonts w:ascii="Times New Roman" w:eastAsia="Calibri" w:hAnsi="Times New Roman" w:cs="Times New Roman"/>
          <w:bCs/>
          <w:sz w:val="28"/>
          <w:szCs w:val="28"/>
        </w:rPr>
        <w:t xml:space="preserve"> z siedzibą w Śliwicach</w:t>
      </w:r>
      <w:r w:rsidR="00E0314E">
        <w:rPr>
          <w:rFonts w:ascii="Times New Roman" w:eastAsia="Calibri" w:hAnsi="Times New Roman" w:cs="Times New Roman"/>
          <w:bCs/>
          <w:sz w:val="28"/>
          <w:szCs w:val="28"/>
        </w:rPr>
        <w:t>,</w:t>
      </w:r>
      <w:r w:rsidRPr="006226E7">
        <w:rPr>
          <w:rFonts w:ascii="Times New Roman" w:eastAsia="Calibri" w:hAnsi="Times New Roman" w:cs="Times New Roman"/>
          <w:bCs/>
          <w:sz w:val="28"/>
          <w:szCs w:val="28"/>
        </w:rPr>
        <w:t xml:space="preserve"> ul. Wrocławska 23</w:t>
      </w:r>
      <w:r w:rsidR="00E0314E">
        <w:rPr>
          <w:rFonts w:ascii="Times New Roman" w:eastAsia="Calibri" w:hAnsi="Times New Roman" w:cs="Times New Roman"/>
          <w:bCs/>
          <w:sz w:val="28"/>
          <w:szCs w:val="28"/>
        </w:rPr>
        <w:t xml:space="preserve">, </w:t>
      </w:r>
      <w:r w:rsidRPr="006226E7">
        <w:rPr>
          <w:rFonts w:ascii="Times New Roman" w:eastAsia="Calibri" w:hAnsi="Times New Roman" w:cs="Times New Roman"/>
          <w:bCs/>
          <w:sz w:val="28"/>
          <w:szCs w:val="28"/>
        </w:rPr>
        <w:t>55-093 Kiełczów</w:t>
      </w:r>
      <w:r w:rsidR="00E0314E">
        <w:rPr>
          <w:rFonts w:ascii="Times New Roman" w:eastAsia="Calibri" w:hAnsi="Times New Roman" w:cs="Times New Roman"/>
          <w:bCs/>
          <w:sz w:val="28"/>
          <w:szCs w:val="28"/>
        </w:rPr>
        <w:t>.</w:t>
      </w:r>
    </w:p>
    <w:p w14:paraId="027E743D" w14:textId="77777777" w:rsidR="00E0314E" w:rsidRDefault="00E0314E" w:rsidP="00E0314E">
      <w:pPr>
        <w:pStyle w:val="Akapitzlist"/>
        <w:spacing w:after="0" w:line="240" w:lineRule="auto"/>
        <w:jc w:val="both"/>
        <w:rPr>
          <w:rFonts w:ascii="Times New Roman" w:eastAsia="Calibri" w:hAnsi="Times New Roman" w:cs="Times New Roman"/>
          <w:bCs/>
          <w:sz w:val="28"/>
          <w:szCs w:val="28"/>
        </w:rPr>
      </w:pPr>
    </w:p>
    <w:p w14:paraId="648EB05E" w14:textId="3DA8A552" w:rsidR="00E0314E" w:rsidRPr="00E0314E" w:rsidRDefault="00E0314E" w:rsidP="00E0314E">
      <w:pPr>
        <w:pStyle w:val="Akapitzlist"/>
        <w:numPr>
          <w:ilvl w:val="0"/>
          <w:numId w:val="41"/>
        </w:numPr>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 xml:space="preserve">Zawarto umowę na pełnienie funkcji Inspektora nadzoru inwestorskiego przy realizacji zadania pn.:  </w:t>
      </w:r>
      <w:r>
        <w:rPr>
          <w:rFonts w:ascii="Times New Roman" w:eastAsia="Calibri" w:hAnsi="Times New Roman" w:cs="Times New Roman"/>
          <w:bCs/>
          <w:sz w:val="28"/>
          <w:szCs w:val="28"/>
        </w:rPr>
        <w:t>„</w:t>
      </w:r>
      <w:r w:rsidRPr="00E0314E">
        <w:rPr>
          <w:rFonts w:ascii="Times New Roman" w:eastAsia="Calibri" w:hAnsi="Times New Roman" w:cs="Times New Roman"/>
          <w:bCs/>
          <w:sz w:val="28"/>
          <w:szCs w:val="28"/>
        </w:rPr>
        <w:t>Budowa dróg wraz z oświetleniem w rejonie ulic Ptasia – Widok w Bolesławcu.</w:t>
      </w:r>
      <w:r>
        <w:rPr>
          <w:rFonts w:ascii="Times New Roman" w:eastAsia="Calibri" w:hAnsi="Times New Roman" w:cs="Times New Roman"/>
          <w:bCs/>
          <w:sz w:val="28"/>
          <w:szCs w:val="28"/>
        </w:rPr>
        <w:t>”</w:t>
      </w:r>
    </w:p>
    <w:p w14:paraId="5110E8AE" w14:textId="320714F1"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Wykonawca: JAK-Bud mgr inż. Andrzej Prostak</w:t>
      </w:r>
      <w:r>
        <w:rPr>
          <w:rFonts w:ascii="Times New Roman" w:eastAsia="Calibri" w:hAnsi="Times New Roman" w:cs="Times New Roman"/>
          <w:bCs/>
          <w:sz w:val="28"/>
          <w:szCs w:val="28"/>
        </w:rPr>
        <w:t>,</w:t>
      </w:r>
      <w:r w:rsidRPr="00E0314E">
        <w:rPr>
          <w:rFonts w:ascii="Times New Roman" w:eastAsia="Calibri" w:hAnsi="Times New Roman" w:cs="Times New Roman"/>
          <w:bCs/>
          <w:sz w:val="28"/>
          <w:szCs w:val="28"/>
        </w:rPr>
        <w:t xml:space="preserve"> ul. Góralska 54,</w:t>
      </w:r>
      <w:r>
        <w:rPr>
          <w:rFonts w:ascii="Times New Roman" w:eastAsia="Calibri" w:hAnsi="Times New Roman" w:cs="Times New Roman"/>
          <w:bCs/>
          <w:sz w:val="28"/>
          <w:szCs w:val="28"/>
        </w:rPr>
        <w:t xml:space="preserve"> </w:t>
      </w:r>
      <w:r w:rsidRPr="00E0314E">
        <w:rPr>
          <w:rFonts w:ascii="Times New Roman" w:eastAsia="Calibri" w:hAnsi="Times New Roman" w:cs="Times New Roman"/>
          <w:bCs/>
          <w:sz w:val="28"/>
          <w:szCs w:val="28"/>
        </w:rPr>
        <w:t>59-700 Bolesławiec.</w:t>
      </w:r>
    </w:p>
    <w:p w14:paraId="10BB2F95" w14:textId="2B52DA7D"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Wartość umowy: 14</w:t>
      </w:r>
      <w:r>
        <w:rPr>
          <w:rFonts w:ascii="Times New Roman" w:eastAsia="Calibri" w:hAnsi="Times New Roman" w:cs="Times New Roman"/>
          <w:bCs/>
          <w:sz w:val="28"/>
          <w:szCs w:val="28"/>
        </w:rPr>
        <w:t>.</w:t>
      </w:r>
      <w:r w:rsidRPr="00E0314E">
        <w:rPr>
          <w:rFonts w:ascii="Times New Roman" w:eastAsia="Calibri" w:hAnsi="Times New Roman" w:cs="Times New Roman"/>
          <w:bCs/>
          <w:sz w:val="28"/>
          <w:szCs w:val="28"/>
        </w:rPr>
        <w:t>500,00 zł.</w:t>
      </w:r>
    </w:p>
    <w:p w14:paraId="02F0506D" w14:textId="2494B352" w:rsidR="006226E7"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Termin realizacji: do 31.07.2021 r.</w:t>
      </w:r>
    </w:p>
    <w:p w14:paraId="77B01652" w14:textId="2BFB4F5A" w:rsidR="00E0314E" w:rsidRDefault="00E0314E" w:rsidP="00E0314E">
      <w:pPr>
        <w:spacing w:after="0" w:line="240" w:lineRule="auto"/>
        <w:jc w:val="both"/>
        <w:rPr>
          <w:rFonts w:ascii="Times New Roman" w:eastAsia="Calibri" w:hAnsi="Times New Roman" w:cs="Times New Roman"/>
          <w:bCs/>
          <w:sz w:val="28"/>
          <w:szCs w:val="28"/>
        </w:rPr>
      </w:pPr>
    </w:p>
    <w:p w14:paraId="23F9C83B" w14:textId="78B12F65" w:rsidR="00E0314E" w:rsidRPr="00E0314E" w:rsidRDefault="00E0314E" w:rsidP="00E0314E">
      <w:pPr>
        <w:pStyle w:val="Akapitzlist"/>
        <w:numPr>
          <w:ilvl w:val="0"/>
          <w:numId w:val="41"/>
        </w:numPr>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Zawarto umowę o nadzór autorski podczas realizacji inwestycji „Budowa dróg wraz z oświetleniem w rejonie ulic Ptasia-Widok.</w:t>
      </w:r>
      <w:r>
        <w:rPr>
          <w:rFonts w:ascii="Times New Roman" w:eastAsia="Calibri" w:hAnsi="Times New Roman" w:cs="Times New Roman"/>
          <w:bCs/>
          <w:sz w:val="28"/>
          <w:szCs w:val="28"/>
        </w:rPr>
        <w:t>”</w:t>
      </w:r>
    </w:p>
    <w:p w14:paraId="40833E60" w14:textId="77777777"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Wykonawca: Przedsiębiorstwo Inżynierii Środowiska BSB Szymański spółka jawna, ul. Fabryczna 23 a, 65-463 Zielona Góra.</w:t>
      </w:r>
    </w:p>
    <w:p w14:paraId="05FCB289" w14:textId="43479AE7"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Wartość umowy: 22</w:t>
      </w:r>
      <w:r>
        <w:rPr>
          <w:rFonts w:ascii="Times New Roman" w:eastAsia="Calibri" w:hAnsi="Times New Roman" w:cs="Times New Roman"/>
          <w:bCs/>
          <w:sz w:val="28"/>
          <w:szCs w:val="28"/>
        </w:rPr>
        <w:t>.</w:t>
      </w:r>
      <w:r w:rsidRPr="00E0314E">
        <w:rPr>
          <w:rFonts w:ascii="Times New Roman" w:eastAsia="Calibri" w:hAnsi="Times New Roman" w:cs="Times New Roman"/>
          <w:bCs/>
          <w:sz w:val="28"/>
          <w:szCs w:val="28"/>
        </w:rPr>
        <w:t>706,47 zł.</w:t>
      </w:r>
    </w:p>
    <w:p w14:paraId="631FFA3F" w14:textId="1F1590F8" w:rsid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Termin realizacji: do 31.07.2021 r</w:t>
      </w:r>
      <w:r>
        <w:rPr>
          <w:rFonts w:ascii="Times New Roman" w:eastAsia="Calibri" w:hAnsi="Times New Roman" w:cs="Times New Roman"/>
          <w:bCs/>
          <w:sz w:val="28"/>
          <w:szCs w:val="28"/>
        </w:rPr>
        <w:t>.</w:t>
      </w:r>
    </w:p>
    <w:p w14:paraId="196729C0" w14:textId="7BA4D39F" w:rsidR="00E0314E" w:rsidRDefault="00E0314E" w:rsidP="00E0314E">
      <w:pPr>
        <w:spacing w:after="0" w:line="240" w:lineRule="auto"/>
        <w:jc w:val="both"/>
        <w:rPr>
          <w:rFonts w:ascii="Times New Roman" w:eastAsia="Calibri" w:hAnsi="Times New Roman" w:cs="Times New Roman"/>
          <w:bCs/>
          <w:sz w:val="28"/>
          <w:szCs w:val="28"/>
        </w:rPr>
      </w:pPr>
    </w:p>
    <w:p w14:paraId="211FB3B8" w14:textId="4F78056E" w:rsidR="00E0314E" w:rsidRPr="00E0314E" w:rsidRDefault="00E0314E" w:rsidP="00E0314E">
      <w:pPr>
        <w:pStyle w:val="Akapitzlist"/>
        <w:numPr>
          <w:ilvl w:val="0"/>
          <w:numId w:val="41"/>
        </w:numPr>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Zawarto umowę na opracowanie „Programu ochrony środowiska dla miasta Bolesławiec na lata 2021-2024 z uwzględnieniem lat 2025-2028</w:t>
      </w:r>
      <w:r>
        <w:rPr>
          <w:rFonts w:ascii="Times New Roman" w:eastAsia="Calibri" w:hAnsi="Times New Roman" w:cs="Times New Roman"/>
          <w:bCs/>
          <w:sz w:val="28"/>
          <w:szCs w:val="28"/>
        </w:rPr>
        <w:t>.</w:t>
      </w:r>
      <w:r w:rsidRPr="00E0314E">
        <w:rPr>
          <w:rFonts w:ascii="Times New Roman" w:eastAsia="Calibri" w:hAnsi="Times New Roman" w:cs="Times New Roman"/>
          <w:bCs/>
          <w:sz w:val="28"/>
          <w:szCs w:val="28"/>
        </w:rPr>
        <w:t>”</w:t>
      </w:r>
    </w:p>
    <w:p w14:paraId="583E61B3" w14:textId="6C1F6D61"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 xml:space="preserve">Wykonawca: OPTINO Mariusz Cybułka, os. Wojska </w:t>
      </w:r>
      <w:r w:rsidR="00312C38">
        <w:rPr>
          <w:rFonts w:ascii="Times New Roman" w:eastAsia="Calibri" w:hAnsi="Times New Roman" w:cs="Times New Roman"/>
          <w:bCs/>
          <w:sz w:val="28"/>
          <w:szCs w:val="28"/>
        </w:rPr>
        <w:t>Polskiego 6/15, 62-065 Grodzisk Wielkopolski</w:t>
      </w:r>
      <w:r>
        <w:rPr>
          <w:rFonts w:ascii="Times New Roman" w:eastAsia="Calibri" w:hAnsi="Times New Roman" w:cs="Times New Roman"/>
          <w:bCs/>
          <w:sz w:val="28"/>
          <w:szCs w:val="28"/>
        </w:rPr>
        <w:t>.</w:t>
      </w:r>
    </w:p>
    <w:p w14:paraId="6C36F148" w14:textId="0A7B425D" w:rsidR="00E0314E" w:rsidRP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Wynagrodzenie: 2.263,20 zł brutto</w:t>
      </w:r>
      <w:r>
        <w:rPr>
          <w:rFonts w:ascii="Times New Roman" w:eastAsia="Calibri" w:hAnsi="Times New Roman" w:cs="Times New Roman"/>
          <w:bCs/>
          <w:sz w:val="28"/>
          <w:szCs w:val="28"/>
        </w:rPr>
        <w:t>.</w:t>
      </w:r>
    </w:p>
    <w:p w14:paraId="7D57854D" w14:textId="35ADAF78" w:rsidR="00E0314E" w:rsidRDefault="00E0314E" w:rsidP="00E0314E">
      <w:pPr>
        <w:pStyle w:val="Akapitzlist"/>
        <w:spacing w:after="0" w:line="240" w:lineRule="auto"/>
        <w:jc w:val="both"/>
        <w:rPr>
          <w:rFonts w:ascii="Times New Roman" w:eastAsia="Calibri" w:hAnsi="Times New Roman" w:cs="Times New Roman"/>
          <w:bCs/>
          <w:sz w:val="28"/>
          <w:szCs w:val="28"/>
        </w:rPr>
      </w:pPr>
      <w:r w:rsidRPr="00E0314E">
        <w:rPr>
          <w:rFonts w:ascii="Times New Roman" w:eastAsia="Calibri" w:hAnsi="Times New Roman" w:cs="Times New Roman"/>
          <w:bCs/>
          <w:sz w:val="28"/>
          <w:szCs w:val="28"/>
        </w:rPr>
        <w:t>Termin wykonania: do 15.11.2020 r.</w:t>
      </w:r>
    </w:p>
    <w:p w14:paraId="63316595" w14:textId="7463356A" w:rsidR="00E0314E" w:rsidRDefault="00E0314E" w:rsidP="00E0314E">
      <w:pPr>
        <w:spacing w:after="0" w:line="240" w:lineRule="auto"/>
        <w:jc w:val="both"/>
        <w:rPr>
          <w:rFonts w:ascii="Times New Roman" w:eastAsia="Calibri" w:hAnsi="Times New Roman" w:cs="Times New Roman"/>
          <w:bCs/>
          <w:sz w:val="28"/>
          <w:szCs w:val="28"/>
        </w:rPr>
      </w:pPr>
    </w:p>
    <w:p w14:paraId="4ADCE11C" w14:textId="02211F23" w:rsidR="0085543F" w:rsidRPr="0085543F" w:rsidRDefault="0085543F" w:rsidP="0085543F">
      <w:pPr>
        <w:pStyle w:val="Akapitzlist"/>
        <w:numPr>
          <w:ilvl w:val="0"/>
          <w:numId w:val="41"/>
        </w:numPr>
        <w:spacing w:after="0" w:line="240" w:lineRule="auto"/>
        <w:jc w:val="both"/>
        <w:rPr>
          <w:rFonts w:ascii="Times New Roman" w:eastAsia="Calibri" w:hAnsi="Times New Roman" w:cs="Times New Roman"/>
          <w:bCs/>
          <w:sz w:val="28"/>
          <w:szCs w:val="28"/>
        </w:rPr>
      </w:pPr>
      <w:r w:rsidRPr="0085543F">
        <w:rPr>
          <w:rFonts w:ascii="Times New Roman" w:eastAsia="Calibri" w:hAnsi="Times New Roman" w:cs="Times New Roman"/>
          <w:bCs/>
          <w:sz w:val="28"/>
          <w:szCs w:val="28"/>
        </w:rPr>
        <w:t xml:space="preserve">Odbiór końcowy zadania pn.: </w:t>
      </w:r>
      <w:r w:rsidR="008F0530">
        <w:rPr>
          <w:rFonts w:ascii="Times New Roman" w:eastAsia="Calibri" w:hAnsi="Times New Roman" w:cs="Times New Roman"/>
          <w:bCs/>
          <w:sz w:val="28"/>
          <w:szCs w:val="28"/>
        </w:rPr>
        <w:t>„</w:t>
      </w:r>
      <w:r w:rsidRPr="0085543F">
        <w:rPr>
          <w:rFonts w:ascii="Times New Roman" w:eastAsia="Calibri" w:hAnsi="Times New Roman" w:cs="Times New Roman"/>
          <w:bCs/>
          <w:sz w:val="28"/>
          <w:szCs w:val="28"/>
        </w:rPr>
        <w:t>Budowa wpustu ulicznego na ul. Nadrzecznej.</w:t>
      </w:r>
      <w:r w:rsidR="008F0530">
        <w:rPr>
          <w:rFonts w:ascii="Times New Roman" w:eastAsia="Calibri" w:hAnsi="Times New Roman" w:cs="Times New Roman"/>
          <w:bCs/>
          <w:sz w:val="28"/>
          <w:szCs w:val="28"/>
        </w:rPr>
        <w:t>”</w:t>
      </w:r>
    </w:p>
    <w:p w14:paraId="16B4D48D" w14:textId="4BB44500" w:rsidR="0085543F" w:rsidRPr="0085543F" w:rsidRDefault="0085543F" w:rsidP="0085543F">
      <w:pPr>
        <w:pStyle w:val="Akapitzlist"/>
        <w:spacing w:after="0" w:line="240" w:lineRule="auto"/>
        <w:jc w:val="both"/>
        <w:rPr>
          <w:rFonts w:ascii="Times New Roman" w:eastAsia="Calibri" w:hAnsi="Times New Roman" w:cs="Times New Roman"/>
          <w:bCs/>
          <w:sz w:val="28"/>
          <w:szCs w:val="28"/>
        </w:rPr>
      </w:pPr>
      <w:r w:rsidRPr="0085543F">
        <w:rPr>
          <w:rFonts w:ascii="Times New Roman" w:eastAsia="Calibri" w:hAnsi="Times New Roman" w:cs="Times New Roman"/>
          <w:bCs/>
          <w:sz w:val="28"/>
          <w:szCs w:val="28"/>
        </w:rPr>
        <w:t>Wykonawca: Przedsiębiorstwo Wodociągów i Kanalizacji w Bolesławcu Sp. z o.o.</w:t>
      </w:r>
      <w:r w:rsidR="008F0530">
        <w:rPr>
          <w:rFonts w:ascii="Times New Roman" w:eastAsia="Calibri" w:hAnsi="Times New Roman" w:cs="Times New Roman"/>
          <w:bCs/>
          <w:sz w:val="28"/>
          <w:szCs w:val="28"/>
        </w:rPr>
        <w:t>,</w:t>
      </w:r>
      <w:r w:rsidRPr="0085543F">
        <w:rPr>
          <w:rFonts w:ascii="Times New Roman" w:eastAsia="Calibri" w:hAnsi="Times New Roman" w:cs="Times New Roman"/>
          <w:bCs/>
          <w:sz w:val="28"/>
          <w:szCs w:val="28"/>
        </w:rPr>
        <w:t xml:space="preserve"> ul. Łasicka 17, 59-700 Bolesławiec.</w:t>
      </w:r>
    </w:p>
    <w:p w14:paraId="1D052BCE" w14:textId="78FC20A2" w:rsidR="00E0314E" w:rsidRDefault="0085543F" w:rsidP="0085543F">
      <w:pPr>
        <w:pStyle w:val="Akapitzlist"/>
        <w:spacing w:after="0" w:line="240" w:lineRule="auto"/>
        <w:jc w:val="both"/>
        <w:rPr>
          <w:rFonts w:ascii="Times New Roman" w:eastAsia="Calibri" w:hAnsi="Times New Roman" w:cs="Times New Roman"/>
          <w:bCs/>
          <w:sz w:val="28"/>
          <w:szCs w:val="28"/>
        </w:rPr>
      </w:pPr>
      <w:r w:rsidRPr="0085543F">
        <w:rPr>
          <w:rFonts w:ascii="Times New Roman" w:eastAsia="Calibri" w:hAnsi="Times New Roman" w:cs="Times New Roman"/>
          <w:bCs/>
          <w:sz w:val="28"/>
          <w:szCs w:val="28"/>
        </w:rPr>
        <w:t>Wartość umowy: 12</w:t>
      </w:r>
      <w:r w:rsidR="008F0530">
        <w:rPr>
          <w:rFonts w:ascii="Times New Roman" w:eastAsia="Calibri" w:hAnsi="Times New Roman" w:cs="Times New Roman"/>
          <w:bCs/>
          <w:sz w:val="28"/>
          <w:szCs w:val="28"/>
        </w:rPr>
        <w:t>.</w:t>
      </w:r>
      <w:r w:rsidRPr="0085543F">
        <w:rPr>
          <w:rFonts w:ascii="Times New Roman" w:eastAsia="Calibri" w:hAnsi="Times New Roman" w:cs="Times New Roman"/>
          <w:bCs/>
          <w:sz w:val="28"/>
          <w:szCs w:val="28"/>
        </w:rPr>
        <w:t>726,64 zł brutto.</w:t>
      </w:r>
    </w:p>
    <w:p w14:paraId="7B7CF1FD" w14:textId="69E3A970" w:rsidR="008F0530" w:rsidRDefault="008F0530" w:rsidP="008F0530">
      <w:pPr>
        <w:spacing w:after="0" w:line="240" w:lineRule="auto"/>
        <w:jc w:val="both"/>
        <w:rPr>
          <w:rFonts w:ascii="Times New Roman" w:eastAsia="Calibri" w:hAnsi="Times New Roman" w:cs="Times New Roman"/>
          <w:bCs/>
          <w:sz w:val="28"/>
          <w:szCs w:val="28"/>
        </w:rPr>
      </w:pPr>
    </w:p>
    <w:p w14:paraId="20A05958" w14:textId="404F6FD6" w:rsidR="008F0530" w:rsidRPr="008F0530" w:rsidRDefault="008F0530" w:rsidP="008F0530">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 xml:space="preserve">Odbiór końcowy zadania pn.: </w:t>
      </w:r>
      <w:r>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Budowa dróg ul. Bazaltowa, ul. Kamienna, ul. Zabobrze w Bolesławcu w zakresie budowy drogi ul. Bazaltowej.</w:t>
      </w:r>
      <w:r>
        <w:rPr>
          <w:rFonts w:ascii="Times New Roman" w:eastAsia="Calibri" w:hAnsi="Times New Roman" w:cs="Times New Roman"/>
          <w:bCs/>
          <w:sz w:val="28"/>
          <w:szCs w:val="28"/>
        </w:rPr>
        <w:t>”</w:t>
      </w:r>
    </w:p>
    <w:p w14:paraId="42903C44" w14:textId="77777777" w:rsidR="008F0530" w:rsidRP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lastRenderedPageBreak/>
        <w:t>Wykonawca: ŚWIADCZENIE USŁUG TRANSPORTOWO – BUDOWALNYCH Stanisława Torba, Radostów Dolny 10, 59-800 Lubań.</w:t>
      </w:r>
    </w:p>
    <w:p w14:paraId="5DE81563" w14:textId="604962E8" w:rsid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Wartość umowy: 158</w:t>
      </w:r>
      <w:r>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188,87 zł brutto.</w:t>
      </w:r>
    </w:p>
    <w:p w14:paraId="19BD3164" w14:textId="77777777" w:rsidR="008F0530" w:rsidRPr="008F0530" w:rsidRDefault="008F0530" w:rsidP="008F0530">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Odbiór końcowy zadania pn.: Budowa dróg ul. Bazaltowa, ul. Kamienna, ul. Zabobrze w Bolesławcu w zakresie budowy drogi ul. Zabobrze.</w:t>
      </w:r>
    </w:p>
    <w:p w14:paraId="0A1C81E7" w14:textId="77777777" w:rsidR="008F0530" w:rsidRP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Wykonawca: ŚWIADCZENIE USŁUG TRANSPORTOWO – BUDOWALNYCH Stanisława Torba, Radostów Dolny 10, 59-800 Lubań.</w:t>
      </w:r>
    </w:p>
    <w:p w14:paraId="4F829EFF" w14:textId="6B4660F8" w:rsid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Wartość umowy: 254</w:t>
      </w:r>
      <w:r>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123,07 zł brutto.</w:t>
      </w:r>
    </w:p>
    <w:p w14:paraId="060305A8" w14:textId="1D589A01" w:rsidR="008F0530" w:rsidRDefault="008F0530" w:rsidP="008F0530">
      <w:pPr>
        <w:spacing w:after="0" w:line="240" w:lineRule="auto"/>
        <w:jc w:val="both"/>
        <w:rPr>
          <w:rFonts w:ascii="Times New Roman" w:eastAsia="Calibri" w:hAnsi="Times New Roman" w:cs="Times New Roman"/>
          <w:bCs/>
          <w:sz w:val="28"/>
          <w:szCs w:val="28"/>
        </w:rPr>
      </w:pPr>
    </w:p>
    <w:p w14:paraId="6B18D0EF" w14:textId="42387164" w:rsidR="008F0530" w:rsidRDefault="008F0530" w:rsidP="008F0530">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Wydano postanowienie Prezydenta Miasta opiniujące pozytywnie wniosek o wydanie zezwolenia na przetwarzanie odpadów poza instalacjami oraz na przetwarzanie odpadów w mobilnym urządzeniu w procesie odzysku R5 prowadzonego w ramach prac budowlanych, drogowych i remontowych dla Sudeckiego Przedsiębiorstwa Robót Drogowych Sp. z o.o w Jeleniej Górze.</w:t>
      </w:r>
    </w:p>
    <w:p w14:paraId="39922AF3" w14:textId="07B997F5" w:rsidR="008F0530" w:rsidRDefault="008F0530" w:rsidP="008F0530">
      <w:pPr>
        <w:spacing w:after="0" w:line="240" w:lineRule="auto"/>
        <w:ind w:left="360"/>
        <w:jc w:val="both"/>
        <w:rPr>
          <w:rFonts w:ascii="Times New Roman" w:eastAsia="Calibri" w:hAnsi="Times New Roman" w:cs="Times New Roman"/>
          <w:bCs/>
          <w:sz w:val="28"/>
          <w:szCs w:val="28"/>
        </w:rPr>
      </w:pPr>
    </w:p>
    <w:p w14:paraId="4B743E7A" w14:textId="5EBE7247" w:rsidR="008F0530" w:rsidRPr="008F0530" w:rsidRDefault="008F0530" w:rsidP="008F0530">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 xml:space="preserve">Zawarto umowę na: </w:t>
      </w:r>
      <w:r>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Wykonanie tablicy informacyjnej wraz z montażem dla inwestycji drogowych dofinansowanych z Środków Państwowego Funduszu Celowego, Funduszu Dróg Samorządowych.</w:t>
      </w:r>
    </w:p>
    <w:p w14:paraId="69D19806" w14:textId="7780CE5D" w:rsidR="008F0530" w:rsidRP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Wykonawca: 3R Agencja Reklamowo-Marketingowa Sylwiusz Gruś</w:t>
      </w:r>
      <w:r>
        <w:rPr>
          <w:rFonts w:ascii="Times New Roman" w:eastAsia="Calibri" w:hAnsi="Times New Roman" w:cs="Times New Roman"/>
          <w:bCs/>
          <w:sz w:val="28"/>
          <w:szCs w:val="28"/>
        </w:rPr>
        <w:t xml:space="preserve">, </w:t>
      </w:r>
      <w:r w:rsidRPr="008F0530">
        <w:rPr>
          <w:rFonts w:ascii="Times New Roman" w:eastAsia="Calibri" w:hAnsi="Times New Roman" w:cs="Times New Roman"/>
          <w:bCs/>
          <w:sz w:val="28"/>
          <w:szCs w:val="28"/>
        </w:rPr>
        <w:t>ul. Wilcza 8/1, 56-120 Brzeg Dolny.</w:t>
      </w:r>
    </w:p>
    <w:p w14:paraId="28C21D7C" w14:textId="1259C4E7" w:rsidR="008F0530" w:rsidRP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Wartość umowy: 3</w:t>
      </w:r>
      <w:r>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985,20 zł brutto.</w:t>
      </w:r>
    </w:p>
    <w:p w14:paraId="2F0BC52D" w14:textId="18E37AD5" w:rsidR="008F0530" w:rsidRDefault="008F0530" w:rsidP="008F0530">
      <w:pPr>
        <w:pStyle w:val="Akapitzlist"/>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Termin realizacji: do 20.07.2020 r.</w:t>
      </w:r>
    </w:p>
    <w:p w14:paraId="69EBF799" w14:textId="7F2EDF76" w:rsidR="008F0530" w:rsidRDefault="008F0530" w:rsidP="008F0530">
      <w:pPr>
        <w:spacing w:after="0" w:line="240" w:lineRule="auto"/>
        <w:jc w:val="both"/>
        <w:rPr>
          <w:rFonts w:ascii="Times New Roman" w:eastAsia="Calibri" w:hAnsi="Times New Roman" w:cs="Times New Roman"/>
          <w:bCs/>
          <w:sz w:val="28"/>
          <w:szCs w:val="28"/>
        </w:rPr>
      </w:pPr>
    </w:p>
    <w:p w14:paraId="443FAFAC" w14:textId="3BD8F890" w:rsidR="008F0530" w:rsidRDefault="008F0530" w:rsidP="008F0530">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Wydano decyzję o środowiskowych uwarunkowaniach stwierdzającą brak potrzeby przeprowadzenia oceny oddziaływania na środowisko dla przedsięwzięcia pn.: „Przebudowa istniejącej stacji paliw”, realizowanego na działkach ewidencyjnych nr 337/3, 337/5, 337/6 obręb 0003 miasta Bolesławiec, dla firmy LOTOS PALIWA Sp. z o.o. ul. Elbląska 135, 80-718 Gdańsk</w:t>
      </w:r>
      <w:r>
        <w:rPr>
          <w:rFonts w:ascii="Times New Roman" w:eastAsia="Calibri" w:hAnsi="Times New Roman" w:cs="Times New Roman"/>
          <w:bCs/>
          <w:sz w:val="28"/>
          <w:szCs w:val="28"/>
        </w:rPr>
        <w:t xml:space="preserve">. </w:t>
      </w:r>
      <w:r w:rsidRPr="008F0530">
        <w:rPr>
          <w:rFonts w:ascii="Times New Roman" w:eastAsia="Calibri" w:hAnsi="Times New Roman" w:cs="Times New Roman"/>
          <w:bCs/>
          <w:sz w:val="28"/>
          <w:szCs w:val="28"/>
        </w:rPr>
        <w:t>Przeprowadzoną w toku postępowania analizę planowanego przedsięwzięcia oraz biorąc pod uwagę opinie organów opiniujących (Regionalna Dyrekcja Ochrony Środowiska, Państwowy Powiatowy Inspektor Sanitarny, Państwowe Gospodarstwo Wodne Wody Polskie) stwierdzono brak potrzeby przeprowadzenia oceny oddziaływania przedsięwzięcia na środowisko.</w:t>
      </w:r>
    </w:p>
    <w:p w14:paraId="45606B50" w14:textId="42DE71F8" w:rsidR="008F0530" w:rsidRDefault="008F0530" w:rsidP="008F0530">
      <w:pPr>
        <w:spacing w:after="0" w:line="240" w:lineRule="auto"/>
        <w:ind w:left="360"/>
        <w:jc w:val="both"/>
        <w:rPr>
          <w:rFonts w:ascii="Times New Roman" w:eastAsia="Calibri" w:hAnsi="Times New Roman" w:cs="Times New Roman"/>
          <w:bCs/>
          <w:sz w:val="28"/>
          <w:szCs w:val="28"/>
        </w:rPr>
      </w:pPr>
    </w:p>
    <w:p w14:paraId="6AC715A7" w14:textId="0FF356B4" w:rsidR="008F0530" w:rsidRDefault="008F0530"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8F0530">
        <w:rPr>
          <w:rFonts w:ascii="Times New Roman" w:eastAsia="Calibri" w:hAnsi="Times New Roman" w:cs="Times New Roman"/>
          <w:bCs/>
          <w:sz w:val="28"/>
          <w:szCs w:val="28"/>
        </w:rPr>
        <w:t>Wydano 8 decyzji na awaryjne zajęcie pasa drogowego (ul. Komuny Paryskiej, Starzyńskiego, Łąkowa, Klonowa, Miodowa (2x), Sierpnia 80 (2x)</w:t>
      </w:r>
      <w:r w:rsidR="00016DC3">
        <w:rPr>
          <w:rFonts w:ascii="Times New Roman" w:eastAsia="Calibri" w:hAnsi="Times New Roman" w:cs="Times New Roman"/>
          <w:bCs/>
          <w:sz w:val="28"/>
          <w:szCs w:val="28"/>
        </w:rPr>
        <w:t>)</w:t>
      </w:r>
      <w:r w:rsidRPr="008F0530">
        <w:rPr>
          <w:rFonts w:ascii="Times New Roman" w:eastAsia="Calibri" w:hAnsi="Times New Roman" w:cs="Times New Roman"/>
          <w:bCs/>
          <w:sz w:val="28"/>
          <w:szCs w:val="28"/>
        </w:rPr>
        <w:t>.</w:t>
      </w:r>
    </w:p>
    <w:p w14:paraId="31C9028A" w14:textId="77777777" w:rsidR="00016DC3" w:rsidRPr="00016DC3" w:rsidRDefault="00016DC3" w:rsidP="00016DC3">
      <w:pPr>
        <w:pStyle w:val="Akapitzlist"/>
        <w:rPr>
          <w:rFonts w:ascii="Times New Roman" w:eastAsia="Calibri" w:hAnsi="Times New Roman" w:cs="Times New Roman"/>
          <w:bCs/>
          <w:sz w:val="28"/>
          <w:szCs w:val="28"/>
        </w:rPr>
      </w:pPr>
    </w:p>
    <w:p w14:paraId="0551E4F3" w14:textId="4F32BB01"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lastRenderedPageBreak/>
        <w:t>W zakresie organizacji ruchu</w:t>
      </w:r>
      <w:r>
        <w:rPr>
          <w:rFonts w:ascii="Times New Roman" w:eastAsia="Calibri" w:hAnsi="Times New Roman" w:cs="Times New Roman"/>
          <w:bCs/>
          <w:sz w:val="28"/>
          <w:szCs w:val="28"/>
        </w:rPr>
        <w:t xml:space="preserve"> w</w:t>
      </w:r>
      <w:r w:rsidRPr="00016DC3">
        <w:rPr>
          <w:rFonts w:ascii="Times New Roman" w:eastAsia="Calibri" w:hAnsi="Times New Roman" w:cs="Times New Roman"/>
          <w:bCs/>
          <w:sz w:val="28"/>
          <w:szCs w:val="28"/>
        </w:rPr>
        <w:t>ydano 8 pozytywnych opinii dot. czasowych i docelowych organizacji ruchu.</w:t>
      </w:r>
    </w:p>
    <w:p w14:paraId="0674BB43" w14:textId="77777777" w:rsidR="00016DC3" w:rsidRPr="00016DC3" w:rsidRDefault="00016DC3" w:rsidP="00016DC3">
      <w:pPr>
        <w:pStyle w:val="Akapitzlist"/>
        <w:rPr>
          <w:rFonts w:ascii="Times New Roman" w:eastAsia="Calibri" w:hAnsi="Times New Roman" w:cs="Times New Roman"/>
          <w:bCs/>
          <w:sz w:val="28"/>
          <w:szCs w:val="28"/>
        </w:rPr>
      </w:pPr>
    </w:p>
    <w:p w14:paraId="683CFAF7" w14:textId="1D01B7DD" w:rsidR="00016DC3" w:rsidRDefault="00016DC3" w:rsidP="001430AB">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 xml:space="preserve">W zakresie uzgodnień zjazdów wydano 3 decyzje dot. lokalizacji zjazdów z dróg publicznych </w:t>
      </w:r>
      <w:r>
        <w:rPr>
          <w:rFonts w:ascii="Times New Roman" w:eastAsia="Calibri" w:hAnsi="Times New Roman" w:cs="Times New Roman"/>
          <w:bCs/>
          <w:sz w:val="28"/>
          <w:szCs w:val="28"/>
        </w:rPr>
        <w:t>i</w:t>
      </w:r>
      <w:r w:rsidRPr="00016DC3">
        <w:rPr>
          <w:rFonts w:ascii="Times New Roman" w:eastAsia="Calibri" w:hAnsi="Times New Roman" w:cs="Times New Roman"/>
          <w:bCs/>
          <w:sz w:val="28"/>
          <w:szCs w:val="28"/>
        </w:rPr>
        <w:t xml:space="preserve"> 6 uzgodnień dot. lokalizacji zjazdów z dróg wewnętrznych</w:t>
      </w:r>
      <w:r>
        <w:rPr>
          <w:rFonts w:ascii="Times New Roman" w:eastAsia="Calibri" w:hAnsi="Times New Roman" w:cs="Times New Roman"/>
          <w:bCs/>
          <w:sz w:val="28"/>
          <w:szCs w:val="28"/>
        </w:rPr>
        <w:t>.</w:t>
      </w:r>
    </w:p>
    <w:p w14:paraId="5EE07D20" w14:textId="77777777" w:rsidR="00016DC3" w:rsidRPr="00016DC3" w:rsidRDefault="00016DC3" w:rsidP="00016DC3">
      <w:pPr>
        <w:pStyle w:val="Akapitzlist"/>
        <w:rPr>
          <w:rFonts w:ascii="Times New Roman" w:eastAsia="Calibri" w:hAnsi="Times New Roman" w:cs="Times New Roman"/>
          <w:bCs/>
          <w:sz w:val="28"/>
          <w:szCs w:val="28"/>
        </w:rPr>
      </w:pPr>
    </w:p>
    <w:p w14:paraId="65F764BC" w14:textId="3BEDE426" w:rsidR="00016DC3" w:rsidRDefault="00016DC3" w:rsidP="001430AB">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5 postanowień uzgadniających przebieg linii komunikacyjnych.</w:t>
      </w:r>
    </w:p>
    <w:p w14:paraId="7AEB2DBB" w14:textId="77777777" w:rsidR="00016DC3" w:rsidRPr="00016DC3" w:rsidRDefault="00016DC3" w:rsidP="00016DC3">
      <w:pPr>
        <w:pStyle w:val="Akapitzlist"/>
        <w:rPr>
          <w:rFonts w:ascii="Times New Roman" w:eastAsia="Calibri" w:hAnsi="Times New Roman" w:cs="Times New Roman"/>
          <w:bCs/>
          <w:sz w:val="28"/>
          <w:szCs w:val="28"/>
        </w:rPr>
      </w:pPr>
    </w:p>
    <w:p w14:paraId="30565442" w14:textId="435C8B99"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 zakresie uzgodnień do projektowania (pas drogowy dróg publicznych)</w:t>
      </w:r>
      <w:r>
        <w:rPr>
          <w:rFonts w:ascii="Times New Roman" w:eastAsia="Calibri" w:hAnsi="Times New Roman" w:cs="Times New Roman"/>
          <w:bCs/>
          <w:sz w:val="28"/>
          <w:szCs w:val="28"/>
        </w:rPr>
        <w:t xml:space="preserve"> w</w:t>
      </w:r>
      <w:r w:rsidRPr="00016DC3">
        <w:rPr>
          <w:rFonts w:ascii="Times New Roman" w:eastAsia="Calibri" w:hAnsi="Times New Roman" w:cs="Times New Roman"/>
          <w:bCs/>
          <w:sz w:val="28"/>
          <w:szCs w:val="28"/>
        </w:rPr>
        <w:t>ydano 3 decyzje uzgadniające lokalizację przyłączy energetycznych, gazowych i wod.-kan. – ul. Górska, ul. Zabobrze, ul. Orla.</w:t>
      </w:r>
    </w:p>
    <w:p w14:paraId="30508188" w14:textId="77777777" w:rsidR="00016DC3" w:rsidRPr="00016DC3" w:rsidRDefault="00016DC3" w:rsidP="00016DC3">
      <w:pPr>
        <w:pStyle w:val="Akapitzlist"/>
        <w:rPr>
          <w:rFonts w:ascii="Times New Roman" w:eastAsia="Calibri" w:hAnsi="Times New Roman" w:cs="Times New Roman"/>
          <w:bCs/>
          <w:sz w:val="28"/>
          <w:szCs w:val="28"/>
        </w:rPr>
      </w:pPr>
    </w:p>
    <w:p w14:paraId="78647E99" w14:textId="77777777"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 zakresie uzgodnień do projektowania (drogi wewnętrzne)</w:t>
      </w:r>
      <w:r>
        <w:rPr>
          <w:rFonts w:ascii="Times New Roman" w:eastAsia="Calibri" w:hAnsi="Times New Roman" w:cs="Times New Roman"/>
          <w:bCs/>
          <w:sz w:val="28"/>
          <w:szCs w:val="28"/>
        </w:rPr>
        <w:t xml:space="preserve"> w</w:t>
      </w:r>
      <w:r w:rsidRPr="00016DC3">
        <w:rPr>
          <w:rFonts w:ascii="Times New Roman" w:eastAsia="Calibri" w:hAnsi="Times New Roman" w:cs="Times New Roman"/>
          <w:bCs/>
          <w:sz w:val="28"/>
          <w:szCs w:val="28"/>
        </w:rPr>
        <w:t xml:space="preserve">ydano </w:t>
      </w:r>
      <w:r>
        <w:rPr>
          <w:rFonts w:ascii="Times New Roman" w:eastAsia="Calibri" w:hAnsi="Times New Roman" w:cs="Times New Roman"/>
          <w:bCs/>
          <w:sz w:val="28"/>
          <w:szCs w:val="28"/>
        </w:rPr>
        <w:br/>
      </w:r>
      <w:r w:rsidRPr="00016DC3">
        <w:rPr>
          <w:rFonts w:ascii="Times New Roman" w:eastAsia="Calibri" w:hAnsi="Times New Roman" w:cs="Times New Roman"/>
          <w:bCs/>
          <w:sz w:val="28"/>
          <w:szCs w:val="28"/>
        </w:rPr>
        <w:t xml:space="preserve">8 rozstrzygnięć dotyczących uzgodnień lokalizacji sieci gazowej i wod.-kan. oraz przyłączy gazowych, telekomunikacyjnych, wod.-kan. </w:t>
      </w:r>
      <w:r>
        <w:rPr>
          <w:rFonts w:ascii="Times New Roman" w:eastAsia="Calibri" w:hAnsi="Times New Roman" w:cs="Times New Roman"/>
          <w:bCs/>
          <w:sz w:val="28"/>
          <w:szCs w:val="28"/>
        </w:rPr>
        <w:br/>
      </w:r>
      <w:r w:rsidRPr="00016DC3">
        <w:rPr>
          <w:rFonts w:ascii="Times New Roman" w:eastAsia="Calibri" w:hAnsi="Times New Roman" w:cs="Times New Roman"/>
          <w:bCs/>
          <w:sz w:val="28"/>
          <w:szCs w:val="28"/>
        </w:rPr>
        <w:t>i energetycznych – ul. Kościuszki, ul. Sokola, ul. Kresów II RP, ul. Myśliwska, ul. Wilcza (2x), ul. Strefowa, ul. Ceramiczna (boczna)</w:t>
      </w:r>
      <w:r>
        <w:rPr>
          <w:rFonts w:ascii="Times New Roman" w:eastAsia="Calibri" w:hAnsi="Times New Roman" w:cs="Times New Roman"/>
          <w:bCs/>
          <w:sz w:val="28"/>
          <w:szCs w:val="28"/>
        </w:rPr>
        <w:t>.</w:t>
      </w:r>
    </w:p>
    <w:p w14:paraId="4259B835" w14:textId="77777777" w:rsidR="00016DC3" w:rsidRPr="00016DC3" w:rsidRDefault="00016DC3" w:rsidP="00016DC3">
      <w:pPr>
        <w:pStyle w:val="Akapitzlist"/>
        <w:rPr>
          <w:rFonts w:ascii="Times New Roman" w:eastAsia="Calibri" w:hAnsi="Times New Roman" w:cs="Times New Roman"/>
          <w:bCs/>
          <w:sz w:val="28"/>
          <w:szCs w:val="28"/>
        </w:rPr>
      </w:pPr>
    </w:p>
    <w:p w14:paraId="50643BA1" w14:textId="16D95F0C"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 zakresie zajęcia dróg publicznych wydano 16 decyzji.</w:t>
      </w:r>
    </w:p>
    <w:p w14:paraId="65C5BEA2" w14:textId="77777777" w:rsidR="00016DC3" w:rsidRPr="00016DC3" w:rsidRDefault="00016DC3" w:rsidP="00016DC3">
      <w:pPr>
        <w:pStyle w:val="Akapitzlist"/>
        <w:rPr>
          <w:rFonts w:ascii="Times New Roman" w:eastAsia="Calibri" w:hAnsi="Times New Roman" w:cs="Times New Roman"/>
          <w:bCs/>
          <w:sz w:val="28"/>
          <w:szCs w:val="28"/>
        </w:rPr>
      </w:pPr>
    </w:p>
    <w:p w14:paraId="2C2014AB" w14:textId="6CFACF11"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 zakresie zajęcia dróg wewnętrznych w celu umieszczenia w nich urządzeń technicznych zawarto 9 umów.</w:t>
      </w:r>
    </w:p>
    <w:p w14:paraId="6A5A28A4" w14:textId="77777777" w:rsidR="00016DC3" w:rsidRPr="00016DC3" w:rsidRDefault="00016DC3" w:rsidP="00016DC3">
      <w:pPr>
        <w:pStyle w:val="Akapitzlist"/>
        <w:rPr>
          <w:rFonts w:ascii="Times New Roman" w:eastAsia="Calibri" w:hAnsi="Times New Roman" w:cs="Times New Roman"/>
          <w:bCs/>
          <w:sz w:val="28"/>
          <w:szCs w:val="28"/>
        </w:rPr>
      </w:pPr>
    </w:p>
    <w:p w14:paraId="3D938A88" w14:textId="57B7A24F"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 xml:space="preserve">Rozpatrzono 7 zgłoszeń zamiaru usunięcia drzew na cele niezwiązane </w:t>
      </w:r>
      <w:r>
        <w:rPr>
          <w:rFonts w:ascii="Times New Roman" w:eastAsia="Calibri" w:hAnsi="Times New Roman" w:cs="Times New Roman"/>
          <w:bCs/>
          <w:sz w:val="28"/>
          <w:szCs w:val="28"/>
        </w:rPr>
        <w:br/>
      </w:r>
      <w:r w:rsidRPr="00016DC3">
        <w:rPr>
          <w:rFonts w:ascii="Times New Roman" w:eastAsia="Calibri" w:hAnsi="Times New Roman" w:cs="Times New Roman"/>
          <w:bCs/>
          <w:sz w:val="28"/>
          <w:szCs w:val="28"/>
        </w:rPr>
        <w:t>z prowadzeniem działalności gospodarczej, z terenów stanowiących własność osób fizycznych.</w:t>
      </w:r>
    </w:p>
    <w:p w14:paraId="3ADA84D8" w14:textId="77777777" w:rsidR="00016DC3" w:rsidRPr="00016DC3" w:rsidRDefault="00016DC3" w:rsidP="00016DC3">
      <w:pPr>
        <w:spacing w:after="0" w:line="240" w:lineRule="auto"/>
        <w:jc w:val="both"/>
        <w:rPr>
          <w:rFonts w:ascii="Times New Roman" w:eastAsia="Calibri" w:hAnsi="Times New Roman" w:cs="Times New Roman"/>
          <w:bCs/>
          <w:sz w:val="28"/>
          <w:szCs w:val="28"/>
        </w:rPr>
      </w:pPr>
    </w:p>
    <w:p w14:paraId="60364BA3" w14:textId="50755E33"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12 decyzji w sprawie zezwolenia na usunięcie drzew i krzewów.</w:t>
      </w:r>
    </w:p>
    <w:p w14:paraId="41ABBB25" w14:textId="77777777" w:rsidR="00016DC3" w:rsidRPr="00016DC3" w:rsidRDefault="00016DC3" w:rsidP="00016DC3">
      <w:pPr>
        <w:spacing w:after="0" w:line="240" w:lineRule="auto"/>
        <w:jc w:val="both"/>
        <w:rPr>
          <w:rFonts w:ascii="Times New Roman" w:eastAsia="Calibri" w:hAnsi="Times New Roman" w:cs="Times New Roman"/>
          <w:bCs/>
          <w:sz w:val="28"/>
          <w:szCs w:val="28"/>
        </w:rPr>
      </w:pPr>
    </w:p>
    <w:p w14:paraId="1E0089F4" w14:textId="0A47A20D"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2 decyzj</w:t>
      </w:r>
      <w:r>
        <w:rPr>
          <w:rFonts w:ascii="Times New Roman" w:eastAsia="Calibri" w:hAnsi="Times New Roman" w:cs="Times New Roman"/>
          <w:bCs/>
          <w:sz w:val="28"/>
          <w:szCs w:val="28"/>
        </w:rPr>
        <w:t>e</w:t>
      </w:r>
      <w:r w:rsidRPr="00016DC3">
        <w:rPr>
          <w:rFonts w:ascii="Times New Roman" w:eastAsia="Calibri" w:hAnsi="Times New Roman" w:cs="Times New Roman"/>
          <w:bCs/>
          <w:sz w:val="28"/>
          <w:szCs w:val="28"/>
        </w:rPr>
        <w:t xml:space="preserve"> odmawiające wydania zezwolenia na usunięcie drzew </w:t>
      </w:r>
      <w:r>
        <w:rPr>
          <w:rFonts w:ascii="Times New Roman" w:eastAsia="Calibri" w:hAnsi="Times New Roman" w:cs="Times New Roman"/>
          <w:bCs/>
          <w:sz w:val="28"/>
          <w:szCs w:val="28"/>
        </w:rPr>
        <w:br/>
      </w:r>
      <w:r w:rsidRPr="00016DC3">
        <w:rPr>
          <w:rFonts w:ascii="Times New Roman" w:eastAsia="Calibri" w:hAnsi="Times New Roman" w:cs="Times New Roman"/>
          <w:bCs/>
          <w:sz w:val="28"/>
          <w:szCs w:val="28"/>
        </w:rPr>
        <w:t>i krzewów.</w:t>
      </w:r>
    </w:p>
    <w:p w14:paraId="79208CA2" w14:textId="77777777" w:rsidR="00016DC3" w:rsidRPr="00016DC3" w:rsidRDefault="00016DC3" w:rsidP="00016DC3">
      <w:pPr>
        <w:spacing w:after="0" w:line="240" w:lineRule="auto"/>
        <w:jc w:val="both"/>
        <w:rPr>
          <w:rFonts w:ascii="Times New Roman" w:eastAsia="Calibri" w:hAnsi="Times New Roman" w:cs="Times New Roman"/>
          <w:bCs/>
          <w:sz w:val="28"/>
          <w:szCs w:val="28"/>
        </w:rPr>
      </w:pPr>
    </w:p>
    <w:p w14:paraId="15B91209" w14:textId="6B0D1962"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5 decyzji zmieniających decyzje w sprawie zezwolenia na usunięcie drzew i krzewów.</w:t>
      </w:r>
    </w:p>
    <w:p w14:paraId="7093A242" w14:textId="77777777" w:rsidR="00016DC3" w:rsidRPr="00016DC3" w:rsidRDefault="00016DC3" w:rsidP="00016DC3">
      <w:pPr>
        <w:spacing w:after="0" w:line="240" w:lineRule="auto"/>
        <w:jc w:val="both"/>
        <w:rPr>
          <w:rFonts w:ascii="Times New Roman" w:eastAsia="Calibri" w:hAnsi="Times New Roman" w:cs="Times New Roman"/>
          <w:bCs/>
          <w:sz w:val="28"/>
          <w:szCs w:val="28"/>
        </w:rPr>
      </w:pPr>
    </w:p>
    <w:p w14:paraId="77F5A62D" w14:textId="2B970B83"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 xml:space="preserve">Wydano 3 postanowienia nakładające obowiązek uzupełnienia zgłoszenia. </w:t>
      </w:r>
    </w:p>
    <w:p w14:paraId="5CA16CCA" w14:textId="77777777" w:rsidR="007562A6" w:rsidRPr="007562A6" w:rsidRDefault="007562A6" w:rsidP="007562A6">
      <w:pPr>
        <w:spacing w:after="0" w:line="240" w:lineRule="auto"/>
        <w:jc w:val="both"/>
        <w:rPr>
          <w:rFonts w:ascii="Times New Roman" w:eastAsia="Calibri" w:hAnsi="Times New Roman" w:cs="Times New Roman"/>
          <w:bCs/>
          <w:sz w:val="28"/>
          <w:szCs w:val="28"/>
        </w:rPr>
      </w:pPr>
    </w:p>
    <w:p w14:paraId="25F5146B" w14:textId="0A2368EF"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3 zaświadczeni</w:t>
      </w:r>
      <w:r w:rsidR="007562A6">
        <w:rPr>
          <w:rFonts w:ascii="Times New Roman" w:eastAsia="Calibri" w:hAnsi="Times New Roman" w:cs="Times New Roman"/>
          <w:bCs/>
          <w:sz w:val="28"/>
          <w:szCs w:val="28"/>
        </w:rPr>
        <w:t>a</w:t>
      </w:r>
      <w:r w:rsidRPr="00016DC3">
        <w:rPr>
          <w:rFonts w:ascii="Times New Roman" w:eastAsia="Calibri" w:hAnsi="Times New Roman" w:cs="Times New Roman"/>
          <w:bCs/>
          <w:sz w:val="28"/>
          <w:szCs w:val="28"/>
        </w:rPr>
        <w:t xml:space="preserve"> o braku sprzeciwu. </w:t>
      </w:r>
    </w:p>
    <w:p w14:paraId="0B7D4FFA" w14:textId="77777777" w:rsidR="007562A6" w:rsidRPr="007562A6" w:rsidRDefault="007562A6" w:rsidP="007562A6">
      <w:pPr>
        <w:spacing w:after="0" w:line="240" w:lineRule="auto"/>
        <w:jc w:val="both"/>
        <w:rPr>
          <w:rFonts w:ascii="Times New Roman" w:eastAsia="Calibri" w:hAnsi="Times New Roman" w:cs="Times New Roman"/>
          <w:bCs/>
          <w:sz w:val="28"/>
          <w:szCs w:val="28"/>
        </w:rPr>
      </w:pPr>
    </w:p>
    <w:p w14:paraId="461D2151" w14:textId="06E4E093"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2 zgody właścicielskie na usunięcie drzew.</w:t>
      </w:r>
    </w:p>
    <w:p w14:paraId="15882C90" w14:textId="77777777" w:rsidR="007562A6" w:rsidRPr="007562A6" w:rsidRDefault="007562A6" w:rsidP="007562A6">
      <w:pPr>
        <w:spacing w:after="0" w:line="240" w:lineRule="auto"/>
        <w:jc w:val="both"/>
        <w:rPr>
          <w:rFonts w:ascii="Times New Roman" w:eastAsia="Calibri" w:hAnsi="Times New Roman" w:cs="Times New Roman"/>
          <w:bCs/>
          <w:sz w:val="28"/>
          <w:szCs w:val="28"/>
        </w:rPr>
      </w:pPr>
    </w:p>
    <w:p w14:paraId="6693EF19" w14:textId="39C8B587"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2 postanowienia o odmowie wszczęcia postępowania w sprawie zezwolenia na usunięcie drzew.</w:t>
      </w:r>
    </w:p>
    <w:p w14:paraId="544887A5" w14:textId="761C794B" w:rsid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 xml:space="preserve">Wydano 1 decyzję wymierzającą administracyjną karę pieniężną za zniszczenie dwóch sztuk drzew. </w:t>
      </w:r>
    </w:p>
    <w:p w14:paraId="3D662BA1" w14:textId="77777777" w:rsidR="007562A6" w:rsidRPr="007562A6" w:rsidRDefault="007562A6" w:rsidP="007562A6">
      <w:pPr>
        <w:spacing w:after="0" w:line="240" w:lineRule="auto"/>
        <w:jc w:val="both"/>
        <w:rPr>
          <w:rFonts w:ascii="Times New Roman" w:eastAsia="Calibri" w:hAnsi="Times New Roman" w:cs="Times New Roman"/>
          <w:bCs/>
          <w:sz w:val="28"/>
          <w:szCs w:val="28"/>
        </w:rPr>
      </w:pPr>
    </w:p>
    <w:p w14:paraId="6CE6B928" w14:textId="7D889E8D" w:rsidR="00016DC3" w:rsidRPr="00016DC3" w:rsidRDefault="00016DC3" w:rsidP="00016DC3">
      <w:pPr>
        <w:pStyle w:val="Akapitzlist"/>
        <w:numPr>
          <w:ilvl w:val="0"/>
          <w:numId w:val="41"/>
        </w:numPr>
        <w:spacing w:after="0" w:line="240" w:lineRule="auto"/>
        <w:jc w:val="both"/>
        <w:rPr>
          <w:rFonts w:ascii="Times New Roman" w:eastAsia="Calibri" w:hAnsi="Times New Roman" w:cs="Times New Roman"/>
          <w:bCs/>
          <w:sz w:val="28"/>
          <w:szCs w:val="28"/>
        </w:rPr>
      </w:pPr>
      <w:r w:rsidRPr="00016DC3">
        <w:rPr>
          <w:rFonts w:ascii="Times New Roman" w:eastAsia="Calibri" w:hAnsi="Times New Roman" w:cs="Times New Roman"/>
          <w:bCs/>
          <w:sz w:val="28"/>
          <w:szCs w:val="28"/>
        </w:rPr>
        <w:t>Wydano 1 decyzję umarzającą opłatę za usunięcie drzew</w:t>
      </w:r>
    </w:p>
    <w:p w14:paraId="287BC5FC" w14:textId="77777777" w:rsidR="000F3049" w:rsidRPr="00810DA1" w:rsidRDefault="000F3049">
      <w:pPr>
        <w:spacing w:after="0" w:line="240" w:lineRule="auto"/>
        <w:jc w:val="both"/>
        <w:rPr>
          <w:rFonts w:ascii="Times New Roman" w:eastAsia="Calibri" w:hAnsi="Times New Roman" w:cs="Times New Roman"/>
          <w:bCs/>
          <w:sz w:val="28"/>
          <w:szCs w:val="28"/>
        </w:rPr>
      </w:pPr>
    </w:p>
    <w:p w14:paraId="7160506B" w14:textId="4A36FA28" w:rsidR="002539F9" w:rsidRDefault="002539F9">
      <w:pPr>
        <w:spacing w:after="0" w:line="240" w:lineRule="auto"/>
        <w:jc w:val="both"/>
        <w:rPr>
          <w:rFonts w:ascii="Times New Roman" w:eastAsia="Times New Roman" w:hAnsi="Times New Roman" w:cs="Times New Roman"/>
          <w:b/>
          <w:bCs/>
          <w:iCs/>
          <w:sz w:val="28"/>
          <w:szCs w:val="28"/>
          <w:u w:val="single"/>
        </w:rPr>
      </w:pPr>
    </w:p>
    <w:p w14:paraId="16FA0046" w14:textId="77777777" w:rsidR="00C6623C" w:rsidRDefault="00714CAE">
      <w:pPr>
        <w:spacing w:after="0" w:line="240" w:lineRule="auto"/>
        <w:jc w:val="both"/>
        <w:rPr>
          <w:rFonts w:ascii="Times New Roman" w:eastAsia="Times New Roman" w:hAnsi="Times New Roman" w:cs="Times New Roman"/>
          <w:b/>
          <w:bCs/>
          <w:iCs/>
          <w:sz w:val="28"/>
          <w:szCs w:val="28"/>
          <w:u w:val="single"/>
        </w:rPr>
      </w:pPr>
      <w:r>
        <w:rPr>
          <w:rFonts w:ascii="Times New Roman" w:eastAsia="Times New Roman" w:hAnsi="Times New Roman" w:cs="Times New Roman"/>
          <w:b/>
          <w:bCs/>
          <w:iCs/>
          <w:sz w:val="28"/>
          <w:szCs w:val="28"/>
          <w:u w:val="single"/>
        </w:rPr>
        <w:t>W sprawach gospodarowania mieniem komunalnym:</w:t>
      </w:r>
    </w:p>
    <w:p w14:paraId="0FE94A62" w14:textId="77777777" w:rsidR="00DB264D" w:rsidRDefault="00DB264D">
      <w:pPr>
        <w:spacing w:after="0" w:line="240" w:lineRule="auto"/>
        <w:jc w:val="both"/>
        <w:rPr>
          <w:rFonts w:ascii="Times New Roman" w:eastAsia="Times New Roman" w:hAnsi="Times New Roman" w:cs="Times New Roman"/>
          <w:b/>
          <w:bCs/>
          <w:iCs/>
          <w:sz w:val="28"/>
          <w:szCs w:val="28"/>
          <w:u w:val="single"/>
        </w:rPr>
      </w:pPr>
    </w:p>
    <w:p w14:paraId="03D759FC" w14:textId="63A7428D" w:rsidR="00623DA3" w:rsidRDefault="00597046" w:rsidP="00597046">
      <w:pPr>
        <w:spacing w:after="0" w:line="240" w:lineRule="auto"/>
        <w:jc w:val="both"/>
        <w:rPr>
          <w:rFonts w:ascii="Times New Roman" w:eastAsia="Times New Roman" w:hAnsi="Times New Roman" w:cs="Times New Roman"/>
          <w:bCs/>
          <w:iCs/>
          <w:sz w:val="28"/>
          <w:szCs w:val="28"/>
          <w:u w:val="single"/>
        </w:rPr>
      </w:pPr>
      <w:r>
        <w:rPr>
          <w:rFonts w:ascii="Times New Roman" w:eastAsia="Times New Roman" w:hAnsi="Times New Roman" w:cs="Times New Roman"/>
          <w:bCs/>
          <w:iCs/>
          <w:sz w:val="28"/>
          <w:szCs w:val="28"/>
          <w:u w:val="single"/>
        </w:rPr>
        <w:t>I. </w:t>
      </w:r>
      <w:r w:rsidR="005D7527" w:rsidRPr="00597046">
        <w:rPr>
          <w:rFonts w:ascii="Times New Roman" w:eastAsia="Times New Roman" w:hAnsi="Times New Roman" w:cs="Times New Roman"/>
          <w:bCs/>
          <w:iCs/>
          <w:sz w:val="28"/>
          <w:szCs w:val="28"/>
          <w:u w:val="single"/>
        </w:rPr>
        <w:t>Sprzedaż nieruchomości w drodze bezprzetargowej</w:t>
      </w:r>
      <w:r w:rsidR="008C43B5">
        <w:rPr>
          <w:rFonts w:ascii="Times New Roman" w:eastAsia="Times New Roman" w:hAnsi="Times New Roman" w:cs="Times New Roman"/>
          <w:bCs/>
          <w:iCs/>
          <w:sz w:val="28"/>
          <w:szCs w:val="28"/>
          <w:u w:val="single"/>
        </w:rPr>
        <w:t>:</w:t>
      </w:r>
    </w:p>
    <w:p w14:paraId="77A3DDDA" w14:textId="77777777" w:rsidR="00597046" w:rsidRDefault="00597046" w:rsidP="00597046">
      <w:pPr>
        <w:spacing w:after="0" w:line="240" w:lineRule="auto"/>
        <w:jc w:val="both"/>
        <w:rPr>
          <w:rFonts w:ascii="Times New Roman" w:eastAsia="Times New Roman" w:hAnsi="Times New Roman" w:cs="Times New Roman"/>
          <w:bCs/>
          <w:iCs/>
          <w:sz w:val="28"/>
          <w:szCs w:val="28"/>
          <w:u w:val="single"/>
        </w:rPr>
      </w:pPr>
    </w:p>
    <w:p w14:paraId="25657A8A" w14:textId="49E947DA" w:rsidR="007562A6" w:rsidRDefault="00597046" w:rsidP="007562A6">
      <w:pPr>
        <w:spacing w:after="0" w:line="240" w:lineRule="auto"/>
        <w:jc w:val="both"/>
        <w:rPr>
          <w:rFonts w:ascii="Times New Roman" w:eastAsia="Times New Roman" w:hAnsi="Times New Roman" w:cs="Times New Roman"/>
          <w:bCs/>
          <w:iCs/>
          <w:sz w:val="28"/>
          <w:szCs w:val="28"/>
        </w:rPr>
      </w:pPr>
      <w:r w:rsidRPr="00597046">
        <w:rPr>
          <w:rFonts w:ascii="Times New Roman" w:eastAsia="Times New Roman" w:hAnsi="Times New Roman" w:cs="Times New Roman"/>
          <w:bCs/>
          <w:iCs/>
          <w:sz w:val="28"/>
          <w:szCs w:val="28"/>
        </w:rPr>
        <w:t xml:space="preserve">- </w:t>
      </w:r>
      <w:r w:rsidR="007562A6" w:rsidRPr="007562A6">
        <w:rPr>
          <w:rFonts w:ascii="Times New Roman" w:eastAsia="Times New Roman" w:hAnsi="Times New Roman" w:cs="Times New Roman"/>
          <w:bCs/>
          <w:iCs/>
          <w:sz w:val="28"/>
          <w:szCs w:val="28"/>
        </w:rPr>
        <w:t xml:space="preserve">lokal mieszkalny nr 4 w budynku przy ul. Kubika Nr 19 - na rzecz najemcy </w:t>
      </w:r>
      <w:r w:rsidR="007562A6">
        <w:rPr>
          <w:rFonts w:ascii="Times New Roman" w:eastAsia="Times New Roman" w:hAnsi="Times New Roman" w:cs="Times New Roman"/>
          <w:bCs/>
          <w:iCs/>
          <w:sz w:val="28"/>
          <w:szCs w:val="28"/>
        </w:rPr>
        <w:br/>
      </w:r>
      <w:r w:rsidR="007562A6" w:rsidRPr="007562A6">
        <w:rPr>
          <w:rFonts w:ascii="Times New Roman" w:eastAsia="Times New Roman" w:hAnsi="Times New Roman" w:cs="Times New Roman"/>
          <w:bCs/>
          <w:iCs/>
          <w:sz w:val="28"/>
          <w:szCs w:val="28"/>
        </w:rPr>
        <w:t>z bonifikatą 90% (cena nieruchomości: 26.870</w:t>
      </w:r>
      <w:r w:rsidR="007562A6">
        <w:rPr>
          <w:rFonts w:ascii="Times New Roman" w:eastAsia="Times New Roman" w:hAnsi="Times New Roman" w:cs="Times New Roman"/>
          <w:bCs/>
          <w:iCs/>
          <w:sz w:val="28"/>
          <w:szCs w:val="28"/>
        </w:rPr>
        <w:t xml:space="preserve"> </w:t>
      </w:r>
      <w:r w:rsidR="007562A6" w:rsidRPr="007562A6">
        <w:rPr>
          <w:rFonts w:ascii="Times New Roman" w:eastAsia="Times New Roman" w:hAnsi="Times New Roman" w:cs="Times New Roman"/>
          <w:bCs/>
          <w:iCs/>
          <w:sz w:val="28"/>
          <w:szCs w:val="28"/>
        </w:rPr>
        <w:t>zł)</w:t>
      </w:r>
      <w:r w:rsidR="007562A6">
        <w:rPr>
          <w:rFonts w:ascii="Times New Roman" w:eastAsia="Times New Roman" w:hAnsi="Times New Roman" w:cs="Times New Roman"/>
          <w:bCs/>
          <w:iCs/>
          <w:sz w:val="28"/>
          <w:szCs w:val="28"/>
        </w:rPr>
        <w:t>,</w:t>
      </w:r>
    </w:p>
    <w:p w14:paraId="15764373" w14:textId="77777777" w:rsidR="007562A6" w:rsidRPr="007562A6" w:rsidRDefault="007562A6" w:rsidP="007562A6">
      <w:pPr>
        <w:spacing w:after="0" w:line="240" w:lineRule="auto"/>
        <w:jc w:val="both"/>
        <w:rPr>
          <w:rFonts w:ascii="Times New Roman" w:eastAsia="Times New Roman" w:hAnsi="Times New Roman" w:cs="Times New Roman"/>
          <w:bCs/>
          <w:iCs/>
          <w:sz w:val="28"/>
          <w:szCs w:val="28"/>
        </w:rPr>
      </w:pPr>
    </w:p>
    <w:p w14:paraId="411AC60B" w14:textId="38F32AF2"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lokal mieszkalny nr 2 w budynku przy ul. Obr. Westerplatte Nr 27/29 - na rzecz   najemcy z bonifikatą 90% (cena nieruchomości: 14.035 zł)</w:t>
      </w:r>
      <w:r>
        <w:rPr>
          <w:rFonts w:ascii="Times New Roman" w:eastAsia="Times New Roman" w:hAnsi="Times New Roman" w:cs="Times New Roman"/>
          <w:bCs/>
          <w:iCs/>
          <w:sz w:val="28"/>
          <w:szCs w:val="28"/>
        </w:rPr>
        <w:t>,</w:t>
      </w:r>
    </w:p>
    <w:p w14:paraId="63C35F60" w14:textId="77777777" w:rsidR="007562A6" w:rsidRPr="007562A6" w:rsidRDefault="007562A6" w:rsidP="007562A6">
      <w:pPr>
        <w:spacing w:after="0" w:line="240" w:lineRule="auto"/>
        <w:jc w:val="both"/>
        <w:rPr>
          <w:rFonts w:ascii="Times New Roman" w:eastAsia="Times New Roman" w:hAnsi="Times New Roman" w:cs="Times New Roman"/>
          <w:bCs/>
          <w:iCs/>
          <w:sz w:val="28"/>
          <w:szCs w:val="28"/>
        </w:rPr>
      </w:pPr>
    </w:p>
    <w:p w14:paraId="3B2C5988" w14:textId="172B02F8"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xml:space="preserve">- lokal mieszkalny nr 4 w budynku przy ul. Polnej Nr 17a - na rzecz najemcy </w:t>
      </w:r>
      <w:r>
        <w:rPr>
          <w:rFonts w:ascii="Times New Roman" w:eastAsia="Times New Roman" w:hAnsi="Times New Roman" w:cs="Times New Roman"/>
          <w:bCs/>
          <w:iCs/>
          <w:sz w:val="28"/>
          <w:szCs w:val="28"/>
        </w:rPr>
        <w:br/>
      </w:r>
      <w:r w:rsidRPr="007562A6">
        <w:rPr>
          <w:rFonts w:ascii="Times New Roman" w:eastAsia="Times New Roman" w:hAnsi="Times New Roman" w:cs="Times New Roman"/>
          <w:bCs/>
          <w:iCs/>
          <w:sz w:val="28"/>
          <w:szCs w:val="28"/>
        </w:rPr>
        <w:t>z bonifikatą 90% (cena nieruchomości: 16.670 zł)</w:t>
      </w:r>
      <w:r>
        <w:rPr>
          <w:rFonts w:ascii="Times New Roman" w:eastAsia="Times New Roman" w:hAnsi="Times New Roman" w:cs="Times New Roman"/>
          <w:bCs/>
          <w:iCs/>
          <w:sz w:val="28"/>
          <w:szCs w:val="28"/>
        </w:rPr>
        <w:t>,</w:t>
      </w:r>
    </w:p>
    <w:p w14:paraId="681D92D9" w14:textId="77777777" w:rsidR="007562A6" w:rsidRPr="007562A6" w:rsidRDefault="007562A6" w:rsidP="007562A6">
      <w:pPr>
        <w:spacing w:after="0" w:line="240" w:lineRule="auto"/>
        <w:jc w:val="both"/>
        <w:rPr>
          <w:rFonts w:ascii="Times New Roman" w:eastAsia="Times New Roman" w:hAnsi="Times New Roman" w:cs="Times New Roman"/>
          <w:bCs/>
          <w:iCs/>
          <w:sz w:val="28"/>
          <w:szCs w:val="28"/>
        </w:rPr>
      </w:pPr>
    </w:p>
    <w:p w14:paraId="7CEDAF86" w14:textId="2E9C2BC6" w:rsidR="007562A6" w:rsidRP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lokal mieszkalny nr 7 w budynku przy ul. Z. Augusta Nr 3a - na rzecz</w:t>
      </w:r>
      <w:r>
        <w:rPr>
          <w:rFonts w:ascii="Times New Roman" w:eastAsia="Times New Roman" w:hAnsi="Times New Roman" w:cs="Times New Roman"/>
          <w:bCs/>
          <w:iCs/>
          <w:sz w:val="28"/>
          <w:szCs w:val="28"/>
        </w:rPr>
        <w:t xml:space="preserve"> </w:t>
      </w:r>
      <w:r w:rsidRPr="007562A6">
        <w:rPr>
          <w:rFonts w:ascii="Times New Roman" w:eastAsia="Times New Roman" w:hAnsi="Times New Roman" w:cs="Times New Roman"/>
          <w:bCs/>
          <w:iCs/>
          <w:sz w:val="28"/>
          <w:szCs w:val="28"/>
        </w:rPr>
        <w:t>najemcy z bonifikatą 90% (cena nieruchomości: 14.960 zł)</w:t>
      </w:r>
      <w:r>
        <w:rPr>
          <w:rFonts w:ascii="Times New Roman" w:eastAsia="Times New Roman" w:hAnsi="Times New Roman" w:cs="Times New Roman"/>
          <w:bCs/>
          <w:iCs/>
          <w:sz w:val="28"/>
          <w:szCs w:val="28"/>
        </w:rPr>
        <w:t>,</w:t>
      </w:r>
    </w:p>
    <w:p w14:paraId="4573A9D5" w14:textId="77777777" w:rsidR="007562A6" w:rsidRPr="007562A6" w:rsidRDefault="007562A6" w:rsidP="007562A6">
      <w:pPr>
        <w:spacing w:after="0" w:line="240" w:lineRule="auto"/>
        <w:jc w:val="both"/>
        <w:rPr>
          <w:rFonts w:ascii="Times New Roman" w:eastAsia="Times New Roman" w:hAnsi="Times New Roman" w:cs="Times New Roman"/>
          <w:bCs/>
          <w:iCs/>
          <w:sz w:val="28"/>
          <w:szCs w:val="28"/>
        </w:rPr>
      </w:pPr>
    </w:p>
    <w:p w14:paraId="0147177D" w14:textId="24E2201C"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działka Nr 162/5 o pow. 73 m2 - ul. Magistracka - na rzecz dotychczasowego użytkownika wieczystego (cena działki netto: 5.300</w:t>
      </w:r>
      <w:r w:rsidR="004D1130">
        <w:rPr>
          <w:rFonts w:ascii="Times New Roman" w:eastAsia="Times New Roman" w:hAnsi="Times New Roman" w:cs="Times New Roman"/>
          <w:bCs/>
          <w:iCs/>
          <w:sz w:val="28"/>
          <w:szCs w:val="28"/>
        </w:rPr>
        <w:t xml:space="preserve"> </w:t>
      </w:r>
      <w:r w:rsidRPr="007562A6">
        <w:rPr>
          <w:rFonts w:ascii="Times New Roman" w:eastAsia="Times New Roman" w:hAnsi="Times New Roman" w:cs="Times New Roman"/>
          <w:bCs/>
          <w:iCs/>
          <w:sz w:val="28"/>
          <w:szCs w:val="28"/>
        </w:rPr>
        <w:t>zł)</w:t>
      </w:r>
      <w:r w:rsidR="004D1130">
        <w:rPr>
          <w:rFonts w:ascii="Times New Roman" w:eastAsia="Times New Roman" w:hAnsi="Times New Roman" w:cs="Times New Roman"/>
          <w:bCs/>
          <w:iCs/>
          <w:sz w:val="28"/>
          <w:szCs w:val="28"/>
        </w:rPr>
        <w:t>,</w:t>
      </w:r>
    </w:p>
    <w:p w14:paraId="11F69649" w14:textId="77777777" w:rsidR="004D1130" w:rsidRPr="007562A6" w:rsidRDefault="004D1130" w:rsidP="007562A6">
      <w:pPr>
        <w:spacing w:after="0" w:line="240" w:lineRule="auto"/>
        <w:jc w:val="both"/>
        <w:rPr>
          <w:rFonts w:ascii="Times New Roman" w:eastAsia="Times New Roman" w:hAnsi="Times New Roman" w:cs="Times New Roman"/>
          <w:bCs/>
          <w:iCs/>
          <w:sz w:val="28"/>
          <w:szCs w:val="28"/>
        </w:rPr>
      </w:pPr>
    </w:p>
    <w:p w14:paraId="1F5CD859" w14:textId="3EB3DD49" w:rsidR="007562A6" w:rsidRP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działka Nr 162/4 o pow. 185 m</w:t>
      </w:r>
      <w:r w:rsidR="004D1130">
        <w:rPr>
          <w:rFonts w:ascii="Times New Roman" w:eastAsia="Times New Roman" w:hAnsi="Times New Roman" w:cs="Times New Roman"/>
          <w:bCs/>
          <w:iCs/>
          <w:sz w:val="28"/>
          <w:szCs w:val="28"/>
          <w:vertAlign w:val="superscript"/>
        </w:rPr>
        <w:t>2</w:t>
      </w:r>
      <w:r w:rsidRPr="007562A6">
        <w:rPr>
          <w:rFonts w:ascii="Times New Roman" w:eastAsia="Times New Roman" w:hAnsi="Times New Roman" w:cs="Times New Roman"/>
          <w:bCs/>
          <w:iCs/>
          <w:sz w:val="28"/>
          <w:szCs w:val="28"/>
        </w:rPr>
        <w:t xml:space="preserve"> - ul.</w:t>
      </w:r>
      <w:r w:rsidR="004D1130">
        <w:rPr>
          <w:rFonts w:ascii="Times New Roman" w:eastAsia="Times New Roman" w:hAnsi="Times New Roman" w:cs="Times New Roman"/>
          <w:bCs/>
          <w:iCs/>
          <w:sz w:val="28"/>
          <w:szCs w:val="28"/>
        </w:rPr>
        <w:t xml:space="preserve"> </w:t>
      </w:r>
      <w:r w:rsidRPr="007562A6">
        <w:rPr>
          <w:rFonts w:ascii="Times New Roman" w:eastAsia="Times New Roman" w:hAnsi="Times New Roman" w:cs="Times New Roman"/>
          <w:bCs/>
          <w:iCs/>
          <w:sz w:val="28"/>
          <w:szCs w:val="28"/>
        </w:rPr>
        <w:t>Magistracka -</w:t>
      </w:r>
      <w:r w:rsidR="004D1130">
        <w:rPr>
          <w:rFonts w:ascii="Times New Roman" w:eastAsia="Times New Roman" w:hAnsi="Times New Roman" w:cs="Times New Roman"/>
          <w:bCs/>
          <w:iCs/>
          <w:sz w:val="28"/>
          <w:szCs w:val="28"/>
        </w:rPr>
        <w:t xml:space="preserve"> </w:t>
      </w:r>
      <w:r w:rsidRPr="007562A6">
        <w:rPr>
          <w:rFonts w:ascii="Times New Roman" w:eastAsia="Times New Roman" w:hAnsi="Times New Roman" w:cs="Times New Roman"/>
          <w:bCs/>
          <w:iCs/>
          <w:sz w:val="28"/>
          <w:szCs w:val="28"/>
        </w:rPr>
        <w:t>na rzecz dotychczasowego użytkownika wieczystego (cena działki netto: 12.600</w:t>
      </w:r>
      <w:r w:rsidR="004D1130">
        <w:rPr>
          <w:rFonts w:ascii="Times New Roman" w:eastAsia="Times New Roman" w:hAnsi="Times New Roman" w:cs="Times New Roman"/>
          <w:bCs/>
          <w:iCs/>
          <w:sz w:val="28"/>
          <w:szCs w:val="28"/>
        </w:rPr>
        <w:t xml:space="preserve"> </w:t>
      </w:r>
      <w:r w:rsidRPr="007562A6">
        <w:rPr>
          <w:rFonts w:ascii="Times New Roman" w:eastAsia="Times New Roman" w:hAnsi="Times New Roman" w:cs="Times New Roman"/>
          <w:bCs/>
          <w:iCs/>
          <w:sz w:val="28"/>
          <w:szCs w:val="28"/>
        </w:rPr>
        <w:t>zł)</w:t>
      </w:r>
      <w:r w:rsidR="004D1130">
        <w:rPr>
          <w:rFonts w:ascii="Times New Roman" w:eastAsia="Times New Roman" w:hAnsi="Times New Roman" w:cs="Times New Roman"/>
          <w:bCs/>
          <w:iCs/>
          <w:sz w:val="28"/>
          <w:szCs w:val="28"/>
        </w:rPr>
        <w:t>,</w:t>
      </w:r>
    </w:p>
    <w:p w14:paraId="47E4A22E" w14:textId="77777777" w:rsidR="007562A6" w:rsidRPr="007562A6" w:rsidRDefault="007562A6" w:rsidP="007562A6">
      <w:pPr>
        <w:spacing w:after="0" w:line="240" w:lineRule="auto"/>
        <w:jc w:val="both"/>
        <w:rPr>
          <w:rFonts w:ascii="Times New Roman" w:eastAsia="Times New Roman" w:hAnsi="Times New Roman" w:cs="Times New Roman"/>
          <w:bCs/>
          <w:iCs/>
          <w:sz w:val="28"/>
          <w:szCs w:val="28"/>
        </w:rPr>
      </w:pPr>
    </w:p>
    <w:p w14:paraId="292E8781" w14:textId="68BACFD6"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działka Nr 905/1 o pow. 11 m</w:t>
      </w:r>
      <w:r w:rsidR="004D1130">
        <w:rPr>
          <w:rFonts w:ascii="Times New Roman" w:eastAsia="Times New Roman" w:hAnsi="Times New Roman" w:cs="Times New Roman"/>
          <w:bCs/>
          <w:iCs/>
          <w:sz w:val="28"/>
          <w:szCs w:val="28"/>
          <w:vertAlign w:val="superscript"/>
        </w:rPr>
        <w:t>2</w:t>
      </w:r>
      <w:r w:rsidRPr="007562A6">
        <w:rPr>
          <w:rFonts w:ascii="Times New Roman" w:eastAsia="Times New Roman" w:hAnsi="Times New Roman" w:cs="Times New Roman"/>
          <w:bCs/>
          <w:iCs/>
          <w:sz w:val="28"/>
          <w:szCs w:val="28"/>
        </w:rPr>
        <w:t xml:space="preserve"> - ul. Łokietka - z przeznaczeniem na poprawienie warunków zagospodarowania działki przyległej (cena działki netto: 2.764 zł)</w:t>
      </w:r>
      <w:r w:rsidR="004D1130">
        <w:rPr>
          <w:rFonts w:ascii="Times New Roman" w:eastAsia="Times New Roman" w:hAnsi="Times New Roman" w:cs="Times New Roman"/>
          <w:bCs/>
          <w:iCs/>
          <w:sz w:val="28"/>
          <w:szCs w:val="28"/>
        </w:rPr>
        <w:t>,</w:t>
      </w:r>
    </w:p>
    <w:p w14:paraId="61C44312" w14:textId="77777777" w:rsidR="004D1130" w:rsidRPr="007562A6" w:rsidRDefault="004D1130" w:rsidP="007562A6">
      <w:pPr>
        <w:spacing w:after="0" w:line="240" w:lineRule="auto"/>
        <w:jc w:val="both"/>
        <w:rPr>
          <w:rFonts w:ascii="Times New Roman" w:eastAsia="Times New Roman" w:hAnsi="Times New Roman" w:cs="Times New Roman"/>
          <w:bCs/>
          <w:iCs/>
          <w:sz w:val="28"/>
          <w:szCs w:val="28"/>
        </w:rPr>
      </w:pPr>
    </w:p>
    <w:p w14:paraId="24A8E286" w14:textId="4D0A50AD"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działki Nr 325/6 i Nr 325/2 o łącznej pow. 72 m</w:t>
      </w:r>
      <w:r w:rsidR="004D1130">
        <w:rPr>
          <w:rFonts w:ascii="Times New Roman" w:eastAsia="Times New Roman" w:hAnsi="Times New Roman" w:cs="Times New Roman"/>
          <w:bCs/>
          <w:iCs/>
          <w:sz w:val="28"/>
          <w:szCs w:val="28"/>
          <w:vertAlign w:val="superscript"/>
        </w:rPr>
        <w:t>2</w:t>
      </w:r>
      <w:r w:rsidRPr="007562A6">
        <w:rPr>
          <w:rFonts w:ascii="Times New Roman" w:eastAsia="Times New Roman" w:hAnsi="Times New Roman" w:cs="Times New Roman"/>
          <w:bCs/>
          <w:iCs/>
          <w:sz w:val="28"/>
          <w:szCs w:val="28"/>
        </w:rPr>
        <w:t xml:space="preserve"> - ul. Szarotek -</w:t>
      </w:r>
      <w:r w:rsidR="004D1130">
        <w:rPr>
          <w:rFonts w:ascii="Times New Roman" w:eastAsia="Times New Roman" w:hAnsi="Times New Roman" w:cs="Times New Roman"/>
          <w:bCs/>
          <w:iCs/>
          <w:sz w:val="28"/>
          <w:szCs w:val="28"/>
        </w:rPr>
        <w:t xml:space="preserve"> </w:t>
      </w:r>
      <w:r w:rsidR="004D1130">
        <w:rPr>
          <w:rFonts w:ascii="Times New Roman" w:eastAsia="Times New Roman" w:hAnsi="Times New Roman" w:cs="Times New Roman"/>
          <w:bCs/>
          <w:iCs/>
          <w:sz w:val="28"/>
          <w:szCs w:val="28"/>
        </w:rPr>
        <w:br/>
      </w:r>
      <w:r w:rsidRPr="007562A6">
        <w:rPr>
          <w:rFonts w:ascii="Times New Roman" w:eastAsia="Times New Roman" w:hAnsi="Times New Roman" w:cs="Times New Roman"/>
          <w:bCs/>
          <w:iCs/>
          <w:sz w:val="28"/>
          <w:szCs w:val="28"/>
        </w:rPr>
        <w:t>z przeznaczeniem na poprawienie warunków zagospodarowania działki przyległej (cena działek netto: 11.000 zł)</w:t>
      </w:r>
      <w:r w:rsidR="004D1130">
        <w:rPr>
          <w:rFonts w:ascii="Times New Roman" w:eastAsia="Times New Roman" w:hAnsi="Times New Roman" w:cs="Times New Roman"/>
          <w:bCs/>
          <w:iCs/>
          <w:sz w:val="28"/>
          <w:szCs w:val="28"/>
        </w:rPr>
        <w:t>,</w:t>
      </w:r>
    </w:p>
    <w:p w14:paraId="1FC5DA6F" w14:textId="77777777" w:rsidR="004D1130" w:rsidRPr="007562A6" w:rsidRDefault="004D1130" w:rsidP="007562A6">
      <w:pPr>
        <w:spacing w:after="0" w:line="240" w:lineRule="auto"/>
        <w:jc w:val="both"/>
        <w:rPr>
          <w:rFonts w:ascii="Times New Roman" w:eastAsia="Times New Roman" w:hAnsi="Times New Roman" w:cs="Times New Roman"/>
          <w:bCs/>
          <w:iCs/>
          <w:sz w:val="28"/>
          <w:szCs w:val="28"/>
        </w:rPr>
      </w:pPr>
    </w:p>
    <w:p w14:paraId="7E06E35A" w14:textId="21AE0B3B" w:rsidR="007562A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t>- działka Nr 325/4 o pow. 21 m</w:t>
      </w:r>
      <w:r w:rsidR="004D1130">
        <w:rPr>
          <w:rFonts w:ascii="Times New Roman" w:eastAsia="Times New Roman" w:hAnsi="Times New Roman" w:cs="Times New Roman"/>
          <w:bCs/>
          <w:iCs/>
          <w:sz w:val="28"/>
          <w:szCs w:val="28"/>
          <w:vertAlign w:val="superscript"/>
        </w:rPr>
        <w:t>2</w:t>
      </w:r>
      <w:r w:rsidRPr="007562A6">
        <w:rPr>
          <w:rFonts w:ascii="Times New Roman" w:eastAsia="Times New Roman" w:hAnsi="Times New Roman" w:cs="Times New Roman"/>
          <w:bCs/>
          <w:iCs/>
          <w:sz w:val="28"/>
          <w:szCs w:val="28"/>
        </w:rPr>
        <w:t xml:space="preserve"> - ul. Szarotek - z przeznaczeniem na poprawienie warunków zagospodarowania działki przyległej (cena działki netto: 3.400 zł)</w:t>
      </w:r>
      <w:r w:rsidR="008C43B5">
        <w:rPr>
          <w:rFonts w:ascii="Times New Roman" w:eastAsia="Times New Roman" w:hAnsi="Times New Roman" w:cs="Times New Roman"/>
          <w:bCs/>
          <w:iCs/>
          <w:sz w:val="28"/>
          <w:szCs w:val="28"/>
        </w:rPr>
        <w:t>,</w:t>
      </w:r>
    </w:p>
    <w:p w14:paraId="2CF18D95" w14:textId="77777777" w:rsidR="008C43B5" w:rsidRPr="007562A6" w:rsidRDefault="008C43B5" w:rsidP="007562A6">
      <w:pPr>
        <w:spacing w:after="0" w:line="240" w:lineRule="auto"/>
        <w:jc w:val="both"/>
        <w:rPr>
          <w:rFonts w:ascii="Times New Roman" w:eastAsia="Times New Roman" w:hAnsi="Times New Roman" w:cs="Times New Roman"/>
          <w:bCs/>
          <w:iCs/>
          <w:sz w:val="28"/>
          <w:szCs w:val="28"/>
        </w:rPr>
      </w:pPr>
    </w:p>
    <w:p w14:paraId="25A977FA" w14:textId="57B8EB6C" w:rsidR="00597046" w:rsidRDefault="007562A6" w:rsidP="007562A6">
      <w:pPr>
        <w:spacing w:after="0" w:line="240" w:lineRule="auto"/>
        <w:jc w:val="both"/>
        <w:rPr>
          <w:rFonts w:ascii="Times New Roman" w:eastAsia="Times New Roman" w:hAnsi="Times New Roman" w:cs="Times New Roman"/>
          <w:bCs/>
          <w:iCs/>
          <w:sz w:val="28"/>
          <w:szCs w:val="28"/>
        </w:rPr>
      </w:pPr>
      <w:r w:rsidRPr="007562A6">
        <w:rPr>
          <w:rFonts w:ascii="Times New Roman" w:eastAsia="Times New Roman" w:hAnsi="Times New Roman" w:cs="Times New Roman"/>
          <w:bCs/>
          <w:iCs/>
          <w:sz w:val="28"/>
          <w:szCs w:val="28"/>
        </w:rPr>
        <w:lastRenderedPageBreak/>
        <w:t>- działka Nr 157/32 o pow. 67 m</w:t>
      </w:r>
      <w:r w:rsidR="008C43B5">
        <w:rPr>
          <w:rFonts w:ascii="Times New Roman" w:eastAsia="Times New Roman" w:hAnsi="Times New Roman" w:cs="Times New Roman"/>
          <w:bCs/>
          <w:iCs/>
          <w:sz w:val="28"/>
          <w:szCs w:val="28"/>
          <w:vertAlign w:val="superscript"/>
        </w:rPr>
        <w:t>2</w:t>
      </w:r>
      <w:r w:rsidRPr="007562A6">
        <w:rPr>
          <w:rFonts w:ascii="Times New Roman" w:eastAsia="Times New Roman" w:hAnsi="Times New Roman" w:cs="Times New Roman"/>
          <w:bCs/>
          <w:iCs/>
          <w:sz w:val="28"/>
          <w:szCs w:val="28"/>
        </w:rPr>
        <w:t xml:space="preserve"> - ul. Kleeberga - z przeznaczeniem na poprawienie warunków zagospodarowania działki przyległej cena działki netto: 13.000 zł)</w:t>
      </w:r>
      <w:r w:rsidR="008C43B5">
        <w:rPr>
          <w:rFonts w:ascii="Times New Roman" w:eastAsia="Times New Roman" w:hAnsi="Times New Roman" w:cs="Times New Roman"/>
          <w:bCs/>
          <w:iCs/>
          <w:sz w:val="28"/>
          <w:szCs w:val="28"/>
        </w:rPr>
        <w:t>.</w:t>
      </w:r>
    </w:p>
    <w:p w14:paraId="39863D4C" w14:textId="6DEA6B3E" w:rsidR="007562A6" w:rsidRDefault="007562A6" w:rsidP="00597046">
      <w:pPr>
        <w:spacing w:after="0" w:line="240" w:lineRule="auto"/>
        <w:jc w:val="both"/>
        <w:rPr>
          <w:rFonts w:ascii="Times New Roman" w:eastAsia="Times New Roman" w:hAnsi="Times New Roman" w:cs="Times New Roman"/>
          <w:bCs/>
          <w:iCs/>
          <w:sz w:val="28"/>
          <w:szCs w:val="28"/>
        </w:rPr>
      </w:pPr>
    </w:p>
    <w:p w14:paraId="5521132C" w14:textId="70E95D51" w:rsidR="007562A6" w:rsidRDefault="007562A6" w:rsidP="00597046">
      <w:pPr>
        <w:spacing w:after="0" w:line="240" w:lineRule="auto"/>
        <w:jc w:val="both"/>
        <w:rPr>
          <w:rFonts w:ascii="Times New Roman" w:eastAsia="Times New Roman" w:hAnsi="Times New Roman" w:cs="Times New Roman"/>
          <w:bCs/>
          <w:iCs/>
          <w:sz w:val="28"/>
          <w:szCs w:val="28"/>
        </w:rPr>
      </w:pPr>
    </w:p>
    <w:p w14:paraId="5A489808" w14:textId="5FC563F1" w:rsidR="008C43B5" w:rsidRPr="008C43B5" w:rsidRDefault="008C43B5" w:rsidP="008C43B5">
      <w:pPr>
        <w:spacing w:after="0" w:line="240" w:lineRule="auto"/>
        <w:jc w:val="both"/>
        <w:rPr>
          <w:rFonts w:ascii="Times New Roman" w:eastAsia="Times New Roman" w:hAnsi="Times New Roman" w:cs="Times New Roman"/>
          <w:bCs/>
          <w:iCs/>
          <w:sz w:val="28"/>
          <w:szCs w:val="28"/>
          <w:u w:val="single"/>
        </w:rPr>
      </w:pPr>
      <w:r w:rsidRPr="008C43B5">
        <w:rPr>
          <w:rFonts w:ascii="Times New Roman" w:eastAsia="Times New Roman" w:hAnsi="Times New Roman" w:cs="Times New Roman"/>
          <w:bCs/>
          <w:iCs/>
          <w:sz w:val="28"/>
          <w:szCs w:val="28"/>
          <w:u w:val="single"/>
        </w:rPr>
        <w:t>II. Sprzedaż nieruchomości w drodze przetargu :</w:t>
      </w:r>
    </w:p>
    <w:p w14:paraId="2DFD51A2"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6A318ED0" w14:textId="161C18F8" w:rsidR="008C43B5" w:rsidRPr="008C43B5"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 działka  Nr 533 o pow. 1167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  ul. Jeleniogórska - z przeznaczeniem pod budownictwo mieszkaniowe wielorodzinne niskie (cena działki netto: 402.485 z</w:t>
      </w:r>
      <w:r>
        <w:rPr>
          <w:rFonts w:ascii="Times New Roman" w:eastAsia="Times New Roman" w:hAnsi="Times New Roman" w:cs="Times New Roman"/>
          <w:bCs/>
          <w:iCs/>
          <w:sz w:val="28"/>
          <w:szCs w:val="28"/>
        </w:rPr>
        <w:t>ł</w:t>
      </w:r>
      <w:r w:rsidRPr="008C43B5">
        <w:rPr>
          <w:rFonts w:ascii="Times New Roman" w:eastAsia="Times New Roman" w:hAnsi="Times New Roman" w:cs="Times New Roman"/>
          <w:bCs/>
          <w:iCs/>
          <w:sz w:val="28"/>
          <w:szCs w:val="28"/>
        </w:rPr>
        <w:t>)</w:t>
      </w:r>
      <w:r>
        <w:rPr>
          <w:rFonts w:ascii="Times New Roman" w:eastAsia="Times New Roman" w:hAnsi="Times New Roman" w:cs="Times New Roman"/>
          <w:bCs/>
          <w:iCs/>
          <w:sz w:val="28"/>
          <w:szCs w:val="28"/>
        </w:rPr>
        <w:t>,</w:t>
      </w:r>
    </w:p>
    <w:p w14:paraId="0A40AF09" w14:textId="71419C06" w:rsidR="008C43B5"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 działka  Nr 340/5 o pow. 1592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 ul. Gdańska - z przeznaczeniem pod budownictwo mieszkaniowe wielorodzinne (cena działki netto: 205.284 zł)</w:t>
      </w:r>
      <w:r>
        <w:rPr>
          <w:rFonts w:ascii="Times New Roman" w:eastAsia="Times New Roman" w:hAnsi="Times New Roman" w:cs="Times New Roman"/>
          <w:bCs/>
          <w:iCs/>
          <w:sz w:val="28"/>
          <w:szCs w:val="28"/>
        </w:rPr>
        <w:t>,</w:t>
      </w:r>
    </w:p>
    <w:p w14:paraId="7D0B7CCD"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6E87AE34" w14:textId="3CF9EB89" w:rsidR="008C43B5"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 działka Nr 31/7 o pow. 881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 ul. Bukowa - z przeznaczeniem pod budownictwo mieszkaniowe jednorodzinne (cena działki netto: 90.325 zł)</w:t>
      </w:r>
      <w:r>
        <w:rPr>
          <w:rFonts w:ascii="Times New Roman" w:eastAsia="Times New Roman" w:hAnsi="Times New Roman" w:cs="Times New Roman"/>
          <w:bCs/>
          <w:iCs/>
          <w:sz w:val="28"/>
          <w:szCs w:val="28"/>
        </w:rPr>
        <w:t>,</w:t>
      </w:r>
    </w:p>
    <w:p w14:paraId="5ACDCB9F"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6632FB19" w14:textId="2F4169E6" w:rsidR="008C43B5" w:rsidRPr="008C43B5"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 działka  Nr 31/4 o pow. 848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  ul. Jarzębinowa - z przeznaczeniem pod budownictwo mieszkaniowe jednorodzinne (cena działki netto: 82.113 zł)</w:t>
      </w:r>
      <w:r>
        <w:rPr>
          <w:rFonts w:ascii="Times New Roman" w:eastAsia="Times New Roman" w:hAnsi="Times New Roman" w:cs="Times New Roman"/>
          <w:bCs/>
          <w:iCs/>
          <w:sz w:val="28"/>
          <w:szCs w:val="28"/>
        </w:rPr>
        <w:t>,</w:t>
      </w:r>
    </w:p>
    <w:p w14:paraId="4CD7D1D0"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1B13DA37" w14:textId="7B7495F3" w:rsidR="008C43B5" w:rsidRPr="008C43B5"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 działka  Nr  544/3  o pow. 198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  ul.  Generała  Augusta  Emila  Fieldorfa „Nila” -  z przeznaczeniem  pod  budownictwo  usługowe (cena działki netto: 28.739 zł)</w:t>
      </w:r>
      <w:r>
        <w:rPr>
          <w:rFonts w:ascii="Times New Roman" w:eastAsia="Times New Roman" w:hAnsi="Times New Roman" w:cs="Times New Roman"/>
          <w:bCs/>
          <w:iCs/>
          <w:sz w:val="28"/>
          <w:szCs w:val="28"/>
        </w:rPr>
        <w:t>.</w:t>
      </w:r>
    </w:p>
    <w:p w14:paraId="43ADE091" w14:textId="008CE323" w:rsidR="007562A6" w:rsidRDefault="007562A6" w:rsidP="00597046">
      <w:pPr>
        <w:spacing w:after="0" w:line="240" w:lineRule="auto"/>
        <w:jc w:val="both"/>
        <w:rPr>
          <w:rFonts w:ascii="Times New Roman" w:eastAsia="Times New Roman" w:hAnsi="Times New Roman" w:cs="Times New Roman"/>
          <w:bCs/>
          <w:iCs/>
          <w:sz w:val="28"/>
          <w:szCs w:val="28"/>
        </w:rPr>
      </w:pPr>
    </w:p>
    <w:p w14:paraId="004DF2AC" w14:textId="49636828" w:rsidR="007562A6" w:rsidRDefault="007562A6" w:rsidP="00597046">
      <w:pPr>
        <w:spacing w:after="0" w:line="240" w:lineRule="auto"/>
        <w:jc w:val="both"/>
        <w:rPr>
          <w:rFonts w:ascii="Times New Roman" w:eastAsia="Times New Roman" w:hAnsi="Times New Roman" w:cs="Times New Roman"/>
          <w:bCs/>
          <w:iCs/>
          <w:sz w:val="28"/>
          <w:szCs w:val="28"/>
        </w:rPr>
      </w:pPr>
    </w:p>
    <w:p w14:paraId="716C836A" w14:textId="77777777" w:rsidR="00597046" w:rsidRPr="00597046" w:rsidRDefault="00597046" w:rsidP="00597046">
      <w:pPr>
        <w:spacing w:after="0" w:line="240" w:lineRule="auto"/>
        <w:jc w:val="both"/>
        <w:rPr>
          <w:rFonts w:ascii="Times New Roman" w:eastAsia="Times New Roman" w:hAnsi="Times New Roman" w:cs="Times New Roman"/>
          <w:bCs/>
          <w:iCs/>
          <w:sz w:val="28"/>
          <w:szCs w:val="28"/>
          <w:u w:val="single"/>
        </w:rPr>
      </w:pPr>
      <w:r w:rsidRPr="00597046">
        <w:rPr>
          <w:rFonts w:ascii="Times New Roman" w:eastAsia="Times New Roman" w:hAnsi="Times New Roman" w:cs="Times New Roman"/>
          <w:bCs/>
          <w:iCs/>
          <w:sz w:val="28"/>
          <w:szCs w:val="28"/>
          <w:u w:val="single"/>
        </w:rPr>
        <w:t>DECYZJE w sprawie:</w:t>
      </w:r>
    </w:p>
    <w:p w14:paraId="6AFA724A" w14:textId="77777777" w:rsidR="00597046" w:rsidRDefault="00597046" w:rsidP="00597046">
      <w:pPr>
        <w:spacing w:after="0" w:line="240" w:lineRule="auto"/>
        <w:jc w:val="both"/>
        <w:rPr>
          <w:rFonts w:ascii="Times New Roman" w:eastAsia="Times New Roman" w:hAnsi="Times New Roman" w:cs="Times New Roman"/>
          <w:bCs/>
          <w:iCs/>
          <w:sz w:val="28"/>
          <w:szCs w:val="28"/>
        </w:rPr>
      </w:pPr>
    </w:p>
    <w:p w14:paraId="56919F98" w14:textId="2A741B91" w:rsidR="008C43B5" w:rsidRDefault="00597046" w:rsidP="008C43B5">
      <w:pPr>
        <w:spacing w:after="0" w:line="240" w:lineRule="auto"/>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 podziału nieruchomości</w:t>
      </w:r>
      <w:r w:rsidR="00BB5CF7">
        <w:rPr>
          <w:rFonts w:ascii="Times New Roman" w:eastAsia="Times New Roman" w:hAnsi="Times New Roman" w:cs="Times New Roman"/>
          <w:bCs/>
          <w:iCs/>
          <w:sz w:val="28"/>
          <w:szCs w:val="28"/>
        </w:rPr>
        <w:t xml:space="preserve"> </w:t>
      </w:r>
      <w:r w:rsidR="008C43B5" w:rsidRPr="008C43B5">
        <w:rPr>
          <w:rFonts w:ascii="Times New Roman" w:eastAsia="Times New Roman" w:hAnsi="Times New Roman" w:cs="Times New Roman"/>
          <w:bCs/>
          <w:iCs/>
          <w:sz w:val="28"/>
          <w:szCs w:val="28"/>
        </w:rPr>
        <w:t>-  wydano 6 decyzji, w tym 3 z urzędu</w:t>
      </w:r>
      <w:r w:rsidR="008C43B5">
        <w:rPr>
          <w:rFonts w:ascii="Times New Roman" w:eastAsia="Times New Roman" w:hAnsi="Times New Roman" w:cs="Times New Roman"/>
          <w:bCs/>
          <w:iCs/>
          <w:sz w:val="28"/>
          <w:szCs w:val="28"/>
        </w:rPr>
        <w:t>.</w:t>
      </w:r>
    </w:p>
    <w:p w14:paraId="435245C5"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2BA4773E"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5F7F4403"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u w:val="single"/>
        </w:rPr>
      </w:pPr>
      <w:r w:rsidRPr="008C43B5">
        <w:rPr>
          <w:rFonts w:ascii="Times New Roman" w:eastAsia="Times New Roman" w:hAnsi="Times New Roman" w:cs="Times New Roman"/>
          <w:bCs/>
          <w:iCs/>
          <w:sz w:val="28"/>
          <w:szCs w:val="28"/>
          <w:u w:val="single"/>
        </w:rPr>
        <w:t>POZOSTAŁE ROZSTRZYGNIĘCIA:</w:t>
      </w:r>
    </w:p>
    <w:p w14:paraId="306113AA" w14:textId="77777777" w:rsidR="008C43B5" w:rsidRPr="008C43B5" w:rsidRDefault="008C43B5" w:rsidP="008C43B5">
      <w:pPr>
        <w:spacing w:after="0" w:line="240" w:lineRule="auto"/>
        <w:jc w:val="both"/>
        <w:rPr>
          <w:rFonts w:ascii="Times New Roman" w:eastAsia="Times New Roman" w:hAnsi="Times New Roman" w:cs="Times New Roman"/>
          <w:bCs/>
          <w:iCs/>
          <w:sz w:val="28"/>
          <w:szCs w:val="28"/>
        </w:rPr>
      </w:pPr>
    </w:p>
    <w:p w14:paraId="77E887AB" w14:textId="07B3ABFA" w:rsidR="00597046" w:rsidRDefault="008C43B5" w:rsidP="008C43B5">
      <w:pPr>
        <w:spacing w:after="0" w:line="240" w:lineRule="auto"/>
        <w:jc w:val="both"/>
        <w:rPr>
          <w:rFonts w:ascii="Times New Roman" w:eastAsia="Times New Roman" w:hAnsi="Times New Roman" w:cs="Times New Roman"/>
          <w:bCs/>
          <w:iCs/>
          <w:sz w:val="28"/>
          <w:szCs w:val="28"/>
        </w:rPr>
      </w:pPr>
      <w:r w:rsidRPr="008C43B5">
        <w:rPr>
          <w:rFonts w:ascii="Times New Roman" w:eastAsia="Times New Roman" w:hAnsi="Times New Roman" w:cs="Times New Roman"/>
          <w:bCs/>
          <w:iCs/>
          <w:sz w:val="28"/>
          <w:szCs w:val="28"/>
        </w:rPr>
        <w:t>Nie wykonano prawa pierwokupu w odniesieniu do działki Nr 16/23 o pow.</w:t>
      </w:r>
      <w:r>
        <w:rPr>
          <w:rFonts w:ascii="Times New Roman" w:eastAsia="Times New Roman" w:hAnsi="Times New Roman" w:cs="Times New Roman"/>
          <w:bCs/>
          <w:iCs/>
          <w:sz w:val="28"/>
          <w:szCs w:val="28"/>
        </w:rPr>
        <w:t xml:space="preserve"> </w:t>
      </w:r>
      <w:r w:rsidRPr="008C43B5">
        <w:rPr>
          <w:rFonts w:ascii="Times New Roman" w:eastAsia="Times New Roman" w:hAnsi="Times New Roman" w:cs="Times New Roman"/>
          <w:bCs/>
          <w:iCs/>
          <w:sz w:val="28"/>
          <w:szCs w:val="28"/>
        </w:rPr>
        <w:t>727 m</w:t>
      </w:r>
      <w:r>
        <w:rPr>
          <w:rFonts w:ascii="Times New Roman" w:eastAsia="Times New Roman" w:hAnsi="Times New Roman" w:cs="Times New Roman"/>
          <w:bCs/>
          <w:iCs/>
          <w:sz w:val="28"/>
          <w:szCs w:val="28"/>
          <w:vertAlign w:val="superscript"/>
        </w:rPr>
        <w:t>2</w:t>
      </w:r>
      <w:r w:rsidRPr="008C43B5">
        <w:rPr>
          <w:rFonts w:ascii="Times New Roman" w:eastAsia="Times New Roman" w:hAnsi="Times New Roman" w:cs="Times New Roman"/>
          <w:bCs/>
          <w:iCs/>
          <w:sz w:val="28"/>
          <w:szCs w:val="28"/>
        </w:rPr>
        <w:t xml:space="preserve"> przy ul. Spokojnej w Bolesławcu.</w:t>
      </w:r>
    </w:p>
    <w:p w14:paraId="0C9BC5B1" w14:textId="77777777" w:rsidR="008979EF" w:rsidRPr="00597046" w:rsidRDefault="008979EF" w:rsidP="00597046">
      <w:pPr>
        <w:spacing w:after="0" w:line="240" w:lineRule="auto"/>
        <w:jc w:val="both"/>
        <w:rPr>
          <w:rFonts w:ascii="Times New Roman" w:eastAsia="Times New Roman" w:hAnsi="Times New Roman" w:cs="Times New Roman"/>
          <w:bCs/>
          <w:iCs/>
          <w:sz w:val="28"/>
          <w:szCs w:val="28"/>
        </w:rPr>
      </w:pPr>
    </w:p>
    <w:p w14:paraId="2EA9A7F4" w14:textId="77777777" w:rsidR="00DB264D" w:rsidRPr="004D160A" w:rsidRDefault="00DB264D" w:rsidP="004D160A">
      <w:pPr>
        <w:spacing w:after="0" w:line="240" w:lineRule="auto"/>
        <w:jc w:val="both"/>
        <w:rPr>
          <w:rFonts w:ascii="Times New Roman" w:eastAsia="Times New Roman" w:hAnsi="Times New Roman" w:cs="Times New Roman"/>
          <w:b/>
          <w:bCs/>
          <w:iCs/>
          <w:sz w:val="28"/>
          <w:szCs w:val="28"/>
          <w:u w:val="single"/>
        </w:rPr>
      </w:pPr>
    </w:p>
    <w:p w14:paraId="245F36B4" w14:textId="77777777" w:rsidR="0041698E" w:rsidRPr="0041698E" w:rsidRDefault="0041698E" w:rsidP="0041698E">
      <w:pPr>
        <w:rPr>
          <w:rFonts w:ascii="Times New Roman" w:eastAsia="Times New Roman" w:hAnsi="Times New Roman" w:cs="Times New Roman"/>
          <w:b/>
          <w:color w:val="auto"/>
          <w:sz w:val="28"/>
          <w:szCs w:val="28"/>
          <w:u w:val="single"/>
        </w:rPr>
      </w:pPr>
      <w:r w:rsidRPr="0041698E">
        <w:rPr>
          <w:rFonts w:ascii="Times New Roman" w:eastAsia="Times New Roman" w:hAnsi="Times New Roman" w:cs="Times New Roman"/>
          <w:b/>
          <w:color w:val="auto"/>
          <w:sz w:val="28"/>
          <w:szCs w:val="28"/>
          <w:u w:val="single"/>
        </w:rPr>
        <w:t>W sprawach promocji:</w:t>
      </w:r>
    </w:p>
    <w:p w14:paraId="4FC510B0" w14:textId="77777777" w:rsidR="00306CAA" w:rsidRDefault="0041698E" w:rsidP="00306CAA">
      <w:pPr>
        <w:spacing w:after="0" w:line="240" w:lineRule="auto"/>
        <w:ind w:firstLine="708"/>
        <w:jc w:val="both"/>
        <w:rPr>
          <w:rFonts w:ascii="Times New Roman" w:eastAsia="Times New Roman" w:hAnsi="Times New Roman" w:cs="Times New Roman"/>
          <w:color w:val="auto"/>
          <w:sz w:val="28"/>
          <w:szCs w:val="20"/>
        </w:rPr>
      </w:pPr>
      <w:r w:rsidRPr="0041698E">
        <w:rPr>
          <w:rFonts w:ascii="Times New Roman" w:eastAsia="Times New Roman" w:hAnsi="Times New Roman" w:cs="Times New Roman"/>
          <w:color w:val="auto"/>
          <w:sz w:val="28"/>
          <w:szCs w:val="20"/>
        </w:rPr>
        <w:t xml:space="preserve">W dniu 22.05.2020 r. odbyła się Gala Wręczenia Nagród Prezydenta Miasta za Promocję Miasta w 2019 roku. Ze względu na sytuację epidemiologiczną Gala Wręczenia Nagród odbyła się bez udziału publiczności i była transmitowana online. Nagrody przyznawane są za szczególne osiągnięcia w dziedzinie twórczości artystycznej, upowszechniania i ochrony kultury, rozwoju nauki, za wybitne wyniki uzyskiwane w sporcie.  Przyznano 3 nagrody </w:t>
      </w:r>
      <w:r w:rsidRPr="0041698E">
        <w:rPr>
          <w:rFonts w:ascii="Times New Roman" w:eastAsia="Times New Roman" w:hAnsi="Times New Roman" w:cs="Times New Roman"/>
          <w:color w:val="auto"/>
          <w:sz w:val="28"/>
          <w:szCs w:val="20"/>
        </w:rPr>
        <w:lastRenderedPageBreak/>
        <w:t xml:space="preserve">w dziedzinie nauki, 5 nagród w dziedzinie kultury, 1 nagrodę w dziedzinie społecznej, 8 nagród w dziedzinie sportu, 3 nagrody inne, 2 Nagrody Honorowe oraz 4 wyróżnienia. </w:t>
      </w:r>
    </w:p>
    <w:p w14:paraId="69402451" w14:textId="561E17DD" w:rsidR="0041698E" w:rsidRPr="0041698E" w:rsidRDefault="0041698E" w:rsidP="00306CAA">
      <w:pPr>
        <w:spacing w:after="0" w:line="240" w:lineRule="auto"/>
        <w:ind w:firstLine="708"/>
        <w:jc w:val="both"/>
        <w:rPr>
          <w:rFonts w:ascii="Times New Roman" w:eastAsia="Times New Roman" w:hAnsi="Times New Roman" w:cs="Times New Roman"/>
          <w:color w:val="auto"/>
          <w:sz w:val="20"/>
          <w:szCs w:val="20"/>
        </w:rPr>
      </w:pPr>
      <w:r w:rsidRPr="0041698E">
        <w:rPr>
          <w:rFonts w:ascii="Times New Roman" w:eastAsia="Times New Roman" w:hAnsi="Times New Roman" w:cs="Times New Roman"/>
          <w:color w:val="auto"/>
          <w:sz w:val="20"/>
          <w:szCs w:val="20"/>
        </w:rPr>
        <w:t xml:space="preserve"> </w:t>
      </w:r>
    </w:p>
    <w:p w14:paraId="5CBE3800" w14:textId="61A607BD" w:rsidR="0041698E" w:rsidRDefault="0041698E" w:rsidP="0041698E">
      <w:pPr>
        <w:spacing w:after="0" w:line="240" w:lineRule="auto"/>
        <w:ind w:firstLine="708"/>
        <w:jc w:val="both"/>
        <w:rPr>
          <w:rFonts w:ascii="Calibri" w:eastAsia="Times New Roman" w:hAnsi="Calibri" w:cs="Calibri"/>
          <w:color w:val="auto"/>
          <w:sz w:val="28"/>
          <w:szCs w:val="28"/>
          <w:lang w:eastAsia="en-US"/>
        </w:rPr>
      </w:pPr>
      <w:r w:rsidRPr="0041698E">
        <w:rPr>
          <w:rFonts w:ascii="Times New Roman" w:eastAsia="Times New Roman" w:hAnsi="Times New Roman" w:cs="Times New Roman"/>
          <w:color w:val="auto"/>
          <w:sz w:val="28"/>
          <w:szCs w:val="28"/>
        </w:rPr>
        <w:t xml:space="preserve">W Referacie Systemu Informacji Przestrzennej wydano </w:t>
      </w:r>
      <w:r w:rsidRPr="0041698E">
        <w:rPr>
          <w:rFonts w:ascii="Times New Roman" w:eastAsia="Times New Roman" w:hAnsi="Times New Roman" w:cs="Times New Roman"/>
          <w:color w:val="auto"/>
          <w:sz w:val="28"/>
          <w:szCs w:val="28"/>
          <w:lang w:eastAsia="en-US"/>
        </w:rPr>
        <w:t xml:space="preserve">10 zaświadczeń </w:t>
      </w:r>
      <w:r>
        <w:rPr>
          <w:rFonts w:ascii="Times New Roman" w:eastAsia="Times New Roman" w:hAnsi="Times New Roman" w:cs="Times New Roman"/>
          <w:color w:val="auto"/>
          <w:sz w:val="28"/>
          <w:szCs w:val="28"/>
          <w:lang w:eastAsia="en-US"/>
        </w:rPr>
        <w:br/>
      </w:r>
      <w:r w:rsidRPr="0041698E">
        <w:rPr>
          <w:rFonts w:ascii="Times New Roman" w:eastAsia="Times New Roman" w:hAnsi="Times New Roman" w:cs="Times New Roman"/>
          <w:color w:val="auto"/>
          <w:sz w:val="28"/>
          <w:szCs w:val="28"/>
          <w:lang w:eastAsia="en-US"/>
        </w:rPr>
        <w:t>o położeniu nieruchomości w obszarze rewitalizacji</w:t>
      </w:r>
      <w:r w:rsidRPr="0041698E">
        <w:rPr>
          <w:rFonts w:ascii="Calibri" w:eastAsia="Times New Roman" w:hAnsi="Calibri" w:cs="Calibri"/>
          <w:color w:val="auto"/>
          <w:sz w:val="28"/>
          <w:szCs w:val="28"/>
          <w:lang w:eastAsia="en-US"/>
        </w:rPr>
        <w:t>.</w:t>
      </w:r>
    </w:p>
    <w:p w14:paraId="5B8650A6" w14:textId="77777777" w:rsidR="00306CAA" w:rsidRPr="0041698E" w:rsidRDefault="00306CAA" w:rsidP="0041698E">
      <w:pPr>
        <w:spacing w:after="0" w:line="240" w:lineRule="auto"/>
        <w:ind w:firstLine="708"/>
        <w:jc w:val="both"/>
        <w:rPr>
          <w:rFonts w:ascii="Calibri" w:eastAsia="Times New Roman" w:hAnsi="Calibri" w:cs="Calibri"/>
          <w:color w:val="auto"/>
          <w:sz w:val="28"/>
          <w:szCs w:val="28"/>
          <w:lang w:eastAsia="en-US"/>
        </w:rPr>
      </w:pPr>
      <w:bookmarkStart w:id="1" w:name="_GoBack"/>
      <w:bookmarkEnd w:id="1"/>
    </w:p>
    <w:p w14:paraId="3D9D06CB" w14:textId="10769EC1" w:rsidR="00BB5CF7" w:rsidRDefault="00BB5CF7" w:rsidP="00950394">
      <w:pPr>
        <w:spacing w:after="0" w:line="240" w:lineRule="auto"/>
        <w:jc w:val="both"/>
        <w:rPr>
          <w:rFonts w:ascii="Times New Roman" w:eastAsia="Times New Roman" w:hAnsi="Times New Roman" w:cs="Times New Roman"/>
          <w:b/>
          <w:color w:val="auto"/>
          <w:sz w:val="28"/>
          <w:szCs w:val="28"/>
          <w:u w:val="single"/>
        </w:rPr>
      </w:pPr>
      <w:r>
        <w:rPr>
          <w:rFonts w:ascii="Times New Roman" w:eastAsia="Times New Roman" w:hAnsi="Times New Roman" w:cs="Times New Roman"/>
          <w:b/>
          <w:color w:val="auto"/>
          <w:sz w:val="28"/>
          <w:szCs w:val="28"/>
          <w:u w:val="single"/>
        </w:rPr>
        <w:t>W sprawach budżetowych:</w:t>
      </w:r>
    </w:p>
    <w:p w14:paraId="7CFA373E" w14:textId="281BB48C" w:rsidR="001430AB" w:rsidRPr="00F338E3" w:rsidRDefault="001430AB" w:rsidP="001430AB">
      <w:pPr>
        <w:pStyle w:val="Tekstpodstawowy"/>
        <w:jc w:val="both"/>
        <w:rPr>
          <w:b/>
          <w:u w:val="single"/>
        </w:rPr>
      </w:pPr>
    </w:p>
    <w:p w14:paraId="2626329F" w14:textId="77777777" w:rsidR="001430AB" w:rsidRPr="00F338E3" w:rsidRDefault="001430AB" w:rsidP="001430AB">
      <w:pPr>
        <w:pStyle w:val="Tekstpodstawowy"/>
        <w:jc w:val="both"/>
        <w:rPr>
          <w:b/>
          <w:sz w:val="22"/>
          <w:szCs w:val="22"/>
          <w:u w:val="single"/>
        </w:rPr>
      </w:pPr>
    </w:p>
    <w:p w14:paraId="2270C339" w14:textId="49EA351A" w:rsidR="001430AB" w:rsidRPr="001430AB" w:rsidRDefault="001430AB" w:rsidP="00D95D84">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145/2020 z dnia 28 maja 2020 r</w:t>
      </w:r>
      <w:r w:rsidR="00D95D84">
        <w:rPr>
          <w:rFonts w:ascii="Times New Roman" w:hAnsi="Times New Roman" w:cs="Times New Roman"/>
          <w:sz w:val="28"/>
          <w:szCs w:val="28"/>
        </w:rPr>
        <w:t>.</w:t>
      </w:r>
      <w:r w:rsidRPr="001430AB">
        <w:rPr>
          <w:rFonts w:ascii="Times New Roman" w:hAnsi="Times New Roman" w:cs="Times New Roman"/>
          <w:sz w:val="28"/>
          <w:szCs w:val="28"/>
        </w:rPr>
        <w:t xml:space="preserve"> </w:t>
      </w:r>
      <w:r w:rsidRPr="001430AB">
        <w:rPr>
          <w:rFonts w:ascii="Times New Roman" w:hAnsi="Times New Roman" w:cs="Times New Roman"/>
          <w:bCs/>
          <w:sz w:val="28"/>
          <w:szCs w:val="28"/>
        </w:rPr>
        <w:t xml:space="preserve"> w sprawie zmian w budżecie miasta na 2020 r.</w:t>
      </w:r>
      <w:r w:rsidRPr="001430AB">
        <w:rPr>
          <w:rFonts w:ascii="Times New Roman" w:hAnsi="Times New Roman" w:cs="Times New Roman"/>
          <w:sz w:val="28"/>
          <w:szCs w:val="28"/>
        </w:rPr>
        <w:t xml:space="preserve"> </w:t>
      </w:r>
    </w:p>
    <w:p w14:paraId="62B00487" w14:textId="69F05DAA" w:rsidR="001430AB" w:rsidRPr="00D95D84" w:rsidRDefault="00D95D84" w:rsidP="001430AB">
      <w:pPr>
        <w:pStyle w:val="Tekstpodstawowy"/>
        <w:jc w:val="both"/>
        <w:rPr>
          <w:iCs/>
        </w:rPr>
      </w:pPr>
      <w:r w:rsidRPr="00D95D84">
        <w:rPr>
          <w:iCs/>
        </w:rPr>
        <w:t>Z</w:t>
      </w:r>
      <w:r w:rsidR="001430AB" w:rsidRPr="00D95D84">
        <w:rPr>
          <w:iCs/>
        </w:rPr>
        <w:t>miany w budżecie polegały na:</w:t>
      </w:r>
    </w:p>
    <w:p w14:paraId="15AA8A75" w14:textId="77777777" w:rsidR="001430AB" w:rsidRPr="001430AB" w:rsidRDefault="001430AB" w:rsidP="001430AB">
      <w:pPr>
        <w:pStyle w:val="Tekstpodstawowy"/>
        <w:jc w:val="both"/>
        <w:rPr>
          <w:iCs/>
          <w:u w:val="single"/>
        </w:rPr>
      </w:pPr>
    </w:p>
    <w:p w14:paraId="4A8E750F" w14:textId="225894C1"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t>1)</w:t>
      </w:r>
      <w:r w:rsidR="00D95D84">
        <w:rPr>
          <w:rFonts w:ascii="Times New Roman" w:hAnsi="Times New Roman" w:cs="Times New Roman"/>
          <w:sz w:val="28"/>
          <w:szCs w:val="28"/>
        </w:rPr>
        <w:t xml:space="preserve"> </w:t>
      </w:r>
      <w:r w:rsidRPr="001430AB">
        <w:rPr>
          <w:rFonts w:ascii="Times New Roman" w:hAnsi="Times New Roman" w:cs="Times New Roman"/>
          <w:iCs/>
          <w:sz w:val="28"/>
          <w:szCs w:val="28"/>
        </w:rPr>
        <w:t>zwiększeniu</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planu</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dochodów</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i</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wydatków</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o</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kwotę 316.054 zł,</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(pisma Wojewody Dolnośląskiego)</w:t>
      </w:r>
      <w:r w:rsidR="00D95D84">
        <w:rPr>
          <w:rFonts w:ascii="Times New Roman" w:hAnsi="Times New Roman" w:cs="Times New Roman"/>
          <w:iCs/>
          <w:sz w:val="28"/>
          <w:szCs w:val="28"/>
        </w:rPr>
        <w:t>,</w:t>
      </w:r>
      <w:r w:rsidRPr="001430AB">
        <w:rPr>
          <w:rFonts w:ascii="Times New Roman" w:hAnsi="Times New Roman" w:cs="Times New Roman"/>
          <w:iCs/>
          <w:sz w:val="28"/>
          <w:szCs w:val="28"/>
        </w:rPr>
        <w:t xml:space="preserve"> z tego:</w:t>
      </w:r>
    </w:p>
    <w:p w14:paraId="562D9006" w14:textId="2BD1BF95"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- 22.082 zł z przeznaczeniem na program kompleksowego wsparcia rodzin "Za życiem"</w:t>
      </w:r>
      <w:r w:rsidR="00D95D84">
        <w:rPr>
          <w:rFonts w:ascii="Times New Roman" w:hAnsi="Times New Roman" w:cs="Times New Roman"/>
          <w:sz w:val="28"/>
          <w:szCs w:val="28"/>
        </w:rPr>
        <w:t>,</w:t>
      </w:r>
    </w:p>
    <w:p w14:paraId="2CFB0C46"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w:t>
      </w:r>
      <w:r w:rsidRPr="001430AB">
        <w:rPr>
          <w:rFonts w:ascii="Times New Roman" w:hAnsi="Times New Roman" w:cs="Times New Roman"/>
          <w:sz w:val="28"/>
          <w:szCs w:val="28"/>
          <w:highlight w:val="white"/>
        </w:rPr>
        <w:t xml:space="preserve">7.261 zł z </w:t>
      </w:r>
      <w:r w:rsidRPr="001430AB">
        <w:rPr>
          <w:rFonts w:ascii="Times New Roman" w:hAnsi="Times New Roman" w:cs="Times New Roman"/>
          <w:sz w:val="28"/>
          <w:szCs w:val="28"/>
        </w:rPr>
        <w:t>przeznaczeniem na wypłatę wynagrodzenia za sprawowanie opieki oraz na obsługę tego zadania,</w:t>
      </w:r>
    </w:p>
    <w:p w14:paraId="3612A7F5" w14:textId="28AF7B9D"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w:t>
      </w:r>
      <w:r w:rsidRPr="001430AB">
        <w:rPr>
          <w:rFonts w:ascii="Times New Roman" w:hAnsi="Times New Roman" w:cs="Times New Roman"/>
          <w:sz w:val="28"/>
          <w:szCs w:val="28"/>
          <w:highlight w:val="white"/>
        </w:rPr>
        <w:t xml:space="preserve">213.339 zł z przeznaczeniem na realizację zadań własnych tj. usług opiekuńczych na kwotę 173.019 zł oraz specjalistycznych usług opiekuńczych </w:t>
      </w:r>
      <w:r w:rsidR="00D95D84">
        <w:rPr>
          <w:rFonts w:ascii="Times New Roman" w:hAnsi="Times New Roman" w:cs="Times New Roman"/>
          <w:sz w:val="28"/>
          <w:szCs w:val="28"/>
          <w:highlight w:val="white"/>
        </w:rPr>
        <w:br/>
      </w:r>
      <w:r w:rsidRPr="001430AB">
        <w:rPr>
          <w:rFonts w:ascii="Times New Roman" w:hAnsi="Times New Roman" w:cs="Times New Roman"/>
          <w:sz w:val="28"/>
          <w:szCs w:val="28"/>
          <w:highlight w:val="white"/>
        </w:rPr>
        <w:t>w wysokości 40.320 zł w ramach programu ”Opieka 75+" na rok 2020</w:t>
      </w:r>
      <w:r w:rsidRPr="001430AB">
        <w:rPr>
          <w:rFonts w:ascii="Times New Roman" w:hAnsi="Times New Roman" w:cs="Times New Roman"/>
          <w:sz w:val="28"/>
          <w:szCs w:val="28"/>
        </w:rPr>
        <w:t>,</w:t>
      </w:r>
    </w:p>
    <w:p w14:paraId="04C22345"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w:t>
      </w:r>
      <w:r w:rsidRPr="001430AB">
        <w:rPr>
          <w:rFonts w:ascii="Times New Roman" w:hAnsi="Times New Roman" w:cs="Times New Roman"/>
          <w:sz w:val="28"/>
          <w:szCs w:val="28"/>
          <w:highlight w:val="white"/>
        </w:rPr>
        <w:t>12.372 zł na wypłatę jednorazowego świadczenia w wysokości 4.000 zł przyznanego zgodnie z art. 10 z ustawy z dnia 4 listopada 2016 r. o wsparciu kobiet w ciąży i rodzin "Za życiem"</w:t>
      </w:r>
      <w:r w:rsidRPr="001430AB">
        <w:rPr>
          <w:rFonts w:ascii="Times New Roman" w:hAnsi="Times New Roman" w:cs="Times New Roman"/>
          <w:sz w:val="28"/>
          <w:szCs w:val="28"/>
        </w:rPr>
        <w:t>,</w:t>
      </w:r>
    </w:p>
    <w:p w14:paraId="26CFC990" w14:textId="6F26109F"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w:t>
      </w:r>
      <w:r w:rsidRPr="001430AB">
        <w:rPr>
          <w:rFonts w:ascii="Times New Roman" w:hAnsi="Times New Roman" w:cs="Times New Roman"/>
          <w:sz w:val="28"/>
          <w:szCs w:val="28"/>
          <w:highlight w:val="white"/>
        </w:rPr>
        <w:t xml:space="preserve">61.000 zł na realizację świadczenia "Dobry Start" jako zadania zleconego </w:t>
      </w:r>
      <w:r w:rsidR="00D95D84">
        <w:rPr>
          <w:rFonts w:ascii="Times New Roman" w:hAnsi="Times New Roman" w:cs="Times New Roman"/>
          <w:sz w:val="28"/>
          <w:szCs w:val="28"/>
          <w:highlight w:val="white"/>
        </w:rPr>
        <w:br/>
      </w:r>
      <w:r w:rsidRPr="001430AB">
        <w:rPr>
          <w:rFonts w:ascii="Times New Roman" w:hAnsi="Times New Roman" w:cs="Times New Roman"/>
          <w:sz w:val="28"/>
          <w:szCs w:val="28"/>
          <w:highlight w:val="white"/>
        </w:rPr>
        <w:t>z zakresu administracji rządowej</w:t>
      </w:r>
      <w:r w:rsidRPr="001430AB">
        <w:rPr>
          <w:rFonts w:ascii="Times New Roman" w:hAnsi="Times New Roman" w:cs="Times New Roman"/>
          <w:sz w:val="28"/>
          <w:szCs w:val="28"/>
        </w:rPr>
        <w:t>.</w:t>
      </w:r>
    </w:p>
    <w:p w14:paraId="65FA644F" w14:textId="5495499A"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t>2)</w:t>
      </w:r>
      <w:r w:rsidR="00D95D84">
        <w:rPr>
          <w:rFonts w:ascii="Times New Roman" w:hAnsi="Times New Roman" w:cs="Times New Roman"/>
          <w:sz w:val="28"/>
          <w:szCs w:val="28"/>
        </w:rPr>
        <w:t xml:space="preserve"> </w:t>
      </w:r>
      <w:r w:rsidRPr="001430AB">
        <w:rPr>
          <w:rFonts w:ascii="Times New Roman" w:hAnsi="Times New Roman" w:cs="Times New Roman"/>
          <w:iCs/>
          <w:sz w:val="28"/>
          <w:szCs w:val="28"/>
        </w:rPr>
        <w:t>zmniejszeniu</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planu</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dochodów</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i</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wydatków</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o</w:t>
      </w:r>
      <w:r w:rsidR="00D95D84">
        <w:rPr>
          <w:rFonts w:ascii="Times New Roman" w:hAnsi="Times New Roman" w:cs="Times New Roman"/>
          <w:iCs/>
          <w:sz w:val="28"/>
          <w:szCs w:val="28"/>
        </w:rPr>
        <w:t xml:space="preserve"> </w:t>
      </w:r>
      <w:r w:rsidRPr="001430AB">
        <w:rPr>
          <w:rFonts w:ascii="Times New Roman" w:hAnsi="Times New Roman" w:cs="Times New Roman"/>
          <w:iCs/>
          <w:sz w:val="28"/>
          <w:szCs w:val="28"/>
        </w:rPr>
        <w:t>kwotę  145.300 zł, (pisma Wojewody Dolnośląskiego)</w:t>
      </w:r>
      <w:r w:rsidR="00D95D84">
        <w:rPr>
          <w:rFonts w:ascii="Times New Roman" w:hAnsi="Times New Roman" w:cs="Times New Roman"/>
          <w:iCs/>
          <w:sz w:val="28"/>
          <w:szCs w:val="28"/>
        </w:rPr>
        <w:t>,</w:t>
      </w:r>
      <w:r w:rsidRPr="001430AB">
        <w:rPr>
          <w:rFonts w:ascii="Times New Roman" w:hAnsi="Times New Roman" w:cs="Times New Roman"/>
          <w:iCs/>
          <w:sz w:val="28"/>
          <w:szCs w:val="28"/>
        </w:rPr>
        <w:t xml:space="preserve"> z tego:</w:t>
      </w:r>
    </w:p>
    <w:p w14:paraId="51E72103" w14:textId="01A2F68A"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t xml:space="preserve">- </w:t>
      </w:r>
      <w:r w:rsidRPr="001430AB">
        <w:rPr>
          <w:rFonts w:ascii="Times New Roman" w:hAnsi="Times New Roman" w:cs="Times New Roman"/>
          <w:sz w:val="28"/>
          <w:szCs w:val="28"/>
        </w:rPr>
        <w:t xml:space="preserve">142.000 zł  na wypłatę świadczeń wychowawczych oraz kosztów obsługi zadania na podstawie ustawy z dnia 11 lutego 2016 r. o pomocy państwa </w:t>
      </w:r>
      <w:r w:rsidR="00D95D84">
        <w:rPr>
          <w:rFonts w:ascii="Times New Roman" w:hAnsi="Times New Roman" w:cs="Times New Roman"/>
          <w:sz w:val="28"/>
          <w:szCs w:val="28"/>
        </w:rPr>
        <w:br/>
      </w:r>
      <w:r w:rsidRPr="001430AB">
        <w:rPr>
          <w:rFonts w:ascii="Times New Roman" w:hAnsi="Times New Roman" w:cs="Times New Roman"/>
          <w:sz w:val="28"/>
          <w:szCs w:val="28"/>
        </w:rPr>
        <w:t>w wychowaniu dzieci,</w:t>
      </w:r>
    </w:p>
    <w:p w14:paraId="2AEA42AA" w14:textId="63D8C5E7"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lastRenderedPageBreak/>
        <w:t>- 3.300 zł  na opłacenie składki zdrowotnej za osoby pobierające świadczenia rodzinne oraz zasiłki dla opiekuna, na podstawie ustawy o świadczeniach opieki zdrowotnej finansowanej ze środków publicznych</w:t>
      </w:r>
      <w:r w:rsidR="00D95D84">
        <w:rPr>
          <w:rFonts w:ascii="Times New Roman" w:hAnsi="Times New Roman" w:cs="Times New Roman"/>
          <w:sz w:val="28"/>
          <w:szCs w:val="28"/>
        </w:rPr>
        <w:t>,</w:t>
      </w:r>
    </w:p>
    <w:p w14:paraId="06412F5A" w14:textId="7370F6E4"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t xml:space="preserve">3) przeniesieniu planu wydatków z rezerwy celowej w kwocie 21.163 zł </w:t>
      </w:r>
      <w:r w:rsidR="00D95D84">
        <w:rPr>
          <w:rFonts w:ascii="Times New Roman" w:hAnsi="Times New Roman" w:cs="Times New Roman"/>
          <w:iCs/>
          <w:sz w:val="28"/>
          <w:szCs w:val="28"/>
        </w:rPr>
        <w:br/>
      </w:r>
      <w:r w:rsidRPr="001430AB">
        <w:rPr>
          <w:rFonts w:ascii="Times New Roman" w:hAnsi="Times New Roman" w:cs="Times New Roman"/>
          <w:sz w:val="28"/>
          <w:szCs w:val="28"/>
        </w:rPr>
        <w:t>z przeznaczeniem na nagrody jubileuszowe dla pracowników UM</w:t>
      </w:r>
      <w:r w:rsidR="00D95D84">
        <w:rPr>
          <w:rFonts w:ascii="Times New Roman" w:hAnsi="Times New Roman" w:cs="Times New Roman"/>
          <w:sz w:val="28"/>
          <w:szCs w:val="28"/>
        </w:rPr>
        <w:t>,</w:t>
      </w:r>
    </w:p>
    <w:p w14:paraId="0DC23995" w14:textId="77777777" w:rsidR="001430AB" w:rsidRPr="001430AB" w:rsidRDefault="001430AB" w:rsidP="001430AB">
      <w:pPr>
        <w:jc w:val="both"/>
        <w:rPr>
          <w:rFonts w:ascii="Times New Roman" w:hAnsi="Times New Roman" w:cs="Times New Roman"/>
          <w:sz w:val="28"/>
          <w:szCs w:val="28"/>
        </w:rPr>
      </w:pPr>
    </w:p>
    <w:p w14:paraId="6F27D135" w14:textId="77777777" w:rsidR="001430AB" w:rsidRPr="001430AB" w:rsidRDefault="001430AB" w:rsidP="001430AB">
      <w:pPr>
        <w:ind w:left="227" w:hanging="227"/>
        <w:jc w:val="both"/>
        <w:rPr>
          <w:rFonts w:ascii="Times New Roman" w:hAnsi="Times New Roman" w:cs="Times New Roman"/>
          <w:i/>
          <w:iCs/>
          <w:sz w:val="28"/>
          <w:szCs w:val="28"/>
        </w:rPr>
      </w:pPr>
      <w:r w:rsidRPr="001430AB">
        <w:rPr>
          <w:rFonts w:ascii="Times New Roman" w:hAnsi="Times New Roman" w:cs="Times New Roman"/>
          <w:sz w:val="28"/>
          <w:szCs w:val="28"/>
        </w:rPr>
        <w:t>4) </w:t>
      </w:r>
      <w:r w:rsidRPr="001430AB">
        <w:rPr>
          <w:rFonts w:ascii="Times New Roman" w:hAnsi="Times New Roman" w:cs="Times New Roman"/>
          <w:iCs/>
          <w:sz w:val="28"/>
          <w:szCs w:val="28"/>
        </w:rPr>
        <w:t>przeniesieniu planu wydatków między rozdziałami i paragrafami klasyfikacji budżetowej w kwocie 40.193,55 zł,</w:t>
      </w:r>
      <w:r w:rsidRPr="001430AB">
        <w:rPr>
          <w:rFonts w:ascii="Times New Roman" w:hAnsi="Times New Roman" w:cs="Times New Roman"/>
          <w:i/>
          <w:iCs/>
          <w:sz w:val="28"/>
          <w:szCs w:val="28"/>
        </w:rPr>
        <w:t xml:space="preserve"> </w:t>
      </w:r>
      <w:r w:rsidRPr="001430AB">
        <w:rPr>
          <w:rFonts w:ascii="Times New Roman" w:hAnsi="Times New Roman" w:cs="Times New Roman"/>
          <w:iCs/>
          <w:sz w:val="28"/>
          <w:szCs w:val="28"/>
        </w:rPr>
        <w:t>z tego:</w:t>
      </w:r>
    </w:p>
    <w:p w14:paraId="6591D46A" w14:textId="0BF0AB8A" w:rsidR="001430AB" w:rsidRPr="001430AB" w:rsidRDefault="001430AB" w:rsidP="001430AB">
      <w:pPr>
        <w:ind w:left="176" w:hanging="176"/>
        <w:jc w:val="both"/>
        <w:rPr>
          <w:rFonts w:ascii="Times New Roman" w:hAnsi="Times New Roman" w:cs="Times New Roman"/>
          <w:sz w:val="28"/>
          <w:szCs w:val="28"/>
        </w:rPr>
      </w:pPr>
      <w:r w:rsidRPr="001430AB">
        <w:rPr>
          <w:rFonts w:ascii="Times New Roman" w:hAnsi="Times New Roman" w:cs="Times New Roman"/>
          <w:iCs/>
          <w:sz w:val="28"/>
          <w:szCs w:val="28"/>
        </w:rPr>
        <w:t xml:space="preserve">- </w:t>
      </w:r>
      <w:r w:rsidRPr="001430AB">
        <w:rPr>
          <w:rFonts w:ascii="Times New Roman" w:hAnsi="Times New Roman" w:cs="Times New Roman"/>
          <w:sz w:val="28"/>
          <w:szCs w:val="28"/>
        </w:rPr>
        <w:t>2</w:t>
      </w:r>
      <w:r w:rsidR="00D95D84">
        <w:rPr>
          <w:rFonts w:ascii="Times New Roman" w:hAnsi="Times New Roman" w:cs="Times New Roman"/>
          <w:sz w:val="28"/>
          <w:szCs w:val="28"/>
        </w:rPr>
        <w:t>.</w:t>
      </w:r>
      <w:r w:rsidRPr="001430AB">
        <w:rPr>
          <w:rFonts w:ascii="Times New Roman" w:hAnsi="Times New Roman" w:cs="Times New Roman"/>
          <w:sz w:val="28"/>
          <w:szCs w:val="28"/>
        </w:rPr>
        <w:t>600 zł z przeznaczeniem na zwiększenie odpisu na ZFŚS w MZGM,</w:t>
      </w:r>
    </w:p>
    <w:p w14:paraId="268ED195" w14:textId="41D9529E"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color w:val="auto"/>
          <w:sz w:val="28"/>
          <w:szCs w:val="28"/>
        </w:rPr>
        <w:t xml:space="preserve">- </w:t>
      </w:r>
      <w:r w:rsidRPr="001430AB">
        <w:rPr>
          <w:rFonts w:ascii="Times New Roman" w:hAnsi="Times New Roman" w:cs="Times New Roman"/>
          <w:sz w:val="28"/>
          <w:szCs w:val="28"/>
        </w:rPr>
        <w:t>11.070,55 zł w związku z koniecznością zapewnienia środków na wydatki związane</w:t>
      </w:r>
      <w:r w:rsidR="00D95D84">
        <w:rPr>
          <w:rFonts w:ascii="Times New Roman" w:hAnsi="Times New Roman" w:cs="Times New Roman"/>
          <w:sz w:val="28"/>
          <w:szCs w:val="28"/>
        </w:rPr>
        <w:t xml:space="preserve"> </w:t>
      </w:r>
      <w:r w:rsidRPr="001430AB">
        <w:rPr>
          <w:rFonts w:ascii="Times New Roman" w:hAnsi="Times New Roman" w:cs="Times New Roman"/>
          <w:sz w:val="28"/>
          <w:szCs w:val="28"/>
        </w:rPr>
        <w:t>z</w:t>
      </w:r>
      <w:r w:rsidR="00D95D84">
        <w:rPr>
          <w:rFonts w:ascii="Times New Roman" w:hAnsi="Times New Roman" w:cs="Times New Roman"/>
          <w:sz w:val="28"/>
          <w:szCs w:val="28"/>
        </w:rPr>
        <w:t xml:space="preserve"> </w:t>
      </w:r>
      <w:r w:rsidRPr="001430AB">
        <w:rPr>
          <w:rFonts w:ascii="Times New Roman" w:hAnsi="Times New Roman" w:cs="Times New Roman"/>
          <w:sz w:val="28"/>
          <w:szCs w:val="28"/>
        </w:rPr>
        <w:t>przeciwdziałaniem COVID-19,</w:t>
      </w:r>
    </w:p>
    <w:p w14:paraId="500B0A42" w14:textId="559BACCC" w:rsidR="001430AB" w:rsidRPr="001430AB" w:rsidRDefault="001430AB" w:rsidP="001430AB">
      <w:pPr>
        <w:ind w:left="176" w:hanging="176"/>
        <w:jc w:val="both"/>
        <w:rPr>
          <w:rFonts w:ascii="Times New Roman" w:hAnsi="Times New Roman" w:cs="Times New Roman"/>
          <w:sz w:val="28"/>
          <w:szCs w:val="28"/>
        </w:rPr>
      </w:pPr>
      <w:r w:rsidRPr="001430AB">
        <w:rPr>
          <w:rFonts w:ascii="Times New Roman" w:hAnsi="Times New Roman" w:cs="Times New Roman"/>
          <w:sz w:val="28"/>
          <w:szCs w:val="28"/>
        </w:rPr>
        <w:t xml:space="preserve">- 3.625 zł na dodatkowy zakup 2 zestawów komputerowych w ramach realizacji projektu </w:t>
      </w:r>
      <w:r w:rsidR="00D95D84">
        <w:rPr>
          <w:rFonts w:ascii="Times New Roman" w:hAnsi="Times New Roman" w:cs="Times New Roman"/>
          <w:sz w:val="28"/>
          <w:szCs w:val="28"/>
        </w:rPr>
        <w:t>„</w:t>
      </w:r>
      <w:r w:rsidRPr="001430AB">
        <w:rPr>
          <w:rFonts w:ascii="Times New Roman" w:hAnsi="Times New Roman" w:cs="Times New Roman"/>
          <w:sz w:val="28"/>
          <w:szCs w:val="28"/>
        </w:rPr>
        <w:t>Zdalna szkoła",</w:t>
      </w:r>
    </w:p>
    <w:p w14:paraId="52956A9B" w14:textId="5040DEBB" w:rsidR="001430AB" w:rsidRPr="001430AB" w:rsidRDefault="001430AB" w:rsidP="001430AB">
      <w:pPr>
        <w:ind w:left="176" w:hanging="176"/>
        <w:jc w:val="both"/>
        <w:rPr>
          <w:rFonts w:ascii="Times New Roman" w:hAnsi="Times New Roman" w:cs="Times New Roman"/>
          <w:sz w:val="28"/>
          <w:szCs w:val="28"/>
        </w:rPr>
      </w:pPr>
      <w:r w:rsidRPr="001430AB">
        <w:rPr>
          <w:rFonts w:ascii="Times New Roman" w:hAnsi="Times New Roman" w:cs="Times New Roman"/>
          <w:sz w:val="28"/>
          <w:szCs w:val="28"/>
        </w:rPr>
        <w:t xml:space="preserve">- 3.398 zł na pokrycie zwiększonego odpisu na ZFŚS na </w:t>
      </w:r>
      <w:r w:rsidRPr="001430AB">
        <w:rPr>
          <w:rFonts w:ascii="Times New Roman" w:hAnsi="Times New Roman" w:cs="Times New Roman"/>
          <w:sz w:val="28"/>
          <w:szCs w:val="28"/>
        </w:rPr>
        <w:br/>
        <w:t>2020 r. w IIŚDS w Bolesławcu.</w:t>
      </w:r>
    </w:p>
    <w:p w14:paraId="492793F9" w14:textId="77777777" w:rsidR="001430AB" w:rsidRPr="001430AB" w:rsidRDefault="001430AB" w:rsidP="001430AB">
      <w:pPr>
        <w:jc w:val="both"/>
        <w:rPr>
          <w:rFonts w:ascii="Times New Roman" w:hAnsi="Times New Roman" w:cs="Times New Roman"/>
          <w:b/>
          <w:color w:val="auto"/>
          <w:sz w:val="28"/>
          <w:szCs w:val="28"/>
          <w:u w:val="single"/>
        </w:rPr>
      </w:pPr>
    </w:p>
    <w:p w14:paraId="0E64A53B" w14:textId="77777777" w:rsidR="001430AB" w:rsidRPr="001430AB" w:rsidRDefault="001430AB" w:rsidP="00D95D84">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152/2020 z dnia 9 czerwca 2020 r</w:t>
      </w:r>
      <w:r w:rsidRPr="001430AB">
        <w:rPr>
          <w:rFonts w:ascii="Times New Roman" w:hAnsi="Times New Roman" w:cs="Times New Roman"/>
          <w:bCs/>
          <w:sz w:val="28"/>
          <w:szCs w:val="28"/>
        </w:rPr>
        <w:t xml:space="preserve"> w sprawie zmian w budżecie miasta na 2020 r.</w:t>
      </w:r>
      <w:r w:rsidRPr="001430AB">
        <w:rPr>
          <w:rFonts w:ascii="Times New Roman" w:hAnsi="Times New Roman" w:cs="Times New Roman"/>
          <w:sz w:val="28"/>
          <w:szCs w:val="28"/>
        </w:rPr>
        <w:t xml:space="preserve"> </w:t>
      </w:r>
    </w:p>
    <w:p w14:paraId="5AEDC476" w14:textId="1581311E" w:rsidR="001430AB" w:rsidRPr="00D95D84" w:rsidRDefault="00D95D84" w:rsidP="001430AB">
      <w:pPr>
        <w:jc w:val="both"/>
        <w:rPr>
          <w:rFonts w:ascii="Times New Roman" w:hAnsi="Times New Roman" w:cs="Times New Roman"/>
          <w:iCs/>
          <w:sz w:val="28"/>
          <w:szCs w:val="28"/>
        </w:rPr>
      </w:pPr>
      <w:r w:rsidRPr="00D95D84">
        <w:rPr>
          <w:rFonts w:ascii="Times New Roman" w:hAnsi="Times New Roman" w:cs="Times New Roman"/>
          <w:iCs/>
          <w:sz w:val="28"/>
          <w:szCs w:val="28"/>
        </w:rPr>
        <w:t>Z</w:t>
      </w:r>
      <w:r w:rsidR="001430AB" w:rsidRPr="00D95D84">
        <w:rPr>
          <w:rFonts w:ascii="Times New Roman" w:hAnsi="Times New Roman" w:cs="Times New Roman"/>
          <w:iCs/>
          <w:sz w:val="28"/>
          <w:szCs w:val="28"/>
        </w:rPr>
        <w:t>miany w budżecie polegały na:</w:t>
      </w:r>
    </w:p>
    <w:p w14:paraId="298449E6" w14:textId="76A9C071" w:rsidR="001430AB" w:rsidRPr="00D95D84" w:rsidRDefault="00D95D84" w:rsidP="00D95D84">
      <w:pPr>
        <w:pStyle w:val="Akapitzlist"/>
        <w:numPr>
          <w:ilvl w:val="0"/>
          <w:numId w:val="45"/>
        </w:numPr>
        <w:ind w:left="284" w:hanging="284"/>
        <w:jc w:val="both"/>
        <w:rPr>
          <w:rFonts w:ascii="Times New Roman" w:hAnsi="Times New Roman" w:cs="Times New Roman"/>
          <w:iCs/>
          <w:sz w:val="28"/>
          <w:szCs w:val="28"/>
        </w:rPr>
      </w:pPr>
      <w:r>
        <w:rPr>
          <w:rFonts w:ascii="Times New Roman" w:hAnsi="Times New Roman" w:cs="Times New Roman"/>
          <w:iCs/>
          <w:sz w:val="28"/>
          <w:szCs w:val="28"/>
        </w:rPr>
        <w:t>z</w:t>
      </w:r>
      <w:r w:rsidR="001430AB" w:rsidRPr="00D95D84">
        <w:rPr>
          <w:rFonts w:ascii="Times New Roman" w:hAnsi="Times New Roman" w:cs="Times New Roman"/>
          <w:iCs/>
          <w:sz w:val="28"/>
          <w:szCs w:val="28"/>
        </w:rPr>
        <w:t>większeniu</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planu</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dochodów</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i</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wydatków</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o</w:t>
      </w:r>
      <w:r>
        <w:rPr>
          <w:rFonts w:ascii="Times New Roman" w:hAnsi="Times New Roman" w:cs="Times New Roman"/>
          <w:iCs/>
          <w:sz w:val="28"/>
          <w:szCs w:val="28"/>
        </w:rPr>
        <w:t xml:space="preserve"> </w:t>
      </w:r>
      <w:r w:rsidR="001430AB" w:rsidRPr="00D95D84">
        <w:rPr>
          <w:rFonts w:ascii="Times New Roman" w:hAnsi="Times New Roman" w:cs="Times New Roman"/>
          <w:iCs/>
          <w:sz w:val="28"/>
          <w:szCs w:val="28"/>
        </w:rPr>
        <w:t xml:space="preserve">kwotę 94.997,50 zł </w:t>
      </w:r>
      <w:r w:rsidR="001430AB" w:rsidRPr="00D95D84">
        <w:rPr>
          <w:rFonts w:ascii="Times New Roman" w:hAnsi="Times New Roman" w:cs="Times New Roman"/>
          <w:sz w:val="28"/>
          <w:szCs w:val="28"/>
        </w:rPr>
        <w:t xml:space="preserve">w związku </w:t>
      </w:r>
      <w:r>
        <w:rPr>
          <w:rFonts w:ascii="Times New Roman" w:hAnsi="Times New Roman" w:cs="Times New Roman"/>
          <w:sz w:val="28"/>
          <w:szCs w:val="28"/>
        </w:rPr>
        <w:br/>
      </w:r>
      <w:r w:rsidR="001430AB" w:rsidRPr="00D95D84">
        <w:rPr>
          <w:rFonts w:ascii="Times New Roman" w:hAnsi="Times New Roman" w:cs="Times New Roman"/>
          <w:sz w:val="28"/>
          <w:szCs w:val="28"/>
        </w:rPr>
        <w:t>z dofinansowaniem zadania "Zdalna szkoła +" w ramach Ogólnopolskiej Sieci Edukacyjnej Oś I Powszechny dostęp do szybkiego internetu. Sprzęt zostanie zakupiony dla szkół podstawowych do zdalnego nauczania,</w:t>
      </w:r>
    </w:p>
    <w:p w14:paraId="6948AB0E" w14:textId="77777777" w:rsidR="00D95D84" w:rsidRPr="00D95D84" w:rsidRDefault="00D95D84" w:rsidP="00D95D84">
      <w:pPr>
        <w:pStyle w:val="Akapitzlist"/>
        <w:ind w:left="284"/>
        <w:jc w:val="both"/>
        <w:rPr>
          <w:rFonts w:ascii="Times New Roman" w:hAnsi="Times New Roman" w:cs="Times New Roman"/>
          <w:iCs/>
          <w:sz w:val="28"/>
          <w:szCs w:val="28"/>
        </w:rPr>
      </w:pPr>
    </w:p>
    <w:p w14:paraId="39C181A0" w14:textId="36F22FDA" w:rsidR="001430AB" w:rsidRPr="00D95D84" w:rsidRDefault="001430AB" w:rsidP="00D95D84">
      <w:pPr>
        <w:pStyle w:val="Akapitzlist"/>
        <w:numPr>
          <w:ilvl w:val="0"/>
          <w:numId w:val="45"/>
        </w:numPr>
        <w:ind w:left="284" w:hanging="284"/>
        <w:jc w:val="both"/>
        <w:rPr>
          <w:rFonts w:ascii="Times New Roman" w:hAnsi="Times New Roman" w:cs="Times New Roman"/>
          <w:iCs/>
          <w:sz w:val="28"/>
          <w:szCs w:val="28"/>
        </w:rPr>
      </w:pPr>
      <w:r w:rsidRPr="00D95D84">
        <w:rPr>
          <w:rFonts w:ascii="Times New Roman" w:hAnsi="Times New Roman" w:cs="Times New Roman"/>
          <w:sz w:val="28"/>
          <w:szCs w:val="28"/>
        </w:rPr>
        <w:t>zmniejszeniu</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planu</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dochodów</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i</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wydatków</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o</w:t>
      </w:r>
      <w:r w:rsidR="00D95D84">
        <w:rPr>
          <w:rFonts w:ascii="Times New Roman" w:hAnsi="Times New Roman" w:cs="Times New Roman"/>
          <w:sz w:val="28"/>
          <w:szCs w:val="28"/>
        </w:rPr>
        <w:t xml:space="preserve"> </w:t>
      </w:r>
      <w:r w:rsidRPr="00D95D84">
        <w:rPr>
          <w:rFonts w:ascii="Times New Roman" w:hAnsi="Times New Roman" w:cs="Times New Roman"/>
          <w:sz w:val="28"/>
          <w:szCs w:val="28"/>
        </w:rPr>
        <w:t>kwotę 10.515 zł - dotyczy zmniejszenia dotacji na zadania zlecone - zgodnie z pismem Wojewody Dolnośląskiego  Nr FB-BP.3111.148.2020.MJ z dnia 29.05.2020 r.</w:t>
      </w:r>
      <w:r w:rsidR="00D95D84" w:rsidRPr="00D95D84">
        <w:rPr>
          <w:rFonts w:ascii="Times New Roman" w:hAnsi="Times New Roman" w:cs="Times New Roman"/>
          <w:sz w:val="28"/>
          <w:szCs w:val="28"/>
        </w:rPr>
        <w:t>,</w:t>
      </w:r>
      <w:r w:rsidRPr="00D95D84">
        <w:rPr>
          <w:rFonts w:ascii="Times New Roman" w:hAnsi="Times New Roman" w:cs="Times New Roman"/>
          <w:sz w:val="28"/>
          <w:szCs w:val="28"/>
        </w:rPr>
        <w:t xml:space="preserve"> </w:t>
      </w:r>
    </w:p>
    <w:p w14:paraId="61215BA5" w14:textId="707DAA96"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t xml:space="preserve">3) przeniesieniu planu wydatków z rezerwy celowej w kwocie 39.885,34 zł </w:t>
      </w:r>
      <w:r w:rsidR="00D95D84">
        <w:rPr>
          <w:rFonts w:ascii="Times New Roman" w:hAnsi="Times New Roman" w:cs="Times New Roman"/>
          <w:iCs/>
          <w:sz w:val="28"/>
          <w:szCs w:val="28"/>
        </w:rPr>
        <w:br/>
      </w:r>
      <w:r w:rsidRPr="001430AB">
        <w:rPr>
          <w:rFonts w:ascii="Times New Roman" w:hAnsi="Times New Roman" w:cs="Times New Roman"/>
          <w:iCs/>
          <w:sz w:val="28"/>
          <w:szCs w:val="28"/>
        </w:rPr>
        <w:t>z</w:t>
      </w:r>
      <w:r w:rsidRPr="001430AB">
        <w:rPr>
          <w:rFonts w:ascii="Times New Roman" w:hAnsi="Times New Roman" w:cs="Times New Roman"/>
          <w:sz w:val="28"/>
          <w:szCs w:val="28"/>
        </w:rPr>
        <w:t xml:space="preserve"> przeznaczeniem na nagrody jubileuszowe dla pracowników UM</w:t>
      </w:r>
      <w:r w:rsidR="00D95D84">
        <w:rPr>
          <w:rFonts w:ascii="Times New Roman" w:hAnsi="Times New Roman" w:cs="Times New Roman"/>
          <w:sz w:val="28"/>
          <w:szCs w:val="28"/>
        </w:rPr>
        <w:t>,</w:t>
      </w:r>
    </w:p>
    <w:p w14:paraId="56AEC58C" w14:textId="3915519A"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lastRenderedPageBreak/>
        <w:t>4)</w:t>
      </w:r>
      <w:r w:rsidRPr="001430AB">
        <w:rPr>
          <w:rFonts w:ascii="Times New Roman" w:hAnsi="Times New Roman" w:cs="Times New Roman"/>
          <w:sz w:val="28"/>
          <w:szCs w:val="28"/>
        </w:rPr>
        <w:t> </w:t>
      </w:r>
      <w:r w:rsidRPr="001430AB">
        <w:rPr>
          <w:rFonts w:ascii="Times New Roman" w:hAnsi="Times New Roman" w:cs="Times New Roman"/>
          <w:iCs/>
          <w:sz w:val="28"/>
          <w:szCs w:val="28"/>
        </w:rPr>
        <w:t xml:space="preserve">przeniesieniu planu wydatków z rezerwy ogólnej w kwocie 25.000 zł, </w:t>
      </w:r>
      <w:r w:rsidR="00D95D84">
        <w:rPr>
          <w:rFonts w:ascii="Times New Roman" w:hAnsi="Times New Roman" w:cs="Times New Roman"/>
          <w:iCs/>
          <w:sz w:val="28"/>
          <w:szCs w:val="28"/>
        </w:rPr>
        <w:br/>
      </w:r>
      <w:r w:rsidRPr="001430AB">
        <w:rPr>
          <w:rFonts w:ascii="Times New Roman" w:hAnsi="Times New Roman" w:cs="Times New Roman"/>
          <w:sz w:val="28"/>
          <w:szCs w:val="28"/>
        </w:rPr>
        <w:t>z przeznaczeniem na opracowanie dokumentacji projektowo - kosztorysowej dla remontu jezdni i parkingów ul. Łukasiewicza, obejmującej w szczególności wymianę nawierzchni jezdni i chodników, regulację studni i zaworów, wymianę wpustów kanalizacji deszczowej, oznakowanie poziome i pionowe</w:t>
      </w:r>
      <w:r w:rsidR="00D95D84">
        <w:rPr>
          <w:rFonts w:ascii="Times New Roman" w:hAnsi="Times New Roman" w:cs="Times New Roman"/>
          <w:sz w:val="28"/>
          <w:szCs w:val="28"/>
        </w:rPr>
        <w:t>,</w:t>
      </w:r>
    </w:p>
    <w:p w14:paraId="100039C5" w14:textId="01E86654"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t>5)</w:t>
      </w:r>
      <w:r w:rsidRPr="001430AB">
        <w:rPr>
          <w:rFonts w:ascii="Times New Roman" w:hAnsi="Times New Roman" w:cs="Times New Roman"/>
          <w:sz w:val="28"/>
          <w:szCs w:val="28"/>
        </w:rPr>
        <w:t> </w:t>
      </w:r>
      <w:r w:rsidRPr="001430AB">
        <w:rPr>
          <w:rFonts w:ascii="Times New Roman" w:hAnsi="Times New Roman" w:cs="Times New Roman"/>
          <w:iCs/>
          <w:sz w:val="28"/>
          <w:szCs w:val="28"/>
        </w:rPr>
        <w:t xml:space="preserve">przeniesieniu planu wydatków z rezerwy inwestycyjnej w kwocie 31.500 zł, </w:t>
      </w:r>
      <w:r w:rsidR="00D95D84">
        <w:rPr>
          <w:rFonts w:ascii="Times New Roman" w:hAnsi="Times New Roman" w:cs="Times New Roman"/>
          <w:iCs/>
          <w:sz w:val="28"/>
          <w:szCs w:val="28"/>
        </w:rPr>
        <w:br/>
      </w:r>
      <w:r w:rsidRPr="001430AB">
        <w:rPr>
          <w:rFonts w:ascii="Times New Roman" w:hAnsi="Times New Roman" w:cs="Times New Roman"/>
          <w:iCs/>
          <w:sz w:val="28"/>
          <w:szCs w:val="28"/>
        </w:rPr>
        <w:t>z tego:</w:t>
      </w:r>
    </w:p>
    <w:p w14:paraId="73B4E5CC" w14:textId="22375FC2" w:rsidR="001430AB" w:rsidRPr="001430AB" w:rsidRDefault="001430AB" w:rsidP="001430AB">
      <w:pPr>
        <w:ind w:left="227" w:hanging="227"/>
        <w:jc w:val="both"/>
        <w:rPr>
          <w:rFonts w:ascii="Times New Roman" w:hAnsi="Times New Roman" w:cs="Times New Roman"/>
          <w:sz w:val="28"/>
          <w:szCs w:val="28"/>
        </w:rPr>
      </w:pPr>
      <w:r w:rsidRPr="001430AB">
        <w:rPr>
          <w:rFonts w:ascii="Times New Roman" w:hAnsi="Times New Roman" w:cs="Times New Roman"/>
          <w:sz w:val="28"/>
          <w:szCs w:val="28"/>
        </w:rPr>
        <w:t xml:space="preserve">- 25.000 zł z przeznaczeniem na "Opracowanie dokumentacji projektowo-kosztorysowej rozbudowy parkingu przy ul. Konstytucji 3 Maja </w:t>
      </w:r>
      <w:r w:rsidR="00D95D84">
        <w:rPr>
          <w:rFonts w:ascii="Times New Roman" w:hAnsi="Times New Roman" w:cs="Times New Roman"/>
          <w:sz w:val="28"/>
          <w:szCs w:val="28"/>
        </w:rPr>
        <w:br/>
      </w:r>
      <w:r w:rsidRPr="001430AB">
        <w:rPr>
          <w:rFonts w:ascii="Times New Roman" w:hAnsi="Times New Roman" w:cs="Times New Roman"/>
          <w:sz w:val="28"/>
          <w:szCs w:val="28"/>
        </w:rPr>
        <w:t>w Bolesławcu"</w:t>
      </w:r>
      <w:r w:rsidR="00D95D84">
        <w:rPr>
          <w:rFonts w:ascii="Times New Roman" w:hAnsi="Times New Roman" w:cs="Times New Roman"/>
          <w:sz w:val="28"/>
          <w:szCs w:val="28"/>
        </w:rPr>
        <w:t>,</w:t>
      </w:r>
      <w:r w:rsidRPr="001430AB">
        <w:rPr>
          <w:rFonts w:ascii="Times New Roman" w:hAnsi="Times New Roman" w:cs="Times New Roman"/>
          <w:sz w:val="28"/>
          <w:szCs w:val="28"/>
        </w:rPr>
        <w:t xml:space="preserve"> </w:t>
      </w:r>
    </w:p>
    <w:p w14:paraId="7DE0BBE4" w14:textId="7CFB5152" w:rsidR="001430AB" w:rsidRPr="001430AB" w:rsidRDefault="001430AB" w:rsidP="001430AB">
      <w:pPr>
        <w:ind w:left="227" w:hanging="227"/>
        <w:jc w:val="both"/>
        <w:rPr>
          <w:rFonts w:ascii="Times New Roman" w:hAnsi="Times New Roman" w:cs="Times New Roman"/>
          <w:sz w:val="28"/>
          <w:szCs w:val="28"/>
        </w:rPr>
      </w:pPr>
      <w:r w:rsidRPr="001430AB">
        <w:rPr>
          <w:rFonts w:ascii="Times New Roman" w:hAnsi="Times New Roman" w:cs="Times New Roman"/>
          <w:sz w:val="28"/>
          <w:szCs w:val="28"/>
        </w:rPr>
        <w:t xml:space="preserve">- 6.500 zł z przeznaczeniem na "Opracowanie dokumentacji projektowo-kosztorysowej dla budowy wielofunkcyjnego mini boiska przy ul. Śluzowej </w:t>
      </w:r>
      <w:r w:rsidR="00D95D84">
        <w:rPr>
          <w:rFonts w:ascii="Times New Roman" w:hAnsi="Times New Roman" w:cs="Times New Roman"/>
          <w:sz w:val="28"/>
          <w:szCs w:val="28"/>
        </w:rPr>
        <w:br/>
      </w:r>
      <w:r w:rsidRPr="001430AB">
        <w:rPr>
          <w:rFonts w:ascii="Times New Roman" w:hAnsi="Times New Roman" w:cs="Times New Roman"/>
          <w:sz w:val="28"/>
          <w:szCs w:val="28"/>
        </w:rPr>
        <w:t>w Bolesławcu"</w:t>
      </w:r>
      <w:r w:rsidR="00D95D84">
        <w:rPr>
          <w:rFonts w:ascii="Times New Roman" w:hAnsi="Times New Roman" w:cs="Times New Roman"/>
          <w:sz w:val="28"/>
          <w:szCs w:val="28"/>
        </w:rPr>
        <w:t>.</w:t>
      </w:r>
    </w:p>
    <w:p w14:paraId="4CDF9C79" w14:textId="77777777" w:rsidR="00D95D84" w:rsidRDefault="00D95D84" w:rsidP="001430AB">
      <w:pPr>
        <w:keepNext/>
        <w:jc w:val="both"/>
        <w:rPr>
          <w:rFonts w:ascii="Times New Roman" w:hAnsi="Times New Roman" w:cs="Times New Roman"/>
          <w:sz w:val="28"/>
          <w:szCs w:val="28"/>
        </w:rPr>
      </w:pPr>
    </w:p>
    <w:p w14:paraId="3195128A" w14:textId="6349BBD7" w:rsidR="001430AB" w:rsidRPr="001430AB" w:rsidRDefault="001430AB" w:rsidP="00D95D84">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175/2020 z dnia 15 czerwca 2020 r</w:t>
      </w:r>
      <w:r w:rsidR="00D95D84">
        <w:rPr>
          <w:rFonts w:ascii="Times New Roman" w:hAnsi="Times New Roman" w:cs="Times New Roman"/>
          <w:sz w:val="28"/>
          <w:szCs w:val="28"/>
        </w:rPr>
        <w:t>.</w:t>
      </w:r>
      <w:r w:rsidRPr="001430AB">
        <w:rPr>
          <w:rFonts w:ascii="Times New Roman" w:hAnsi="Times New Roman" w:cs="Times New Roman"/>
          <w:bCs/>
          <w:sz w:val="28"/>
          <w:szCs w:val="28"/>
        </w:rPr>
        <w:t xml:space="preserve"> w sprawie zmian </w:t>
      </w:r>
      <w:r w:rsidR="00D95D84">
        <w:rPr>
          <w:rFonts w:ascii="Times New Roman" w:hAnsi="Times New Roman" w:cs="Times New Roman"/>
          <w:bCs/>
          <w:sz w:val="28"/>
          <w:szCs w:val="28"/>
        </w:rPr>
        <w:br/>
      </w:r>
      <w:r w:rsidRPr="001430AB">
        <w:rPr>
          <w:rFonts w:ascii="Times New Roman" w:hAnsi="Times New Roman" w:cs="Times New Roman"/>
          <w:bCs/>
          <w:sz w:val="28"/>
          <w:szCs w:val="28"/>
        </w:rPr>
        <w:t>w budżecie miasta na 2020 r.</w:t>
      </w:r>
      <w:r w:rsidRPr="001430AB">
        <w:rPr>
          <w:rFonts w:ascii="Times New Roman" w:hAnsi="Times New Roman" w:cs="Times New Roman"/>
          <w:sz w:val="28"/>
          <w:szCs w:val="28"/>
        </w:rPr>
        <w:t xml:space="preserve"> </w:t>
      </w:r>
    </w:p>
    <w:p w14:paraId="589767F5" w14:textId="18DA3E1C" w:rsidR="001430AB" w:rsidRPr="00D95D84" w:rsidRDefault="00D95D84" w:rsidP="001430AB">
      <w:pPr>
        <w:jc w:val="both"/>
        <w:rPr>
          <w:rFonts w:ascii="Times New Roman" w:hAnsi="Times New Roman" w:cs="Times New Roman"/>
          <w:iCs/>
          <w:sz w:val="28"/>
          <w:szCs w:val="28"/>
        </w:rPr>
      </w:pPr>
      <w:r w:rsidRPr="00D95D84">
        <w:rPr>
          <w:rFonts w:ascii="Times New Roman" w:hAnsi="Times New Roman" w:cs="Times New Roman"/>
          <w:iCs/>
          <w:sz w:val="28"/>
          <w:szCs w:val="28"/>
        </w:rPr>
        <w:t>Z</w:t>
      </w:r>
      <w:r w:rsidR="001430AB" w:rsidRPr="00D95D84">
        <w:rPr>
          <w:rFonts w:ascii="Times New Roman" w:hAnsi="Times New Roman" w:cs="Times New Roman"/>
          <w:iCs/>
          <w:sz w:val="28"/>
          <w:szCs w:val="28"/>
        </w:rPr>
        <w:t>miany w budżecie polegały na:</w:t>
      </w:r>
    </w:p>
    <w:p w14:paraId="09FFF689" w14:textId="1FB75B92"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t xml:space="preserve">1) przeniesieniu planu wydatków z rezerwy ogólnej w kwocie  3.000 zł </w:t>
      </w:r>
      <w:r w:rsidR="00D95D84">
        <w:rPr>
          <w:rFonts w:ascii="Times New Roman" w:hAnsi="Times New Roman" w:cs="Times New Roman"/>
          <w:iCs/>
          <w:sz w:val="28"/>
          <w:szCs w:val="28"/>
        </w:rPr>
        <w:br/>
      </w:r>
      <w:r w:rsidRPr="001430AB">
        <w:rPr>
          <w:rFonts w:ascii="Times New Roman" w:hAnsi="Times New Roman" w:cs="Times New Roman"/>
          <w:sz w:val="28"/>
          <w:szCs w:val="28"/>
        </w:rPr>
        <w:t>z przeznaczeniem na zakup reduktora pary do groty solnej na Termy Bolesławiec</w:t>
      </w:r>
      <w:r w:rsidR="00D95D84">
        <w:rPr>
          <w:rFonts w:ascii="Times New Roman" w:hAnsi="Times New Roman" w:cs="Times New Roman"/>
          <w:sz w:val="28"/>
          <w:szCs w:val="28"/>
        </w:rPr>
        <w:t>,</w:t>
      </w:r>
    </w:p>
    <w:p w14:paraId="42FC467D" w14:textId="440FC224"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t>2)</w:t>
      </w:r>
      <w:r w:rsidRPr="001430AB">
        <w:rPr>
          <w:rFonts w:ascii="Times New Roman" w:hAnsi="Times New Roman" w:cs="Times New Roman"/>
          <w:sz w:val="28"/>
          <w:szCs w:val="28"/>
        </w:rPr>
        <w:t> </w:t>
      </w:r>
      <w:r w:rsidRPr="001430AB">
        <w:rPr>
          <w:rFonts w:ascii="Times New Roman" w:hAnsi="Times New Roman" w:cs="Times New Roman"/>
          <w:iCs/>
          <w:sz w:val="28"/>
          <w:szCs w:val="28"/>
        </w:rPr>
        <w:t xml:space="preserve">przeniesieniu planu wydatków z rezerwy inwestycyjnej w kwocie 6.650 zł </w:t>
      </w:r>
      <w:r w:rsidRPr="001430AB">
        <w:rPr>
          <w:rFonts w:ascii="Times New Roman" w:hAnsi="Times New Roman" w:cs="Times New Roman"/>
          <w:sz w:val="28"/>
          <w:szCs w:val="28"/>
        </w:rPr>
        <w:t>na zakup odkurzacza basenowego na Termy Bolesławiec</w:t>
      </w:r>
      <w:r w:rsidR="00D95D84">
        <w:rPr>
          <w:rFonts w:ascii="Times New Roman" w:hAnsi="Times New Roman" w:cs="Times New Roman"/>
          <w:sz w:val="28"/>
          <w:szCs w:val="28"/>
        </w:rPr>
        <w:t>,</w:t>
      </w:r>
    </w:p>
    <w:p w14:paraId="3654CC99" w14:textId="77777777" w:rsidR="001430AB" w:rsidRPr="001430AB" w:rsidRDefault="001430AB" w:rsidP="001430AB">
      <w:pPr>
        <w:ind w:left="34" w:hanging="34"/>
        <w:jc w:val="both"/>
        <w:rPr>
          <w:rFonts w:ascii="Times New Roman" w:hAnsi="Times New Roman" w:cs="Times New Roman"/>
          <w:iCs/>
          <w:sz w:val="28"/>
          <w:szCs w:val="28"/>
        </w:rPr>
      </w:pPr>
      <w:r w:rsidRPr="001430AB">
        <w:rPr>
          <w:rFonts w:ascii="Times New Roman" w:hAnsi="Times New Roman" w:cs="Times New Roman"/>
          <w:iCs/>
          <w:sz w:val="28"/>
          <w:szCs w:val="28"/>
        </w:rPr>
        <w:t>3)</w:t>
      </w:r>
      <w:r w:rsidRPr="001430AB">
        <w:rPr>
          <w:rFonts w:ascii="Times New Roman" w:hAnsi="Times New Roman" w:cs="Times New Roman"/>
          <w:sz w:val="28"/>
          <w:szCs w:val="28"/>
        </w:rPr>
        <w:t> </w:t>
      </w:r>
      <w:r w:rsidRPr="001430AB">
        <w:rPr>
          <w:rFonts w:ascii="Times New Roman" w:hAnsi="Times New Roman" w:cs="Times New Roman"/>
          <w:iCs/>
          <w:sz w:val="28"/>
          <w:szCs w:val="28"/>
        </w:rPr>
        <w:t xml:space="preserve">przeniesieniu planu wydatków między rozdziałami i paragrafami klasyfikacji budżetowej w kwocie 150.000 zł </w:t>
      </w:r>
      <w:r w:rsidRPr="001430AB">
        <w:rPr>
          <w:rFonts w:ascii="Times New Roman" w:hAnsi="Times New Roman" w:cs="Times New Roman"/>
          <w:sz w:val="28"/>
          <w:szCs w:val="28"/>
        </w:rPr>
        <w:t>w związku z koniecznością likwidacji dzikich koczowisk na terenie po byłych ogródkach działkowych przy ul. Hutniczej oraz ul. Staroszkolnej w Bolesławcu oraz w związku ze znacznym wzrostem liczby dzikich wysypisk na terenie miasta.</w:t>
      </w:r>
    </w:p>
    <w:p w14:paraId="765EA3E3" w14:textId="77777777" w:rsidR="00D95D84" w:rsidRDefault="00D95D84" w:rsidP="001430AB">
      <w:pPr>
        <w:keepNext/>
        <w:jc w:val="both"/>
        <w:rPr>
          <w:rFonts w:ascii="Times New Roman" w:hAnsi="Times New Roman" w:cs="Times New Roman"/>
          <w:sz w:val="28"/>
          <w:szCs w:val="28"/>
        </w:rPr>
      </w:pPr>
    </w:p>
    <w:p w14:paraId="138C43F0" w14:textId="27C222CB" w:rsidR="001430AB" w:rsidRPr="001430AB" w:rsidRDefault="001430AB" w:rsidP="00D95D84">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183/2020 z dnia 23 czerwca 2020 r</w:t>
      </w:r>
      <w:r w:rsidRPr="001430AB">
        <w:rPr>
          <w:rFonts w:ascii="Times New Roman" w:hAnsi="Times New Roman" w:cs="Times New Roman"/>
          <w:bCs/>
          <w:sz w:val="28"/>
          <w:szCs w:val="28"/>
        </w:rPr>
        <w:t xml:space="preserve"> w sprawie zmian </w:t>
      </w:r>
      <w:r w:rsidR="00D95D84">
        <w:rPr>
          <w:rFonts w:ascii="Times New Roman" w:hAnsi="Times New Roman" w:cs="Times New Roman"/>
          <w:bCs/>
          <w:sz w:val="28"/>
          <w:szCs w:val="28"/>
        </w:rPr>
        <w:br/>
      </w:r>
      <w:r w:rsidRPr="001430AB">
        <w:rPr>
          <w:rFonts w:ascii="Times New Roman" w:hAnsi="Times New Roman" w:cs="Times New Roman"/>
          <w:bCs/>
          <w:sz w:val="28"/>
          <w:szCs w:val="28"/>
        </w:rPr>
        <w:t>w budżecie miasta na 2020 r.</w:t>
      </w:r>
      <w:r w:rsidRPr="001430AB">
        <w:rPr>
          <w:rFonts w:ascii="Times New Roman" w:hAnsi="Times New Roman" w:cs="Times New Roman"/>
          <w:sz w:val="28"/>
          <w:szCs w:val="28"/>
        </w:rPr>
        <w:t xml:space="preserve"> </w:t>
      </w:r>
    </w:p>
    <w:p w14:paraId="1C539E25" w14:textId="3064F676" w:rsidR="001430AB" w:rsidRPr="001B739A" w:rsidRDefault="001B739A" w:rsidP="001430AB">
      <w:pPr>
        <w:jc w:val="both"/>
        <w:rPr>
          <w:rFonts w:ascii="Times New Roman" w:hAnsi="Times New Roman" w:cs="Times New Roman"/>
          <w:iCs/>
          <w:sz w:val="28"/>
          <w:szCs w:val="28"/>
        </w:rPr>
      </w:pPr>
      <w:r w:rsidRPr="001B739A">
        <w:rPr>
          <w:rFonts w:ascii="Times New Roman" w:hAnsi="Times New Roman" w:cs="Times New Roman"/>
          <w:iCs/>
          <w:sz w:val="28"/>
          <w:szCs w:val="28"/>
        </w:rPr>
        <w:t>Z</w:t>
      </w:r>
      <w:r w:rsidR="001430AB" w:rsidRPr="001B739A">
        <w:rPr>
          <w:rFonts w:ascii="Times New Roman" w:hAnsi="Times New Roman" w:cs="Times New Roman"/>
          <w:iCs/>
          <w:sz w:val="28"/>
          <w:szCs w:val="28"/>
        </w:rPr>
        <w:t>miany w budżecie polegały na:</w:t>
      </w:r>
    </w:p>
    <w:p w14:paraId="0085863B" w14:textId="7D808B86"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lastRenderedPageBreak/>
        <w:t>1) zwiększeniu</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planu</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dochodów</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i</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wydatków</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o</w:t>
      </w:r>
      <w:r w:rsidR="001B739A">
        <w:rPr>
          <w:rFonts w:ascii="Times New Roman" w:hAnsi="Times New Roman" w:cs="Times New Roman"/>
          <w:iCs/>
          <w:sz w:val="28"/>
          <w:szCs w:val="28"/>
        </w:rPr>
        <w:t xml:space="preserve"> </w:t>
      </w:r>
      <w:r w:rsidRPr="001430AB">
        <w:rPr>
          <w:rFonts w:ascii="Times New Roman" w:hAnsi="Times New Roman" w:cs="Times New Roman"/>
          <w:iCs/>
          <w:sz w:val="28"/>
          <w:szCs w:val="28"/>
        </w:rPr>
        <w:t>kwotę 256.600 zł, z tego:</w:t>
      </w:r>
    </w:p>
    <w:p w14:paraId="1D7B2A27" w14:textId="03894482"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- 61.300 zł z przeznaczeniem na sfinansowanie wydatków na zryczałtowane diety członków obwodowych komisji wyborczych, w związku z wyborami Prezydenta Rzeczypospolitej Polskiej, zarządzonymi na dzień 28 czerwca 2020 r. - zgodnie </w:t>
      </w:r>
      <w:r w:rsidR="001B739A">
        <w:rPr>
          <w:rFonts w:ascii="Times New Roman" w:hAnsi="Times New Roman" w:cs="Times New Roman"/>
          <w:sz w:val="28"/>
          <w:szCs w:val="28"/>
        </w:rPr>
        <w:br/>
      </w:r>
      <w:r w:rsidRPr="001430AB">
        <w:rPr>
          <w:rFonts w:ascii="Times New Roman" w:hAnsi="Times New Roman" w:cs="Times New Roman"/>
          <w:sz w:val="28"/>
          <w:szCs w:val="28"/>
        </w:rPr>
        <w:t>z pismem Krajowego Biura Wyborczego nr DJG 802-1-4/20 z 22.06.2020 r.</w:t>
      </w:r>
      <w:r w:rsidR="001B739A">
        <w:rPr>
          <w:rFonts w:ascii="Times New Roman" w:hAnsi="Times New Roman" w:cs="Times New Roman"/>
          <w:sz w:val="28"/>
          <w:szCs w:val="28"/>
        </w:rPr>
        <w:t>,</w:t>
      </w:r>
    </w:p>
    <w:p w14:paraId="190CCDCC" w14:textId="4415D48A"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- 134.700 zł celem zabezpieczenia bieżących potrzeb życiowych pensjonariuszy i prawidłowego funkcjonowania Domu Pomocy Społecznej w związku ze wzrostem cen towarów i materiałów spowodowanych sytuacją w kraju, jak </w:t>
      </w:r>
      <w:r w:rsidRPr="001430AB">
        <w:rPr>
          <w:rFonts w:ascii="Times New Roman" w:hAnsi="Times New Roman" w:cs="Times New Roman"/>
          <w:sz w:val="28"/>
          <w:szCs w:val="28"/>
        </w:rPr>
        <w:br/>
        <w:t xml:space="preserve">i zwiększone zapotrzebowania na środki ochrony osobistej pensjonariuszy </w:t>
      </w:r>
      <w:r w:rsidR="001B739A">
        <w:rPr>
          <w:rFonts w:ascii="Times New Roman" w:hAnsi="Times New Roman" w:cs="Times New Roman"/>
          <w:sz w:val="28"/>
          <w:szCs w:val="28"/>
        </w:rPr>
        <w:br/>
      </w:r>
      <w:r w:rsidRPr="001430AB">
        <w:rPr>
          <w:rFonts w:ascii="Times New Roman" w:hAnsi="Times New Roman" w:cs="Times New Roman"/>
          <w:sz w:val="28"/>
          <w:szCs w:val="28"/>
        </w:rPr>
        <w:t>i personelu związane z pandemią,</w:t>
      </w:r>
    </w:p>
    <w:p w14:paraId="1B3FCFDC" w14:textId="14879D82"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- 60.600 zł z przeznaczeniem na wypłatę zasiłków okresowych - zgodnie </w:t>
      </w:r>
      <w:r w:rsidR="001B739A">
        <w:rPr>
          <w:rFonts w:ascii="Times New Roman" w:hAnsi="Times New Roman" w:cs="Times New Roman"/>
          <w:sz w:val="28"/>
          <w:szCs w:val="28"/>
        </w:rPr>
        <w:br/>
      </w:r>
      <w:r w:rsidRPr="001430AB">
        <w:rPr>
          <w:rFonts w:ascii="Times New Roman" w:hAnsi="Times New Roman" w:cs="Times New Roman"/>
          <w:sz w:val="28"/>
          <w:szCs w:val="28"/>
        </w:rPr>
        <w:t>z pismem Wojewody Dolnośląskiego nr FB-BP.3111.161.2020.MJ z dnia 15.06.2020 r.</w:t>
      </w:r>
    </w:p>
    <w:p w14:paraId="34E64672" w14:textId="77777777"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t>2)</w:t>
      </w:r>
      <w:r w:rsidRPr="001430AB">
        <w:rPr>
          <w:rFonts w:ascii="Times New Roman" w:hAnsi="Times New Roman" w:cs="Times New Roman"/>
          <w:iCs/>
          <w:sz w:val="28"/>
          <w:szCs w:val="28"/>
        </w:rPr>
        <w:t xml:space="preserve"> zwiększeniu planu dochodów o kwotę 267.274 zł (pisma Wojewody Dolnośląskiego), z tego:</w:t>
      </w:r>
    </w:p>
    <w:p w14:paraId="01295B4F" w14:textId="1EBC12CC" w:rsidR="001430AB" w:rsidRPr="001430AB" w:rsidRDefault="001430AB" w:rsidP="001430AB">
      <w:pPr>
        <w:ind w:left="34" w:hanging="34"/>
        <w:jc w:val="both"/>
        <w:rPr>
          <w:rFonts w:ascii="Times New Roman" w:hAnsi="Times New Roman" w:cs="Times New Roman"/>
          <w:sz w:val="28"/>
          <w:szCs w:val="28"/>
        </w:rPr>
      </w:pPr>
      <w:r w:rsidRPr="001430AB">
        <w:rPr>
          <w:rFonts w:ascii="Times New Roman" w:hAnsi="Times New Roman" w:cs="Times New Roman"/>
          <w:iCs/>
          <w:sz w:val="28"/>
          <w:szCs w:val="28"/>
        </w:rPr>
        <w:t>-</w:t>
      </w:r>
      <w:r w:rsidRPr="001430AB">
        <w:rPr>
          <w:rFonts w:ascii="Times New Roman" w:hAnsi="Times New Roman" w:cs="Times New Roman"/>
          <w:sz w:val="28"/>
          <w:szCs w:val="28"/>
        </w:rPr>
        <w:t xml:space="preserve"> 9.372 zł z przeznaczeniem na sfinansowanie zadań wynikających z ustawy Prawo o aktach stanu cywilnego, ustawy o ewidencji ludności oraz ustawy </w:t>
      </w:r>
      <w:r w:rsidR="001B739A">
        <w:rPr>
          <w:rFonts w:ascii="Times New Roman" w:hAnsi="Times New Roman" w:cs="Times New Roman"/>
          <w:sz w:val="28"/>
          <w:szCs w:val="28"/>
        </w:rPr>
        <w:br/>
      </w:r>
      <w:r w:rsidRPr="001430AB">
        <w:rPr>
          <w:rFonts w:ascii="Times New Roman" w:hAnsi="Times New Roman" w:cs="Times New Roman"/>
          <w:sz w:val="28"/>
          <w:szCs w:val="28"/>
        </w:rPr>
        <w:t>o dowodach osobistych</w:t>
      </w:r>
      <w:r w:rsidR="001B739A">
        <w:rPr>
          <w:rFonts w:ascii="Times New Roman" w:hAnsi="Times New Roman" w:cs="Times New Roman"/>
          <w:sz w:val="28"/>
          <w:szCs w:val="28"/>
        </w:rPr>
        <w:t>,</w:t>
      </w:r>
    </w:p>
    <w:p w14:paraId="2AA09BA6" w14:textId="77777777" w:rsidR="001430AB" w:rsidRPr="001430AB" w:rsidRDefault="001430AB" w:rsidP="001B739A">
      <w:pPr>
        <w:ind w:firstLine="113"/>
        <w:jc w:val="both"/>
        <w:rPr>
          <w:rFonts w:ascii="Times New Roman" w:hAnsi="Times New Roman" w:cs="Times New Roman"/>
          <w:sz w:val="28"/>
          <w:szCs w:val="28"/>
        </w:rPr>
      </w:pPr>
      <w:r w:rsidRPr="001430AB">
        <w:rPr>
          <w:rFonts w:ascii="Times New Roman" w:hAnsi="Times New Roman" w:cs="Times New Roman"/>
          <w:sz w:val="28"/>
          <w:szCs w:val="28"/>
        </w:rPr>
        <w:t>- 5.902 zł na realizację zadań w zakresie wychowania przedszkolnego w 2020 r. w ramach działania upowszechniania wychowania przedszkolnego i wczesnej edukacji dzieci do podjęcia obowiązku szkolnego,</w:t>
      </w:r>
    </w:p>
    <w:p w14:paraId="6E8000C0" w14:textId="6B9B58E7" w:rsidR="001430AB" w:rsidRPr="001430AB" w:rsidRDefault="001430AB" w:rsidP="001B739A">
      <w:pPr>
        <w:ind w:firstLine="113"/>
        <w:jc w:val="both"/>
        <w:rPr>
          <w:rFonts w:ascii="Times New Roman" w:hAnsi="Times New Roman" w:cs="Times New Roman"/>
          <w:sz w:val="28"/>
          <w:szCs w:val="28"/>
        </w:rPr>
      </w:pPr>
      <w:r w:rsidRPr="001430AB">
        <w:rPr>
          <w:rFonts w:ascii="Times New Roman" w:hAnsi="Times New Roman" w:cs="Times New Roman"/>
          <w:sz w:val="28"/>
          <w:szCs w:val="28"/>
        </w:rPr>
        <w:t>- 252.000 zł na dofinansowanie zadania wynikającego z programu wieloletniego "Senior+" na lata 2015-2020</w:t>
      </w:r>
      <w:r w:rsidR="001B739A">
        <w:rPr>
          <w:rFonts w:ascii="Times New Roman" w:hAnsi="Times New Roman" w:cs="Times New Roman"/>
          <w:sz w:val="28"/>
          <w:szCs w:val="28"/>
        </w:rPr>
        <w:t>.</w:t>
      </w:r>
    </w:p>
    <w:p w14:paraId="3FA9BC19" w14:textId="77777777" w:rsidR="001430AB" w:rsidRPr="001430AB" w:rsidRDefault="001430AB" w:rsidP="001430AB">
      <w:pPr>
        <w:jc w:val="both"/>
        <w:rPr>
          <w:rFonts w:ascii="Times New Roman" w:hAnsi="Times New Roman" w:cs="Times New Roman"/>
          <w:sz w:val="28"/>
          <w:szCs w:val="28"/>
        </w:rPr>
      </w:pPr>
    </w:p>
    <w:p w14:paraId="792828C3" w14:textId="41AE7B4C" w:rsidR="001430AB" w:rsidRPr="001430AB" w:rsidRDefault="001430AB" w:rsidP="001B739A">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188/2020 z dnia 25 czerwca 2020 r</w:t>
      </w:r>
      <w:r w:rsidRPr="001430AB">
        <w:rPr>
          <w:rFonts w:ascii="Times New Roman" w:hAnsi="Times New Roman" w:cs="Times New Roman"/>
          <w:bCs/>
          <w:sz w:val="28"/>
          <w:szCs w:val="28"/>
        </w:rPr>
        <w:t xml:space="preserve"> w sprawie zmian </w:t>
      </w:r>
      <w:r w:rsidR="001B739A">
        <w:rPr>
          <w:rFonts w:ascii="Times New Roman" w:hAnsi="Times New Roman" w:cs="Times New Roman"/>
          <w:bCs/>
          <w:sz w:val="28"/>
          <w:szCs w:val="28"/>
        </w:rPr>
        <w:br/>
      </w:r>
      <w:r w:rsidRPr="001430AB">
        <w:rPr>
          <w:rFonts w:ascii="Times New Roman" w:hAnsi="Times New Roman" w:cs="Times New Roman"/>
          <w:bCs/>
          <w:sz w:val="28"/>
          <w:szCs w:val="28"/>
        </w:rPr>
        <w:t>w budżecie miasta na 2020 r.</w:t>
      </w:r>
      <w:r w:rsidRPr="001430AB">
        <w:rPr>
          <w:rFonts w:ascii="Times New Roman" w:hAnsi="Times New Roman" w:cs="Times New Roman"/>
          <w:sz w:val="28"/>
          <w:szCs w:val="28"/>
        </w:rPr>
        <w:t xml:space="preserve"> </w:t>
      </w:r>
    </w:p>
    <w:p w14:paraId="5B1B9E0E" w14:textId="3269193A" w:rsidR="001430AB" w:rsidRPr="001B739A" w:rsidRDefault="001B739A" w:rsidP="001430AB">
      <w:pPr>
        <w:jc w:val="both"/>
        <w:rPr>
          <w:rFonts w:ascii="Times New Roman" w:hAnsi="Times New Roman" w:cs="Times New Roman"/>
          <w:iCs/>
          <w:sz w:val="28"/>
          <w:szCs w:val="28"/>
        </w:rPr>
      </w:pPr>
      <w:r w:rsidRPr="001B739A">
        <w:rPr>
          <w:rFonts w:ascii="Times New Roman" w:hAnsi="Times New Roman" w:cs="Times New Roman"/>
          <w:iCs/>
          <w:sz w:val="28"/>
          <w:szCs w:val="28"/>
        </w:rPr>
        <w:t>Z</w:t>
      </w:r>
      <w:r w:rsidR="001430AB" w:rsidRPr="001B739A">
        <w:rPr>
          <w:rFonts w:ascii="Times New Roman" w:hAnsi="Times New Roman" w:cs="Times New Roman"/>
          <w:iCs/>
          <w:sz w:val="28"/>
          <w:szCs w:val="28"/>
        </w:rPr>
        <w:t>miany w budżecie polegały na:</w:t>
      </w:r>
    </w:p>
    <w:p w14:paraId="7552741B" w14:textId="7802791B" w:rsidR="001430AB" w:rsidRPr="001430AB" w:rsidRDefault="001B739A" w:rsidP="001430AB">
      <w:pPr>
        <w:jc w:val="both"/>
        <w:rPr>
          <w:rFonts w:ascii="Times New Roman" w:hAnsi="Times New Roman" w:cs="Times New Roman"/>
          <w:sz w:val="28"/>
          <w:szCs w:val="28"/>
        </w:rPr>
      </w:pPr>
      <w:r>
        <w:rPr>
          <w:rFonts w:ascii="Times New Roman" w:hAnsi="Times New Roman" w:cs="Times New Roman"/>
          <w:iCs/>
          <w:sz w:val="28"/>
          <w:szCs w:val="28"/>
        </w:rPr>
        <w:t xml:space="preserve">- </w:t>
      </w:r>
      <w:r w:rsidR="001430AB" w:rsidRPr="001430AB">
        <w:rPr>
          <w:rFonts w:ascii="Times New Roman" w:hAnsi="Times New Roman" w:cs="Times New Roman"/>
          <w:iCs/>
          <w:sz w:val="28"/>
          <w:szCs w:val="28"/>
        </w:rPr>
        <w:t xml:space="preserve">zwiększeniu planu dochodów i wydatków o kwotę 7.191 zł, </w:t>
      </w:r>
      <w:r w:rsidR="001430AB" w:rsidRPr="001430AB">
        <w:rPr>
          <w:rFonts w:ascii="Times New Roman" w:hAnsi="Times New Roman" w:cs="Times New Roman"/>
          <w:iCs/>
          <w:sz w:val="28"/>
          <w:szCs w:val="28"/>
        </w:rPr>
        <w:br/>
      </w:r>
      <w:r w:rsidR="001430AB" w:rsidRPr="001430AB">
        <w:rPr>
          <w:rFonts w:ascii="Times New Roman" w:hAnsi="Times New Roman" w:cs="Times New Roman"/>
          <w:sz w:val="28"/>
          <w:szCs w:val="28"/>
        </w:rPr>
        <w:t xml:space="preserve">z przeznaczeniem na sfinansowanie wydatków na wykonanie  druku materiałów wyborczych oraz wydatków na pokrycie dodatkowych kosztów realizowanych </w:t>
      </w:r>
      <w:r w:rsidR="001430AB" w:rsidRPr="001430AB">
        <w:rPr>
          <w:rFonts w:ascii="Times New Roman" w:hAnsi="Times New Roman" w:cs="Times New Roman"/>
          <w:sz w:val="28"/>
          <w:szCs w:val="28"/>
        </w:rPr>
        <w:lastRenderedPageBreak/>
        <w:t>zadań wyborczych - zgodnie z pismem Krajowego Biura Wyborczego nr DJG 802-1-6/20 z 23.06.2020 r.</w:t>
      </w:r>
    </w:p>
    <w:p w14:paraId="773D134F" w14:textId="77777777" w:rsidR="001430AB" w:rsidRPr="001430AB" w:rsidRDefault="001430AB" w:rsidP="001430AB">
      <w:pPr>
        <w:jc w:val="both"/>
        <w:rPr>
          <w:rFonts w:ascii="Times New Roman" w:hAnsi="Times New Roman" w:cs="Times New Roman"/>
          <w:iCs/>
          <w:sz w:val="28"/>
          <w:szCs w:val="28"/>
          <w:u w:val="single"/>
        </w:rPr>
      </w:pPr>
    </w:p>
    <w:p w14:paraId="07360A2F" w14:textId="605818AB" w:rsidR="001430AB" w:rsidRPr="001430AB" w:rsidRDefault="001430AB" w:rsidP="001B739A">
      <w:pPr>
        <w:keepNext/>
        <w:ind w:firstLine="709"/>
        <w:jc w:val="both"/>
        <w:rPr>
          <w:rFonts w:ascii="Times New Roman" w:hAnsi="Times New Roman" w:cs="Times New Roman"/>
          <w:bCs/>
          <w:sz w:val="28"/>
          <w:szCs w:val="28"/>
        </w:rPr>
      </w:pPr>
      <w:r w:rsidRPr="001430AB">
        <w:rPr>
          <w:rFonts w:ascii="Times New Roman" w:hAnsi="Times New Roman" w:cs="Times New Roman"/>
          <w:sz w:val="28"/>
          <w:szCs w:val="28"/>
        </w:rPr>
        <w:t>Zarządzenie 200/2020 z dnia 29 czerwca 2020 r</w:t>
      </w:r>
      <w:r w:rsidR="001B739A">
        <w:rPr>
          <w:rFonts w:ascii="Times New Roman" w:hAnsi="Times New Roman" w:cs="Times New Roman"/>
          <w:sz w:val="28"/>
          <w:szCs w:val="28"/>
        </w:rPr>
        <w:t>.</w:t>
      </w:r>
      <w:r w:rsidRPr="001430AB">
        <w:rPr>
          <w:rFonts w:ascii="Times New Roman" w:hAnsi="Times New Roman" w:cs="Times New Roman"/>
          <w:bCs/>
          <w:sz w:val="28"/>
          <w:szCs w:val="28"/>
        </w:rPr>
        <w:t xml:space="preserve"> w sprawie zmian </w:t>
      </w:r>
      <w:r w:rsidR="00EF173B">
        <w:rPr>
          <w:rFonts w:ascii="Times New Roman" w:hAnsi="Times New Roman" w:cs="Times New Roman"/>
          <w:bCs/>
          <w:sz w:val="28"/>
          <w:szCs w:val="28"/>
        </w:rPr>
        <w:br/>
      </w:r>
      <w:r w:rsidRPr="001430AB">
        <w:rPr>
          <w:rFonts w:ascii="Times New Roman" w:hAnsi="Times New Roman" w:cs="Times New Roman"/>
          <w:bCs/>
          <w:sz w:val="28"/>
          <w:szCs w:val="28"/>
        </w:rPr>
        <w:t>w budżecie miasta na 2020 r.</w:t>
      </w:r>
      <w:r w:rsidRPr="001430AB">
        <w:rPr>
          <w:rFonts w:ascii="Times New Roman" w:hAnsi="Times New Roman" w:cs="Times New Roman"/>
          <w:sz w:val="28"/>
          <w:szCs w:val="28"/>
        </w:rPr>
        <w:t xml:space="preserve"> </w:t>
      </w:r>
    </w:p>
    <w:p w14:paraId="6520C995" w14:textId="45D372BA" w:rsidR="001430AB" w:rsidRPr="00EF173B" w:rsidRDefault="00EF173B" w:rsidP="001430AB">
      <w:pPr>
        <w:jc w:val="both"/>
        <w:rPr>
          <w:rFonts w:ascii="Times New Roman" w:hAnsi="Times New Roman" w:cs="Times New Roman"/>
          <w:iCs/>
          <w:sz w:val="28"/>
          <w:szCs w:val="28"/>
        </w:rPr>
      </w:pPr>
      <w:r w:rsidRPr="00EF173B">
        <w:rPr>
          <w:rFonts w:ascii="Times New Roman" w:hAnsi="Times New Roman" w:cs="Times New Roman"/>
          <w:iCs/>
          <w:sz w:val="28"/>
          <w:szCs w:val="28"/>
        </w:rPr>
        <w:t>Z</w:t>
      </w:r>
      <w:r w:rsidR="001430AB" w:rsidRPr="00EF173B">
        <w:rPr>
          <w:rFonts w:ascii="Times New Roman" w:hAnsi="Times New Roman" w:cs="Times New Roman"/>
          <w:iCs/>
          <w:sz w:val="28"/>
          <w:szCs w:val="28"/>
        </w:rPr>
        <w:t>miany w budżecie polegały na:</w:t>
      </w:r>
    </w:p>
    <w:p w14:paraId="35E23CB6" w14:textId="77777777" w:rsidR="001430AB" w:rsidRPr="001430AB" w:rsidRDefault="001430AB" w:rsidP="001430AB">
      <w:pPr>
        <w:ind w:left="34" w:hanging="34"/>
        <w:jc w:val="both"/>
        <w:rPr>
          <w:rFonts w:ascii="Times New Roman" w:hAnsi="Times New Roman" w:cs="Times New Roman"/>
          <w:sz w:val="28"/>
          <w:szCs w:val="28"/>
        </w:rPr>
      </w:pPr>
    </w:p>
    <w:p w14:paraId="433FD4F4" w14:textId="0201F402" w:rsidR="001430AB" w:rsidRPr="001430AB" w:rsidRDefault="001430AB" w:rsidP="001430AB">
      <w:pPr>
        <w:pStyle w:val="Akapitzlist"/>
        <w:numPr>
          <w:ilvl w:val="0"/>
          <w:numId w:val="43"/>
        </w:numPr>
        <w:tabs>
          <w:tab w:val="left" w:pos="317"/>
        </w:tabs>
        <w:spacing w:after="0" w:line="240" w:lineRule="auto"/>
        <w:ind w:left="34" w:hanging="34"/>
        <w:contextualSpacing w:val="0"/>
        <w:jc w:val="both"/>
        <w:rPr>
          <w:rFonts w:ascii="Times New Roman" w:hAnsi="Times New Roman" w:cs="Times New Roman"/>
          <w:sz w:val="28"/>
          <w:szCs w:val="28"/>
        </w:rPr>
      </w:pPr>
      <w:r w:rsidRPr="001430AB">
        <w:rPr>
          <w:rFonts w:ascii="Times New Roman" w:hAnsi="Times New Roman" w:cs="Times New Roman"/>
          <w:iCs/>
          <w:sz w:val="28"/>
          <w:szCs w:val="28"/>
        </w:rPr>
        <w:t xml:space="preserve">zwiększeniu planu dochodów o kwotę 1.038.583,39 zł </w:t>
      </w:r>
      <w:r w:rsidRPr="001430AB">
        <w:rPr>
          <w:rFonts w:ascii="Times New Roman" w:hAnsi="Times New Roman" w:cs="Times New Roman"/>
          <w:iCs/>
          <w:sz w:val="28"/>
          <w:szCs w:val="28"/>
        </w:rPr>
        <w:br/>
      </w:r>
      <w:r w:rsidRPr="001430AB">
        <w:rPr>
          <w:rFonts w:ascii="Times New Roman" w:hAnsi="Times New Roman" w:cs="Times New Roman"/>
          <w:sz w:val="28"/>
          <w:szCs w:val="28"/>
        </w:rPr>
        <w:t>z tytułu niewykorzystanych wydatków niewygasających</w:t>
      </w:r>
      <w:r w:rsidR="00EF173B">
        <w:rPr>
          <w:rFonts w:ascii="Times New Roman" w:hAnsi="Times New Roman" w:cs="Times New Roman"/>
          <w:sz w:val="28"/>
          <w:szCs w:val="28"/>
        </w:rPr>
        <w:t>,</w:t>
      </w:r>
    </w:p>
    <w:p w14:paraId="02D96F62" w14:textId="77777777" w:rsidR="001430AB" w:rsidRPr="001430AB" w:rsidRDefault="001430AB" w:rsidP="001430AB">
      <w:pPr>
        <w:jc w:val="both"/>
        <w:rPr>
          <w:rFonts w:ascii="Times New Roman" w:hAnsi="Times New Roman" w:cs="Times New Roman"/>
          <w:sz w:val="28"/>
          <w:szCs w:val="28"/>
        </w:rPr>
      </w:pPr>
    </w:p>
    <w:p w14:paraId="6A92B4CD" w14:textId="1FFAA51B"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t>2) </w:t>
      </w:r>
      <w:r w:rsidRPr="001430AB">
        <w:rPr>
          <w:rFonts w:ascii="Times New Roman" w:hAnsi="Times New Roman" w:cs="Times New Roman"/>
          <w:iCs/>
          <w:sz w:val="28"/>
          <w:szCs w:val="28"/>
        </w:rPr>
        <w:t xml:space="preserve">zwiększeniu planu wydatków o kwotę  1 038 583,39 zł, z uwagi na niewykorzystanie wydatków, które nie wygasły z upływem 2019 r. w związku </w:t>
      </w:r>
      <w:r w:rsidR="00EF173B">
        <w:rPr>
          <w:rFonts w:ascii="Times New Roman" w:hAnsi="Times New Roman" w:cs="Times New Roman"/>
          <w:iCs/>
          <w:sz w:val="28"/>
          <w:szCs w:val="28"/>
        </w:rPr>
        <w:br/>
      </w:r>
      <w:r w:rsidRPr="001430AB">
        <w:rPr>
          <w:rFonts w:ascii="Times New Roman" w:hAnsi="Times New Roman" w:cs="Times New Roman"/>
          <w:iCs/>
          <w:sz w:val="28"/>
          <w:szCs w:val="28"/>
        </w:rPr>
        <w:t>z epidemią COVID-19 wprowadza się następujące zadania do budżetu na 2020 rok, z tego:</w:t>
      </w:r>
    </w:p>
    <w:p w14:paraId="192F1124"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- 216.004 zł na zadanie „Opracowanie dokumentacji projektowo-kosztorysowych budowy ulic gminnych”,</w:t>
      </w:r>
    </w:p>
    <w:p w14:paraId="3DB15570" w14:textId="77777777" w:rsidR="001430AB" w:rsidRPr="001430AB" w:rsidRDefault="001430AB" w:rsidP="001430AB">
      <w:pPr>
        <w:ind w:left="227" w:hanging="113"/>
        <w:jc w:val="both"/>
        <w:rPr>
          <w:rFonts w:ascii="Times New Roman" w:hAnsi="Times New Roman" w:cs="Times New Roman"/>
          <w:sz w:val="28"/>
          <w:szCs w:val="28"/>
        </w:rPr>
      </w:pPr>
      <w:r w:rsidRPr="001430AB">
        <w:rPr>
          <w:rFonts w:ascii="Times New Roman" w:hAnsi="Times New Roman" w:cs="Times New Roman"/>
          <w:sz w:val="28"/>
          <w:szCs w:val="28"/>
        </w:rPr>
        <w:t>- 17.220 zł na zadanie "Budowa drogi przy budynkach ulicy Gdańskiej 58-66 - opracowanie dokumentacji projektowo-kosztorysowej",</w:t>
      </w:r>
    </w:p>
    <w:p w14:paraId="57278ED7" w14:textId="77777777" w:rsidR="001430AB" w:rsidRPr="001430AB" w:rsidRDefault="001430AB" w:rsidP="001430AB">
      <w:pPr>
        <w:ind w:left="227" w:hanging="113"/>
        <w:jc w:val="both"/>
        <w:rPr>
          <w:rFonts w:ascii="Times New Roman" w:hAnsi="Times New Roman" w:cs="Times New Roman"/>
          <w:sz w:val="28"/>
          <w:szCs w:val="28"/>
        </w:rPr>
      </w:pPr>
      <w:r w:rsidRPr="001430AB">
        <w:rPr>
          <w:rFonts w:ascii="Times New Roman" w:hAnsi="Times New Roman" w:cs="Times New Roman"/>
          <w:sz w:val="28"/>
          <w:szCs w:val="28"/>
        </w:rPr>
        <w:t>- 573.203,59 zł na zadanie "TEN-T pasażerskie połączenia transportowe granicznych regionów - budowa Centrum Przesiadkowego w Bolesławcu",</w:t>
      </w:r>
    </w:p>
    <w:p w14:paraId="239FB030" w14:textId="77777777" w:rsidR="001430AB" w:rsidRPr="001430AB" w:rsidRDefault="001430AB" w:rsidP="001430AB">
      <w:pPr>
        <w:ind w:left="114"/>
        <w:jc w:val="both"/>
        <w:rPr>
          <w:rFonts w:ascii="Times New Roman" w:hAnsi="Times New Roman" w:cs="Times New Roman"/>
          <w:sz w:val="28"/>
          <w:szCs w:val="28"/>
        </w:rPr>
      </w:pPr>
      <w:r w:rsidRPr="001430AB">
        <w:rPr>
          <w:rFonts w:ascii="Times New Roman" w:hAnsi="Times New Roman" w:cs="Times New Roman"/>
          <w:sz w:val="28"/>
          <w:szCs w:val="28"/>
        </w:rPr>
        <w:t>- 12.915 zł na zadanie „Poprawa bezpieczeństwa przeciwpowodziowego dla Miasta Bolesławiec poprzez modernizację i rozbudowę systemu gospodarowania wodami opadowymi”,</w:t>
      </w:r>
    </w:p>
    <w:p w14:paraId="4036F25C" w14:textId="77777777" w:rsidR="001430AB" w:rsidRPr="001430AB" w:rsidRDefault="001430AB" w:rsidP="001430AB">
      <w:pPr>
        <w:ind w:left="227" w:hanging="113"/>
        <w:jc w:val="both"/>
        <w:rPr>
          <w:rFonts w:ascii="Times New Roman" w:hAnsi="Times New Roman" w:cs="Times New Roman"/>
          <w:sz w:val="28"/>
          <w:szCs w:val="28"/>
        </w:rPr>
      </w:pPr>
      <w:r w:rsidRPr="001430AB">
        <w:rPr>
          <w:rFonts w:ascii="Times New Roman" w:hAnsi="Times New Roman" w:cs="Times New Roman"/>
          <w:sz w:val="28"/>
          <w:szCs w:val="28"/>
        </w:rPr>
        <w:t>- 200.790,80 zł na zadanie "Rewaloryzacja i adaptacja budynku przy ul. Zgorzeleckiej 25 dla potrzeb Muzeum Ceramiki„</w:t>
      </w:r>
    </w:p>
    <w:p w14:paraId="16FC93DB" w14:textId="6D9CAF03" w:rsidR="001430AB" w:rsidRPr="001430AB" w:rsidRDefault="001430AB" w:rsidP="001430AB">
      <w:pPr>
        <w:ind w:left="227" w:hanging="113"/>
        <w:jc w:val="both"/>
        <w:rPr>
          <w:rFonts w:ascii="Times New Roman" w:hAnsi="Times New Roman" w:cs="Times New Roman"/>
          <w:sz w:val="28"/>
          <w:szCs w:val="28"/>
        </w:rPr>
      </w:pPr>
      <w:r w:rsidRPr="001430AB">
        <w:rPr>
          <w:rFonts w:ascii="Times New Roman" w:hAnsi="Times New Roman" w:cs="Times New Roman"/>
          <w:sz w:val="28"/>
          <w:szCs w:val="28"/>
        </w:rPr>
        <w:t>- 18.450 zł na zadanie "Przebudowa szaletów w Ratuszu</w:t>
      </w:r>
    </w:p>
    <w:p w14:paraId="729B53DB" w14:textId="383D4B59"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t>3) przeniesieniu planu wydatków między działami, rozdziałami i paragrafami klasyfikacji budżetowej w kwocie  140</w:t>
      </w:r>
      <w:r w:rsidR="00EF173B">
        <w:rPr>
          <w:rFonts w:ascii="Times New Roman" w:hAnsi="Times New Roman" w:cs="Times New Roman"/>
          <w:iCs/>
          <w:sz w:val="28"/>
          <w:szCs w:val="28"/>
        </w:rPr>
        <w:t>.</w:t>
      </w:r>
      <w:r w:rsidRPr="001430AB">
        <w:rPr>
          <w:rFonts w:ascii="Times New Roman" w:hAnsi="Times New Roman" w:cs="Times New Roman"/>
          <w:iCs/>
          <w:sz w:val="28"/>
          <w:szCs w:val="28"/>
        </w:rPr>
        <w:t>000 zł, z tego:</w:t>
      </w:r>
    </w:p>
    <w:p w14:paraId="4BECE7D4" w14:textId="77777777" w:rsidR="001430AB" w:rsidRPr="001430AB" w:rsidRDefault="001430AB" w:rsidP="001430AB">
      <w:pPr>
        <w:ind w:left="227" w:hanging="227"/>
        <w:jc w:val="both"/>
        <w:rPr>
          <w:rFonts w:ascii="Times New Roman" w:hAnsi="Times New Roman" w:cs="Times New Roman"/>
          <w:sz w:val="28"/>
          <w:szCs w:val="28"/>
        </w:rPr>
      </w:pPr>
      <w:r w:rsidRPr="001430AB">
        <w:rPr>
          <w:rFonts w:ascii="Times New Roman" w:hAnsi="Times New Roman" w:cs="Times New Roman"/>
          <w:sz w:val="28"/>
          <w:szCs w:val="28"/>
        </w:rPr>
        <w:t>- 68.813 zł w związku ze wzrostem liczby dzieci w niepublicznych przedszkolach,</w:t>
      </w:r>
    </w:p>
    <w:p w14:paraId="5A867FD0" w14:textId="77777777" w:rsidR="001430AB" w:rsidRPr="001430AB" w:rsidRDefault="001430AB" w:rsidP="001430AB">
      <w:pPr>
        <w:ind w:left="227" w:hanging="227"/>
        <w:jc w:val="both"/>
        <w:rPr>
          <w:rFonts w:ascii="Times New Roman" w:hAnsi="Times New Roman" w:cs="Times New Roman"/>
          <w:sz w:val="28"/>
          <w:szCs w:val="28"/>
        </w:rPr>
      </w:pPr>
      <w:r w:rsidRPr="001430AB">
        <w:rPr>
          <w:rFonts w:ascii="Times New Roman" w:hAnsi="Times New Roman" w:cs="Times New Roman"/>
          <w:sz w:val="28"/>
          <w:szCs w:val="28"/>
        </w:rPr>
        <w:lastRenderedPageBreak/>
        <w:t>- 71.187 zł w związku ze zmianami w funkcjonowaniu BOK-MCC wynikającymi z epidemii COVID-19.</w:t>
      </w:r>
    </w:p>
    <w:p w14:paraId="74E2398F" w14:textId="77777777" w:rsidR="001430AB" w:rsidRPr="001430AB" w:rsidRDefault="001430AB" w:rsidP="001430AB">
      <w:pPr>
        <w:ind w:left="340" w:hanging="227"/>
        <w:jc w:val="both"/>
        <w:rPr>
          <w:rFonts w:ascii="Times New Roman" w:hAnsi="Times New Roman" w:cs="Times New Roman"/>
          <w:sz w:val="28"/>
          <w:szCs w:val="28"/>
        </w:rPr>
      </w:pPr>
    </w:p>
    <w:p w14:paraId="601009C8" w14:textId="77777777" w:rsidR="001430AB" w:rsidRPr="001430AB" w:rsidRDefault="001430AB" w:rsidP="00EF173B">
      <w:pPr>
        <w:keepNext/>
        <w:ind w:firstLine="708"/>
        <w:jc w:val="both"/>
        <w:rPr>
          <w:rFonts w:ascii="Times New Roman" w:hAnsi="Times New Roman" w:cs="Times New Roman"/>
          <w:bCs/>
          <w:sz w:val="28"/>
          <w:szCs w:val="28"/>
        </w:rPr>
      </w:pPr>
      <w:r w:rsidRPr="001430AB">
        <w:rPr>
          <w:rFonts w:ascii="Times New Roman" w:hAnsi="Times New Roman" w:cs="Times New Roman"/>
          <w:sz w:val="28"/>
          <w:szCs w:val="28"/>
        </w:rPr>
        <w:t>Zarządzenie 223/2020 z dnia 20 lipca 2020 r</w:t>
      </w:r>
      <w:r w:rsidRPr="001430AB">
        <w:rPr>
          <w:rFonts w:ascii="Times New Roman" w:hAnsi="Times New Roman" w:cs="Times New Roman"/>
          <w:bCs/>
          <w:sz w:val="28"/>
          <w:szCs w:val="28"/>
        </w:rPr>
        <w:t xml:space="preserve"> w sprawie zmian w budżecie miasta na 2020 r.</w:t>
      </w:r>
      <w:r w:rsidRPr="001430AB">
        <w:rPr>
          <w:rFonts w:ascii="Times New Roman" w:hAnsi="Times New Roman" w:cs="Times New Roman"/>
          <w:sz w:val="28"/>
          <w:szCs w:val="28"/>
        </w:rPr>
        <w:t xml:space="preserve"> </w:t>
      </w:r>
    </w:p>
    <w:p w14:paraId="4FBFCD2D" w14:textId="31A37A46" w:rsidR="001430AB" w:rsidRPr="00EF173B" w:rsidRDefault="00EF173B" w:rsidP="001430AB">
      <w:pPr>
        <w:jc w:val="both"/>
        <w:rPr>
          <w:rFonts w:ascii="Times New Roman" w:hAnsi="Times New Roman" w:cs="Times New Roman"/>
          <w:iCs/>
          <w:sz w:val="28"/>
          <w:szCs w:val="28"/>
        </w:rPr>
      </w:pPr>
      <w:r w:rsidRPr="00EF173B">
        <w:rPr>
          <w:rFonts w:ascii="Times New Roman" w:hAnsi="Times New Roman" w:cs="Times New Roman"/>
          <w:iCs/>
          <w:sz w:val="28"/>
          <w:szCs w:val="28"/>
        </w:rPr>
        <w:t>Z</w:t>
      </w:r>
      <w:r w:rsidR="001430AB" w:rsidRPr="00EF173B">
        <w:rPr>
          <w:rFonts w:ascii="Times New Roman" w:hAnsi="Times New Roman" w:cs="Times New Roman"/>
          <w:iCs/>
          <w:sz w:val="28"/>
          <w:szCs w:val="28"/>
        </w:rPr>
        <w:t>miany w budżecie polegały na:</w:t>
      </w:r>
    </w:p>
    <w:p w14:paraId="0C2F2A24" w14:textId="77777777" w:rsidR="001430AB" w:rsidRPr="001430AB" w:rsidRDefault="001430AB" w:rsidP="001430AB">
      <w:pPr>
        <w:jc w:val="both"/>
        <w:rPr>
          <w:rFonts w:ascii="Times New Roman" w:hAnsi="Times New Roman" w:cs="Times New Roman"/>
          <w:iCs/>
          <w:sz w:val="28"/>
          <w:szCs w:val="28"/>
        </w:rPr>
      </w:pPr>
    </w:p>
    <w:p w14:paraId="0870650C" w14:textId="67969975" w:rsidR="001430AB" w:rsidRDefault="001430AB" w:rsidP="001430AB">
      <w:pPr>
        <w:pStyle w:val="Akapitzlist"/>
        <w:numPr>
          <w:ilvl w:val="0"/>
          <w:numId w:val="44"/>
        </w:numPr>
        <w:tabs>
          <w:tab w:val="left" w:pos="317"/>
        </w:tabs>
        <w:spacing w:after="0" w:line="240" w:lineRule="auto"/>
        <w:ind w:left="0" w:firstLine="0"/>
        <w:contextualSpacing w:val="0"/>
        <w:jc w:val="both"/>
        <w:rPr>
          <w:rFonts w:ascii="Times New Roman" w:hAnsi="Times New Roman" w:cs="Times New Roman"/>
          <w:iCs/>
          <w:sz w:val="28"/>
          <w:szCs w:val="28"/>
        </w:rPr>
      </w:pPr>
      <w:r w:rsidRPr="001430AB">
        <w:rPr>
          <w:rFonts w:ascii="Times New Roman" w:hAnsi="Times New Roman" w:cs="Times New Roman"/>
          <w:iCs/>
          <w:sz w:val="28"/>
          <w:szCs w:val="28"/>
        </w:rPr>
        <w:t>zwiększeniu planu dochodów i wydatków o kwotę 834.372,86 zł (pisma Wojewody Dolnośląskiego), z tego:</w:t>
      </w:r>
    </w:p>
    <w:p w14:paraId="178A0907" w14:textId="77777777" w:rsidR="00EF173B" w:rsidRPr="001430AB" w:rsidRDefault="00EF173B" w:rsidP="00EF173B">
      <w:pPr>
        <w:pStyle w:val="Akapitzlist"/>
        <w:tabs>
          <w:tab w:val="left" w:pos="317"/>
        </w:tabs>
        <w:spacing w:after="0" w:line="240" w:lineRule="auto"/>
        <w:ind w:left="0"/>
        <w:contextualSpacing w:val="0"/>
        <w:jc w:val="both"/>
        <w:rPr>
          <w:rFonts w:ascii="Times New Roman" w:hAnsi="Times New Roman" w:cs="Times New Roman"/>
          <w:iCs/>
          <w:sz w:val="28"/>
          <w:szCs w:val="28"/>
        </w:rPr>
      </w:pPr>
    </w:p>
    <w:p w14:paraId="5AE13927"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t xml:space="preserve">- </w:t>
      </w:r>
      <w:r w:rsidRPr="001430AB">
        <w:rPr>
          <w:rFonts w:ascii="Times New Roman" w:hAnsi="Times New Roman" w:cs="Times New Roman"/>
          <w:sz w:val="28"/>
          <w:szCs w:val="28"/>
        </w:rPr>
        <w:t>96.434 zł na sfinansowanie wydatków związanych z organizacją, przygotowaniem i przeprowadzeniem ponownego głosowania w wyborach Prezydenta Rzeczypospolitej Polskiej,</w:t>
      </w:r>
    </w:p>
    <w:p w14:paraId="0D5A6510" w14:textId="2DD03F65"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- 24.000 zł na zakup książek do bibliotek w SP Nr 1 (12</w:t>
      </w:r>
      <w:r w:rsidR="00EF173B">
        <w:rPr>
          <w:rFonts w:ascii="Times New Roman" w:hAnsi="Times New Roman" w:cs="Times New Roman"/>
          <w:sz w:val="28"/>
          <w:szCs w:val="28"/>
        </w:rPr>
        <w:t>.</w:t>
      </w:r>
      <w:r w:rsidRPr="001430AB">
        <w:rPr>
          <w:rFonts w:ascii="Times New Roman" w:hAnsi="Times New Roman" w:cs="Times New Roman"/>
          <w:sz w:val="28"/>
          <w:szCs w:val="28"/>
        </w:rPr>
        <w:t xml:space="preserve">000 zł) i w SP Nr 2 </w:t>
      </w:r>
      <w:r w:rsidR="00EF173B">
        <w:rPr>
          <w:rFonts w:ascii="Times New Roman" w:hAnsi="Times New Roman" w:cs="Times New Roman"/>
          <w:sz w:val="28"/>
          <w:szCs w:val="28"/>
        </w:rPr>
        <w:br/>
      </w:r>
      <w:r w:rsidRPr="001430AB">
        <w:rPr>
          <w:rFonts w:ascii="Times New Roman" w:hAnsi="Times New Roman" w:cs="Times New Roman"/>
          <w:sz w:val="28"/>
          <w:szCs w:val="28"/>
        </w:rPr>
        <w:t>(12</w:t>
      </w:r>
      <w:r w:rsidR="00EF173B">
        <w:rPr>
          <w:rFonts w:ascii="Times New Roman" w:hAnsi="Times New Roman" w:cs="Times New Roman"/>
          <w:sz w:val="28"/>
          <w:szCs w:val="28"/>
        </w:rPr>
        <w:t>.</w:t>
      </w:r>
      <w:r w:rsidRPr="001430AB">
        <w:rPr>
          <w:rFonts w:ascii="Times New Roman" w:hAnsi="Times New Roman" w:cs="Times New Roman"/>
          <w:sz w:val="28"/>
          <w:szCs w:val="28"/>
        </w:rPr>
        <w:t>000 zł),</w:t>
      </w:r>
    </w:p>
    <w:p w14:paraId="5FE3CCC2"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- 349.428,86 zł na wyposażenie szkół podstawowych w podręczniki i materiały ćwiczeniowe,</w:t>
      </w:r>
    </w:p>
    <w:p w14:paraId="4133264A" w14:textId="2B0515D6"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- 18.903 zł na dofinansowanie bieżącej działalności Domu Pomocy Społecznej </w:t>
      </w:r>
      <w:r w:rsidR="00D950E8">
        <w:rPr>
          <w:rFonts w:ascii="Times New Roman" w:hAnsi="Times New Roman" w:cs="Times New Roman"/>
          <w:sz w:val="28"/>
          <w:szCs w:val="28"/>
        </w:rPr>
        <w:br/>
      </w:r>
      <w:r w:rsidRPr="001430AB">
        <w:rPr>
          <w:rFonts w:ascii="Times New Roman" w:hAnsi="Times New Roman" w:cs="Times New Roman"/>
          <w:sz w:val="28"/>
          <w:szCs w:val="28"/>
        </w:rPr>
        <w:t>w Bolesławcu,</w:t>
      </w:r>
    </w:p>
    <w:p w14:paraId="6250A95E" w14:textId="5639F44B"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xml:space="preserve">- 95.000 zł, w tym 10.000 zł w I Środowiskowym Domu Samopomocy </w:t>
      </w:r>
      <w:r w:rsidR="00D950E8">
        <w:rPr>
          <w:rFonts w:ascii="Times New Roman" w:hAnsi="Times New Roman" w:cs="Times New Roman"/>
          <w:sz w:val="28"/>
          <w:szCs w:val="28"/>
        </w:rPr>
        <w:br/>
      </w:r>
      <w:r w:rsidRPr="001430AB">
        <w:rPr>
          <w:rFonts w:ascii="Times New Roman" w:hAnsi="Times New Roman" w:cs="Times New Roman"/>
          <w:sz w:val="28"/>
          <w:szCs w:val="28"/>
        </w:rPr>
        <w:t>w Bolesławcu na remont głównego ciągu komunikacyjnego oraz szatni, 85.000 zł w II  Środowiskowym Domu Samopomocy w Bolesławcu na malowanie drugiej części korytarza i klatki schodowej bocznej, wymianę drzwi wejściowych, remont opaski okalającej siedzibę II ŚDS oraz na  realizację zadania "Dostosowania II ŚDS do przepisów ppoż. - wydzielenie klatki schodowej i montaż okna oddymiającego (I etap)"</w:t>
      </w:r>
      <w:r w:rsidR="00D950E8">
        <w:rPr>
          <w:rFonts w:ascii="Times New Roman" w:hAnsi="Times New Roman" w:cs="Times New Roman"/>
          <w:sz w:val="28"/>
          <w:szCs w:val="28"/>
        </w:rPr>
        <w:t>,</w:t>
      </w:r>
    </w:p>
    <w:p w14:paraId="4B7E55BD"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- 3.510 zł na wypłatę zryczałtowanych dodatków energetycznych w III kwartale 2020 r. dla odbiorców wrażliwych energii elektrycznej oraz kosztów obsługi tego zadania,</w:t>
      </w:r>
    </w:p>
    <w:p w14:paraId="48ABFE4A"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- 40.000 zł na wypłatę zasiłków stałych, o których mowa w art. 17 ust.1 pkt 19 ustawy o pomocy społecznej,</w:t>
      </w:r>
    </w:p>
    <w:p w14:paraId="0947336E"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lastRenderedPageBreak/>
        <w:t>- 16.590 zł na wypłatę wynagrodzeń MOPS za sprawowanie opieki oraz na obsługę zadania, zgodnie z art. 18 ust. 1pkt.9 oraz ust. 2 i 3 ustawy o pomocy społecznej,</w:t>
      </w:r>
    </w:p>
    <w:p w14:paraId="0B8CAE93"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- 170.306 zł na realizację zadań z zakresu specjalistycznych usług opiekuńczych dla osób z zaburzeniami psychicznymi, oraz o których mowa w art. 18 ust. 1 pkt 3 oraz ust. 2 ustawy o pomocy społecznej,</w:t>
      </w:r>
    </w:p>
    <w:p w14:paraId="2F11E5F1"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- 252 zł w MOPS na realizację zadań związanych z przyznaniem Karty Dużej Rodziny wynikających z ustawy o Karcie Dużej Rodziny,</w:t>
      </w:r>
    </w:p>
    <w:p w14:paraId="5CAF0C4A"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- 15.071 zł na zadanie "Nowe euroregionalne produkty turystyczne drogą do wzajemnego   poznania",</w:t>
      </w:r>
    </w:p>
    <w:p w14:paraId="4277667F" w14:textId="10E47563"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sz w:val="28"/>
          <w:szCs w:val="28"/>
        </w:rPr>
        <w:t>- 4.878 zł na zadanie "Biegowe wyzwania transgraniczne - impreza kulturalno-sportowa"</w:t>
      </w:r>
      <w:r w:rsidR="00D950E8">
        <w:rPr>
          <w:rFonts w:ascii="Times New Roman" w:hAnsi="Times New Roman" w:cs="Times New Roman"/>
          <w:sz w:val="28"/>
          <w:szCs w:val="28"/>
        </w:rPr>
        <w:t>,</w:t>
      </w:r>
    </w:p>
    <w:p w14:paraId="22C9A985" w14:textId="77777777" w:rsidR="001430AB" w:rsidRPr="001430AB" w:rsidRDefault="001430AB" w:rsidP="001430AB">
      <w:pPr>
        <w:ind w:left="227" w:hanging="227"/>
        <w:jc w:val="both"/>
        <w:rPr>
          <w:rFonts w:ascii="Times New Roman" w:hAnsi="Times New Roman" w:cs="Times New Roman"/>
          <w:iCs/>
          <w:sz w:val="28"/>
          <w:szCs w:val="28"/>
        </w:rPr>
      </w:pPr>
      <w:r w:rsidRPr="001430AB">
        <w:rPr>
          <w:rFonts w:ascii="Times New Roman" w:hAnsi="Times New Roman" w:cs="Times New Roman"/>
          <w:iCs/>
          <w:sz w:val="28"/>
          <w:szCs w:val="28"/>
        </w:rPr>
        <w:t>2) zmniejszeniu planu dochodów i wydatków o kwotę 7.550 zł (pisma Wojewody Dolnośląskiego), z tego:</w:t>
      </w:r>
    </w:p>
    <w:p w14:paraId="2D79090B" w14:textId="77777777" w:rsidR="001430AB" w:rsidRPr="001430AB" w:rsidRDefault="001430AB" w:rsidP="001430AB">
      <w:pPr>
        <w:ind w:left="34" w:hanging="34"/>
        <w:jc w:val="both"/>
        <w:rPr>
          <w:rFonts w:ascii="Times New Roman" w:hAnsi="Times New Roman" w:cs="Times New Roman"/>
          <w:sz w:val="28"/>
          <w:szCs w:val="28"/>
        </w:rPr>
      </w:pPr>
      <w:r w:rsidRPr="001430AB">
        <w:rPr>
          <w:rFonts w:ascii="Times New Roman" w:hAnsi="Times New Roman" w:cs="Times New Roman"/>
          <w:sz w:val="28"/>
          <w:szCs w:val="28"/>
        </w:rPr>
        <w:t>- 1.550 zł - pozostałe wydatki obronne,</w:t>
      </w:r>
    </w:p>
    <w:p w14:paraId="175CA78A" w14:textId="27782378"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sz w:val="28"/>
          <w:szCs w:val="28"/>
        </w:rPr>
        <w:t>- 6.000 zł - obrona cywilna</w:t>
      </w:r>
      <w:r w:rsidR="00D950E8">
        <w:rPr>
          <w:rFonts w:ascii="Times New Roman" w:hAnsi="Times New Roman" w:cs="Times New Roman"/>
          <w:sz w:val="28"/>
          <w:szCs w:val="28"/>
        </w:rPr>
        <w:t>,</w:t>
      </w:r>
    </w:p>
    <w:p w14:paraId="471B5BA6" w14:textId="77777777" w:rsidR="001430AB" w:rsidRPr="001430AB" w:rsidRDefault="001430AB" w:rsidP="001430AB">
      <w:pPr>
        <w:jc w:val="both"/>
        <w:rPr>
          <w:rFonts w:ascii="Times New Roman" w:hAnsi="Times New Roman" w:cs="Times New Roman"/>
          <w:iCs/>
          <w:sz w:val="28"/>
          <w:szCs w:val="28"/>
        </w:rPr>
      </w:pPr>
      <w:r w:rsidRPr="001430AB">
        <w:rPr>
          <w:rFonts w:ascii="Times New Roman" w:hAnsi="Times New Roman" w:cs="Times New Roman"/>
          <w:iCs/>
          <w:sz w:val="28"/>
          <w:szCs w:val="28"/>
        </w:rPr>
        <w:t>3) przeniesieniu planu wydatków między działami, rozdziałami i paragrafami klasyfikacji budżetowej w kwocie 229.818 zł, z tego:</w:t>
      </w:r>
    </w:p>
    <w:p w14:paraId="7F97C47F" w14:textId="77777777" w:rsidR="001430AB" w:rsidRPr="001430AB" w:rsidRDefault="001430AB" w:rsidP="001430AB">
      <w:pPr>
        <w:jc w:val="both"/>
        <w:rPr>
          <w:rFonts w:ascii="Times New Roman" w:hAnsi="Times New Roman" w:cs="Times New Roman"/>
          <w:sz w:val="28"/>
          <w:szCs w:val="28"/>
        </w:rPr>
      </w:pPr>
      <w:r w:rsidRPr="001430AB">
        <w:rPr>
          <w:rFonts w:ascii="Times New Roman" w:hAnsi="Times New Roman" w:cs="Times New Roman"/>
          <w:iCs/>
          <w:sz w:val="28"/>
          <w:szCs w:val="28"/>
        </w:rPr>
        <w:t xml:space="preserve">- </w:t>
      </w:r>
      <w:r w:rsidRPr="001430AB">
        <w:rPr>
          <w:rFonts w:ascii="Times New Roman" w:hAnsi="Times New Roman" w:cs="Times New Roman"/>
          <w:sz w:val="28"/>
          <w:szCs w:val="28"/>
        </w:rPr>
        <w:t>15.000 zł na zadanie "Opracowanie dokumentacji projektowej odwodnienia drogi bocznej ul. Kleeberga",</w:t>
      </w:r>
    </w:p>
    <w:p w14:paraId="7C5A2A21" w14:textId="77777777" w:rsidR="001430AB" w:rsidRPr="001430AB" w:rsidRDefault="001430AB" w:rsidP="001430AB">
      <w:pPr>
        <w:ind w:left="150" w:hanging="150"/>
        <w:jc w:val="both"/>
        <w:rPr>
          <w:rFonts w:ascii="Times New Roman" w:hAnsi="Times New Roman" w:cs="Times New Roman"/>
          <w:sz w:val="28"/>
          <w:szCs w:val="28"/>
        </w:rPr>
      </w:pPr>
      <w:r w:rsidRPr="001430AB">
        <w:rPr>
          <w:rFonts w:ascii="Times New Roman" w:hAnsi="Times New Roman" w:cs="Times New Roman"/>
          <w:sz w:val="28"/>
          <w:szCs w:val="28"/>
        </w:rPr>
        <w:t>- 28.500 zł w związku zapłatą podatku od nieruchomości do końca roku 2020 r.,</w:t>
      </w:r>
    </w:p>
    <w:p w14:paraId="2A0F26B5" w14:textId="77777777" w:rsidR="001430AB" w:rsidRPr="001430AB" w:rsidRDefault="001430AB" w:rsidP="001430AB">
      <w:pPr>
        <w:ind w:left="150" w:hanging="150"/>
        <w:jc w:val="both"/>
        <w:rPr>
          <w:rFonts w:ascii="Times New Roman" w:hAnsi="Times New Roman" w:cs="Times New Roman"/>
          <w:sz w:val="28"/>
          <w:szCs w:val="28"/>
        </w:rPr>
      </w:pPr>
      <w:r w:rsidRPr="001430AB">
        <w:rPr>
          <w:rFonts w:ascii="Times New Roman" w:hAnsi="Times New Roman" w:cs="Times New Roman"/>
          <w:sz w:val="28"/>
          <w:szCs w:val="28"/>
        </w:rPr>
        <w:t>- 24.000 zł na zadanie "Zakup odkurzacza do liści i trawy",</w:t>
      </w:r>
    </w:p>
    <w:p w14:paraId="224CA4D4" w14:textId="01DA3063" w:rsidR="001430AB" w:rsidRPr="001430AB" w:rsidRDefault="001430AB" w:rsidP="001430AB">
      <w:pPr>
        <w:ind w:left="150" w:hanging="150"/>
        <w:jc w:val="both"/>
        <w:rPr>
          <w:rFonts w:ascii="Times New Roman" w:hAnsi="Times New Roman" w:cs="Times New Roman"/>
          <w:sz w:val="28"/>
          <w:szCs w:val="28"/>
        </w:rPr>
      </w:pPr>
      <w:r w:rsidRPr="001430AB">
        <w:rPr>
          <w:rFonts w:ascii="Times New Roman" w:hAnsi="Times New Roman" w:cs="Times New Roman"/>
          <w:sz w:val="28"/>
          <w:szCs w:val="28"/>
        </w:rPr>
        <w:t>-</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20.000</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zł</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w</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związku</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z</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planowanym</w:t>
      </w:r>
      <w:r w:rsidR="00D950E8">
        <w:rPr>
          <w:rFonts w:ascii="Times New Roman" w:hAnsi="Times New Roman" w:cs="Times New Roman"/>
          <w:sz w:val="28"/>
          <w:szCs w:val="28"/>
        </w:rPr>
        <w:t xml:space="preserve"> </w:t>
      </w:r>
      <w:r w:rsidRPr="001430AB">
        <w:rPr>
          <w:rFonts w:ascii="Times New Roman" w:hAnsi="Times New Roman" w:cs="Times New Roman"/>
          <w:sz w:val="28"/>
          <w:szCs w:val="28"/>
        </w:rPr>
        <w:t>utworzeniem z dniem 01.09.2020 r. w MPP Nr 1 dodatkowego oddziału dzieci,</w:t>
      </w:r>
    </w:p>
    <w:p w14:paraId="715C1FE5" w14:textId="77777777" w:rsidR="001430AB" w:rsidRPr="001430AB" w:rsidRDefault="001430AB" w:rsidP="001430AB">
      <w:pPr>
        <w:ind w:left="150" w:hanging="150"/>
        <w:jc w:val="both"/>
        <w:rPr>
          <w:rFonts w:ascii="Times New Roman" w:hAnsi="Times New Roman" w:cs="Times New Roman"/>
          <w:sz w:val="28"/>
          <w:szCs w:val="28"/>
        </w:rPr>
      </w:pPr>
      <w:r w:rsidRPr="001430AB">
        <w:rPr>
          <w:rFonts w:ascii="Times New Roman" w:hAnsi="Times New Roman" w:cs="Times New Roman"/>
          <w:sz w:val="28"/>
          <w:szCs w:val="28"/>
        </w:rPr>
        <w:t>- 17.000 zł na zadanie "Opracowanie aktualizacji obszaru granic Aglomeracji Bolesławiec",</w:t>
      </w:r>
    </w:p>
    <w:p w14:paraId="76408DF2" w14:textId="650BCC06" w:rsidR="001430AB" w:rsidRPr="001430AB" w:rsidRDefault="001430AB" w:rsidP="001430AB">
      <w:pPr>
        <w:ind w:left="150" w:hanging="150"/>
        <w:jc w:val="both"/>
        <w:rPr>
          <w:rFonts w:ascii="Times New Roman" w:hAnsi="Times New Roman" w:cs="Times New Roman"/>
          <w:sz w:val="28"/>
          <w:szCs w:val="28"/>
        </w:rPr>
      </w:pPr>
      <w:r w:rsidRPr="001430AB">
        <w:rPr>
          <w:rFonts w:ascii="Times New Roman" w:hAnsi="Times New Roman" w:cs="Times New Roman"/>
          <w:sz w:val="28"/>
          <w:szCs w:val="28"/>
        </w:rPr>
        <w:t>- 125.318 zł na zadaniu "Rewaloryzacja i adaptacja budynku przy ul. Zgorzeleckiej 25 dla potrzeb Muzeum Ceramiki - opracowanie dokumentacji projektowej"</w:t>
      </w:r>
      <w:r w:rsidR="00D950E8">
        <w:rPr>
          <w:rFonts w:ascii="Times New Roman" w:hAnsi="Times New Roman" w:cs="Times New Roman"/>
          <w:sz w:val="28"/>
          <w:szCs w:val="28"/>
        </w:rPr>
        <w:t>.</w:t>
      </w:r>
    </w:p>
    <w:p w14:paraId="2428C1AF" w14:textId="327FF33F" w:rsidR="00BB5CF7" w:rsidRDefault="00BB5CF7" w:rsidP="008979EF">
      <w:pPr>
        <w:spacing w:after="0" w:line="240" w:lineRule="auto"/>
        <w:jc w:val="both"/>
        <w:rPr>
          <w:rFonts w:ascii="Times New Roman" w:eastAsia="Times New Roman" w:hAnsi="Times New Roman" w:cs="Times New Roman"/>
          <w:color w:val="auto"/>
          <w:sz w:val="28"/>
          <w:szCs w:val="28"/>
        </w:rPr>
      </w:pPr>
    </w:p>
    <w:p w14:paraId="4A9B1FA1" w14:textId="77777777" w:rsidR="00950394" w:rsidRPr="00950394" w:rsidRDefault="009F4D47" w:rsidP="00950394">
      <w:pPr>
        <w:spacing w:after="0" w:line="240" w:lineRule="auto"/>
        <w:jc w:val="both"/>
        <w:rPr>
          <w:rFonts w:ascii="Times New Roman" w:eastAsia="Times New Roman" w:hAnsi="Times New Roman" w:cs="Times New Roman"/>
          <w:b/>
          <w:color w:val="auto"/>
          <w:sz w:val="28"/>
          <w:szCs w:val="28"/>
          <w:u w:val="single"/>
        </w:rPr>
      </w:pPr>
      <w:r>
        <w:rPr>
          <w:rFonts w:ascii="Times New Roman" w:eastAsia="Times New Roman" w:hAnsi="Times New Roman" w:cs="Times New Roman"/>
          <w:b/>
          <w:color w:val="auto"/>
          <w:sz w:val="28"/>
          <w:szCs w:val="28"/>
          <w:u w:val="single"/>
        </w:rPr>
        <w:t>W s</w:t>
      </w:r>
      <w:r w:rsidR="00950394" w:rsidRPr="00950394">
        <w:rPr>
          <w:rFonts w:ascii="Times New Roman" w:eastAsia="Times New Roman" w:hAnsi="Times New Roman" w:cs="Times New Roman"/>
          <w:b/>
          <w:color w:val="auto"/>
          <w:sz w:val="28"/>
          <w:szCs w:val="28"/>
          <w:u w:val="single"/>
        </w:rPr>
        <w:t>praw</w:t>
      </w:r>
      <w:r>
        <w:rPr>
          <w:rFonts w:ascii="Times New Roman" w:eastAsia="Times New Roman" w:hAnsi="Times New Roman" w:cs="Times New Roman"/>
          <w:b/>
          <w:color w:val="auto"/>
          <w:sz w:val="28"/>
          <w:szCs w:val="28"/>
          <w:u w:val="single"/>
        </w:rPr>
        <w:t>ach</w:t>
      </w:r>
      <w:r w:rsidR="00950394" w:rsidRPr="00950394">
        <w:rPr>
          <w:rFonts w:ascii="Times New Roman" w:eastAsia="Times New Roman" w:hAnsi="Times New Roman" w:cs="Times New Roman"/>
          <w:b/>
          <w:color w:val="auto"/>
          <w:sz w:val="28"/>
          <w:szCs w:val="28"/>
          <w:u w:val="single"/>
        </w:rPr>
        <w:t xml:space="preserve">  podatkow</w:t>
      </w:r>
      <w:r>
        <w:rPr>
          <w:rFonts w:ascii="Times New Roman" w:eastAsia="Times New Roman" w:hAnsi="Times New Roman" w:cs="Times New Roman"/>
          <w:b/>
          <w:color w:val="auto"/>
          <w:sz w:val="28"/>
          <w:szCs w:val="28"/>
          <w:u w:val="single"/>
        </w:rPr>
        <w:t>ych:</w:t>
      </w:r>
    </w:p>
    <w:p w14:paraId="3C194126" w14:textId="77777777" w:rsidR="00950394" w:rsidRPr="00950394" w:rsidRDefault="00950394" w:rsidP="00950394">
      <w:pPr>
        <w:spacing w:after="0" w:line="240" w:lineRule="auto"/>
        <w:jc w:val="both"/>
        <w:rPr>
          <w:rFonts w:ascii="Times New Roman" w:eastAsia="Times New Roman" w:hAnsi="Times New Roman" w:cs="Times New Roman"/>
          <w:b/>
          <w:color w:val="auto"/>
          <w:sz w:val="28"/>
          <w:szCs w:val="28"/>
        </w:rPr>
      </w:pPr>
    </w:p>
    <w:p w14:paraId="2FE52A98" w14:textId="77777777" w:rsidR="00950394" w:rsidRPr="00E84F53" w:rsidRDefault="00950394" w:rsidP="00950394">
      <w:pPr>
        <w:spacing w:after="0" w:line="240" w:lineRule="auto"/>
        <w:jc w:val="both"/>
        <w:rPr>
          <w:rFonts w:ascii="Times New Roman" w:eastAsia="Times New Roman" w:hAnsi="Times New Roman" w:cs="Times New Roman"/>
          <w:b/>
          <w:color w:val="auto"/>
          <w:sz w:val="28"/>
          <w:szCs w:val="28"/>
        </w:rPr>
      </w:pPr>
      <w:r w:rsidRPr="00E84F53">
        <w:rPr>
          <w:rFonts w:ascii="Times New Roman" w:eastAsia="Times New Roman" w:hAnsi="Times New Roman" w:cs="Times New Roman"/>
          <w:b/>
          <w:color w:val="auto"/>
          <w:sz w:val="28"/>
          <w:szCs w:val="28"/>
        </w:rPr>
        <w:t>Decyzje :</w:t>
      </w:r>
    </w:p>
    <w:p w14:paraId="45A8822B"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xml:space="preserve"> *ogółem  wydano 276 decyzji:</w:t>
      </w:r>
    </w:p>
    <w:p w14:paraId="6C9672E0"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- 261 decyzji w sprawie wymiaru wysokości podatku od nieruchomości, rolnego, łącznego zobowiązania pieniężnego,</w:t>
      </w:r>
    </w:p>
    <w:p w14:paraId="62C1F19C"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- 3 decyzje w sprawie określenia wysokości zobowiązania w podatku od osób prawnych,</w:t>
      </w:r>
    </w:p>
    <w:p w14:paraId="455EDFCA"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- 8 decyzji w sprawie opłaty skarbowej,</w:t>
      </w:r>
    </w:p>
    <w:p w14:paraId="63BC145C" w14:textId="109EF067" w:rsid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xml:space="preserve">- 4 decyzje o umorzeniu postępowania jako bezprzedmiotowe w zakresie ulg </w:t>
      </w:r>
      <w:r w:rsidR="00D950E8">
        <w:rPr>
          <w:rFonts w:ascii="Times New Roman" w:eastAsia="Times New Roman" w:hAnsi="Times New Roman" w:cs="Times New Roman"/>
          <w:color w:val="auto"/>
          <w:sz w:val="28"/>
          <w:szCs w:val="28"/>
        </w:rPr>
        <w:br/>
      </w:r>
      <w:r w:rsidRPr="00B0144A">
        <w:rPr>
          <w:rFonts w:ascii="Times New Roman" w:eastAsia="Times New Roman" w:hAnsi="Times New Roman" w:cs="Times New Roman"/>
          <w:color w:val="auto"/>
          <w:sz w:val="28"/>
          <w:szCs w:val="28"/>
        </w:rPr>
        <w:t>w podatku od nieruchomości</w:t>
      </w:r>
      <w:r>
        <w:rPr>
          <w:rFonts w:ascii="Times New Roman" w:eastAsia="Times New Roman" w:hAnsi="Times New Roman" w:cs="Times New Roman"/>
          <w:color w:val="auto"/>
          <w:sz w:val="28"/>
          <w:szCs w:val="28"/>
        </w:rPr>
        <w:t>.</w:t>
      </w:r>
    </w:p>
    <w:p w14:paraId="659E4BEA"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p>
    <w:p w14:paraId="3E26EA8A" w14:textId="77777777" w:rsidR="00B0144A" w:rsidRPr="00ED4971" w:rsidRDefault="00B0144A" w:rsidP="00B0144A">
      <w:pPr>
        <w:spacing w:after="0" w:line="240" w:lineRule="auto"/>
        <w:jc w:val="both"/>
        <w:rPr>
          <w:rFonts w:ascii="Times New Roman" w:eastAsia="Times New Roman" w:hAnsi="Times New Roman" w:cs="Times New Roman"/>
          <w:b/>
          <w:color w:val="auto"/>
          <w:sz w:val="28"/>
          <w:szCs w:val="28"/>
        </w:rPr>
      </w:pPr>
      <w:r w:rsidRPr="00ED4971">
        <w:rPr>
          <w:rFonts w:ascii="Times New Roman" w:eastAsia="Times New Roman" w:hAnsi="Times New Roman" w:cs="Times New Roman"/>
          <w:b/>
          <w:color w:val="auto"/>
          <w:sz w:val="28"/>
          <w:szCs w:val="28"/>
        </w:rPr>
        <w:t>Postanowienia:</w:t>
      </w:r>
    </w:p>
    <w:p w14:paraId="7E73FADA"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*ogółem  wydano 41 postanowień w zakresie ulg podatkowych:</w:t>
      </w:r>
    </w:p>
    <w:p w14:paraId="426B7934"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- 1 postanowienie o rozłożeniu na raty zaległości z tytułu mandatu karnego kredytowanego,</w:t>
      </w:r>
    </w:p>
    <w:p w14:paraId="30158B0C" w14:textId="77777777" w:rsidR="00B0144A" w:rsidRPr="00B0144A"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- 26 postanowień o odmowie wszczęcia postępowania,</w:t>
      </w:r>
    </w:p>
    <w:p w14:paraId="43CD366F" w14:textId="3BC09298" w:rsidR="008979EF" w:rsidRDefault="00B0144A" w:rsidP="00B0144A">
      <w:pPr>
        <w:spacing w:after="0" w:line="240" w:lineRule="auto"/>
        <w:jc w:val="both"/>
        <w:rPr>
          <w:rFonts w:ascii="Times New Roman" w:eastAsia="Times New Roman" w:hAnsi="Times New Roman" w:cs="Times New Roman"/>
          <w:color w:val="auto"/>
          <w:sz w:val="28"/>
          <w:szCs w:val="28"/>
        </w:rPr>
      </w:pPr>
      <w:r w:rsidRPr="00B0144A">
        <w:rPr>
          <w:rFonts w:ascii="Times New Roman" w:eastAsia="Times New Roman" w:hAnsi="Times New Roman" w:cs="Times New Roman"/>
          <w:color w:val="auto"/>
          <w:sz w:val="28"/>
          <w:szCs w:val="28"/>
        </w:rPr>
        <w:t>- 14 postanowień o pozostawieniu podania bez rozpatrzenia.</w:t>
      </w:r>
    </w:p>
    <w:p w14:paraId="17649FAD" w14:textId="77777777" w:rsidR="00ED4971" w:rsidRDefault="00ED4971" w:rsidP="00ED4971">
      <w:pPr>
        <w:autoSpaceDE w:val="0"/>
        <w:autoSpaceDN w:val="0"/>
        <w:adjustRightInd w:val="0"/>
        <w:spacing w:after="0" w:line="240" w:lineRule="auto"/>
        <w:jc w:val="both"/>
        <w:rPr>
          <w:rFonts w:ascii="Times New Roman" w:eastAsia="Times New Roman" w:hAnsi="Times New Roman" w:cs="Times New Roman"/>
          <w:b/>
          <w:color w:val="000000"/>
          <w:sz w:val="28"/>
          <w:szCs w:val="28"/>
          <w:shd w:val="clear" w:color="auto" w:fill="FFFFFF"/>
        </w:rPr>
      </w:pPr>
    </w:p>
    <w:p w14:paraId="7CC20466" w14:textId="32AE184B" w:rsidR="009A6925" w:rsidRDefault="009A6925" w:rsidP="004F5915">
      <w:pPr>
        <w:spacing w:after="0" w:line="240" w:lineRule="auto"/>
        <w:jc w:val="both"/>
        <w:rPr>
          <w:rFonts w:ascii="Times New Roman" w:eastAsia="Times New Roman" w:hAnsi="Times New Roman" w:cs="Times New Roman"/>
          <w:color w:val="000000"/>
          <w:sz w:val="28"/>
          <w:szCs w:val="28"/>
          <w:shd w:val="clear" w:color="auto" w:fill="FFFFFF"/>
        </w:rPr>
      </w:pPr>
    </w:p>
    <w:p w14:paraId="53966912" w14:textId="77777777" w:rsidR="00C539C8" w:rsidRDefault="00714CAE" w:rsidP="004F591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W sprawach oświatowych:</w:t>
      </w:r>
    </w:p>
    <w:p w14:paraId="4C49A850" w14:textId="77777777" w:rsidR="00C539C8" w:rsidRDefault="00C539C8" w:rsidP="004F5915">
      <w:pPr>
        <w:spacing w:after="0" w:line="240" w:lineRule="auto"/>
        <w:jc w:val="both"/>
        <w:rPr>
          <w:rFonts w:ascii="Times New Roman" w:hAnsi="Times New Roman" w:cs="Times New Roman"/>
          <w:b/>
          <w:sz w:val="28"/>
          <w:szCs w:val="28"/>
          <w:u w:val="single"/>
        </w:rPr>
      </w:pPr>
    </w:p>
    <w:p w14:paraId="4109143D" w14:textId="21E45920" w:rsidR="0041698E" w:rsidRPr="0041698E" w:rsidRDefault="0041698E" w:rsidP="0041698E">
      <w:pPr>
        <w:spacing w:after="0" w:line="240" w:lineRule="auto"/>
        <w:ind w:firstLine="708"/>
        <w:jc w:val="both"/>
        <w:rPr>
          <w:rFonts w:ascii="Times New Roman" w:eastAsia="Times New Roman" w:hAnsi="Times New Roman" w:cs="Times New Roman"/>
          <w:color w:val="auto"/>
          <w:sz w:val="28"/>
          <w:szCs w:val="28"/>
        </w:rPr>
      </w:pPr>
      <w:r w:rsidRPr="0041698E">
        <w:rPr>
          <w:rFonts w:ascii="Times New Roman" w:eastAsia="Times New Roman" w:hAnsi="Times New Roman" w:cs="Times New Roman"/>
          <w:color w:val="auto"/>
          <w:sz w:val="28"/>
          <w:szCs w:val="28"/>
        </w:rPr>
        <w:t xml:space="preserve">Zatwierdzono arkusze organizacyjne pięciu szkół podstawowych </w:t>
      </w:r>
      <w:r w:rsidRPr="0041698E">
        <w:rPr>
          <w:rFonts w:ascii="Times New Roman" w:eastAsia="Times New Roman" w:hAnsi="Times New Roman" w:cs="Times New Roman"/>
          <w:color w:val="auto"/>
          <w:sz w:val="28"/>
          <w:szCs w:val="28"/>
        </w:rPr>
        <w:br/>
        <w:t>w Bolesławcu – na rok szkolny 2020/2021.</w:t>
      </w:r>
    </w:p>
    <w:p w14:paraId="145A3497" w14:textId="77777777" w:rsidR="0041698E" w:rsidRPr="0041698E" w:rsidRDefault="0041698E" w:rsidP="0041698E">
      <w:pPr>
        <w:spacing w:after="0" w:line="240" w:lineRule="auto"/>
        <w:jc w:val="both"/>
        <w:rPr>
          <w:rFonts w:ascii="Times New Roman" w:eastAsia="Times New Roman" w:hAnsi="Times New Roman" w:cs="Times New Roman"/>
          <w:color w:val="auto"/>
          <w:sz w:val="28"/>
          <w:szCs w:val="28"/>
        </w:rPr>
      </w:pPr>
    </w:p>
    <w:p w14:paraId="5724714E" w14:textId="765BA90C" w:rsidR="0041698E" w:rsidRPr="0041698E" w:rsidRDefault="0041698E" w:rsidP="0041698E">
      <w:pPr>
        <w:spacing w:after="0" w:line="240" w:lineRule="auto"/>
        <w:ind w:firstLine="708"/>
        <w:jc w:val="both"/>
        <w:rPr>
          <w:rFonts w:ascii="Times New Roman" w:eastAsia="Times New Roman" w:hAnsi="Times New Roman" w:cs="Times New Roman"/>
          <w:color w:val="auto"/>
          <w:sz w:val="28"/>
          <w:szCs w:val="28"/>
        </w:rPr>
      </w:pPr>
      <w:r w:rsidRPr="0041698E">
        <w:rPr>
          <w:rFonts w:ascii="Times New Roman" w:eastAsia="Times New Roman" w:hAnsi="Times New Roman" w:cs="Times New Roman"/>
          <w:color w:val="auto"/>
          <w:sz w:val="28"/>
          <w:szCs w:val="28"/>
        </w:rPr>
        <w:t>Zatwierdzono aneks nr 7/2019/2020 do arkusza organizacji Szkoły Podstawowej nr 1 w Bolesławcu – na rok szkolny 2019/2020.</w:t>
      </w:r>
    </w:p>
    <w:p w14:paraId="2C1B99A6" w14:textId="77777777" w:rsidR="0041698E" w:rsidRPr="0041698E" w:rsidRDefault="0041698E" w:rsidP="0041698E">
      <w:pPr>
        <w:spacing w:after="0" w:line="240" w:lineRule="auto"/>
        <w:jc w:val="both"/>
        <w:rPr>
          <w:rFonts w:ascii="Times New Roman" w:eastAsia="Times New Roman" w:hAnsi="Times New Roman" w:cs="Times New Roman"/>
          <w:color w:val="auto"/>
          <w:sz w:val="28"/>
          <w:szCs w:val="28"/>
        </w:rPr>
      </w:pPr>
    </w:p>
    <w:p w14:paraId="63BFAE2B" w14:textId="1BBCE728" w:rsidR="0041698E" w:rsidRPr="0041698E" w:rsidRDefault="0041698E" w:rsidP="0041698E">
      <w:pPr>
        <w:spacing w:after="0" w:line="240" w:lineRule="auto"/>
        <w:ind w:firstLine="708"/>
        <w:jc w:val="both"/>
        <w:rPr>
          <w:rFonts w:ascii="Times New Roman" w:eastAsia="Times New Roman" w:hAnsi="Times New Roman" w:cs="Times New Roman"/>
          <w:color w:val="auto"/>
          <w:sz w:val="28"/>
          <w:szCs w:val="28"/>
        </w:rPr>
      </w:pPr>
      <w:r w:rsidRPr="0041698E">
        <w:rPr>
          <w:rFonts w:ascii="Times New Roman" w:eastAsia="Times New Roman" w:hAnsi="Times New Roman" w:cs="Times New Roman"/>
          <w:color w:val="auto"/>
          <w:sz w:val="28"/>
          <w:szCs w:val="28"/>
        </w:rPr>
        <w:t>Zatwierdzono aneks nr 7/2019/2020 do arkusza organizacji Szkoły Podstawowej nr 4 w Bolesławcu – na rok szkolny 2019/2020.</w:t>
      </w:r>
    </w:p>
    <w:p w14:paraId="4B89989D" w14:textId="77777777" w:rsidR="0041698E" w:rsidRPr="0041698E" w:rsidRDefault="0041698E" w:rsidP="0041698E">
      <w:pPr>
        <w:spacing w:after="0" w:line="240" w:lineRule="auto"/>
        <w:jc w:val="both"/>
        <w:rPr>
          <w:rFonts w:ascii="Times New Roman" w:eastAsia="Times New Roman" w:hAnsi="Times New Roman" w:cs="Times New Roman"/>
          <w:color w:val="auto"/>
          <w:sz w:val="28"/>
          <w:szCs w:val="28"/>
        </w:rPr>
      </w:pPr>
    </w:p>
    <w:p w14:paraId="78B09593" w14:textId="34A89378" w:rsidR="0041698E" w:rsidRPr="0041698E" w:rsidRDefault="0041698E" w:rsidP="00B0144A">
      <w:pPr>
        <w:spacing w:after="0" w:line="240" w:lineRule="auto"/>
        <w:ind w:firstLine="708"/>
        <w:jc w:val="both"/>
        <w:rPr>
          <w:rFonts w:ascii="Times New Roman" w:eastAsia="Times New Roman" w:hAnsi="Times New Roman" w:cs="Times New Roman"/>
          <w:color w:val="auto"/>
          <w:sz w:val="28"/>
          <w:szCs w:val="28"/>
        </w:rPr>
      </w:pPr>
      <w:r w:rsidRPr="0041698E">
        <w:rPr>
          <w:rFonts w:ascii="Times New Roman" w:eastAsia="Times New Roman" w:hAnsi="Times New Roman" w:cs="Times New Roman"/>
          <w:color w:val="auto"/>
          <w:sz w:val="28"/>
          <w:szCs w:val="28"/>
        </w:rPr>
        <w:t xml:space="preserve">Zatwierdzono arkusze organizacyjne siedmiu przedszkoli publicznych </w:t>
      </w:r>
      <w:r>
        <w:rPr>
          <w:rFonts w:ascii="Times New Roman" w:eastAsia="Times New Roman" w:hAnsi="Times New Roman" w:cs="Times New Roman"/>
          <w:color w:val="auto"/>
          <w:sz w:val="28"/>
          <w:szCs w:val="28"/>
        </w:rPr>
        <w:br/>
      </w:r>
      <w:r w:rsidRPr="0041698E">
        <w:rPr>
          <w:rFonts w:ascii="Times New Roman" w:eastAsia="Times New Roman" w:hAnsi="Times New Roman" w:cs="Times New Roman"/>
          <w:color w:val="auto"/>
          <w:sz w:val="28"/>
          <w:szCs w:val="28"/>
        </w:rPr>
        <w:t>w Bolesławcu – na rok szkolny 2020/2021.</w:t>
      </w:r>
    </w:p>
    <w:p w14:paraId="61765A3D" w14:textId="3C4DC296" w:rsidR="003B235B" w:rsidRDefault="003B235B">
      <w:pPr>
        <w:rPr>
          <w:rFonts w:ascii="Times New Roman" w:hAnsi="Times New Roman" w:cs="Times New Roman"/>
          <w:sz w:val="28"/>
          <w:szCs w:val="28"/>
        </w:rPr>
      </w:pPr>
    </w:p>
    <w:p w14:paraId="1470C821" w14:textId="636C5A6D" w:rsidR="00C6623C" w:rsidRDefault="00714CAE">
      <w:pPr>
        <w:rPr>
          <w:rFonts w:ascii="Times New Roman" w:hAnsi="Times New Roman" w:cs="Times New Roman"/>
          <w:b/>
          <w:sz w:val="28"/>
          <w:szCs w:val="28"/>
          <w:u w:val="single"/>
        </w:rPr>
      </w:pPr>
      <w:r>
        <w:rPr>
          <w:rFonts w:ascii="Times New Roman" w:hAnsi="Times New Roman" w:cs="Times New Roman"/>
          <w:b/>
          <w:sz w:val="28"/>
          <w:szCs w:val="28"/>
          <w:u w:val="single"/>
        </w:rPr>
        <w:t xml:space="preserve">W sprawach obywatelskich: </w:t>
      </w:r>
    </w:p>
    <w:p w14:paraId="146E42C2" w14:textId="57796DF8"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t>W  sprawach meldunkowych wydano 9 decyzj</w:t>
      </w:r>
      <w:r>
        <w:rPr>
          <w:rFonts w:ascii="Times New Roman" w:hAnsi="Times New Roman" w:cs="Times New Roman"/>
          <w:sz w:val="28"/>
          <w:szCs w:val="28"/>
        </w:rPr>
        <w:t xml:space="preserve">i. </w:t>
      </w:r>
      <w:r w:rsidRPr="00B0144A">
        <w:rPr>
          <w:rFonts w:ascii="Times New Roman" w:hAnsi="Times New Roman" w:cs="Times New Roman"/>
          <w:sz w:val="28"/>
          <w:szCs w:val="28"/>
        </w:rPr>
        <w:t xml:space="preserve"> </w:t>
      </w:r>
    </w:p>
    <w:p w14:paraId="5DAF9CFB" w14:textId="6471DE83" w:rsidR="00B0144A" w:rsidRPr="00B0144A" w:rsidRDefault="00B0144A" w:rsidP="00B0144A">
      <w:pPr>
        <w:rPr>
          <w:rFonts w:ascii="Times New Roman" w:hAnsi="Times New Roman" w:cs="Times New Roman"/>
          <w:sz w:val="28"/>
          <w:szCs w:val="28"/>
        </w:rPr>
      </w:pPr>
      <w:r>
        <w:rPr>
          <w:rFonts w:ascii="Times New Roman" w:hAnsi="Times New Roman" w:cs="Times New Roman"/>
          <w:sz w:val="28"/>
          <w:szCs w:val="28"/>
        </w:rPr>
        <w:t>W</w:t>
      </w:r>
      <w:r w:rsidRPr="00B0144A">
        <w:rPr>
          <w:rFonts w:ascii="Times New Roman" w:hAnsi="Times New Roman" w:cs="Times New Roman"/>
          <w:sz w:val="28"/>
          <w:szCs w:val="28"/>
        </w:rPr>
        <w:t xml:space="preserve"> sprawach wojskowych wydano 30 decyzji</w:t>
      </w:r>
      <w:r>
        <w:rPr>
          <w:rFonts w:ascii="Times New Roman" w:hAnsi="Times New Roman" w:cs="Times New Roman"/>
          <w:sz w:val="28"/>
          <w:szCs w:val="28"/>
        </w:rPr>
        <w:t>.</w:t>
      </w:r>
    </w:p>
    <w:p w14:paraId="35263887" w14:textId="5C8F9B8F" w:rsidR="00B0144A" w:rsidRPr="00B0144A" w:rsidRDefault="00B0144A" w:rsidP="00B0144A">
      <w:pPr>
        <w:rPr>
          <w:rFonts w:ascii="Times New Roman" w:hAnsi="Times New Roman" w:cs="Times New Roman"/>
          <w:sz w:val="28"/>
          <w:szCs w:val="28"/>
        </w:rPr>
      </w:pPr>
      <w:r>
        <w:rPr>
          <w:rFonts w:ascii="Times New Roman" w:hAnsi="Times New Roman" w:cs="Times New Roman"/>
          <w:sz w:val="28"/>
          <w:szCs w:val="28"/>
        </w:rPr>
        <w:t>W</w:t>
      </w:r>
      <w:r w:rsidRPr="00B0144A">
        <w:rPr>
          <w:rFonts w:ascii="Times New Roman" w:hAnsi="Times New Roman" w:cs="Times New Roman"/>
          <w:sz w:val="28"/>
          <w:szCs w:val="28"/>
        </w:rPr>
        <w:t xml:space="preserve"> sprawach urzędu stanu cywilnego zarejestrowano:</w:t>
      </w:r>
    </w:p>
    <w:p w14:paraId="165369BD" w14:textId="55D1DB9B"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lastRenderedPageBreak/>
        <w:t xml:space="preserve">  - 33 urodzenia</w:t>
      </w:r>
      <w:r w:rsidR="00197AB4">
        <w:rPr>
          <w:rFonts w:ascii="Times New Roman" w:hAnsi="Times New Roman" w:cs="Times New Roman"/>
          <w:sz w:val="28"/>
          <w:szCs w:val="28"/>
        </w:rPr>
        <w:t>,</w:t>
      </w:r>
    </w:p>
    <w:p w14:paraId="190C3135" w14:textId="6EE2BDBF"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t xml:space="preserve">  - 37 małżeństw</w:t>
      </w:r>
      <w:r w:rsidR="00197AB4">
        <w:rPr>
          <w:rFonts w:ascii="Times New Roman" w:hAnsi="Times New Roman" w:cs="Times New Roman"/>
          <w:sz w:val="28"/>
          <w:szCs w:val="28"/>
        </w:rPr>
        <w:t>,</w:t>
      </w:r>
    </w:p>
    <w:p w14:paraId="03C884EA" w14:textId="0B962C92"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t xml:space="preserve">  - 99 zgonów</w:t>
      </w:r>
      <w:r w:rsidR="00197AB4">
        <w:rPr>
          <w:rFonts w:ascii="Times New Roman" w:hAnsi="Times New Roman" w:cs="Times New Roman"/>
          <w:sz w:val="28"/>
          <w:szCs w:val="28"/>
        </w:rPr>
        <w:t>.</w:t>
      </w:r>
    </w:p>
    <w:p w14:paraId="23DEA2EB" w14:textId="77777777" w:rsidR="00B0144A" w:rsidRDefault="00B0144A" w:rsidP="00B0144A">
      <w:pPr>
        <w:rPr>
          <w:rFonts w:ascii="Times New Roman" w:hAnsi="Times New Roman" w:cs="Times New Roman"/>
          <w:sz w:val="28"/>
          <w:szCs w:val="28"/>
        </w:rPr>
      </w:pPr>
    </w:p>
    <w:p w14:paraId="121BCBB6" w14:textId="7D6B9922"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t>W sprawach przedsiębiorczości:</w:t>
      </w:r>
    </w:p>
    <w:p w14:paraId="4F62C029" w14:textId="2D35A0EE" w:rsidR="00B0144A" w:rsidRPr="00B0144A" w:rsidRDefault="00B0144A" w:rsidP="00B0144A">
      <w:pPr>
        <w:rPr>
          <w:rFonts w:ascii="Times New Roman" w:hAnsi="Times New Roman" w:cs="Times New Roman"/>
          <w:sz w:val="28"/>
          <w:szCs w:val="28"/>
        </w:rPr>
      </w:pPr>
      <w:r w:rsidRPr="00B0144A">
        <w:rPr>
          <w:rFonts w:ascii="Times New Roman" w:hAnsi="Times New Roman" w:cs="Times New Roman"/>
          <w:sz w:val="28"/>
          <w:szCs w:val="28"/>
        </w:rPr>
        <w:t>- wydano 10 decyzji</w:t>
      </w:r>
      <w:r>
        <w:rPr>
          <w:rFonts w:ascii="Times New Roman" w:hAnsi="Times New Roman" w:cs="Times New Roman"/>
          <w:sz w:val="28"/>
          <w:szCs w:val="28"/>
        </w:rPr>
        <w:t>,</w:t>
      </w:r>
    </w:p>
    <w:p w14:paraId="15B53B0D" w14:textId="7C6583FD" w:rsidR="00B0144A" w:rsidRPr="00B0144A" w:rsidRDefault="00B0144A" w:rsidP="00B0144A">
      <w:pPr>
        <w:jc w:val="both"/>
        <w:rPr>
          <w:rFonts w:ascii="Times New Roman" w:hAnsi="Times New Roman" w:cs="Times New Roman"/>
          <w:sz w:val="28"/>
          <w:szCs w:val="28"/>
        </w:rPr>
      </w:pPr>
      <w:r w:rsidRPr="00B0144A">
        <w:rPr>
          <w:rFonts w:ascii="Times New Roman" w:hAnsi="Times New Roman" w:cs="Times New Roman"/>
          <w:sz w:val="28"/>
          <w:szCs w:val="28"/>
        </w:rPr>
        <w:t xml:space="preserve">- przyjęto i przetworzono 206 wniosków o wpis do Centralnej Ewidencji </w:t>
      </w:r>
      <w:r>
        <w:rPr>
          <w:rFonts w:ascii="Times New Roman" w:hAnsi="Times New Roman" w:cs="Times New Roman"/>
          <w:sz w:val="28"/>
          <w:szCs w:val="28"/>
        </w:rPr>
        <w:br/>
      </w:r>
      <w:r w:rsidRPr="00B0144A">
        <w:rPr>
          <w:rFonts w:ascii="Times New Roman" w:hAnsi="Times New Roman" w:cs="Times New Roman"/>
          <w:sz w:val="28"/>
          <w:szCs w:val="28"/>
        </w:rPr>
        <w:t>i Informacji o Działalności Gospodarczej</w:t>
      </w:r>
      <w:r>
        <w:rPr>
          <w:rFonts w:ascii="Times New Roman" w:hAnsi="Times New Roman" w:cs="Times New Roman"/>
          <w:sz w:val="28"/>
          <w:szCs w:val="28"/>
        </w:rPr>
        <w:t>.</w:t>
      </w:r>
    </w:p>
    <w:p w14:paraId="4ED5E03D" w14:textId="7E08596D" w:rsidR="00B0144A" w:rsidRDefault="00B0144A">
      <w:pPr>
        <w:rPr>
          <w:rFonts w:ascii="Times New Roman" w:hAnsi="Times New Roman" w:cs="Times New Roman"/>
          <w:b/>
          <w:sz w:val="28"/>
          <w:szCs w:val="28"/>
          <w:u w:val="single"/>
        </w:rPr>
      </w:pPr>
    </w:p>
    <w:p w14:paraId="41B5D21E" w14:textId="2E3F3B2D" w:rsidR="000475B9" w:rsidRPr="000475B9" w:rsidRDefault="000475B9" w:rsidP="000475B9">
      <w:pPr>
        <w:ind w:left="5670"/>
        <w:rPr>
          <w:rFonts w:ascii="Times New Roman" w:hAnsi="Times New Roman" w:cs="Times New Roman"/>
          <w:sz w:val="28"/>
          <w:szCs w:val="28"/>
        </w:rPr>
      </w:pPr>
      <w:r w:rsidRPr="000475B9">
        <w:rPr>
          <w:rFonts w:ascii="Times New Roman" w:hAnsi="Times New Roman" w:cs="Times New Roman"/>
          <w:sz w:val="28"/>
          <w:szCs w:val="28"/>
        </w:rPr>
        <w:t>Prezydent Miasta</w:t>
      </w:r>
    </w:p>
    <w:p w14:paraId="5709CE61" w14:textId="6695CDF9" w:rsidR="000475B9" w:rsidRPr="000475B9" w:rsidRDefault="000475B9" w:rsidP="000475B9">
      <w:pPr>
        <w:ind w:left="5670"/>
        <w:rPr>
          <w:rFonts w:ascii="Times New Roman" w:hAnsi="Times New Roman" w:cs="Times New Roman"/>
          <w:sz w:val="28"/>
          <w:szCs w:val="28"/>
        </w:rPr>
      </w:pPr>
      <w:r w:rsidRPr="000475B9">
        <w:rPr>
          <w:rFonts w:ascii="Times New Roman" w:hAnsi="Times New Roman" w:cs="Times New Roman"/>
          <w:sz w:val="28"/>
          <w:szCs w:val="28"/>
        </w:rPr>
        <w:t>/-/ Piotr Roman</w:t>
      </w:r>
    </w:p>
    <w:p w14:paraId="0C63AAA2" w14:textId="77777777" w:rsidR="001D0781" w:rsidRDefault="001D0781" w:rsidP="00033227">
      <w:pPr>
        <w:spacing w:after="0" w:line="240" w:lineRule="auto"/>
        <w:rPr>
          <w:rFonts w:ascii="Times New Roman" w:eastAsia="Times New Roman" w:hAnsi="Times New Roman" w:cs="Times New Roman"/>
          <w:color w:val="auto"/>
          <w:sz w:val="28"/>
          <w:szCs w:val="28"/>
        </w:rPr>
      </w:pPr>
      <w:r w:rsidRPr="001D0781">
        <w:rPr>
          <w:rFonts w:ascii="Times New Roman" w:eastAsia="Times New Roman" w:hAnsi="Times New Roman" w:cs="Times New Roman"/>
          <w:color w:val="auto"/>
          <w:sz w:val="28"/>
          <w:szCs w:val="28"/>
        </w:rPr>
        <w:t xml:space="preserve"> </w:t>
      </w:r>
    </w:p>
    <w:p w14:paraId="250EC0B3" w14:textId="77777777" w:rsidR="00D950E8" w:rsidRDefault="000A0E9A" w:rsidP="000A0E9A">
      <w:pPr>
        <w:rPr>
          <w:rFonts w:ascii="Times New Roman" w:hAnsi="Times New Roman" w:cs="Times New Roman"/>
          <w:sz w:val="24"/>
          <w:szCs w:val="24"/>
        </w:rPr>
      </w:pPr>
      <w:r w:rsidRPr="006A39DB">
        <w:rPr>
          <w:rFonts w:ascii="Times New Roman" w:hAnsi="Times New Roman" w:cs="Times New Roman"/>
          <w:sz w:val="24"/>
          <w:szCs w:val="24"/>
        </w:rPr>
        <w:t>Sporządziła:</w:t>
      </w:r>
    </w:p>
    <w:p w14:paraId="76E6B2F0" w14:textId="73B7C06E" w:rsidR="00561220" w:rsidRPr="00306CAA" w:rsidRDefault="00D950E8" w:rsidP="00306CAA">
      <w:pPr>
        <w:rPr>
          <w:rFonts w:ascii="Times New Roman" w:hAnsi="Times New Roman" w:cs="Times New Roman"/>
          <w:sz w:val="24"/>
          <w:szCs w:val="24"/>
        </w:rPr>
      </w:pPr>
      <w:r>
        <w:rPr>
          <w:rFonts w:ascii="Times New Roman" w:hAnsi="Times New Roman" w:cs="Times New Roman"/>
          <w:sz w:val="24"/>
          <w:szCs w:val="24"/>
        </w:rPr>
        <w:t>Małgorzata Zadora</w:t>
      </w:r>
      <w:r w:rsidR="000A0E9A" w:rsidRPr="006A39DB">
        <w:rPr>
          <w:rFonts w:ascii="Times New Roman" w:hAnsi="Times New Roman" w:cs="Times New Roman"/>
          <w:sz w:val="24"/>
          <w:szCs w:val="24"/>
        </w:rPr>
        <w:tab/>
      </w:r>
    </w:p>
    <w:sectPr w:rsidR="00561220" w:rsidRPr="00306CAA">
      <w:footerReference w:type="default" r:id="rId9"/>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F4BE6A" w14:textId="77777777" w:rsidR="0053116E" w:rsidRDefault="0053116E">
      <w:pPr>
        <w:spacing w:after="0" w:line="240" w:lineRule="auto"/>
      </w:pPr>
      <w:r>
        <w:separator/>
      </w:r>
    </w:p>
  </w:endnote>
  <w:endnote w:type="continuationSeparator" w:id="0">
    <w:p w14:paraId="503B4086" w14:textId="77777777" w:rsidR="0053116E" w:rsidRDefault="00531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EE"/>
    <w:family w:val="roman"/>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338636"/>
      <w:docPartObj>
        <w:docPartGallery w:val="Page Numbers (Bottom of Page)"/>
        <w:docPartUnique/>
      </w:docPartObj>
    </w:sdtPr>
    <w:sdtEndPr/>
    <w:sdtContent>
      <w:p w14:paraId="140BB52B" w14:textId="77777777" w:rsidR="001430AB" w:rsidRDefault="001430AB">
        <w:pPr>
          <w:pStyle w:val="Stopka"/>
          <w:jc w:val="right"/>
        </w:pPr>
        <w:r>
          <w:fldChar w:fldCharType="begin"/>
        </w:r>
        <w:r>
          <w:instrText>PAGE</w:instrText>
        </w:r>
        <w:r>
          <w:fldChar w:fldCharType="separate"/>
        </w:r>
        <w:r w:rsidR="00306CAA">
          <w:rPr>
            <w:noProof/>
          </w:rPr>
          <w:t>2</w:t>
        </w:r>
        <w:r>
          <w:fldChar w:fldCharType="end"/>
        </w:r>
      </w:p>
    </w:sdtContent>
  </w:sdt>
  <w:p w14:paraId="2031F5FC" w14:textId="77777777" w:rsidR="001430AB" w:rsidRDefault="001430A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997470" w14:textId="77777777" w:rsidR="0053116E" w:rsidRDefault="0053116E">
      <w:pPr>
        <w:spacing w:after="0" w:line="240" w:lineRule="auto"/>
      </w:pPr>
      <w:r>
        <w:separator/>
      </w:r>
    </w:p>
  </w:footnote>
  <w:footnote w:type="continuationSeparator" w:id="0">
    <w:p w14:paraId="0E66DFD2" w14:textId="77777777" w:rsidR="0053116E" w:rsidRDefault="005311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A4D14"/>
    <w:multiLevelType w:val="hybridMultilevel"/>
    <w:tmpl w:val="3EF21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2B1681B"/>
    <w:multiLevelType w:val="hybridMultilevel"/>
    <w:tmpl w:val="91608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E4324E"/>
    <w:multiLevelType w:val="hybridMultilevel"/>
    <w:tmpl w:val="80EC5C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7154E8"/>
    <w:multiLevelType w:val="hybridMultilevel"/>
    <w:tmpl w:val="17BCCED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0439F0"/>
    <w:multiLevelType w:val="hybridMultilevel"/>
    <w:tmpl w:val="E7C62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63054F"/>
    <w:multiLevelType w:val="hybridMultilevel"/>
    <w:tmpl w:val="6596B2B4"/>
    <w:lvl w:ilvl="0" w:tplc="51EC26D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EC2637"/>
    <w:multiLevelType w:val="hybridMultilevel"/>
    <w:tmpl w:val="B6882E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9103C36"/>
    <w:multiLevelType w:val="hybridMultilevel"/>
    <w:tmpl w:val="857698DE"/>
    <w:lvl w:ilvl="0" w:tplc="0088D9BC">
      <w:start w:val="1"/>
      <w:numFmt w:val="bullet"/>
      <w:lvlText w:val="o"/>
      <w:lvlJc w:val="left"/>
      <w:pPr>
        <w:ind w:left="2136" w:hanging="360"/>
      </w:pPr>
      <w:rPr>
        <w:rFonts w:ascii="Courier New" w:hAnsi="Courier New" w:cs="Courier New" w:hint="default"/>
        <w:color w:val="auto"/>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8">
    <w:nsid w:val="1972617A"/>
    <w:multiLevelType w:val="hybridMultilevel"/>
    <w:tmpl w:val="24BCC966"/>
    <w:lvl w:ilvl="0" w:tplc="04150001">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9">
    <w:nsid w:val="1BA30331"/>
    <w:multiLevelType w:val="hybridMultilevel"/>
    <w:tmpl w:val="3BC214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BF537AF"/>
    <w:multiLevelType w:val="hybridMultilevel"/>
    <w:tmpl w:val="DA7444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C675451"/>
    <w:multiLevelType w:val="hybridMultilevel"/>
    <w:tmpl w:val="4C001864"/>
    <w:lvl w:ilvl="0" w:tplc="1824A2D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nsid w:val="1CB92666"/>
    <w:multiLevelType w:val="hybridMultilevel"/>
    <w:tmpl w:val="A412B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FE37EBE"/>
    <w:multiLevelType w:val="hybridMultilevel"/>
    <w:tmpl w:val="377618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41C0F61"/>
    <w:multiLevelType w:val="hybridMultilevel"/>
    <w:tmpl w:val="B43E2D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BFD480C"/>
    <w:multiLevelType w:val="hybridMultilevel"/>
    <w:tmpl w:val="6EFAEB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EA23378"/>
    <w:multiLevelType w:val="hybridMultilevel"/>
    <w:tmpl w:val="AD761EF8"/>
    <w:lvl w:ilvl="0" w:tplc="751054C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30CE035C"/>
    <w:multiLevelType w:val="hybridMultilevel"/>
    <w:tmpl w:val="8C9CC8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31B34CF7"/>
    <w:multiLevelType w:val="hybridMultilevel"/>
    <w:tmpl w:val="AADC32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56A6C44"/>
    <w:multiLevelType w:val="hybridMultilevel"/>
    <w:tmpl w:val="AD761EF8"/>
    <w:lvl w:ilvl="0" w:tplc="751054C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nsid w:val="3C123D48"/>
    <w:multiLevelType w:val="hybridMultilevel"/>
    <w:tmpl w:val="8AB853AE"/>
    <w:lvl w:ilvl="0" w:tplc="10029AA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C775B0B"/>
    <w:multiLevelType w:val="hybridMultilevel"/>
    <w:tmpl w:val="01D6E8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3E3D61EC"/>
    <w:multiLevelType w:val="hybridMultilevel"/>
    <w:tmpl w:val="9788C47C"/>
    <w:lvl w:ilvl="0" w:tplc="B232DDC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41D30ACD"/>
    <w:multiLevelType w:val="hybridMultilevel"/>
    <w:tmpl w:val="D0D06ED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2A0AB0"/>
    <w:multiLevelType w:val="hybridMultilevel"/>
    <w:tmpl w:val="00540C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30A1EF3"/>
    <w:multiLevelType w:val="hybridMultilevel"/>
    <w:tmpl w:val="03D45F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48B5411"/>
    <w:multiLevelType w:val="hybridMultilevel"/>
    <w:tmpl w:val="0C940B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00B0B41"/>
    <w:multiLevelType w:val="hybridMultilevel"/>
    <w:tmpl w:val="AB1AA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54576A0"/>
    <w:multiLevelType w:val="hybridMultilevel"/>
    <w:tmpl w:val="84E480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54634B8"/>
    <w:multiLevelType w:val="hybridMultilevel"/>
    <w:tmpl w:val="5BCC2E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A3311C6"/>
    <w:multiLevelType w:val="multilevel"/>
    <w:tmpl w:val="0040D044"/>
    <w:lvl w:ilvl="0">
      <w:start w:val="1"/>
      <w:numFmt w:val="bullet"/>
      <w:lvlText w:val=""/>
      <w:lvlJc w:val="left"/>
      <w:pPr>
        <w:tabs>
          <w:tab w:val="num" w:pos="360"/>
        </w:tabs>
        <w:ind w:left="1080" w:hanging="360"/>
      </w:pPr>
      <w:rPr>
        <w:rFonts w:ascii="Wingdings" w:hAnsi="Wingdings" w:cs="OpenSymbol" w:hint="default"/>
        <w:color w:val="000000"/>
        <w:sz w:val="16"/>
        <w:szCs w:val="16"/>
      </w:rPr>
    </w:lvl>
    <w:lvl w:ilvl="1">
      <w:start w:val="1"/>
      <w:numFmt w:val="bullet"/>
      <w:lvlText w:val="o"/>
      <w:lvlJc w:val="left"/>
      <w:pPr>
        <w:tabs>
          <w:tab w:val="num" w:pos="360"/>
        </w:tabs>
        <w:ind w:left="1800" w:hanging="360"/>
      </w:pPr>
      <w:rPr>
        <w:rFonts w:ascii="Courier New" w:hAnsi="Courier New" w:cs="Courier New" w:hint="default"/>
      </w:rPr>
    </w:lvl>
    <w:lvl w:ilvl="2">
      <w:start w:val="1"/>
      <w:numFmt w:val="bullet"/>
      <w:lvlText w:val=""/>
      <w:lvlJc w:val="left"/>
      <w:pPr>
        <w:tabs>
          <w:tab w:val="num" w:pos="360"/>
        </w:tabs>
        <w:ind w:left="2520" w:hanging="360"/>
      </w:pPr>
      <w:rPr>
        <w:rFonts w:ascii="Wingdings" w:hAnsi="Wingdings" w:cs="Wingdings" w:hint="default"/>
      </w:rPr>
    </w:lvl>
    <w:lvl w:ilvl="3">
      <w:start w:val="1"/>
      <w:numFmt w:val="bullet"/>
      <w:lvlText w:val=""/>
      <w:lvlJc w:val="left"/>
      <w:pPr>
        <w:tabs>
          <w:tab w:val="num" w:pos="360"/>
        </w:tabs>
        <w:ind w:left="3240" w:hanging="360"/>
      </w:pPr>
      <w:rPr>
        <w:rFonts w:ascii="Symbol" w:hAnsi="Symbol" w:cs="Symbol" w:hint="default"/>
      </w:rPr>
    </w:lvl>
    <w:lvl w:ilvl="4">
      <w:start w:val="1"/>
      <w:numFmt w:val="bullet"/>
      <w:lvlText w:val="o"/>
      <w:lvlJc w:val="left"/>
      <w:pPr>
        <w:tabs>
          <w:tab w:val="num" w:pos="360"/>
        </w:tabs>
        <w:ind w:left="3960" w:hanging="360"/>
      </w:pPr>
      <w:rPr>
        <w:rFonts w:ascii="Courier New" w:hAnsi="Courier New" w:cs="Courier New" w:hint="default"/>
      </w:rPr>
    </w:lvl>
    <w:lvl w:ilvl="5">
      <w:start w:val="1"/>
      <w:numFmt w:val="bullet"/>
      <w:lvlText w:val=""/>
      <w:lvlJc w:val="left"/>
      <w:pPr>
        <w:tabs>
          <w:tab w:val="num" w:pos="360"/>
        </w:tabs>
        <w:ind w:left="4680" w:hanging="360"/>
      </w:pPr>
      <w:rPr>
        <w:rFonts w:ascii="Wingdings" w:hAnsi="Wingdings" w:cs="Wingdings" w:hint="default"/>
      </w:rPr>
    </w:lvl>
    <w:lvl w:ilvl="6">
      <w:start w:val="1"/>
      <w:numFmt w:val="bullet"/>
      <w:lvlText w:val=""/>
      <w:lvlJc w:val="left"/>
      <w:pPr>
        <w:tabs>
          <w:tab w:val="num" w:pos="360"/>
        </w:tabs>
        <w:ind w:left="5400" w:hanging="360"/>
      </w:pPr>
      <w:rPr>
        <w:rFonts w:ascii="Symbol" w:hAnsi="Symbol" w:cs="Symbol" w:hint="default"/>
      </w:rPr>
    </w:lvl>
    <w:lvl w:ilvl="7">
      <w:start w:val="1"/>
      <w:numFmt w:val="bullet"/>
      <w:lvlText w:val="o"/>
      <w:lvlJc w:val="left"/>
      <w:pPr>
        <w:tabs>
          <w:tab w:val="num" w:pos="360"/>
        </w:tabs>
        <w:ind w:left="6120" w:hanging="360"/>
      </w:pPr>
      <w:rPr>
        <w:rFonts w:ascii="Courier New" w:hAnsi="Courier New" w:cs="Courier New" w:hint="default"/>
      </w:rPr>
    </w:lvl>
    <w:lvl w:ilvl="8">
      <w:start w:val="1"/>
      <w:numFmt w:val="bullet"/>
      <w:lvlText w:val=""/>
      <w:lvlJc w:val="left"/>
      <w:pPr>
        <w:tabs>
          <w:tab w:val="num" w:pos="360"/>
        </w:tabs>
        <w:ind w:left="6840" w:hanging="360"/>
      </w:pPr>
      <w:rPr>
        <w:rFonts w:ascii="Wingdings" w:hAnsi="Wingdings" w:cs="Wingdings" w:hint="default"/>
      </w:rPr>
    </w:lvl>
  </w:abstractNum>
  <w:abstractNum w:abstractNumId="31">
    <w:nsid w:val="5CA4522B"/>
    <w:multiLevelType w:val="hybridMultilevel"/>
    <w:tmpl w:val="DA044638"/>
    <w:lvl w:ilvl="0" w:tplc="717C09E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5EEC5D5F"/>
    <w:multiLevelType w:val="hybridMultilevel"/>
    <w:tmpl w:val="5D5E70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01F40F8"/>
    <w:multiLevelType w:val="hybridMultilevel"/>
    <w:tmpl w:val="17580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72E0F55"/>
    <w:multiLevelType w:val="hybridMultilevel"/>
    <w:tmpl w:val="AD761EF8"/>
    <w:lvl w:ilvl="0" w:tplc="751054C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nsid w:val="688B7B8D"/>
    <w:multiLevelType w:val="multilevel"/>
    <w:tmpl w:val="23886D78"/>
    <w:lvl w:ilvl="0">
      <w:start w:val="1"/>
      <w:numFmt w:val="bullet"/>
      <w:lvlText w:val=""/>
      <w:lvlJc w:val="left"/>
      <w:pPr>
        <w:tabs>
          <w:tab w:val="num" w:pos="720"/>
        </w:tabs>
        <w:ind w:left="720" w:hanging="360"/>
      </w:pPr>
      <w:rPr>
        <w:rFonts w:ascii="Wingdings" w:hAnsi="Wingdings" w:cs="OpenSymbol" w:hint="default"/>
        <w:color w:val="000000"/>
        <w:sz w:val="28"/>
        <w:szCs w:val="16"/>
      </w:rPr>
    </w:lvl>
    <w:lvl w:ilvl="1">
      <w:start w:val="1"/>
      <w:numFmt w:val="bullet"/>
      <w:lvlText w:val=""/>
      <w:lvlJc w:val="left"/>
      <w:pPr>
        <w:tabs>
          <w:tab w:val="num" w:pos="1080"/>
        </w:tabs>
        <w:ind w:left="1080" w:hanging="360"/>
      </w:pPr>
      <w:rPr>
        <w:rFonts w:ascii="Wingdings" w:hAnsi="Wingdings" w:cs="OpenSymbol" w:hint="default"/>
        <w:color w:val="000000"/>
        <w:sz w:val="16"/>
        <w:szCs w:val="16"/>
      </w:rPr>
    </w:lvl>
    <w:lvl w:ilvl="2">
      <w:start w:val="1"/>
      <w:numFmt w:val="bullet"/>
      <w:lvlText w:val=""/>
      <w:lvlJc w:val="left"/>
      <w:pPr>
        <w:tabs>
          <w:tab w:val="num" w:pos="1440"/>
        </w:tabs>
        <w:ind w:left="1440" w:hanging="360"/>
      </w:pPr>
      <w:rPr>
        <w:rFonts w:ascii="Wingdings" w:hAnsi="Wingdings" w:cs="OpenSymbol" w:hint="default"/>
        <w:color w:val="000000"/>
        <w:sz w:val="16"/>
        <w:szCs w:val="16"/>
      </w:rPr>
    </w:lvl>
    <w:lvl w:ilvl="3">
      <w:start w:val="1"/>
      <w:numFmt w:val="bullet"/>
      <w:lvlText w:val=""/>
      <w:lvlJc w:val="left"/>
      <w:pPr>
        <w:tabs>
          <w:tab w:val="num" w:pos="1800"/>
        </w:tabs>
        <w:ind w:left="1800" w:hanging="360"/>
      </w:pPr>
      <w:rPr>
        <w:rFonts w:ascii="Wingdings" w:hAnsi="Wingdings" w:cs="OpenSymbol" w:hint="default"/>
        <w:color w:val="000000"/>
        <w:sz w:val="16"/>
        <w:szCs w:val="16"/>
      </w:rPr>
    </w:lvl>
    <w:lvl w:ilvl="4">
      <w:start w:val="1"/>
      <w:numFmt w:val="bullet"/>
      <w:lvlText w:val=""/>
      <w:lvlJc w:val="left"/>
      <w:pPr>
        <w:tabs>
          <w:tab w:val="num" w:pos="2160"/>
        </w:tabs>
        <w:ind w:left="2160" w:hanging="360"/>
      </w:pPr>
      <w:rPr>
        <w:rFonts w:ascii="Wingdings" w:hAnsi="Wingdings" w:cs="OpenSymbol" w:hint="default"/>
        <w:color w:val="000000"/>
        <w:sz w:val="16"/>
        <w:szCs w:val="16"/>
      </w:rPr>
    </w:lvl>
    <w:lvl w:ilvl="5">
      <w:start w:val="1"/>
      <w:numFmt w:val="bullet"/>
      <w:lvlText w:val=""/>
      <w:lvlJc w:val="left"/>
      <w:pPr>
        <w:tabs>
          <w:tab w:val="num" w:pos="2520"/>
        </w:tabs>
        <w:ind w:left="2520" w:hanging="360"/>
      </w:pPr>
      <w:rPr>
        <w:rFonts w:ascii="Wingdings" w:hAnsi="Wingdings" w:cs="OpenSymbol" w:hint="default"/>
        <w:color w:val="000000"/>
        <w:sz w:val="16"/>
        <w:szCs w:val="16"/>
      </w:rPr>
    </w:lvl>
    <w:lvl w:ilvl="6">
      <w:start w:val="1"/>
      <w:numFmt w:val="bullet"/>
      <w:lvlText w:val=""/>
      <w:lvlJc w:val="left"/>
      <w:pPr>
        <w:tabs>
          <w:tab w:val="num" w:pos="2880"/>
        </w:tabs>
        <w:ind w:left="2880" w:hanging="360"/>
      </w:pPr>
      <w:rPr>
        <w:rFonts w:ascii="Wingdings" w:hAnsi="Wingdings" w:cs="OpenSymbol" w:hint="default"/>
        <w:color w:val="000000"/>
        <w:sz w:val="16"/>
        <w:szCs w:val="16"/>
      </w:rPr>
    </w:lvl>
    <w:lvl w:ilvl="7">
      <w:start w:val="1"/>
      <w:numFmt w:val="bullet"/>
      <w:lvlText w:val=""/>
      <w:lvlJc w:val="left"/>
      <w:pPr>
        <w:tabs>
          <w:tab w:val="num" w:pos="3240"/>
        </w:tabs>
        <w:ind w:left="3240" w:hanging="360"/>
      </w:pPr>
      <w:rPr>
        <w:rFonts w:ascii="Wingdings" w:hAnsi="Wingdings" w:cs="OpenSymbol" w:hint="default"/>
        <w:color w:val="000000"/>
        <w:sz w:val="16"/>
        <w:szCs w:val="16"/>
      </w:rPr>
    </w:lvl>
    <w:lvl w:ilvl="8">
      <w:start w:val="1"/>
      <w:numFmt w:val="bullet"/>
      <w:lvlText w:val=""/>
      <w:lvlJc w:val="left"/>
      <w:pPr>
        <w:tabs>
          <w:tab w:val="num" w:pos="3600"/>
        </w:tabs>
        <w:ind w:left="3600" w:hanging="360"/>
      </w:pPr>
      <w:rPr>
        <w:rFonts w:ascii="Wingdings" w:hAnsi="Wingdings" w:cs="OpenSymbol" w:hint="default"/>
        <w:color w:val="000000"/>
        <w:sz w:val="16"/>
        <w:szCs w:val="16"/>
      </w:rPr>
    </w:lvl>
  </w:abstractNum>
  <w:abstractNum w:abstractNumId="36">
    <w:nsid w:val="68B53673"/>
    <w:multiLevelType w:val="hybridMultilevel"/>
    <w:tmpl w:val="93546A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9900B18"/>
    <w:multiLevelType w:val="hybridMultilevel"/>
    <w:tmpl w:val="0A14DB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C0558AF"/>
    <w:multiLevelType w:val="hybridMultilevel"/>
    <w:tmpl w:val="116CC1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6CDD268B"/>
    <w:multiLevelType w:val="hybridMultilevel"/>
    <w:tmpl w:val="FA9A90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E0F7B67"/>
    <w:multiLevelType w:val="hybridMultilevel"/>
    <w:tmpl w:val="E64A47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6E4A582B"/>
    <w:multiLevelType w:val="multilevel"/>
    <w:tmpl w:val="573610B6"/>
    <w:lvl w:ilvl="0">
      <w:start w:val="1"/>
      <w:numFmt w:val="bullet"/>
      <w:lvlText w:val=""/>
      <w:lvlJc w:val="left"/>
      <w:pPr>
        <w:ind w:left="5399" w:hanging="720"/>
      </w:pPr>
      <w:rPr>
        <w:rFonts w:ascii="Wingdings" w:hAnsi="Wingdings" w:cs="OpenSymbol" w:hint="default"/>
        <w:color w:val="000000"/>
        <w:sz w:val="28"/>
        <w:szCs w:val="28"/>
      </w:rPr>
    </w:lvl>
    <w:lvl w:ilvl="1">
      <w:start w:val="1"/>
      <w:numFmt w:val="lowerLetter"/>
      <w:lvlText w:val="%2."/>
      <w:lvlJc w:val="left"/>
      <w:pPr>
        <w:ind w:left="5759" w:hanging="360"/>
      </w:pPr>
    </w:lvl>
    <w:lvl w:ilvl="2">
      <w:start w:val="1"/>
      <w:numFmt w:val="bullet"/>
      <w:lvlText w:val=""/>
      <w:lvlJc w:val="right"/>
      <w:pPr>
        <w:ind w:left="6479" w:hanging="180"/>
      </w:pPr>
      <w:rPr>
        <w:rFonts w:ascii="Symbol" w:hAnsi="Symbol" w:cs="OpenSymbol" w:hint="default"/>
        <w:color w:val="000000"/>
        <w:sz w:val="16"/>
        <w:szCs w:val="16"/>
      </w:rPr>
    </w:lvl>
    <w:lvl w:ilvl="3">
      <w:start w:val="1"/>
      <w:numFmt w:val="bullet"/>
      <w:lvlText w:val=""/>
      <w:lvlJc w:val="left"/>
      <w:pPr>
        <w:ind w:left="7199" w:hanging="360"/>
      </w:pPr>
      <w:rPr>
        <w:rFonts w:ascii="Wingdings" w:hAnsi="Wingdings" w:cs="OpenSymbol" w:hint="default"/>
        <w:color w:val="000000"/>
        <w:sz w:val="16"/>
        <w:szCs w:val="16"/>
      </w:rPr>
    </w:lvl>
    <w:lvl w:ilvl="4">
      <w:start w:val="1"/>
      <w:numFmt w:val="lowerLetter"/>
      <w:lvlText w:val="%5."/>
      <w:lvlJc w:val="left"/>
      <w:pPr>
        <w:ind w:left="7919" w:hanging="360"/>
      </w:pPr>
    </w:lvl>
    <w:lvl w:ilvl="5">
      <w:start w:val="1"/>
      <w:numFmt w:val="bullet"/>
      <w:lvlText w:val=""/>
      <w:lvlJc w:val="right"/>
      <w:pPr>
        <w:ind w:left="8639" w:hanging="180"/>
      </w:pPr>
      <w:rPr>
        <w:rFonts w:ascii="Wingdings" w:hAnsi="Wingdings" w:cs="OpenSymbol" w:hint="default"/>
        <w:color w:val="000000"/>
        <w:sz w:val="16"/>
        <w:szCs w:val="16"/>
      </w:rPr>
    </w:lvl>
    <w:lvl w:ilvl="6">
      <w:start w:val="1"/>
      <w:numFmt w:val="decimal"/>
      <w:lvlText w:val="%7."/>
      <w:lvlJc w:val="left"/>
      <w:pPr>
        <w:ind w:left="9359" w:hanging="360"/>
      </w:pPr>
    </w:lvl>
    <w:lvl w:ilvl="7">
      <w:start w:val="1"/>
      <w:numFmt w:val="lowerLetter"/>
      <w:lvlText w:val="%8."/>
      <w:lvlJc w:val="left"/>
      <w:pPr>
        <w:ind w:left="10079" w:hanging="360"/>
      </w:pPr>
    </w:lvl>
    <w:lvl w:ilvl="8">
      <w:start w:val="1"/>
      <w:numFmt w:val="lowerRoman"/>
      <w:lvlText w:val="%9."/>
      <w:lvlJc w:val="right"/>
      <w:pPr>
        <w:ind w:left="10799" w:hanging="180"/>
      </w:pPr>
    </w:lvl>
  </w:abstractNum>
  <w:abstractNum w:abstractNumId="42">
    <w:nsid w:val="77497A39"/>
    <w:multiLevelType w:val="hybridMultilevel"/>
    <w:tmpl w:val="5FF0D67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3">
    <w:nsid w:val="7B3F037D"/>
    <w:multiLevelType w:val="hybridMultilevel"/>
    <w:tmpl w:val="04800EEE"/>
    <w:lvl w:ilvl="0" w:tplc="8B360D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CE93C52"/>
    <w:multiLevelType w:val="hybridMultilevel"/>
    <w:tmpl w:val="BF6C0A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160" w:hanging="360"/>
      </w:pPr>
      <w:rPr>
        <w:rFonts w:ascii="Symbol" w:hAnsi="Symbol"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4"/>
  </w:num>
  <w:num w:numId="2">
    <w:abstractNumId w:val="5"/>
  </w:num>
  <w:num w:numId="3">
    <w:abstractNumId w:val="41"/>
  </w:num>
  <w:num w:numId="4">
    <w:abstractNumId w:val="30"/>
  </w:num>
  <w:num w:numId="5">
    <w:abstractNumId w:val="8"/>
  </w:num>
  <w:num w:numId="6">
    <w:abstractNumId w:val="26"/>
  </w:num>
  <w:num w:numId="7">
    <w:abstractNumId w:val="39"/>
  </w:num>
  <w:num w:numId="8">
    <w:abstractNumId w:val="1"/>
  </w:num>
  <w:num w:numId="9">
    <w:abstractNumId w:val="24"/>
  </w:num>
  <w:num w:numId="10">
    <w:abstractNumId w:val="25"/>
  </w:num>
  <w:num w:numId="11">
    <w:abstractNumId w:val="12"/>
  </w:num>
  <w:num w:numId="12">
    <w:abstractNumId w:val="37"/>
  </w:num>
  <w:num w:numId="13">
    <w:abstractNumId w:val="15"/>
  </w:num>
  <w:num w:numId="14">
    <w:abstractNumId w:val="3"/>
  </w:num>
  <w:num w:numId="15">
    <w:abstractNumId w:val="31"/>
  </w:num>
  <w:num w:numId="16">
    <w:abstractNumId w:val="16"/>
  </w:num>
  <w:num w:numId="17">
    <w:abstractNumId w:val="11"/>
  </w:num>
  <w:num w:numId="18">
    <w:abstractNumId w:val="22"/>
  </w:num>
  <w:num w:numId="19">
    <w:abstractNumId w:val="34"/>
  </w:num>
  <w:num w:numId="20">
    <w:abstractNumId w:val="19"/>
  </w:num>
  <w:num w:numId="21">
    <w:abstractNumId w:val="35"/>
  </w:num>
  <w:num w:numId="22">
    <w:abstractNumId w:val="7"/>
  </w:num>
  <w:num w:numId="23">
    <w:abstractNumId w:val="4"/>
  </w:num>
  <w:num w:numId="24">
    <w:abstractNumId w:val="2"/>
  </w:num>
  <w:num w:numId="25">
    <w:abstractNumId w:val="38"/>
  </w:num>
  <w:num w:numId="26">
    <w:abstractNumId w:val="18"/>
  </w:num>
  <w:num w:numId="27">
    <w:abstractNumId w:val="10"/>
  </w:num>
  <w:num w:numId="28">
    <w:abstractNumId w:val="33"/>
  </w:num>
  <w:num w:numId="29">
    <w:abstractNumId w:val="42"/>
  </w:num>
  <w:num w:numId="30">
    <w:abstractNumId w:val="9"/>
  </w:num>
  <w:num w:numId="31">
    <w:abstractNumId w:val="17"/>
  </w:num>
  <w:num w:numId="32">
    <w:abstractNumId w:val="14"/>
  </w:num>
  <w:num w:numId="33">
    <w:abstractNumId w:val="21"/>
  </w:num>
  <w:num w:numId="34">
    <w:abstractNumId w:val="28"/>
  </w:num>
  <w:num w:numId="35">
    <w:abstractNumId w:val="29"/>
  </w:num>
  <w:num w:numId="36">
    <w:abstractNumId w:val="6"/>
  </w:num>
  <w:num w:numId="37">
    <w:abstractNumId w:val="0"/>
  </w:num>
  <w:num w:numId="38">
    <w:abstractNumId w:val="20"/>
  </w:num>
  <w:num w:numId="39">
    <w:abstractNumId w:val="43"/>
  </w:num>
  <w:num w:numId="40">
    <w:abstractNumId w:val="40"/>
  </w:num>
  <w:num w:numId="41">
    <w:abstractNumId w:val="32"/>
  </w:num>
  <w:num w:numId="42">
    <w:abstractNumId w:val="13"/>
  </w:num>
  <w:num w:numId="43">
    <w:abstractNumId w:val="23"/>
  </w:num>
  <w:num w:numId="44">
    <w:abstractNumId w:val="27"/>
  </w:num>
  <w:num w:numId="45">
    <w:abstractNumId w:val="3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3C"/>
    <w:rsid w:val="00003DFD"/>
    <w:rsid w:val="00004600"/>
    <w:rsid w:val="00016441"/>
    <w:rsid w:val="00016DC3"/>
    <w:rsid w:val="00024B45"/>
    <w:rsid w:val="00025336"/>
    <w:rsid w:val="0002683F"/>
    <w:rsid w:val="00026975"/>
    <w:rsid w:val="00030074"/>
    <w:rsid w:val="000313C5"/>
    <w:rsid w:val="00033227"/>
    <w:rsid w:val="000343DF"/>
    <w:rsid w:val="0003646E"/>
    <w:rsid w:val="00042413"/>
    <w:rsid w:val="000475B9"/>
    <w:rsid w:val="00050C5B"/>
    <w:rsid w:val="00052080"/>
    <w:rsid w:val="00052617"/>
    <w:rsid w:val="00053F7C"/>
    <w:rsid w:val="00061EA8"/>
    <w:rsid w:val="0007113D"/>
    <w:rsid w:val="00072932"/>
    <w:rsid w:val="00086893"/>
    <w:rsid w:val="0009419E"/>
    <w:rsid w:val="00094738"/>
    <w:rsid w:val="000A0E9A"/>
    <w:rsid w:val="000A1892"/>
    <w:rsid w:val="000B1967"/>
    <w:rsid w:val="000C3E41"/>
    <w:rsid w:val="000C634F"/>
    <w:rsid w:val="000D3471"/>
    <w:rsid w:val="000E0EC6"/>
    <w:rsid w:val="000F3049"/>
    <w:rsid w:val="00102FC1"/>
    <w:rsid w:val="00104CA8"/>
    <w:rsid w:val="0011153B"/>
    <w:rsid w:val="0011265D"/>
    <w:rsid w:val="00114683"/>
    <w:rsid w:val="00115C66"/>
    <w:rsid w:val="0012459C"/>
    <w:rsid w:val="00130542"/>
    <w:rsid w:val="0013084F"/>
    <w:rsid w:val="0013742E"/>
    <w:rsid w:val="00140094"/>
    <w:rsid w:val="001430AB"/>
    <w:rsid w:val="001436CD"/>
    <w:rsid w:val="00144EB9"/>
    <w:rsid w:val="0014732A"/>
    <w:rsid w:val="001528CC"/>
    <w:rsid w:val="00162728"/>
    <w:rsid w:val="0016685D"/>
    <w:rsid w:val="0016691B"/>
    <w:rsid w:val="00167D49"/>
    <w:rsid w:val="0017564D"/>
    <w:rsid w:val="00176A9B"/>
    <w:rsid w:val="00184AFA"/>
    <w:rsid w:val="00191337"/>
    <w:rsid w:val="00197AB4"/>
    <w:rsid w:val="001A1016"/>
    <w:rsid w:val="001A1A0F"/>
    <w:rsid w:val="001B4AC2"/>
    <w:rsid w:val="001B4B8F"/>
    <w:rsid w:val="001B739A"/>
    <w:rsid w:val="001D0781"/>
    <w:rsid w:val="001E05B9"/>
    <w:rsid w:val="001E0E71"/>
    <w:rsid w:val="001E26A5"/>
    <w:rsid w:val="001F1039"/>
    <w:rsid w:val="0020557A"/>
    <w:rsid w:val="00211649"/>
    <w:rsid w:val="002142E4"/>
    <w:rsid w:val="00214CCD"/>
    <w:rsid w:val="002171DA"/>
    <w:rsid w:val="00220571"/>
    <w:rsid w:val="00227D3F"/>
    <w:rsid w:val="002320A0"/>
    <w:rsid w:val="00237356"/>
    <w:rsid w:val="002441F6"/>
    <w:rsid w:val="002453CC"/>
    <w:rsid w:val="00246D7D"/>
    <w:rsid w:val="00250DC0"/>
    <w:rsid w:val="002539F9"/>
    <w:rsid w:val="00254FD9"/>
    <w:rsid w:val="00267AAD"/>
    <w:rsid w:val="00272685"/>
    <w:rsid w:val="00272C0C"/>
    <w:rsid w:val="00277B6D"/>
    <w:rsid w:val="00287209"/>
    <w:rsid w:val="002907D8"/>
    <w:rsid w:val="00297AB9"/>
    <w:rsid w:val="002A0DFF"/>
    <w:rsid w:val="002B3FB3"/>
    <w:rsid w:val="002C356B"/>
    <w:rsid w:val="002C43DC"/>
    <w:rsid w:val="002C55BF"/>
    <w:rsid w:val="002D355C"/>
    <w:rsid w:val="002D6E0E"/>
    <w:rsid w:val="002E0007"/>
    <w:rsid w:val="002E1567"/>
    <w:rsid w:val="002E6772"/>
    <w:rsid w:val="002F23AB"/>
    <w:rsid w:val="002F52CC"/>
    <w:rsid w:val="002F5ACD"/>
    <w:rsid w:val="00302CC5"/>
    <w:rsid w:val="00306CAA"/>
    <w:rsid w:val="0031208A"/>
    <w:rsid w:val="00312C38"/>
    <w:rsid w:val="00314EE4"/>
    <w:rsid w:val="00316CBA"/>
    <w:rsid w:val="00317FD3"/>
    <w:rsid w:val="00322D54"/>
    <w:rsid w:val="00322DCE"/>
    <w:rsid w:val="00331B95"/>
    <w:rsid w:val="00334678"/>
    <w:rsid w:val="003376FD"/>
    <w:rsid w:val="00341271"/>
    <w:rsid w:val="003500D9"/>
    <w:rsid w:val="00352553"/>
    <w:rsid w:val="00352E6C"/>
    <w:rsid w:val="003535B1"/>
    <w:rsid w:val="003566F7"/>
    <w:rsid w:val="0035746E"/>
    <w:rsid w:val="003620C1"/>
    <w:rsid w:val="00370570"/>
    <w:rsid w:val="00370A6B"/>
    <w:rsid w:val="00370A93"/>
    <w:rsid w:val="00370D41"/>
    <w:rsid w:val="0037401E"/>
    <w:rsid w:val="00375643"/>
    <w:rsid w:val="00392F55"/>
    <w:rsid w:val="00394A23"/>
    <w:rsid w:val="003A3D98"/>
    <w:rsid w:val="003A6AD9"/>
    <w:rsid w:val="003B235B"/>
    <w:rsid w:val="003B2E83"/>
    <w:rsid w:val="003B584E"/>
    <w:rsid w:val="003B65B7"/>
    <w:rsid w:val="003C2061"/>
    <w:rsid w:val="003C5D83"/>
    <w:rsid w:val="003F61D5"/>
    <w:rsid w:val="00401A8D"/>
    <w:rsid w:val="00404250"/>
    <w:rsid w:val="00405762"/>
    <w:rsid w:val="00407B3B"/>
    <w:rsid w:val="004159E5"/>
    <w:rsid w:val="0041698E"/>
    <w:rsid w:val="00420E4F"/>
    <w:rsid w:val="004220B6"/>
    <w:rsid w:val="00423F8D"/>
    <w:rsid w:val="0042525D"/>
    <w:rsid w:val="00425278"/>
    <w:rsid w:val="00425B55"/>
    <w:rsid w:val="004267AA"/>
    <w:rsid w:val="00434E67"/>
    <w:rsid w:val="00443F1D"/>
    <w:rsid w:val="00451922"/>
    <w:rsid w:val="00451C11"/>
    <w:rsid w:val="00453DE7"/>
    <w:rsid w:val="00454703"/>
    <w:rsid w:val="00456F59"/>
    <w:rsid w:val="00457048"/>
    <w:rsid w:val="00461247"/>
    <w:rsid w:val="004625EC"/>
    <w:rsid w:val="00463432"/>
    <w:rsid w:val="00467B03"/>
    <w:rsid w:val="00476884"/>
    <w:rsid w:val="00477CF1"/>
    <w:rsid w:val="00496D27"/>
    <w:rsid w:val="004A0425"/>
    <w:rsid w:val="004A0E3E"/>
    <w:rsid w:val="004A4490"/>
    <w:rsid w:val="004B728A"/>
    <w:rsid w:val="004C7878"/>
    <w:rsid w:val="004D1130"/>
    <w:rsid w:val="004D160A"/>
    <w:rsid w:val="004D219B"/>
    <w:rsid w:val="004D2E7C"/>
    <w:rsid w:val="004D3933"/>
    <w:rsid w:val="004D53A9"/>
    <w:rsid w:val="004E4617"/>
    <w:rsid w:val="004E49E9"/>
    <w:rsid w:val="004F0F17"/>
    <w:rsid w:val="004F1893"/>
    <w:rsid w:val="004F313D"/>
    <w:rsid w:val="004F5915"/>
    <w:rsid w:val="004F6B07"/>
    <w:rsid w:val="00502233"/>
    <w:rsid w:val="00504972"/>
    <w:rsid w:val="00506903"/>
    <w:rsid w:val="005077F7"/>
    <w:rsid w:val="00514848"/>
    <w:rsid w:val="00514E47"/>
    <w:rsid w:val="00522A95"/>
    <w:rsid w:val="00523B25"/>
    <w:rsid w:val="0052600B"/>
    <w:rsid w:val="0053116E"/>
    <w:rsid w:val="0053191F"/>
    <w:rsid w:val="00531CB9"/>
    <w:rsid w:val="00533CAD"/>
    <w:rsid w:val="00537F55"/>
    <w:rsid w:val="00542183"/>
    <w:rsid w:val="00545DDB"/>
    <w:rsid w:val="00546BA9"/>
    <w:rsid w:val="0055639A"/>
    <w:rsid w:val="00561220"/>
    <w:rsid w:val="00562961"/>
    <w:rsid w:val="00563B7D"/>
    <w:rsid w:val="00564BF4"/>
    <w:rsid w:val="005655D7"/>
    <w:rsid w:val="00567293"/>
    <w:rsid w:val="00580570"/>
    <w:rsid w:val="00582474"/>
    <w:rsid w:val="00597046"/>
    <w:rsid w:val="00597261"/>
    <w:rsid w:val="005A627B"/>
    <w:rsid w:val="005B1056"/>
    <w:rsid w:val="005B4047"/>
    <w:rsid w:val="005B7B1E"/>
    <w:rsid w:val="005B7EAD"/>
    <w:rsid w:val="005C109E"/>
    <w:rsid w:val="005D7527"/>
    <w:rsid w:val="005E0460"/>
    <w:rsid w:val="005E4348"/>
    <w:rsid w:val="005F61CC"/>
    <w:rsid w:val="006063CF"/>
    <w:rsid w:val="00607FCF"/>
    <w:rsid w:val="006226E7"/>
    <w:rsid w:val="00623DA3"/>
    <w:rsid w:val="00627D78"/>
    <w:rsid w:val="00633527"/>
    <w:rsid w:val="00642977"/>
    <w:rsid w:val="00656D5D"/>
    <w:rsid w:val="00657553"/>
    <w:rsid w:val="00664331"/>
    <w:rsid w:val="00666D90"/>
    <w:rsid w:val="00675A0F"/>
    <w:rsid w:val="0067667B"/>
    <w:rsid w:val="006A39DB"/>
    <w:rsid w:val="006A7A75"/>
    <w:rsid w:val="006C1F2D"/>
    <w:rsid w:val="006C5150"/>
    <w:rsid w:val="006C5BE6"/>
    <w:rsid w:val="006D70CC"/>
    <w:rsid w:val="006E1B84"/>
    <w:rsid w:val="006E77AB"/>
    <w:rsid w:val="006F0326"/>
    <w:rsid w:val="006F0551"/>
    <w:rsid w:val="006F18EA"/>
    <w:rsid w:val="006F4B40"/>
    <w:rsid w:val="00714CAE"/>
    <w:rsid w:val="0071561B"/>
    <w:rsid w:val="0071729C"/>
    <w:rsid w:val="00717B12"/>
    <w:rsid w:val="0074113F"/>
    <w:rsid w:val="00744F5F"/>
    <w:rsid w:val="007562A6"/>
    <w:rsid w:val="00774926"/>
    <w:rsid w:val="00775D03"/>
    <w:rsid w:val="00775FBE"/>
    <w:rsid w:val="00776C5B"/>
    <w:rsid w:val="007827A7"/>
    <w:rsid w:val="00783688"/>
    <w:rsid w:val="00785275"/>
    <w:rsid w:val="0079369A"/>
    <w:rsid w:val="007B3D85"/>
    <w:rsid w:val="007B4CDE"/>
    <w:rsid w:val="007D0EFD"/>
    <w:rsid w:val="007D4424"/>
    <w:rsid w:val="007D51B7"/>
    <w:rsid w:val="007E037A"/>
    <w:rsid w:val="007E1BFC"/>
    <w:rsid w:val="007E2EF3"/>
    <w:rsid w:val="007E7211"/>
    <w:rsid w:val="007E76A1"/>
    <w:rsid w:val="007E79A6"/>
    <w:rsid w:val="007F2776"/>
    <w:rsid w:val="007F2BA3"/>
    <w:rsid w:val="00801C33"/>
    <w:rsid w:val="008070F4"/>
    <w:rsid w:val="00810798"/>
    <w:rsid w:val="00810DA1"/>
    <w:rsid w:val="008123C1"/>
    <w:rsid w:val="00813BB3"/>
    <w:rsid w:val="00813BBE"/>
    <w:rsid w:val="0082044F"/>
    <w:rsid w:val="00820669"/>
    <w:rsid w:val="0082482C"/>
    <w:rsid w:val="008337AC"/>
    <w:rsid w:val="00841D53"/>
    <w:rsid w:val="00843757"/>
    <w:rsid w:val="00843F50"/>
    <w:rsid w:val="00852A3B"/>
    <w:rsid w:val="0085543F"/>
    <w:rsid w:val="008605D9"/>
    <w:rsid w:val="0086292B"/>
    <w:rsid w:val="0087225F"/>
    <w:rsid w:val="0087326A"/>
    <w:rsid w:val="00874F6A"/>
    <w:rsid w:val="00881B1E"/>
    <w:rsid w:val="00885703"/>
    <w:rsid w:val="00892F99"/>
    <w:rsid w:val="00893992"/>
    <w:rsid w:val="0089791E"/>
    <w:rsid w:val="008979EF"/>
    <w:rsid w:val="008A05F0"/>
    <w:rsid w:val="008A0734"/>
    <w:rsid w:val="008A1573"/>
    <w:rsid w:val="008A48A2"/>
    <w:rsid w:val="008C0BA0"/>
    <w:rsid w:val="008C20AF"/>
    <w:rsid w:val="008C43B5"/>
    <w:rsid w:val="008C636C"/>
    <w:rsid w:val="008C65BF"/>
    <w:rsid w:val="008D2E5D"/>
    <w:rsid w:val="008D57EF"/>
    <w:rsid w:val="008E203A"/>
    <w:rsid w:val="008E383D"/>
    <w:rsid w:val="008F0530"/>
    <w:rsid w:val="008F67E7"/>
    <w:rsid w:val="008F6E23"/>
    <w:rsid w:val="00905148"/>
    <w:rsid w:val="00905E80"/>
    <w:rsid w:val="0090634F"/>
    <w:rsid w:val="00913340"/>
    <w:rsid w:val="00926878"/>
    <w:rsid w:val="0092790B"/>
    <w:rsid w:val="00943844"/>
    <w:rsid w:val="00950394"/>
    <w:rsid w:val="00955F70"/>
    <w:rsid w:val="00960E4C"/>
    <w:rsid w:val="00971473"/>
    <w:rsid w:val="00974B51"/>
    <w:rsid w:val="00976E32"/>
    <w:rsid w:val="00984925"/>
    <w:rsid w:val="00992FEF"/>
    <w:rsid w:val="00993E8D"/>
    <w:rsid w:val="0099483B"/>
    <w:rsid w:val="009A12AA"/>
    <w:rsid w:val="009A5BB5"/>
    <w:rsid w:val="009A6925"/>
    <w:rsid w:val="009A717A"/>
    <w:rsid w:val="009C3AC3"/>
    <w:rsid w:val="009C6A99"/>
    <w:rsid w:val="009D17DF"/>
    <w:rsid w:val="009D41D3"/>
    <w:rsid w:val="009D6108"/>
    <w:rsid w:val="009D7704"/>
    <w:rsid w:val="009E34D8"/>
    <w:rsid w:val="009F10CB"/>
    <w:rsid w:val="009F3E90"/>
    <w:rsid w:val="009F42C3"/>
    <w:rsid w:val="009F4D47"/>
    <w:rsid w:val="009F5475"/>
    <w:rsid w:val="009F7327"/>
    <w:rsid w:val="00A17504"/>
    <w:rsid w:val="00A239FC"/>
    <w:rsid w:val="00A26F26"/>
    <w:rsid w:val="00A30D04"/>
    <w:rsid w:val="00A33781"/>
    <w:rsid w:val="00A3420E"/>
    <w:rsid w:val="00A41E02"/>
    <w:rsid w:val="00A45409"/>
    <w:rsid w:val="00A50D24"/>
    <w:rsid w:val="00A54C59"/>
    <w:rsid w:val="00A61A09"/>
    <w:rsid w:val="00A62E32"/>
    <w:rsid w:val="00A66707"/>
    <w:rsid w:val="00A80F19"/>
    <w:rsid w:val="00A82581"/>
    <w:rsid w:val="00A86B08"/>
    <w:rsid w:val="00A92DB6"/>
    <w:rsid w:val="00A92DCF"/>
    <w:rsid w:val="00AA3183"/>
    <w:rsid w:val="00AB1097"/>
    <w:rsid w:val="00AB2EA3"/>
    <w:rsid w:val="00AC21F1"/>
    <w:rsid w:val="00AC3D90"/>
    <w:rsid w:val="00AC72D8"/>
    <w:rsid w:val="00AE5814"/>
    <w:rsid w:val="00AF14AA"/>
    <w:rsid w:val="00B00196"/>
    <w:rsid w:val="00B0144A"/>
    <w:rsid w:val="00B01BD6"/>
    <w:rsid w:val="00B06BA1"/>
    <w:rsid w:val="00B17CE5"/>
    <w:rsid w:val="00B2267A"/>
    <w:rsid w:val="00B22ADD"/>
    <w:rsid w:val="00B232D5"/>
    <w:rsid w:val="00B24799"/>
    <w:rsid w:val="00B47080"/>
    <w:rsid w:val="00B55F77"/>
    <w:rsid w:val="00B66F68"/>
    <w:rsid w:val="00B724A9"/>
    <w:rsid w:val="00B755E1"/>
    <w:rsid w:val="00B800BC"/>
    <w:rsid w:val="00B94905"/>
    <w:rsid w:val="00BA3875"/>
    <w:rsid w:val="00BA589A"/>
    <w:rsid w:val="00BB0D65"/>
    <w:rsid w:val="00BB1F49"/>
    <w:rsid w:val="00BB4EBF"/>
    <w:rsid w:val="00BB5CF7"/>
    <w:rsid w:val="00BD18B3"/>
    <w:rsid w:val="00BE6FD6"/>
    <w:rsid w:val="00BE70C1"/>
    <w:rsid w:val="00BE75BC"/>
    <w:rsid w:val="00BF1333"/>
    <w:rsid w:val="00BF7B62"/>
    <w:rsid w:val="00C03B83"/>
    <w:rsid w:val="00C0447E"/>
    <w:rsid w:val="00C04C7E"/>
    <w:rsid w:val="00C05B5C"/>
    <w:rsid w:val="00C10971"/>
    <w:rsid w:val="00C154B0"/>
    <w:rsid w:val="00C157E9"/>
    <w:rsid w:val="00C16DD0"/>
    <w:rsid w:val="00C232C6"/>
    <w:rsid w:val="00C30FAC"/>
    <w:rsid w:val="00C31D24"/>
    <w:rsid w:val="00C34E9A"/>
    <w:rsid w:val="00C50A9F"/>
    <w:rsid w:val="00C51931"/>
    <w:rsid w:val="00C539C8"/>
    <w:rsid w:val="00C60E70"/>
    <w:rsid w:val="00C624DF"/>
    <w:rsid w:val="00C629DA"/>
    <w:rsid w:val="00C6623C"/>
    <w:rsid w:val="00C7029A"/>
    <w:rsid w:val="00C75D12"/>
    <w:rsid w:val="00C832B8"/>
    <w:rsid w:val="00C86A16"/>
    <w:rsid w:val="00C941AB"/>
    <w:rsid w:val="00C9710E"/>
    <w:rsid w:val="00CA45A9"/>
    <w:rsid w:val="00CA4AD8"/>
    <w:rsid w:val="00CA5C54"/>
    <w:rsid w:val="00CA612D"/>
    <w:rsid w:val="00CA764C"/>
    <w:rsid w:val="00CB4517"/>
    <w:rsid w:val="00CC1832"/>
    <w:rsid w:val="00CC2ECA"/>
    <w:rsid w:val="00CC39DD"/>
    <w:rsid w:val="00CC529B"/>
    <w:rsid w:val="00CC74DC"/>
    <w:rsid w:val="00CE669D"/>
    <w:rsid w:val="00CF24F6"/>
    <w:rsid w:val="00CF2A40"/>
    <w:rsid w:val="00CF5005"/>
    <w:rsid w:val="00D00AB1"/>
    <w:rsid w:val="00D01D16"/>
    <w:rsid w:val="00D0369C"/>
    <w:rsid w:val="00D17F0F"/>
    <w:rsid w:val="00D25451"/>
    <w:rsid w:val="00D31465"/>
    <w:rsid w:val="00D4134D"/>
    <w:rsid w:val="00D44FA3"/>
    <w:rsid w:val="00D60602"/>
    <w:rsid w:val="00D61DDC"/>
    <w:rsid w:val="00D950E8"/>
    <w:rsid w:val="00D954B2"/>
    <w:rsid w:val="00D95D84"/>
    <w:rsid w:val="00DA4B2F"/>
    <w:rsid w:val="00DB264D"/>
    <w:rsid w:val="00DB37BB"/>
    <w:rsid w:val="00DB7588"/>
    <w:rsid w:val="00DC1DF6"/>
    <w:rsid w:val="00DC4EEF"/>
    <w:rsid w:val="00DF07C2"/>
    <w:rsid w:val="00E011CC"/>
    <w:rsid w:val="00E024E9"/>
    <w:rsid w:val="00E0314E"/>
    <w:rsid w:val="00E17310"/>
    <w:rsid w:val="00E22214"/>
    <w:rsid w:val="00E24F5A"/>
    <w:rsid w:val="00E25071"/>
    <w:rsid w:val="00E250F4"/>
    <w:rsid w:val="00E3025A"/>
    <w:rsid w:val="00E317C8"/>
    <w:rsid w:val="00E3646F"/>
    <w:rsid w:val="00E44792"/>
    <w:rsid w:val="00E7154A"/>
    <w:rsid w:val="00E72848"/>
    <w:rsid w:val="00E84994"/>
    <w:rsid w:val="00E84F53"/>
    <w:rsid w:val="00E87004"/>
    <w:rsid w:val="00E91CC3"/>
    <w:rsid w:val="00E970F5"/>
    <w:rsid w:val="00E97661"/>
    <w:rsid w:val="00EA500E"/>
    <w:rsid w:val="00EA61B6"/>
    <w:rsid w:val="00EB0C2A"/>
    <w:rsid w:val="00EB0CE8"/>
    <w:rsid w:val="00EB1177"/>
    <w:rsid w:val="00EB12B3"/>
    <w:rsid w:val="00EB65C4"/>
    <w:rsid w:val="00EB68A7"/>
    <w:rsid w:val="00EC6BFF"/>
    <w:rsid w:val="00ED240D"/>
    <w:rsid w:val="00ED4971"/>
    <w:rsid w:val="00EE0F7A"/>
    <w:rsid w:val="00EF116D"/>
    <w:rsid w:val="00EF173B"/>
    <w:rsid w:val="00EF2297"/>
    <w:rsid w:val="00EF630C"/>
    <w:rsid w:val="00EF68F7"/>
    <w:rsid w:val="00F02DB1"/>
    <w:rsid w:val="00F03D6C"/>
    <w:rsid w:val="00F07FB3"/>
    <w:rsid w:val="00F122C8"/>
    <w:rsid w:val="00F224E7"/>
    <w:rsid w:val="00F22A99"/>
    <w:rsid w:val="00F2478C"/>
    <w:rsid w:val="00F407D1"/>
    <w:rsid w:val="00F4143A"/>
    <w:rsid w:val="00F56F94"/>
    <w:rsid w:val="00F613C1"/>
    <w:rsid w:val="00F61474"/>
    <w:rsid w:val="00F70607"/>
    <w:rsid w:val="00F710E6"/>
    <w:rsid w:val="00F77118"/>
    <w:rsid w:val="00F8292E"/>
    <w:rsid w:val="00F8468A"/>
    <w:rsid w:val="00F9146A"/>
    <w:rsid w:val="00F93C02"/>
    <w:rsid w:val="00F945DE"/>
    <w:rsid w:val="00F95560"/>
    <w:rsid w:val="00FA4939"/>
    <w:rsid w:val="00FB287B"/>
    <w:rsid w:val="00FC7DBB"/>
    <w:rsid w:val="00FD2078"/>
    <w:rsid w:val="00FD69DF"/>
    <w:rsid w:val="00FE0B59"/>
    <w:rsid w:val="00FE350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color w:val="00000A"/>
      <w:sz w:val="22"/>
    </w:rPr>
  </w:style>
  <w:style w:type="paragraph" w:styleId="Nagwek1">
    <w:name w:val="heading 1"/>
    <w:basedOn w:val="Normalny"/>
    <w:next w:val="Normalny"/>
    <w:link w:val="Nagwek1Znak"/>
    <w:qFormat/>
    <w:rsid w:val="00C539C8"/>
    <w:pPr>
      <w:keepNext/>
      <w:widowControl w:val="0"/>
      <w:spacing w:after="0" w:line="240" w:lineRule="auto"/>
      <w:jc w:val="center"/>
      <w:outlineLvl w:val="0"/>
    </w:pPr>
    <w:rPr>
      <w:rFonts w:ascii="Times New Roman" w:eastAsia="Times New Roman" w:hAnsi="Times New Roman" w:cs="Times New Roman"/>
      <w:b/>
      <w:color w:val="auto"/>
      <w:sz w:val="3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basedOn w:val="Domylnaczcionkaakapitu"/>
    <w:link w:val="Tekstpodstawowy"/>
    <w:qFormat/>
    <w:rsid w:val="005B6F9B"/>
    <w:rPr>
      <w:rFonts w:ascii="Times New Roman" w:eastAsia="Times New Roman" w:hAnsi="Times New Roman" w:cs="Times New Roman"/>
      <w:sz w:val="28"/>
      <w:szCs w:val="28"/>
      <w:lang w:eastAsia="pl-PL"/>
    </w:rPr>
  </w:style>
  <w:style w:type="character" w:customStyle="1" w:styleId="BodyTextIndentChar">
    <w:name w:val="Body Text Indent Char"/>
    <w:link w:val="Tekstpodstawowywcity1"/>
    <w:qFormat/>
    <w:rsid w:val="00DB4822"/>
    <w:rPr>
      <w:rFonts w:ascii="Verdana" w:eastAsia="Times New Roman" w:hAnsi="Verdana" w:cs="Verdana"/>
      <w:color w:val="000000"/>
      <w:sz w:val="24"/>
      <w:szCs w:val="24"/>
      <w:lang w:eastAsia="pl-PL"/>
    </w:rPr>
  </w:style>
  <w:style w:type="character" w:customStyle="1" w:styleId="TekstpodstawowyZnak1">
    <w:name w:val="Tekst podstawowy Znak1"/>
    <w:qFormat/>
    <w:locked/>
    <w:rsid w:val="00DB4822"/>
    <w:rPr>
      <w:sz w:val="28"/>
      <w:szCs w:val="28"/>
    </w:rPr>
  </w:style>
  <w:style w:type="character" w:customStyle="1" w:styleId="NagwekZnak">
    <w:name w:val="Nagłówek Znak"/>
    <w:basedOn w:val="Domylnaczcionkaakapitu"/>
    <w:link w:val="Nagwek"/>
    <w:uiPriority w:val="99"/>
    <w:semiHidden/>
    <w:qFormat/>
    <w:rsid w:val="00695EC6"/>
  </w:style>
  <w:style w:type="character" w:customStyle="1" w:styleId="StopkaZnak">
    <w:name w:val="Stopka Znak"/>
    <w:basedOn w:val="Domylnaczcionkaakapitu"/>
    <w:link w:val="Stopka"/>
    <w:uiPriority w:val="99"/>
    <w:qFormat/>
    <w:rsid w:val="00695EC6"/>
  </w:style>
  <w:style w:type="character" w:customStyle="1" w:styleId="TekstdymkaZnak">
    <w:name w:val="Tekst dymka Znak"/>
    <w:basedOn w:val="Domylnaczcionkaakapitu"/>
    <w:link w:val="Tekstdymka"/>
    <w:uiPriority w:val="99"/>
    <w:semiHidden/>
    <w:qFormat/>
    <w:rsid w:val="0052536C"/>
    <w:rPr>
      <w:rFonts w:ascii="Tahoma" w:hAnsi="Tahoma" w:cs="Tahoma"/>
      <w:sz w:val="16"/>
      <w:szCs w:val="16"/>
    </w:rPr>
  </w:style>
  <w:style w:type="character" w:customStyle="1" w:styleId="czeinternetowe">
    <w:name w:val="Łącze internetowe"/>
    <w:basedOn w:val="Domylnaczcionkaakapitu"/>
    <w:uiPriority w:val="99"/>
    <w:unhideWhenUsed/>
    <w:rsid w:val="00BA16DF"/>
    <w:rPr>
      <w:color w:val="0000FF"/>
      <w:u w:val="single"/>
    </w:rPr>
  </w:style>
  <w:style w:type="character" w:styleId="Pogrubienie">
    <w:name w:val="Strong"/>
    <w:uiPriority w:val="22"/>
    <w:qFormat/>
    <w:rsid w:val="00D7319B"/>
    <w:rPr>
      <w:b/>
      <w:bCs/>
    </w:rPr>
  </w:style>
  <w:style w:type="character" w:customStyle="1" w:styleId="TekstprzypisukocowegoZnak">
    <w:name w:val="Tekst przypisu końcowego Znak"/>
    <w:basedOn w:val="Domylnaczcionkaakapitu"/>
    <w:link w:val="Tekstprzypisukocowego"/>
    <w:uiPriority w:val="99"/>
    <w:semiHidden/>
    <w:qFormat/>
    <w:rsid w:val="00131D1C"/>
    <w:rPr>
      <w:sz w:val="20"/>
      <w:szCs w:val="20"/>
    </w:rPr>
  </w:style>
  <w:style w:type="character" w:styleId="Odwoanieprzypisukocowego">
    <w:name w:val="endnote reference"/>
    <w:basedOn w:val="Domylnaczcionkaakapitu"/>
    <w:uiPriority w:val="99"/>
    <w:semiHidden/>
    <w:unhideWhenUsed/>
    <w:qFormat/>
    <w:rsid w:val="00131D1C"/>
    <w:rPr>
      <w:vertAlign w:val="superscript"/>
    </w:rPr>
  </w:style>
  <w:style w:type="character" w:customStyle="1" w:styleId="TytuZnak">
    <w:name w:val="Tytuł Znak"/>
    <w:basedOn w:val="Domylnaczcionkaakapitu"/>
    <w:link w:val="Tytu"/>
    <w:uiPriority w:val="99"/>
    <w:qFormat/>
    <w:rsid w:val="00073698"/>
    <w:rPr>
      <w:rFonts w:ascii="Times New Roman" w:eastAsia="Times New Roman" w:hAnsi="Times New Roman" w:cs="Times New Roman"/>
      <w:b/>
      <w:sz w:val="40"/>
      <w:szCs w:val="20"/>
      <w:lang w:eastAsia="pl-PL"/>
    </w:rPr>
  </w:style>
  <w:style w:type="character" w:customStyle="1" w:styleId="Tekstpodstawowy2Znak">
    <w:name w:val="Tekst podstawowy 2 Znak"/>
    <w:basedOn w:val="Domylnaczcionkaakapitu"/>
    <w:link w:val="Tekstpodstawowy2"/>
    <w:qFormat/>
    <w:rsid w:val="00324E09"/>
    <w:rPr>
      <w:rFonts w:ascii="Times New Roman" w:eastAsia="Times New Roman" w:hAnsi="Times New Roman" w:cs="Times New Roman"/>
      <w:sz w:val="24"/>
      <w:szCs w:val="24"/>
      <w:lang w:eastAsia="pl-PL"/>
    </w:rPr>
  </w:style>
  <w:style w:type="character" w:customStyle="1" w:styleId="ZwykytekstZnak">
    <w:name w:val="Zwykły tekst Znak"/>
    <w:basedOn w:val="Domylnaczcionkaakapitu"/>
    <w:link w:val="Zwykytekst"/>
    <w:uiPriority w:val="99"/>
    <w:qFormat/>
    <w:rsid w:val="008E508F"/>
    <w:rPr>
      <w:rFonts w:ascii="Calibri" w:eastAsiaTheme="minorHAnsi" w:hAnsi="Calibri"/>
      <w:szCs w:val="21"/>
      <w:lang w:eastAsia="en-US"/>
    </w:rPr>
  </w:style>
  <w:style w:type="character" w:customStyle="1" w:styleId="caps">
    <w:name w:val="caps"/>
    <w:basedOn w:val="Domylnaczcionkaakapitu"/>
    <w:qFormat/>
    <w:rsid w:val="00C67707"/>
  </w:style>
  <w:style w:type="character" w:customStyle="1" w:styleId="st">
    <w:name w:val="st"/>
    <w:basedOn w:val="Domylnaczcionkaakapitu"/>
    <w:qFormat/>
    <w:rsid w:val="006831DE"/>
  </w:style>
  <w:style w:type="character" w:customStyle="1" w:styleId="Wyrnienie">
    <w:name w:val="Wyróżnienie"/>
    <w:basedOn w:val="Domylnaczcionkaakapitu"/>
    <w:uiPriority w:val="20"/>
    <w:qFormat/>
    <w:rsid w:val="006831DE"/>
    <w:rPr>
      <w:i/>
      <w:iCs/>
    </w:rPr>
  </w:style>
  <w:style w:type="character" w:customStyle="1" w:styleId="fontstyle01">
    <w:name w:val="fontstyle01"/>
    <w:qFormat/>
    <w:rsid w:val="00A820CF"/>
    <w:rPr>
      <w:rFonts w:ascii="Helvetica" w:hAnsi="Helvetica" w:cs="Helvetica"/>
      <w:b w:val="0"/>
      <w:bCs w:val="0"/>
      <w:i w:val="0"/>
      <w:iCs w:val="0"/>
      <w:color w:val="000000"/>
      <w:sz w:val="22"/>
      <w:szCs w:val="22"/>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Times New Roman" w:hAnsi="Times New Roman"/>
      <w:b/>
      <w:sz w:val="28"/>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b/>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b/>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b/>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b/>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b w:val="0"/>
    </w:rPr>
  </w:style>
  <w:style w:type="character" w:customStyle="1" w:styleId="ListLabel48">
    <w:name w:val="ListLabel 48"/>
    <w:qFormat/>
    <w:rPr>
      <w:b/>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b/>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b/>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b/>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b/>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b/>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b/>
    </w:rPr>
  </w:style>
  <w:style w:type="character" w:customStyle="1" w:styleId="ListLabel87">
    <w:name w:val="ListLabel 87"/>
    <w:qFormat/>
    <w:rPr>
      <w:rFonts w:ascii="Times New Roman" w:hAnsi="Times New Roman" w:cs="Courier New"/>
      <w:sz w:val="28"/>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ascii="Times New Roman" w:hAnsi="Times New Roman" w:cs="Courier New"/>
      <w:sz w:val="28"/>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ascii="Times New Roman" w:hAnsi="Times New Roman" w:cs="Courier New"/>
      <w:sz w:val="28"/>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ascii="Times New Roman" w:hAnsi="Times New Roman" w:cs="Courier New"/>
      <w:sz w:val="28"/>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Znakiwypunktowania">
    <w:name w:val="Znaki wypunktowania"/>
    <w:qFormat/>
    <w:rPr>
      <w:rFonts w:ascii="OpenSymbol" w:eastAsia="OpenSymbol" w:hAnsi="OpenSymbol" w:cs="OpenSymbol"/>
      <w:color w:val="000000"/>
      <w:sz w:val="28"/>
      <w:szCs w:val="28"/>
    </w:rPr>
  </w:style>
  <w:style w:type="character" w:customStyle="1" w:styleId="Mocnowyrniony">
    <w:name w:val="Mocno wyróżniony"/>
    <w:qFormat/>
    <w:rPr>
      <w:b/>
      <w:bCs/>
    </w:rPr>
  </w:style>
  <w:style w:type="character" w:customStyle="1" w:styleId="ListLabel102">
    <w:name w:val="ListLabel 102"/>
    <w:qFormat/>
    <w:rPr>
      <w:rFonts w:ascii="Times New Roman" w:hAnsi="Times New Roman" w:cs="Symbol"/>
      <w:b/>
      <w:sz w:val="28"/>
    </w:rPr>
  </w:style>
  <w:style w:type="character" w:customStyle="1" w:styleId="ListLabel103">
    <w:name w:val="ListLabel 103"/>
    <w:qFormat/>
    <w:rPr>
      <w:rFonts w:cs="Symbol"/>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ascii="Times New Roman" w:hAnsi="Times New Roman" w:cs="Wingdings"/>
      <w:sz w:val="28"/>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Times New Roman" w:hAnsi="Times New Roman" w:cs="Symbol"/>
      <w:sz w:val="28"/>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ascii="Times New Roman" w:hAnsi="Times New Roman" w:cs="Symbol"/>
      <w:b/>
      <w:sz w:val="28"/>
    </w:rPr>
  </w:style>
  <w:style w:type="character" w:customStyle="1" w:styleId="ListLabel130">
    <w:name w:val="ListLabel 130"/>
    <w:qFormat/>
    <w:rPr>
      <w:rFonts w:cs="Wingdings"/>
    </w:rPr>
  </w:style>
  <w:style w:type="character" w:customStyle="1" w:styleId="ListLabel131">
    <w:name w:val="ListLabel 131"/>
    <w:qFormat/>
    <w:rPr>
      <w:rFonts w:cs="Wingdings"/>
    </w:rPr>
  </w:style>
  <w:style w:type="character" w:customStyle="1" w:styleId="ListLabel132">
    <w:name w:val="ListLabel 132"/>
    <w:qFormat/>
    <w:rPr>
      <w:rFonts w:cs="Symbol"/>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ascii="Times New Roman" w:hAnsi="Times New Roman" w:cs="Symbol"/>
      <w:b/>
      <w:sz w:val="28"/>
    </w:rPr>
  </w:style>
  <w:style w:type="character" w:customStyle="1" w:styleId="ListLabel139">
    <w:name w:val="ListLabel 139"/>
    <w:qFormat/>
    <w:rPr>
      <w:rFonts w:ascii="Times New Roman" w:hAnsi="Times New Roman" w:cs="Symbol"/>
      <w:b/>
      <w:sz w:val="28"/>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ascii="Times New Roman" w:hAnsi="Times New Roman" w:cs="Symbol"/>
      <w:b/>
      <w:sz w:val="28"/>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ascii="Times New Roman" w:hAnsi="Times New Roman" w:cs="Symbol"/>
      <w:b/>
      <w:sz w:val="28"/>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ascii="Times New Roman" w:hAnsi="Times New Roman" w:cs="OpenSymbol"/>
      <w:b w:val="0"/>
      <w:sz w:val="28"/>
      <w:szCs w:val="22"/>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ascii="Times New Roman" w:hAnsi="Times New Roman" w:cs="Symbol"/>
      <w:sz w:val="28"/>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Times New Roman" w:hAnsi="Times New Roman" w:cs="Symbol"/>
      <w:sz w:val="28"/>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Times New Roman" w:hAnsi="Times New Roman" w:cs="Symbol"/>
      <w:b/>
      <w:sz w:val="28"/>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ascii="Times New Roman" w:hAnsi="Times New Roman" w:cs="Symbol"/>
      <w:sz w:val="28"/>
    </w:rPr>
  </w:style>
  <w:style w:type="character" w:customStyle="1" w:styleId="ListLabel203">
    <w:name w:val="ListLabel 203"/>
    <w:qFormat/>
    <w:rPr>
      <w:rFonts w:cs="Courier New"/>
      <w:sz w:val="28"/>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ascii="Times New Roman" w:hAnsi="Times New Roman" w:cs="Courier New"/>
      <w:sz w:val="28"/>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ascii="Times New Roman" w:hAnsi="Times New Roman" w:cs="Symbol"/>
      <w:sz w:val="28"/>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ascii="Times New Roman" w:hAnsi="Times New Roman" w:cs="Symbol"/>
      <w:sz w:val="28"/>
    </w:rPr>
  </w:style>
  <w:style w:type="character" w:customStyle="1" w:styleId="ListLabel230">
    <w:name w:val="ListLabel 230"/>
    <w:qFormat/>
    <w:rPr>
      <w:rFonts w:cs="Courier New"/>
      <w:sz w:val="28"/>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ascii="Times New Roman" w:hAnsi="Times New Roman" w:cs="OpenSymbol"/>
      <w:sz w:val="28"/>
      <w:szCs w:val="22"/>
    </w:rPr>
  </w:style>
  <w:style w:type="character" w:customStyle="1" w:styleId="ListLabel239">
    <w:name w:val="ListLabel 239"/>
    <w:qFormat/>
    <w:rPr>
      <w:rFonts w:cs="OpenSymbol"/>
      <w:sz w:val="22"/>
      <w:szCs w:val="22"/>
    </w:rPr>
  </w:style>
  <w:style w:type="character" w:customStyle="1" w:styleId="ListLabel240">
    <w:name w:val="ListLabel 240"/>
    <w:qFormat/>
    <w:rPr>
      <w:rFonts w:cs="OpenSymbol"/>
      <w:sz w:val="22"/>
      <w:szCs w:val="22"/>
    </w:rPr>
  </w:style>
  <w:style w:type="character" w:customStyle="1" w:styleId="ListLabel241">
    <w:name w:val="ListLabel 241"/>
    <w:qFormat/>
    <w:rPr>
      <w:rFonts w:cs="OpenSymbol"/>
      <w:sz w:val="22"/>
      <w:szCs w:val="22"/>
    </w:rPr>
  </w:style>
  <w:style w:type="character" w:customStyle="1" w:styleId="ListLabel242">
    <w:name w:val="ListLabel 242"/>
    <w:qFormat/>
    <w:rPr>
      <w:rFonts w:cs="OpenSymbol"/>
      <w:sz w:val="22"/>
      <w:szCs w:val="22"/>
    </w:rPr>
  </w:style>
  <w:style w:type="character" w:customStyle="1" w:styleId="ListLabel243">
    <w:name w:val="ListLabel 243"/>
    <w:qFormat/>
    <w:rPr>
      <w:rFonts w:cs="OpenSymbol"/>
      <w:sz w:val="22"/>
      <w:szCs w:val="22"/>
    </w:rPr>
  </w:style>
  <w:style w:type="character" w:customStyle="1" w:styleId="ListLabel244">
    <w:name w:val="ListLabel 244"/>
    <w:qFormat/>
    <w:rPr>
      <w:rFonts w:cs="OpenSymbol"/>
      <w:sz w:val="22"/>
      <w:szCs w:val="22"/>
    </w:rPr>
  </w:style>
  <w:style w:type="character" w:customStyle="1" w:styleId="ListLabel245">
    <w:name w:val="ListLabel 245"/>
    <w:qFormat/>
    <w:rPr>
      <w:rFonts w:cs="OpenSymbol"/>
      <w:sz w:val="22"/>
      <w:szCs w:val="22"/>
    </w:rPr>
  </w:style>
  <w:style w:type="character" w:customStyle="1" w:styleId="ListLabel246">
    <w:name w:val="ListLabel 246"/>
    <w:qFormat/>
    <w:rPr>
      <w:rFonts w:cs="OpenSymbol"/>
      <w:sz w:val="22"/>
      <w:szCs w:val="22"/>
    </w:rPr>
  </w:style>
  <w:style w:type="character" w:customStyle="1" w:styleId="ListLabel247">
    <w:name w:val="ListLabel 247"/>
    <w:qFormat/>
    <w:rPr>
      <w:rFonts w:ascii="Times New Roman" w:hAnsi="Times New Roman" w:cs="Symbol"/>
      <w:b/>
      <w:sz w:val="28"/>
    </w:rPr>
  </w:style>
  <w:style w:type="character" w:customStyle="1" w:styleId="ListLabel248">
    <w:name w:val="ListLabel 248"/>
    <w:qFormat/>
    <w:rPr>
      <w:rFonts w:cs="Symbol"/>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ascii="Times New Roman" w:hAnsi="Times New Roman" w:cs="Wingdings"/>
      <w:sz w:val="28"/>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character" w:customStyle="1" w:styleId="ListLabel265">
    <w:name w:val="ListLabel 265"/>
    <w:qFormat/>
    <w:rPr>
      <w:rFonts w:ascii="Times New Roman" w:hAnsi="Times New Roman" w:cs="Symbol"/>
      <w:sz w:val="28"/>
    </w:rPr>
  </w:style>
  <w:style w:type="character" w:customStyle="1" w:styleId="ListLabel266">
    <w:name w:val="ListLabel 266"/>
    <w:qFormat/>
    <w:rPr>
      <w:rFonts w:cs="Courier New"/>
    </w:rPr>
  </w:style>
  <w:style w:type="character" w:customStyle="1" w:styleId="ListLabel267">
    <w:name w:val="ListLabel 267"/>
    <w:qFormat/>
    <w:rPr>
      <w:rFonts w:cs="Wingdings"/>
    </w:rPr>
  </w:style>
  <w:style w:type="character" w:customStyle="1" w:styleId="ListLabel268">
    <w:name w:val="ListLabel 268"/>
    <w:qFormat/>
    <w:rPr>
      <w:rFonts w:cs="Symbol"/>
    </w:rPr>
  </w:style>
  <w:style w:type="character" w:customStyle="1" w:styleId="ListLabel269">
    <w:name w:val="ListLabel 269"/>
    <w:qFormat/>
    <w:rPr>
      <w:rFonts w:cs="Courier New"/>
    </w:rPr>
  </w:style>
  <w:style w:type="character" w:customStyle="1" w:styleId="ListLabel270">
    <w:name w:val="ListLabel 270"/>
    <w:qFormat/>
    <w:rPr>
      <w:rFonts w:cs="Wingdings"/>
    </w:rPr>
  </w:style>
  <w:style w:type="character" w:customStyle="1" w:styleId="ListLabel271">
    <w:name w:val="ListLabel 271"/>
    <w:qFormat/>
    <w:rPr>
      <w:rFonts w:cs="Symbol"/>
    </w:rPr>
  </w:style>
  <w:style w:type="character" w:customStyle="1" w:styleId="ListLabel272">
    <w:name w:val="ListLabel 272"/>
    <w:qFormat/>
    <w:rPr>
      <w:rFonts w:cs="Courier New"/>
    </w:rPr>
  </w:style>
  <w:style w:type="character" w:customStyle="1" w:styleId="ListLabel273">
    <w:name w:val="ListLabel 273"/>
    <w:qFormat/>
    <w:rPr>
      <w:rFonts w:cs="Wingdings"/>
    </w:rPr>
  </w:style>
  <w:style w:type="character" w:customStyle="1" w:styleId="ListLabel274">
    <w:name w:val="ListLabel 274"/>
    <w:qFormat/>
    <w:rPr>
      <w:rFonts w:ascii="Times New Roman" w:hAnsi="Times New Roman" w:cs="Symbol"/>
      <w:b/>
      <w:sz w:val="28"/>
    </w:rPr>
  </w:style>
  <w:style w:type="character" w:customStyle="1" w:styleId="ListLabel275">
    <w:name w:val="ListLabel 275"/>
    <w:qFormat/>
    <w:rPr>
      <w:rFonts w:cs="Wingdings"/>
    </w:rPr>
  </w:style>
  <w:style w:type="character" w:customStyle="1" w:styleId="ListLabel276">
    <w:name w:val="ListLabel 276"/>
    <w:qFormat/>
    <w:rPr>
      <w:rFonts w:cs="Wingdings"/>
    </w:rPr>
  </w:style>
  <w:style w:type="character" w:customStyle="1" w:styleId="ListLabel277">
    <w:name w:val="ListLabel 277"/>
    <w:qFormat/>
    <w:rPr>
      <w:rFonts w:cs="Symbol"/>
    </w:rPr>
  </w:style>
  <w:style w:type="character" w:customStyle="1" w:styleId="ListLabel278">
    <w:name w:val="ListLabel 278"/>
    <w:qFormat/>
    <w:rPr>
      <w:rFonts w:cs="Courier New"/>
    </w:rPr>
  </w:style>
  <w:style w:type="character" w:customStyle="1" w:styleId="ListLabel279">
    <w:name w:val="ListLabel 279"/>
    <w:qFormat/>
    <w:rPr>
      <w:rFonts w:cs="Wingdings"/>
    </w:rPr>
  </w:style>
  <w:style w:type="character" w:customStyle="1" w:styleId="ListLabel280">
    <w:name w:val="ListLabel 280"/>
    <w:qFormat/>
    <w:rPr>
      <w:rFonts w:cs="Symbol"/>
    </w:rPr>
  </w:style>
  <w:style w:type="character" w:customStyle="1" w:styleId="ListLabel281">
    <w:name w:val="ListLabel 281"/>
    <w:qFormat/>
    <w:rPr>
      <w:rFonts w:cs="Courier New"/>
    </w:rPr>
  </w:style>
  <w:style w:type="character" w:customStyle="1" w:styleId="ListLabel282">
    <w:name w:val="ListLabel 282"/>
    <w:qFormat/>
    <w:rPr>
      <w:rFonts w:cs="Wingdings"/>
    </w:rPr>
  </w:style>
  <w:style w:type="character" w:customStyle="1" w:styleId="ListLabel283">
    <w:name w:val="ListLabel 283"/>
    <w:qFormat/>
    <w:rPr>
      <w:rFonts w:ascii="Times New Roman" w:hAnsi="Times New Roman" w:cs="Symbol"/>
      <w:b/>
      <w:sz w:val="28"/>
    </w:rPr>
  </w:style>
  <w:style w:type="character" w:customStyle="1" w:styleId="ListLabel284">
    <w:name w:val="ListLabel 284"/>
    <w:qFormat/>
    <w:rPr>
      <w:rFonts w:ascii="Times New Roman" w:hAnsi="Times New Roman" w:cs="Symbol"/>
      <w:b/>
      <w:sz w:val="28"/>
    </w:rPr>
  </w:style>
  <w:style w:type="character" w:customStyle="1" w:styleId="ListLabel285">
    <w:name w:val="ListLabel 285"/>
    <w:qFormat/>
    <w:rPr>
      <w:rFonts w:cs="Courier New"/>
    </w:rPr>
  </w:style>
  <w:style w:type="character" w:customStyle="1" w:styleId="ListLabel286">
    <w:name w:val="ListLabel 286"/>
    <w:qFormat/>
    <w:rPr>
      <w:rFonts w:cs="Wingdings"/>
    </w:rPr>
  </w:style>
  <w:style w:type="character" w:customStyle="1" w:styleId="ListLabel287">
    <w:name w:val="ListLabel 287"/>
    <w:qFormat/>
    <w:rPr>
      <w:rFonts w:cs="Symbol"/>
    </w:rPr>
  </w:style>
  <w:style w:type="character" w:customStyle="1" w:styleId="ListLabel288">
    <w:name w:val="ListLabel 288"/>
    <w:qFormat/>
    <w:rPr>
      <w:rFonts w:cs="Courier New"/>
    </w:rPr>
  </w:style>
  <w:style w:type="character" w:customStyle="1" w:styleId="ListLabel289">
    <w:name w:val="ListLabel 289"/>
    <w:qFormat/>
    <w:rPr>
      <w:rFonts w:cs="Wingdings"/>
    </w:rPr>
  </w:style>
  <w:style w:type="character" w:customStyle="1" w:styleId="ListLabel290">
    <w:name w:val="ListLabel 290"/>
    <w:qFormat/>
    <w:rPr>
      <w:rFonts w:cs="Symbol"/>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ascii="Times New Roman" w:hAnsi="Times New Roman" w:cs="Symbol"/>
      <w:b/>
      <w:sz w:val="28"/>
    </w:rPr>
  </w:style>
  <w:style w:type="character" w:customStyle="1" w:styleId="ListLabel294">
    <w:name w:val="ListLabel 294"/>
    <w:qFormat/>
    <w:rPr>
      <w:rFonts w:ascii="Times New Roman" w:hAnsi="Times New Roman" w:cs="Courier New"/>
      <w:sz w:val="28"/>
      <w:szCs w:val="28"/>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cs="Symbol"/>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ascii="Times New Roman" w:hAnsi="Times New Roman" w:cs="Symbol"/>
      <w:b/>
      <w:sz w:val="28"/>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ascii="Times New Roman" w:hAnsi="Times New Roman" w:cs="OpenSymbol"/>
      <w:b w:val="0"/>
      <w:sz w:val="28"/>
      <w:szCs w:val="22"/>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cs="Symbol"/>
    </w:rPr>
  </w:style>
  <w:style w:type="character" w:customStyle="1" w:styleId="ListLabel318">
    <w:name w:val="ListLabel 318"/>
    <w:qFormat/>
    <w:rPr>
      <w:rFonts w:cs="Courier New"/>
    </w:rPr>
  </w:style>
  <w:style w:type="character" w:customStyle="1" w:styleId="ListLabel319">
    <w:name w:val="ListLabel 319"/>
    <w:qFormat/>
    <w:rPr>
      <w:rFonts w:cs="Wingdings"/>
    </w:rPr>
  </w:style>
  <w:style w:type="character" w:customStyle="1" w:styleId="ListLabel320">
    <w:name w:val="ListLabel 320"/>
    <w:qFormat/>
    <w:rPr>
      <w:rFonts w:ascii="Times New Roman" w:hAnsi="Times New Roman" w:cs="Symbol"/>
      <w:sz w:val="28"/>
    </w:rPr>
  </w:style>
  <w:style w:type="character" w:customStyle="1" w:styleId="ListLabel321">
    <w:name w:val="ListLabel 321"/>
    <w:qFormat/>
    <w:rPr>
      <w:rFonts w:cs="Courier New"/>
    </w:rPr>
  </w:style>
  <w:style w:type="character" w:customStyle="1" w:styleId="ListLabel322">
    <w:name w:val="ListLabel 322"/>
    <w:qFormat/>
    <w:rPr>
      <w:rFonts w:cs="Wingdings"/>
    </w:rPr>
  </w:style>
  <w:style w:type="character" w:customStyle="1" w:styleId="ListLabel323">
    <w:name w:val="ListLabel 323"/>
    <w:qFormat/>
    <w:rPr>
      <w:rFonts w:cs="Symbol"/>
    </w:rPr>
  </w:style>
  <w:style w:type="character" w:customStyle="1" w:styleId="ListLabel324">
    <w:name w:val="ListLabel 324"/>
    <w:qFormat/>
    <w:rPr>
      <w:rFonts w:cs="Courier New"/>
    </w:rPr>
  </w:style>
  <w:style w:type="character" w:customStyle="1" w:styleId="ListLabel325">
    <w:name w:val="ListLabel 325"/>
    <w:qFormat/>
    <w:rPr>
      <w:rFonts w:cs="Wingdings"/>
    </w:rPr>
  </w:style>
  <w:style w:type="character" w:customStyle="1" w:styleId="ListLabel326">
    <w:name w:val="ListLabel 326"/>
    <w:qFormat/>
    <w:rPr>
      <w:rFonts w:cs="Symbol"/>
    </w:rPr>
  </w:style>
  <w:style w:type="character" w:customStyle="1" w:styleId="ListLabel327">
    <w:name w:val="ListLabel 327"/>
    <w:qFormat/>
    <w:rPr>
      <w:rFonts w:cs="Courier New"/>
    </w:rPr>
  </w:style>
  <w:style w:type="character" w:customStyle="1" w:styleId="ListLabel328">
    <w:name w:val="ListLabel 328"/>
    <w:qFormat/>
    <w:rPr>
      <w:rFonts w:cs="Wingdings"/>
    </w:rPr>
  </w:style>
  <w:style w:type="character" w:customStyle="1" w:styleId="ListLabel329">
    <w:name w:val="ListLabel 329"/>
    <w:qFormat/>
    <w:rPr>
      <w:rFonts w:ascii="Times New Roman" w:hAnsi="Times New Roman" w:cs="Symbol"/>
      <w:sz w:val="28"/>
    </w:rPr>
  </w:style>
  <w:style w:type="character" w:customStyle="1" w:styleId="ListLabel330">
    <w:name w:val="ListLabel 330"/>
    <w:qFormat/>
    <w:rPr>
      <w:rFonts w:cs="Courier New"/>
    </w:rPr>
  </w:style>
  <w:style w:type="character" w:customStyle="1" w:styleId="ListLabel331">
    <w:name w:val="ListLabel 331"/>
    <w:qFormat/>
    <w:rPr>
      <w:rFonts w:cs="Wingdings"/>
    </w:rPr>
  </w:style>
  <w:style w:type="character" w:customStyle="1" w:styleId="ListLabel332">
    <w:name w:val="ListLabel 332"/>
    <w:qFormat/>
    <w:rPr>
      <w:rFonts w:cs="Symbol"/>
    </w:rPr>
  </w:style>
  <w:style w:type="character" w:customStyle="1" w:styleId="ListLabel333">
    <w:name w:val="ListLabel 333"/>
    <w:qFormat/>
    <w:rPr>
      <w:rFonts w:cs="Courier New"/>
    </w:rPr>
  </w:style>
  <w:style w:type="character" w:customStyle="1" w:styleId="ListLabel334">
    <w:name w:val="ListLabel 334"/>
    <w:qFormat/>
    <w:rPr>
      <w:rFonts w:cs="Wingdings"/>
    </w:rPr>
  </w:style>
  <w:style w:type="character" w:customStyle="1" w:styleId="ListLabel335">
    <w:name w:val="ListLabel 335"/>
    <w:qFormat/>
    <w:rPr>
      <w:rFonts w:cs="Symbol"/>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ascii="Times New Roman" w:hAnsi="Times New Roman" w:cs="Symbol"/>
      <w:b/>
      <w:sz w:val="28"/>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cs="Symbol"/>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ascii="Times New Roman" w:hAnsi="Times New Roman" w:cs="Symbol"/>
      <w:sz w:val="28"/>
    </w:rPr>
  </w:style>
  <w:style w:type="character" w:customStyle="1" w:styleId="ListLabel348">
    <w:name w:val="ListLabel 348"/>
    <w:qFormat/>
    <w:rPr>
      <w:rFonts w:cs="Courier New"/>
      <w:sz w:val="28"/>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ascii="Times New Roman" w:hAnsi="Times New Roman" w:cs="Courier New"/>
      <w:sz w:val="28"/>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Symbol"/>
      <w:sz w:val="28"/>
    </w:rPr>
  </w:style>
  <w:style w:type="character" w:customStyle="1" w:styleId="ListLabel366">
    <w:name w:val="ListLabel 366"/>
    <w:qFormat/>
    <w:rPr>
      <w:rFonts w:cs="Courier New"/>
    </w:rPr>
  </w:style>
  <w:style w:type="character" w:customStyle="1" w:styleId="ListLabel367">
    <w:name w:val="ListLabel 367"/>
    <w:qFormat/>
    <w:rPr>
      <w:rFonts w:cs="Wingdings"/>
    </w:rPr>
  </w:style>
  <w:style w:type="character" w:customStyle="1" w:styleId="ListLabel368">
    <w:name w:val="ListLabel 368"/>
    <w:qFormat/>
    <w:rPr>
      <w:rFonts w:cs="Symbol"/>
    </w:rPr>
  </w:style>
  <w:style w:type="character" w:customStyle="1" w:styleId="ListLabel369">
    <w:name w:val="ListLabel 369"/>
    <w:qFormat/>
    <w:rPr>
      <w:rFonts w:cs="Courier New"/>
    </w:rPr>
  </w:style>
  <w:style w:type="character" w:customStyle="1" w:styleId="ListLabel370">
    <w:name w:val="ListLabel 370"/>
    <w:qFormat/>
    <w:rPr>
      <w:rFonts w:cs="Wingdings"/>
    </w:rPr>
  </w:style>
  <w:style w:type="character" w:customStyle="1" w:styleId="ListLabel371">
    <w:name w:val="ListLabel 371"/>
    <w:qFormat/>
    <w:rPr>
      <w:rFonts w:cs="Symbol"/>
    </w:rPr>
  </w:style>
  <w:style w:type="character" w:customStyle="1" w:styleId="ListLabel372">
    <w:name w:val="ListLabel 372"/>
    <w:qFormat/>
    <w:rPr>
      <w:rFonts w:cs="Courier New"/>
    </w:rPr>
  </w:style>
  <w:style w:type="character" w:customStyle="1" w:styleId="ListLabel373">
    <w:name w:val="ListLabel 373"/>
    <w:qFormat/>
    <w:rPr>
      <w:rFonts w:cs="Wingdings"/>
    </w:rPr>
  </w:style>
  <w:style w:type="character" w:customStyle="1" w:styleId="ListLabel374">
    <w:name w:val="ListLabel 374"/>
    <w:qFormat/>
    <w:rPr>
      <w:rFonts w:ascii="Times New Roman" w:hAnsi="Times New Roman" w:cs="Symbol"/>
      <w:sz w:val="28"/>
    </w:rPr>
  </w:style>
  <w:style w:type="character" w:customStyle="1" w:styleId="ListLabel375">
    <w:name w:val="ListLabel 375"/>
    <w:qFormat/>
    <w:rPr>
      <w:rFonts w:cs="Courier New"/>
      <w:sz w:val="28"/>
    </w:rPr>
  </w:style>
  <w:style w:type="character" w:customStyle="1" w:styleId="ListLabel376">
    <w:name w:val="ListLabel 376"/>
    <w:qFormat/>
    <w:rPr>
      <w:rFonts w:cs="Wingdings"/>
    </w:rPr>
  </w:style>
  <w:style w:type="character" w:customStyle="1" w:styleId="ListLabel377">
    <w:name w:val="ListLabel 377"/>
    <w:qFormat/>
    <w:rPr>
      <w:rFonts w:cs="Symbol"/>
    </w:rPr>
  </w:style>
  <w:style w:type="character" w:customStyle="1" w:styleId="ListLabel378">
    <w:name w:val="ListLabel 378"/>
    <w:qFormat/>
    <w:rPr>
      <w:rFonts w:cs="Courier New"/>
    </w:rPr>
  </w:style>
  <w:style w:type="character" w:customStyle="1" w:styleId="ListLabel379">
    <w:name w:val="ListLabel 379"/>
    <w:qFormat/>
    <w:rPr>
      <w:rFonts w:cs="Wingdings"/>
    </w:rPr>
  </w:style>
  <w:style w:type="character" w:customStyle="1" w:styleId="ListLabel380">
    <w:name w:val="ListLabel 380"/>
    <w:qFormat/>
    <w:rPr>
      <w:rFonts w:cs="Symbol"/>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ascii="Times New Roman" w:hAnsi="Times New Roman" w:cs="OpenSymbol"/>
      <w:sz w:val="28"/>
      <w:szCs w:val="22"/>
    </w:rPr>
  </w:style>
  <w:style w:type="character" w:customStyle="1" w:styleId="ListLabel384">
    <w:name w:val="ListLabel 384"/>
    <w:qFormat/>
    <w:rPr>
      <w:rFonts w:cs="OpenSymbol"/>
      <w:sz w:val="22"/>
      <w:szCs w:val="22"/>
    </w:rPr>
  </w:style>
  <w:style w:type="character" w:customStyle="1" w:styleId="ListLabel385">
    <w:name w:val="ListLabel 385"/>
    <w:qFormat/>
    <w:rPr>
      <w:rFonts w:cs="OpenSymbol"/>
      <w:sz w:val="22"/>
      <w:szCs w:val="22"/>
    </w:rPr>
  </w:style>
  <w:style w:type="character" w:customStyle="1" w:styleId="ListLabel386">
    <w:name w:val="ListLabel 386"/>
    <w:qFormat/>
    <w:rPr>
      <w:rFonts w:cs="OpenSymbol"/>
      <w:sz w:val="22"/>
      <w:szCs w:val="22"/>
    </w:rPr>
  </w:style>
  <w:style w:type="character" w:customStyle="1" w:styleId="ListLabel387">
    <w:name w:val="ListLabel 387"/>
    <w:qFormat/>
    <w:rPr>
      <w:rFonts w:cs="OpenSymbol"/>
      <w:sz w:val="22"/>
      <w:szCs w:val="22"/>
    </w:rPr>
  </w:style>
  <w:style w:type="character" w:customStyle="1" w:styleId="ListLabel388">
    <w:name w:val="ListLabel 388"/>
    <w:qFormat/>
    <w:rPr>
      <w:rFonts w:cs="OpenSymbol"/>
      <w:sz w:val="22"/>
      <w:szCs w:val="22"/>
    </w:rPr>
  </w:style>
  <w:style w:type="character" w:customStyle="1" w:styleId="ListLabel389">
    <w:name w:val="ListLabel 389"/>
    <w:qFormat/>
    <w:rPr>
      <w:rFonts w:cs="OpenSymbol"/>
      <w:sz w:val="22"/>
      <w:szCs w:val="22"/>
    </w:rPr>
  </w:style>
  <w:style w:type="character" w:customStyle="1" w:styleId="ListLabel390">
    <w:name w:val="ListLabel 390"/>
    <w:qFormat/>
    <w:rPr>
      <w:rFonts w:cs="OpenSymbol"/>
      <w:sz w:val="22"/>
      <w:szCs w:val="22"/>
    </w:rPr>
  </w:style>
  <w:style w:type="character" w:customStyle="1" w:styleId="ListLabel391">
    <w:name w:val="ListLabel 391"/>
    <w:qFormat/>
    <w:rPr>
      <w:rFonts w:cs="OpenSymbol"/>
      <w:sz w:val="22"/>
      <w:szCs w:val="22"/>
    </w:rPr>
  </w:style>
  <w:style w:type="character" w:customStyle="1" w:styleId="ListLabel392">
    <w:name w:val="ListLabel 392"/>
    <w:qFormat/>
    <w:rPr>
      <w:rFonts w:ascii="Times New Roman" w:hAnsi="Times New Roman" w:cs="Symbol"/>
      <w:b/>
      <w:sz w:val="28"/>
    </w:rPr>
  </w:style>
  <w:style w:type="character" w:customStyle="1" w:styleId="ListLabel393">
    <w:name w:val="ListLabel 393"/>
    <w:qFormat/>
    <w:rPr>
      <w:rFonts w:cs="Symbol"/>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ascii="Times New Roman" w:hAnsi="Times New Roman" w:cs="Wingdings"/>
      <w:sz w:val="28"/>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cs="Symbol"/>
    </w:rPr>
  </w:style>
  <w:style w:type="character" w:customStyle="1" w:styleId="ListLabel408">
    <w:name w:val="ListLabel 408"/>
    <w:qFormat/>
    <w:rPr>
      <w:rFonts w:cs="Courier New"/>
    </w:rPr>
  </w:style>
  <w:style w:type="character" w:customStyle="1" w:styleId="ListLabel409">
    <w:name w:val="ListLabel 409"/>
    <w:qFormat/>
    <w:rPr>
      <w:rFonts w:cs="Wingdings"/>
    </w:rPr>
  </w:style>
  <w:style w:type="character" w:customStyle="1" w:styleId="ListLabel410">
    <w:name w:val="ListLabel 410"/>
    <w:qFormat/>
    <w:rPr>
      <w:rFonts w:ascii="Times New Roman" w:hAnsi="Times New Roman" w:cs="Symbol"/>
      <w:sz w:val="28"/>
    </w:rPr>
  </w:style>
  <w:style w:type="character" w:customStyle="1" w:styleId="ListLabel411">
    <w:name w:val="ListLabel 411"/>
    <w:qFormat/>
    <w:rPr>
      <w:rFonts w:cs="Courier New"/>
    </w:rPr>
  </w:style>
  <w:style w:type="character" w:customStyle="1" w:styleId="ListLabel412">
    <w:name w:val="ListLabel 412"/>
    <w:qFormat/>
    <w:rPr>
      <w:rFonts w:cs="Wingdings"/>
    </w:rPr>
  </w:style>
  <w:style w:type="character" w:customStyle="1" w:styleId="ListLabel413">
    <w:name w:val="ListLabel 413"/>
    <w:qFormat/>
    <w:rPr>
      <w:rFonts w:cs="Symbol"/>
    </w:rPr>
  </w:style>
  <w:style w:type="character" w:customStyle="1" w:styleId="ListLabel414">
    <w:name w:val="ListLabel 414"/>
    <w:qFormat/>
    <w:rPr>
      <w:rFonts w:cs="Courier New"/>
    </w:rPr>
  </w:style>
  <w:style w:type="character" w:customStyle="1" w:styleId="ListLabel415">
    <w:name w:val="ListLabel 415"/>
    <w:qFormat/>
    <w:rPr>
      <w:rFonts w:cs="Wingdings"/>
    </w:rPr>
  </w:style>
  <w:style w:type="character" w:customStyle="1" w:styleId="ListLabel416">
    <w:name w:val="ListLabel 416"/>
    <w:qFormat/>
    <w:rPr>
      <w:rFonts w:cs="Symbol"/>
    </w:rPr>
  </w:style>
  <w:style w:type="character" w:customStyle="1" w:styleId="ListLabel417">
    <w:name w:val="ListLabel 417"/>
    <w:qFormat/>
    <w:rPr>
      <w:rFonts w:cs="Courier New"/>
    </w:rPr>
  </w:style>
  <w:style w:type="character" w:customStyle="1" w:styleId="ListLabel418">
    <w:name w:val="ListLabel 418"/>
    <w:qFormat/>
    <w:rPr>
      <w:rFonts w:cs="Wingdings"/>
    </w:rPr>
  </w:style>
  <w:style w:type="character" w:customStyle="1" w:styleId="ListLabel419">
    <w:name w:val="ListLabel 419"/>
    <w:qFormat/>
    <w:rPr>
      <w:rFonts w:ascii="Times New Roman" w:hAnsi="Times New Roman" w:cs="Symbol"/>
      <w:b/>
      <w:sz w:val="28"/>
    </w:rPr>
  </w:style>
  <w:style w:type="character" w:customStyle="1" w:styleId="ListLabel420">
    <w:name w:val="ListLabel 420"/>
    <w:qFormat/>
    <w:rPr>
      <w:rFonts w:cs="Wingdings"/>
    </w:rPr>
  </w:style>
  <w:style w:type="character" w:customStyle="1" w:styleId="ListLabel421">
    <w:name w:val="ListLabel 421"/>
    <w:qFormat/>
    <w:rPr>
      <w:rFonts w:cs="Wingdings"/>
    </w:rPr>
  </w:style>
  <w:style w:type="character" w:customStyle="1" w:styleId="ListLabel422">
    <w:name w:val="ListLabel 422"/>
    <w:qFormat/>
    <w:rPr>
      <w:rFonts w:cs="Symbol"/>
    </w:rPr>
  </w:style>
  <w:style w:type="character" w:customStyle="1" w:styleId="ListLabel423">
    <w:name w:val="ListLabel 423"/>
    <w:qFormat/>
    <w:rPr>
      <w:rFonts w:cs="Courier New"/>
    </w:rPr>
  </w:style>
  <w:style w:type="character" w:customStyle="1" w:styleId="ListLabel424">
    <w:name w:val="ListLabel 424"/>
    <w:qFormat/>
    <w:rPr>
      <w:rFonts w:cs="Wingdings"/>
    </w:rPr>
  </w:style>
  <w:style w:type="character" w:customStyle="1" w:styleId="ListLabel425">
    <w:name w:val="ListLabel 425"/>
    <w:qFormat/>
    <w:rPr>
      <w:rFonts w:cs="Symbol"/>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ascii="Times New Roman" w:hAnsi="Times New Roman" w:cs="Symbol"/>
      <w:b/>
      <w:sz w:val="28"/>
    </w:rPr>
  </w:style>
  <w:style w:type="character" w:customStyle="1" w:styleId="ListLabel429">
    <w:name w:val="ListLabel 429"/>
    <w:qFormat/>
    <w:rPr>
      <w:rFonts w:ascii="Times New Roman" w:hAnsi="Times New Roman" w:cs="Symbol"/>
      <w:b w:val="0"/>
      <w:sz w:val="28"/>
    </w:rPr>
  </w:style>
  <w:style w:type="character" w:customStyle="1" w:styleId="ListLabel430">
    <w:name w:val="ListLabel 430"/>
    <w:qFormat/>
    <w:rPr>
      <w:rFonts w:cs="Courier New"/>
    </w:rPr>
  </w:style>
  <w:style w:type="character" w:customStyle="1" w:styleId="ListLabel431">
    <w:name w:val="ListLabel 431"/>
    <w:qFormat/>
    <w:rPr>
      <w:rFonts w:cs="Wingdings"/>
    </w:rPr>
  </w:style>
  <w:style w:type="character" w:customStyle="1" w:styleId="ListLabel432">
    <w:name w:val="ListLabel 432"/>
    <w:qFormat/>
    <w:rPr>
      <w:rFonts w:cs="Symbol"/>
    </w:rPr>
  </w:style>
  <w:style w:type="character" w:customStyle="1" w:styleId="ListLabel433">
    <w:name w:val="ListLabel 433"/>
    <w:qFormat/>
    <w:rPr>
      <w:rFonts w:cs="Courier New"/>
    </w:rPr>
  </w:style>
  <w:style w:type="character" w:customStyle="1" w:styleId="ListLabel434">
    <w:name w:val="ListLabel 434"/>
    <w:qFormat/>
    <w:rPr>
      <w:rFonts w:cs="Wingdings"/>
    </w:rPr>
  </w:style>
  <w:style w:type="character" w:customStyle="1" w:styleId="ListLabel435">
    <w:name w:val="ListLabel 435"/>
    <w:qFormat/>
    <w:rPr>
      <w:rFonts w:cs="Symbol"/>
    </w:rPr>
  </w:style>
  <w:style w:type="character" w:customStyle="1" w:styleId="ListLabel436">
    <w:name w:val="ListLabel 436"/>
    <w:qFormat/>
    <w:rPr>
      <w:rFonts w:cs="Courier New"/>
    </w:rPr>
  </w:style>
  <w:style w:type="character" w:customStyle="1" w:styleId="ListLabel437">
    <w:name w:val="ListLabel 437"/>
    <w:qFormat/>
    <w:rPr>
      <w:rFonts w:cs="Wingdings"/>
    </w:rPr>
  </w:style>
  <w:style w:type="character" w:customStyle="1" w:styleId="ListLabel438">
    <w:name w:val="ListLabel 438"/>
    <w:qFormat/>
    <w:rPr>
      <w:rFonts w:ascii="Times New Roman" w:hAnsi="Times New Roman" w:cs="Symbol"/>
      <w:b w:val="0"/>
      <w:sz w:val="28"/>
    </w:rPr>
  </w:style>
  <w:style w:type="character" w:customStyle="1" w:styleId="ListLabel439">
    <w:name w:val="ListLabel 439"/>
    <w:qFormat/>
    <w:rPr>
      <w:rFonts w:ascii="Times New Roman" w:hAnsi="Times New Roman" w:cs="Courier New"/>
      <w:b w:val="0"/>
      <w:sz w:val="28"/>
      <w:szCs w:val="28"/>
    </w:rPr>
  </w:style>
  <w:style w:type="character" w:customStyle="1" w:styleId="ListLabel440">
    <w:name w:val="ListLabel 440"/>
    <w:qFormat/>
    <w:rPr>
      <w:rFonts w:cs="Wingdings"/>
    </w:rPr>
  </w:style>
  <w:style w:type="character" w:customStyle="1" w:styleId="ListLabel441">
    <w:name w:val="ListLabel 441"/>
    <w:qFormat/>
    <w:rPr>
      <w:rFonts w:cs="Symbol"/>
    </w:rPr>
  </w:style>
  <w:style w:type="character" w:customStyle="1" w:styleId="ListLabel442">
    <w:name w:val="ListLabel 442"/>
    <w:qFormat/>
    <w:rPr>
      <w:rFonts w:cs="Courier New"/>
    </w:rPr>
  </w:style>
  <w:style w:type="character" w:customStyle="1" w:styleId="ListLabel443">
    <w:name w:val="ListLabel 443"/>
    <w:qFormat/>
    <w:rPr>
      <w:rFonts w:cs="Wingdings"/>
    </w:rPr>
  </w:style>
  <w:style w:type="character" w:customStyle="1" w:styleId="ListLabel444">
    <w:name w:val="ListLabel 444"/>
    <w:qFormat/>
    <w:rPr>
      <w:rFonts w:cs="Symbol"/>
    </w:rPr>
  </w:style>
  <w:style w:type="character" w:customStyle="1" w:styleId="ListLabel445">
    <w:name w:val="ListLabel 445"/>
    <w:qFormat/>
    <w:rPr>
      <w:rFonts w:cs="Courier New"/>
    </w:rPr>
  </w:style>
  <w:style w:type="character" w:customStyle="1" w:styleId="ListLabel446">
    <w:name w:val="ListLabel 446"/>
    <w:qFormat/>
    <w:rPr>
      <w:rFonts w:cs="Wingdings"/>
    </w:rPr>
  </w:style>
  <w:style w:type="character" w:customStyle="1" w:styleId="ListLabel447">
    <w:name w:val="ListLabel 447"/>
    <w:qFormat/>
    <w:rPr>
      <w:rFonts w:ascii="Times New Roman" w:hAnsi="Times New Roman" w:cs="OpenSymbol"/>
      <w:b/>
      <w:color w:val="000000"/>
      <w:sz w:val="28"/>
      <w:szCs w:val="16"/>
    </w:rPr>
  </w:style>
  <w:style w:type="character" w:customStyle="1" w:styleId="ListLabel448">
    <w:name w:val="ListLabel 448"/>
    <w:qFormat/>
    <w:rPr>
      <w:rFonts w:cs="OpenSymbol"/>
      <w:color w:val="000000"/>
      <w:sz w:val="16"/>
      <w:szCs w:val="16"/>
    </w:rPr>
  </w:style>
  <w:style w:type="character" w:customStyle="1" w:styleId="ListLabel449">
    <w:name w:val="ListLabel 449"/>
    <w:qFormat/>
    <w:rPr>
      <w:rFonts w:cs="OpenSymbol"/>
      <w:color w:val="000000"/>
      <w:sz w:val="16"/>
      <w:szCs w:val="16"/>
    </w:rPr>
  </w:style>
  <w:style w:type="character" w:customStyle="1" w:styleId="ListLabel450">
    <w:name w:val="ListLabel 450"/>
    <w:qFormat/>
    <w:rPr>
      <w:rFonts w:cs="OpenSymbol"/>
      <w:color w:val="000000"/>
      <w:sz w:val="16"/>
      <w:szCs w:val="16"/>
    </w:rPr>
  </w:style>
  <w:style w:type="character" w:customStyle="1" w:styleId="ListLabel451">
    <w:name w:val="ListLabel 451"/>
    <w:qFormat/>
    <w:rPr>
      <w:rFonts w:ascii="Times New Roman" w:hAnsi="Times New Roman" w:cs="Symbol"/>
      <w:b/>
      <w:sz w:val="28"/>
    </w:rPr>
  </w:style>
  <w:style w:type="character" w:customStyle="1" w:styleId="ListLabel452">
    <w:name w:val="ListLabel 452"/>
    <w:qFormat/>
    <w:rPr>
      <w:rFonts w:cs="Courier New"/>
    </w:rPr>
  </w:style>
  <w:style w:type="character" w:customStyle="1" w:styleId="ListLabel453">
    <w:name w:val="ListLabel 453"/>
    <w:qFormat/>
    <w:rPr>
      <w:rFonts w:cs="Wingdings"/>
    </w:rPr>
  </w:style>
  <w:style w:type="character" w:customStyle="1" w:styleId="ListLabel454">
    <w:name w:val="ListLabel 454"/>
    <w:qFormat/>
    <w:rPr>
      <w:rFonts w:cs="Symbol"/>
    </w:rPr>
  </w:style>
  <w:style w:type="character" w:customStyle="1" w:styleId="ListLabel455">
    <w:name w:val="ListLabel 455"/>
    <w:qFormat/>
    <w:rPr>
      <w:rFonts w:cs="Courier New"/>
    </w:rPr>
  </w:style>
  <w:style w:type="character" w:customStyle="1" w:styleId="ListLabel456">
    <w:name w:val="ListLabel 456"/>
    <w:qFormat/>
    <w:rPr>
      <w:rFonts w:cs="Wingdings"/>
    </w:rPr>
  </w:style>
  <w:style w:type="character" w:customStyle="1" w:styleId="ListLabel457">
    <w:name w:val="ListLabel 457"/>
    <w:qFormat/>
    <w:rPr>
      <w:rFonts w:cs="Symbol"/>
    </w:rPr>
  </w:style>
  <w:style w:type="character" w:customStyle="1" w:styleId="ListLabel458">
    <w:name w:val="ListLabel 458"/>
    <w:qFormat/>
    <w:rPr>
      <w:rFonts w:cs="Courier New"/>
    </w:rPr>
  </w:style>
  <w:style w:type="character" w:customStyle="1" w:styleId="ListLabel459">
    <w:name w:val="ListLabel 459"/>
    <w:qFormat/>
    <w:rPr>
      <w:rFonts w:cs="Wingdings"/>
    </w:rPr>
  </w:style>
  <w:style w:type="character" w:customStyle="1" w:styleId="ListLabel460">
    <w:name w:val="ListLabel 460"/>
    <w:qFormat/>
    <w:rPr>
      <w:rFonts w:cs="OpenSymbol"/>
      <w:color w:val="000000"/>
      <w:sz w:val="16"/>
      <w:szCs w:val="16"/>
    </w:rPr>
  </w:style>
  <w:style w:type="character" w:customStyle="1" w:styleId="ListLabel461">
    <w:name w:val="ListLabel 461"/>
    <w:qFormat/>
    <w:rPr>
      <w:rFonts w:cs="Courier New"/>
    </w:rPr>
  </w:style>
  <w:style w:type="character" w:customStyle="1" w:styleId="ListLabel462">
    <w:name w:val="ListLabel 462"/>
    <w:qFormat/>
    <w:rPr>
      <w:rFonts w:cs="Wingdings"/>
    </w:rPr>
  </w:style>
  <w:style w:type="character" w:customStyle="1" w:styleId="ListLabel463">
    <w:name w:val="ListLabel 463"/>
    <w:qFormat/>
    <w:rPr>
      <w:rFonts w:cs="Symbol"/>
    </w:rPr>
  </w:style>
  <w:style w:type="character" w:customStyle="1" w:styleId="ListLabel464">
    <w:name w:val="ListLabel 464"/>
    <w:qFormat/>
    <w:rPr>
      <w:rFonts w:cs="Courier New"/>
    </w:rPr>
  </w:style>
  <w:style w:type="character" w:customStyle="1" w:styleId="ListLabel465">
    <w:name w:val="ListLabel 465"/>
    <w:qFormat/>
    <w:rPr>
      <w:rFonts w:cs="Wingdings"/>
    </w:rPr>
  </w:style>
  <w:style w:type="character" w:customStyle="1" w:styleId="ListLabel466">
    <w:name w:val="ListLabel 466"/>
    <w:qFormat/>
    <w:rPr>
      <w:rFonts w:cs="Symbol"/>
    </w:rPr>
  </w:style>
  <w:style w:type="character" w:customStyle="1" w:styleId="ListLabel467">
    <w:name w:val="ListLabel 467"/>
    <w:qFormat/>
    <w:rPr>
      <w:rFonts w:cs="Courier New"/>
    </w:rPr>
  </w:style>
  <w:style w:type="character" w:customStyle="1" w:styleId="ListLabel468">
    <w:name w:val="ListLabel 468"/>
    <w:qFormat/>
    <w:rPr>
      <w:rFonts w:cs="Wingdings"/>
    </w:rPr>
  </w:style>
  <w:style w:type="character" w:customStyle="1" w:styleId="ListLabel469">
    <w:name w:val="ListLabel 469"/>
    <w:qFormat/>
    <w:rPr>
      <w:rFonts w:ascii="Times New Roman" w:hAnsi="Times New Roman" w:cs="OpenSymbol"/>
      <w:color w:val="000000"/>
      <w:sz w:val="28"/>
      <w:szCs w:val="16"/>
    </w:rPr>
  </w:style>
  <w:style w:type="character" w:customStyle="1" w:styleId="ListLabel470">
    <w:name w:val="ListLabel 470"/>
    <w:qFormat/>
    <w:rPr>
      <w:rFonts w:cs="Courier New"/>
    </w:rPr>
  </w:style>
  <w:style w:type="character" w:customStyle="1" w:styleId="ListLabel471">
    <w:name w:val="ListLabel 471"/>
    <w:qFormat/>
    <w:rPr>
      <w:rFonts w:cs="Wingdings"/>
    </w:rPr>
  </w:style>
  <w:style w:type="character" w:customStyle="1" w:styleId="ListLabel472">
    <w:name w:val="ListLabel 472"/>
    <w:qFormat/>
    <w:rPr>
      <w:rFonts w:cs="Symbol"/>
    </w:rPr>
  </w:style>
  <w:style w:type="character" w:customStyle="1" w:styleId="ListLabel473">
    <w:name w:val="ListLabel 473"/>
    <w:qFormat/>
    <w:rPr>
      <w:rFonts w:cs="Courier New"/>
    </w:rPr>
  </w:style>
  <w:style w:type="character" w:customStyle="1" w:styleId="ListLabel474">
    <w:name w:val="ListLabel 474"/>
    <w:qFormat/>
    <w:rPr>
      <w:rFonts w:cs="Wingdings"/>
    </w:rPr>
  </w:style>
  <w:style w:type="character" w:customStyle="1" w:styleId="ListLabel475">
    <w:name w:val="ListLabel 475"/>
    <w:qFormat/>
    <w:rPr>
      <w:rFonts w:cs="Symbol"/>
    </w:rPr>
  </w:style>
  <w:style w:type="character" w:customStyle="1" w:styleId="ListLabel476">
    <w:name w:val="ListLabel 476"/>
    <w:qFormat/>
    <w:rPr>
      <w:rFonts w:cs="Courier New"/>
    </w:rPr>
  </w:style>
  <w:style w:type="character" w:customStyle="1" w:styleId="ListLabel477">
    <w:name w:val="ListLabel 477"/>
    <w:qFormat/>
    <w:rPr>
      <w:rFonts w:cs="Wingdings"/>
    </w:rPr>
  </w:style>
  <w:style w:type="character" w:customStyle="1" w:styleId="ListLabel478">
    <w:name w:val="ListLabel 478"/>
    <w:qFormat/>
    <w:rPr>
      <w:rFonts w:ascii="Times New Roman" w:hAnsi="Times New Roman" w:cs="OpenSymbol"/>
      <w:b w:val="0"/>
      <w:color w:val="000000"/>
      <w:sz w:val="28"/>
      <w:szCs w:val="16"/>
    </w:rPr>
  </w:style>
  <w:style w:type="character" w:customStyle="1" w:styleId="ListLabel479">
    <w:name w:val="ListLabel 479"/>
    <w:qFormat/>
    <w:rPr>
      <w:rFonts w:cs="Courier New"/>
    </w:rPr>
  </w:style>
  <w:style w:type="character" w:customStyle="1" w:styleId="ListLabel480">
    <w:name w:val="ListLabel 480"/>
    <w:qFormat/>
    <w:rPr>
      <w:rFonts w:cs="Wingdings"/>
    </w:rPr>
  </w:style>
  <w:style w:type="character" w:customStyle="1" w:styleId="ListLabel481">
    <w:name w:val="ListLabel 481"/>
    <w:qFormat/>
    <w:rPr>
      <w:rFonts w:cs="Symbol"/>
    </w:rPr>
  </w:style>
  <w:style w:type="character" w:customStyle="1" w:styleId="ListLabel482">
    <w:name w:val="ListLabel 482"/>
    <w:qFormat/>
    <w:rPr>
      <w:rFonts w:cs="Courier New"/>
    </w:rPr>
  </w:style>
  <w:style w:type="character" w:customStyle="1" w:styleId="ListLabel483">
    <w:name w:val="ListLabel 483"/>
    <w:qFormat/>
    <w:rPr>
      <w:rFonts w:cs="Wingdings"/>
    </w:rPr>
  </w:style>
  <w:style w:type="character" w:customStyle="1" w:styleId="ListLabel484">
    <w:name w:val="ListLabel 484"/>
    <w:qFormat/>
    <w:rPr>
      <w:rFonts w:cs="Symbol"/>
    </w:rPr>
  </w:style>
  <w:style w:type="character" w:customStyle="1" w:styleId="ListLabel485">
    <w:name w:val="ListLabel 485"/>
    <w:qFormat/>
    <w:rPr>
      <w:rFonts w:cs="Courier New"/>
    </w:rPr>
  </w:style>
  <w:style w:type="character" w:customStyle="1" w:styleId="ListLabel486">
    <w:name w:val="ListLabel 486"/>
    <w:qFormat/>
    <w:rPr>
      <w:rFonts w:cs="Wingdings"/>
    </w:rPr>
  </w:style>
  <w:style w:type="character" w:customStyle="1" w:styleId="ListLabel487">
    <w:name w:val="ListLabel 487"/>
    <w:qFormat/>
    <w:rPr>
      <w:rFonts w:ascii="Times New Roman" w:hAnsi="Times New Roman" w:cs="Symbol"/>
      <w:sz w:val="28"/>
    </w:rPr>
  </w:style>
  <w:style w:type="character" w:customStyle="1" w:styleId="ListLabel488">
    <w:name w:val="ListLabel 488"/>
    <w:qFormat/>
    <w:rPr>
      <w:rFonts w:cs="Courier New"/>
      <w:sz w:val="28"/>
    </w:rPr>
  </w:style>
  <w:style w:type="character" w:customStyle="1" w:styleId="ListLabel489">
    <w:name w:val="ListLabel 489"/>
    <w:qFormat/>
    <w:rPr>
      <w:rFonts w:cs="Wingdings"/>
    </w:rPr>
  </w:style>
  <w:style w:type="character" w:customStyle="1" w:styleId="ListLabel490">
    <w:name w:val="ListLabel 490"/>
    <w:qFormat/>
    <w:rPr>
      <w:rFonts w:cs="Symbol"/>
    </w:rPr>
  </w:style>
  <w:style w:type="character" w:customStyle="1" w:styleId="ListLabel491">
    <w:name w:val="ListLabel 491"/>
    <w:qFormat/>
    <w:rPr>
      <w:rFonts w:cs="Courier New"/>
    </w:rPr>
  </w:style>
  <w:style w:type="character" w:customStyle="1" w:styleId="ListLabel492">
    <w:name w:val="ListLabel 492"/>
    <w:qFormat/>
    <w:rPr>
      <w:rFonts w:cs="Wingdings"/>
    </w:rPr>
  </w:style>
  <w:style w:type="character" w:customStyle="1" w:styleId="ListLabel493">
    <w:name w:val="ListLabel 493"/>
    <w:qFormat/>
    <w:rPr>
      <w:rFonts w:cs="Symbol"/>
    </w:rPr>
  </w:style>
  <w:style w:type="character" w:customStyle="1" w:styleId="ListLabel494">
    <w:name w:val="ListLabel 494"/>
    <w:qFormat/>
    <w:rPr>
      <w:rFonts w:cs="Courier New"/>
    </w:rPr>
  </w:style>
  <w:style w:type="character" w:customStyle="1" w:styleId="ListLabel495">
    <w:name w:val="ListLabel 495"/>
    <w:qFormat/>
    <w:rPr>
      <w:rFonts w:cs="Wingdings"/>
    </w:rPr>
  </w:style>
  <w:style w:type="character" w:customStyle="1" w:styleId="ListLabel496">
    <w:name w:val="ListLabel 496"/>
    <w:qFormat/>
    <w:rPr>
      <w:rFonts w:cs="Symbol"/>
    </w:rPr>
  </w:style>
  <w:style w:type="character" w:customStyle="1" w:styleId="ListLabel497">
    <w:name w:val="ListLabel 497"/>
    <w:qFormat/>
    <w:rPr>
      <w:rFonts w:ascii="Times New Roman" w:hAnsi="Times New Roman" w:cs="Courier New"/>
      <w:sz w:val="28"/>
    </w:rPr>
  </w:style>
  <w:style w:type="character" w:customStyle="1" w:styleId="ListLabel498">
    <w:name w:val="ListLabel 498"/>
    <w:qFormat/>
    <w:rPr>
      <w:rFonts w:cs="Wingdings"/>
    </w:rPr>
  </w:style>
  <w:style w:type="character" w:customStyle="1" w:styleId="ListLabel499">
    <w:name w:val="ListLabel 499"/>
    <w:qFormat/>
    <w:rPr>
      <w:rFonts w:cs="Symbol"/>
    </w:rPr>
  </w:style>
  <w:style w:type="character" w:customStyle="1" w:styleId="ListLabel500">
    <w:name w:val="ListLabel 500"/>
    <w:qFormat/>
    <w:rPr>
      <w:rFonts w:cs="Courier New"/>
    </w:rPr>
  </w:style>
  <w:style w:type="character" w:customStyle="1" w:styleId="ListLabel501">
    <w:name w:val="ListLabel 501"/>
    <w:qFormat/>
    <w:rPr>
      <w:rFonts w:cs="Wingdings"/>
    </w:rPr>
  </w:style>
  <w:style w:type="character" w:customStyle="1" w:styleId="ListLabel502">
    <w:name w:val="ListLabel 502"/>
    <w:qFormat/>
    <w:rPr>
      <w:rFonts w:cs="Symbol"/>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ascii="Times New Roman" w:hAnsi="Times New Roman" w:cs="OpenSymbol"/>
      <w:color w:val="000000"/>
      <w:sz w:val="28"/>
      <w:szCs w:val="16"/>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Symbol"/>
    </w:rPr>
  </w:style>
  <w:style w:type="character" w:customStyle="1" w:styleId="ListLabel512">
    <w:name w:val="ListLabel 512"/>
    <w:qFormat/>
    <w:rPr>
      <w:rFonts w:cs="Courier New"/>
    </w:rPr>
  </w:style>
  <w:style w:type="character" w:customStyle="1" w:styleId="ListLabel513">
    <w:name w:val="ListLabel 513"/>
    <w:qFormat/>
    <w:rPr>
      <w:rFonts w:cs="Wingdings"/>
    </w:rPr>
  </w:style>
  <w:style w:type="character" w:customStyle="1" w:styleId="ListLabel514">
    <w:name w:val="ListLabel 514"/>
    <w:qFormat/>
    <w:rPr>
      <w:rFonts w:ascii="Times New Roman" w:hAnsi="Times New Roman" w:cs="OpenSymbol"/>
      <w:color w:val="000000"/>
      <w:sz w:val="28"/>
      <w:szCs w:val="16"/>
    </w:rPr>
  </w:style>
  <w:style w:type="character" w:customStyle="1" w:styleId="ListLabel515">
    <w:name w:val="ListLabel 515"/>
    <w:qFormat/>
    <w:rPr>
      <w:rFonts w:ascii="Times New Roman" w:hAnsi="Times New Roman" w:cs="Courier New"/>
      <w:sz w:val="28"/>
    </w:rPr>
  </w:style>
  <w:style w:type="character" w:customStyle="1" w:styleId="ListLabel516">
    <w:name w:val="ListLabel 516"/>
    <w:qFormat/>
    <w:rPr>
      <w:rFonts w:cs="Wingdings"/>
    </w:rPr>
  </w:style>
  <w:style w:type="character" w:customStyle="1" w:styleId="ListLabel517">
    <w:name w:val="ListLabel 517"/>
    <w:qFormat/>
    <w:rPr>
      <w:rFonts w:cs="Symbol"/>
    </w:rPr>
  </w:style>
  <w:style w:type="character" w:customStyle="1" w:styleId="ListLabel518">
    <w:name w:val="ListLabel 518"/>
    <w:qFormat/>
    <w:rPr>
      <w:rFonts w:cs="Courier New"/>
    </w:rPr>
  </w:style>
  <w:style w:type="character" w:customStyle="1" w:styleId="ListLabel519">
    <w:name w:val="ListLabel 519"/>
    <w:qFormat/>
    <w:rPr>
      <w:rFonts w:cs="Wingdings"/>
    </w:rPr>
  </w:style>
  <w:style w:type="character" w:customStyle="1" w:styleId="ListLabel520">
    <w:name w:val="ListLabel 520"/>
    <w:qFormat/>
    <w:rPr>
      <w:rFonts w:cs="Symbol"/>
    </w:rPr>
  </w:style>
  <w:style w:type="character" w:customStyle="1" w:styleId="ListLabel521">
    <w:name w:val="ListLabel 521"/>
    <w:qFormat/>
    <w:rPr>
      <w:rFonts w:cs="Courier New"/>
    </w:rPr>
  </w:style>
  <w:style w:type="character" w:customStyle="1" w:styleId="ListLabel522">
    <w:name w:val="ListLabel 522"/>
    <w:qFormat/>
    <w:rPr>
      <w:rFonts w:cs="Wingdings"/>
    </w:rPr>
  </w:style>
  <w:style w:type="character" w:customStyle="1" w:styleId="ListLabel523">
    <w:name w:val="ListLabel 523"/>
    <w:qFormat/>
    <w:rPr>
      <w:rFonts w:ascii="Times New Roman" w:hAnsi="Times New Roman" w:cs="OpenSymbol"/>
      <w:sz w:val="28"/>
      <w:szCs w:val="22"/>
    </w:rPr>
  </w:style>
  <w:style w:type="character" w:customStyle="1" w:styleId="ListLabel524">
    <w:name w:val="ListLabel 524"/>
    <w:qFormat/>
    <w:rPr>
      <w:rFonts w:cs="OpenSymbol"/>
      <w:sz w:val="22"/>
      <w:szCs w:val="22"/>
    </w:rPr>
  </w:style>
  <w:style w:type="character" w:customStyle="1" w:styleId="ListLabel525">
    <w:name w:val="ListLabel 525"/>
    <w:qFormat/>
    <w:rPr>
      <w:rFonts w:cs="OpenSymbol"/>
      <w:sz w:val="22"/>
      <w:szCs w:val="22"/>
    </w:rPr>
  </w:style>
  <w:style w:type="character" w:customStyle="1" w:styleId="ListLabel526">
    <w:name w:val="ListLabel 526"/>
    <w:qFormat/>
    <w:rPr>
      <w:rFonts w:cs="OpenSymbol"/>
      <w:sz w:val="22"/>
      <w:szCs w:val="22"/>
    </w:rPr>
  </w:style>
  <w:style w:type="character" w:customStyle="1" w:styleId="ListLabel527">
    <w:name w:val="ListLabel 527"/>
    <w:qFormat/>
    <w:rPr>
      <w:rFonts w:cs="OpenSymbol"/>
      <w:sz w:val="22"/>
      <w:szCs w:val="22"/>
    </w:rPr>
  </w:style>
  <w:style w:type="character" w:customStyle="1" w:styleId="ListLabel528">
    <w:name w:val="ListLabel 528"/>
    <w:qFormat/>
    <w:rPr>
      <w:rFonts w:cs="OpenSymbol"/>
      <w:sz w:val="22"/>
      <w:szCs w:val="22"/>
    </w:rPr>
  </w:style>
  <w:style w:type="character" w:customStyle="1" w:styleId="ListLabel529">
    <w:name w:val="ListLabel 529"/>
    <w:qFormat/>
    <w:rPr>
      <w:rFonts w:cs="OpenSymbol"/>
      <w:sz w:val="22"/>
      <w:szCs w:val="22"/>
    </w:rPr>
  </w:style>
  <w:style w:type="character" w:customStyle="1" w:styleId="ListLabel530">
    <w:name w:val="ListLabel 530"/>
    <w:qFormat/>
    <w:rPr>
      <w:rFonts w:cs="OpenSymbol"/>
      <w:sz w:val="22"/>
      <w:szCs w:val="22"/>
    </w:rPr>
  </w:style>
  <w:style w:type="character" w:customStyle="1" w:styleId="ListLabel531">
    <w:name w:val="ListLabel 531"/>
    <w:qFormat/>
    <w:rPr>
      <w:rFonts w:cs="OpenSymbol"/>
      <w:sz w:val="22"/>
      <w:szCs w:val="22"/>
    </w:rPr>
  </w:style>
  <w:style w:type="character" w:customStyle="1" w:styleId="ListLabel532">
    <w:name w:val="ListLabel 532"/>
    <w:qFormat/>
    <w:rPr>
      <w:rFonts w:ascii="Times New Roman" w:hAnsi="Times New Roman" w:cs="OpenSymbol"/>
      <w:color w:val="000000"/>
      <w:sz w:val="28"/>
      <w:szCs w:val="16"/>
    </w:rPr>
  </w:style>
  <w:style w:type="character" w:customStyle="1" w:styleId="ListLabel533">
    <w:name w:val="ListLabel 533"/>
    <w:qFormat/>
    <w:rPr>
      <w:rFonts w:cs="OpenSymbol"/>
      <w:color w:val="000000"/>
      <w:sz w:val="16"/>
      <w:szCs w:val="16"/>
    </w:rPr>
  </w:style>
  <w:style w:type="character" w:customStyle="1" w:styleId="ListLabel534">
    <w:name w:val="ListLabel 534"/>
    <w:qFormat/>
    <w:rPr>
      <w:rFonts w:cs="OpenSymbol"/>
      <w:color w:val="000000"/>
      <w:sz w:val="16"/>
      <w:szCs w:val="16"/>
    </w:rPr>
  </w:style>
  <w:style w:type="character" w:customStyle="1" w:styleId="ListLabel535">
    <w:name w:val="ListLabel 535"/>
    <w:qFormat/>
    <w:rPr>
      <w:rFonts w:cs="OpenSymbol"/>
      <w:color w:val="000000"/>
      <w:sz w:val="16"/>
      <w:szCs w:val="16"/>
    </w:rPr>
  </w:style>
  <w:style w:type="character" w:customStyle="1" w:styleId="ListLabel536">
    <w:name w:val="ListLabel 536"/>
    <w:qFormat/>
    <w:rPr>
      <w:rFonts w:cs="OpenSymbol"/>
      <w:color w:val="000000"/>
      <w:sz w:val="16"/>
      <w:szCs w:val="16"/>
    </w:rPr>
  </w:style>
  <w:style w:type="character" w:customStyle="1" w:styleId="ListLabel537">
    <w:name w:val="ListLabel 537"/>
    <w:qFormat/>
    <w:rPr>
      <w:rFonts w:cs="OpenSymbol"/>
      <w:color w:val="000000"/>
      <w:sz w:val="16"/>
      <w:szCs w:val="16"/>
    </w:rPr>
  </w:style>
  <w:style w:type="character" w:customStyle="1" w:styleId="ListLabel538">
    <w:name w:val="ListLabel 538"/>
    <w:qFormat/>
    <w:rPr>
      <w:rFonts w:cs="OpenSymbol"/>
      <w:color w:val="000000"/>
      <w:sz w:val="16"/>
      <w:szCs w:val="16"/>
    </w:rPr>
  </w:style>
  <w:style w:type="character" w:customStyle="1" w:styleId="ListLabel539">
    <w:name w:val="ListLabel 539"/>
    <w:qFormat/>
    <w:rPr>
      <w:rFonts w:cs="OpenSymbol"/>
      <w:color w:val="000000"/>
      <w:sz w:val="16"/>
      <w:szCs w:val="16"/>
    </w:rPr>
  </w:style>
  <w:style w:type="character" w:customStyle="1" w:styleId="ListLabel540">
    <w:name w:val="ListLabel 540"/>
    <w:qFormat/>
    <w:rPr>
      <w:rFonts w:cs="OpenSymbol"/>
      <w:color w:val="000000"/>
      <w:sz w:val="16"/>
      <w:szCs w:val="16"/>
    </w:rPr>
  </w:style>
  <w:style w:type="character" w:customStyle="1" w:styleId="ListLabel541">
    <w:name w:val="ListLabel 541"/>
    <w:qFormat/>
    <w:rPr>
      <w:rFonts w:ascii="Times New Roman" w:hAnsi="Times New Roman" w:cs="OpenSymbol"/>
      <w:color w:val="000000"/>
      <w:sz w:val="28"/>
      <w:szCs w:val="16"/>
    </w:rPr>
  </w:style>
  <w:style w:type="character" w:customStyle="1" w:styleId="ListLabel542">
    <w:name w:val="ListLabel 542"/>
    <w:qFormat/>
    <w:rPr>
      <w:rFonts w:cs="OpenSymbol"/>
      <w:color w:val="000000"/>
      <w:sz w:val="16"/>
      <w:szCs w:val="16"/>
    </w:rPr>
  </w:style>
  <w:style w:type="character" w:customStyle="1" w:styleId="ListLabel543">
    <w:name w:val="ListLabel 543"/>
    <w:qFormat/>
    <w:rPr>
      <w:rFonts w:cs="OpenSymbol"/>
      <w:color w:val="000000"/>
      <w:sz w:val="16"/>
      <w:szCs w:val="16"/>
    </w:rPr>
  </w:style>
  <w:style w:type="character" w:customStyle="1" w:styleId="ListLabel544">
    <w:name w:val="ListLabel 544"/>
    <w:qFormat/>
    <w:rPr>
      <w:rFonts w:cs="OpenSymbol"/>
      <w:color w:val="000000"/>
      <w:sz w:val="16"/>
      <w:szCs w:val="16"/>
    </w:rPr>
  </w:style>
  <w:style w:type="character" w:customStyle="1" w:styleId="ListLabel545">
    <w:name w:val="ListLabel 545"/>
    <w:qFormat/>
    <w:rPr>
      <w:rFonts w:cs="OpenSymbol"/>
      <w:color w:val="000000"/>
      <w:sz w:val="16"/>
      <w:szCs w:val="16"/>
    </w:rPr>
  </w:style>
  <w:style w:type="character" w:customStyle="1" w:styleId="ListLabel546">
    <w:name w:val="ListLabel 546"/>
    <w:qFormat/>
    <w:rPr>
      <w:rFonts w:cs="OpenSymbol"/>
      <w:color w:val="000000"/>
      <w:sz w:val="16"/>
      <w:szCs w:val="16"/>
    </w:rPr>
  </w:style>
  <w:style w:type="character" w:customStyle="1" w:styleId="ListLabel547">
    <w:name w:val="ListLabel 547"/>
    <w:qFormat/>
    <w:rPr>
      <w:rFonts w:cs="OpenSymbol"/>
      <w:color w:val="000000"/>
      <w:sz w:val="16"/>
      <w:szCs w:val="16"/>
    </w:rPr>
  </w:style>
  <w:style w:type="character" w:customStyle="1" w:styleId="ListLabel548">
    <w:name w:val="ListLabel 548"/>
    <w:qFormat/>
    <w:rPr>
      <w:rFonts w:cs="OpenSymbol"/>
      <w:color w:val="000000"/>
      <w:sz w:val="16"/>
      <w:szCs w:val="16"/>
    </w:rPr>
  </w:style>
  <w:style w:type="character" w:customStyle="1" w:styleId="ListLabel549">
    <w:name w:val="ListLabel 549"/>
    <w:qFormat/>
    <w:rPr>
      <w:rFonts w:cs="OpenSymbol"/>
      <w:color w:val="000000"/>
      <w:sz w:val="16"/>
      <w:szCs w:val="16"/>
    </w:rPr>
  </w:style>
  <w:style w:type="character" w:customStyle="1" w:styleId="ListLabel550">
    <w:name w:val="ListLabel 550"/>
    <w:qFormat/>
    <w:rPr>
      <w:rFonts w:ascii="Times New Roman" w:hAnsi="Times New Roman" w:cs="OpenSymbol"/>
      <w:color w:val="000000"/>
      <w:sz w:val="28"/>
      <w:szCs w:val="16"/>
    </w:rPr>
  </w:style>
  <w:style w:type="character" w:customStyle="1" w:styleId="ListLabel551">
    <w:name w:val="ListLabel 551"/>
    <w:qFormat/>
    <w:rPr>
      <w:rFonts w:cs="OpenSymbol"/>
      <w:color w:val="000000"/>
      <w:sz w:val="16"/>
      <w:szCs w:val="16"/>
    </w:rPr>
  </w:style>
  <w:style w:type="character" w:customStyle="1" w:styleId="ListLabel552">
    <w:name w:val="ListLabel 552"/>
    <w:qFormat/>
    <w:rPr>
      <w:rFonts w:cs="OpenSymbol"/>
      <w:color w:val="000000"/>
      <w:sz w:val="16"/>
      <w:szCs w:val="16"/>
    </w:rPr>
  </w:style>
  <w:style w:type="character" w:customStyle="1" w:styleId="ListLabel553">
    <w:name w:val="ListLabel 553"/>
    <w:qFormat/>
    <w:rPr>
      <w:rFonts w:cs="OpenSymbol"/>
      <w:color w:val="000000"/>
      <w:sz w:val="16"/>
      <w:szCs w:val="16"/>
    </w:rPr>
  </w:style>
  <w:style w:type="character" w:customStyle="1" w:styleId="ListLabel554">
    <w:name w:val="ListLabel 554"/>
    <w:qFormat/>
    <w:rPr>
      <w:rFonts w:cs="OpenSymbol"/>
      <w:color w:val="000000"/>
      <w:sz w:val="16"/>
      <w:szCs w:val="16"/>
    </w:rPr>
  </w:style>
  <w:style w:type="character" w:customStyle="1" w:styleId="ListLabel555">
    <w:name w:val="ListLabel 555"/>
    <w:qFormat/>
    <w:rPr>
      <w:rFonts w:cs="OpenSymbol"/>
      <w:color w:val="000000"/>
      <w:sz w:val="16"/>
      <w:szCs w:val="16"/>
    </w:rPr>
  </w:style>
  <w:style w:type="character" w:customStyle="1" w:styleId="ListLabel556">
    <w:name w:val="ListLabel 556"/>
    <w:qFormat/>
    <w:rPr>
      <w:rFonts w:cs="OpenSymbol"/>
      <w:color w:val="000000"/>
      <w:sz w:val="16"/>
      <w:szCs w:val="16"/>
    </w:rPr>
  </w:style>
  <w:style w:type="character" w:customStyle="1" w:styleId="ListLabel557">
    <w:name w:val="ListLabel 557"/>
    <w:qFormat/>
    <w:rPr>
      <w:rFonts w:cs="OpenSymbol"/>
      <w:color w:val="000000"/>
      <w:sz w:val="16"/>
      <w:szCs w:val="16"/>
    </w:rPr>
  </w:style>
  <w:style w:type="character" w:customStyle="1" w:styleId="ListLabel558">
    <w:name w:val="ListLabel 558"/>
    <w:qFormat/>
    <w:rPr>
      <w:rFonts w:cs="OpenSymbol"/>
      <w:color w:val="000000"/>
      <w:sz w:val="16"/>
      <w:szCs w:val="16"/>
    </w:rPr>
  </w:style>
  <w:style w:type="character" w:customStyle="1" w:styleId="ListLabel559">
    <w:name w:val="ListLabel 559"/>
    <w:qFormat/>
    <w:rPr>
      <w:rFonts w:cs="OpenSymbol"/>
      <w:color w:val="000000"/>
      <w:sz w:val="16"/>
      <w:szCs w:val="16"/>
    </w:rPr>
  </w:style>
  <w:style w:type="character" w:customStyle="1" w:styleId="ListLabel560">
    <w:name w:val="ListLabel 560"/>
    <w:qFormat/>
    <w:rPr>
      <w:rFonts w:cs="OpenSymbol"/>
      <w:color w:val="000000"/>
      <w:sz w:val="16"/>
      <w:szCs w:val="16"/>
    </w:rPr>
  </w:style>
  <w:style w:type="character" w:customStyle="1" w:styleId="ListLabel561">
    <w:name w:val="ListLabel 561"/>
    <w:qFormat/>
    <w:rPr>
      <w:rFonts w:cs="OpenSymbol"/>
      <w:color w:val="000000"/>
      <w:sz w:val="16"/>
      <w:szCs w:val="16"/>
    </w:rPr>
  </w:style>
  <w:style w:type="character" w:customStyle="1" w:styleId="ListLabel562">
    <w:name w:val="ListLabel 562"/>
    <w:qFormat/>
    <w:rPr>
      <w:rFonts w:cs="OpenSymbol"/>
      <w:color w:val="000000"/>
      <w:sz w:val="16"/>
      <w:szCs w:val="16"/>
    </w:rPr>
  </w:style>
  <w:style w:type="character" w:customStyle="1" w:styleId="ListLabel563">
    <w:name w:val="ListLabel 563"/>
    <w:qFormat/>
    <w:rPr>
      <w:rFonts w:cs="OpenSymbol"/>
      <w:color w:val="000000"/>
      <w:sz w:val="16"/>
      <w:szCs w:val="16"/>
    </w:rPr>
  </w:style>
  <w:style w:type="character" w:customStyle="1" w:styleId="ListLabel564">
    <w:name w:val="ListLabel 564"/>
    <w:qFormat/>
    <w:rPr>
      <w:rFonts w:cs="OpenSymbol"/>
      <w:color w:val="000000"/>
      <w:sz w:val="16"/>
      <w:szCs w:val="16"/>
    </w:rPr>
  </w:style>
  <w:style w:type="character" w:customStyle="1" w:styleId="ListLabel565">
    <w:name w:val="ListLabel 565"/>
    <w:qFormat/>
    <w:rPr>
      <w:rFonts w:cs="OpenSymbol"/>
      <w:color w:val="000000"/>
      <w:sz w:val="16"/>
      <w:szCs w:val="16"/>
    </w:rPr>
  </w:style>
  <w:style w:type="character" w:customStyle="1" w:styleId="ListLabel566">
    <w:name w:val="ListLabel 566"/>
    <w:qFormat/>
    <w:rPr>
      <w:rFonts w:cs="OpenSymbol"/>
      <w:color w:val="000000"/>
      <w:sz w:val="16"/>
      <w:szCs w:val="16"/>
    </w:rPr>
  </w:style>
  <w:style w:type="character" w:customStyle="1" w:styleId="ListLabel567">
    <w:name w:val="ListLabel 567"/>
    <w:qFormat/>
    <w:rPr>
      <w:rFonts w:cs="OpenSymbol"/>
      <w:color w:val="000000"/>
      <w:sz w:val="16"/>
      <w:szCs w:val="16"/>
    </w:rPr>
  </w:style>
  <w:style w:type="character" w:customStyle="1" w:styleId="ListLabel568">
    <w:name w:val="ListLabel 568"/>
    <w:qFormat/>
    <w:rPr>
      <w:rFonts w:cs="OpenSymbol"/>
      <w:color w:val="000000"/>
      <w:sz w:val="16"/>
      <w:szCs w:val="16"/>
    </w:rPr>
  </w:style>
  <w:style w:type="character" w:customStyle="1" w:styleId="ListLabel569">
    <w:name w:val="ListLabel 569"/>
    <w:qFormat/>
    <w:rPr>
      <w:rFonts w:cs="OpenSymbol"/>
      <w:color w:val="000000"/>
      <w:sz w:val="16"/>
      <w:szCs w:val="16"/>
    </w:rPr>
  </w:style>
  <w:style w:type="character" w:customStyle="1" w:styleId="ListLabel570">
    <w:name w:val="ListLabel 570"/>
    <w:qFormat/>
    <w:rPr>
      <w:rFonts w:cs="OpenSymbol"/>
      <w:color w:val="000000"/>
      <w:sz w:val="16"/>
      <w:szCs w:val="16"/>
    </w:rPr>
  </w:style>
  <w:style w:type="character" w:customStyle="1" w:styleId="ListLabel571">
    <w:name w:val="ListLabel 571"/>
    <w:qFormat/>
    <w:rPr>
      <w:rFonts w:cs="OpenSymbol"/>
      <w:color w:val="000000"/>
      <w:sz w:val="16"/>
      <w:szCs w:val="16"/>
    </w:rPr>
  </w:style>
  <w:style w:type="character" w:customStyle="1" w:styleId="ListLabel572">
    <w:name w:val="ListLabel 572"/>
    <w:qFormat/>
    <w:rPr>
      <w:rFonts w:cs="OpenSymbol"/>
      <w:color w:val="000000"/>
      <w:sz w:val="16"/>
      <w:szCs w:val="16"/>
    </w:rPr>
  </w:style>
  <w:style w:type="character" w:customStyle="1" w:styleId="ListLabel573">
    <w:name w:val="ListLabel 573"/>
    <w:qFormat/>
    <w:rPr>
      <w:rFonts w:cs="OpenSymbol"/>
      <w:color w:val="000000"/>
      <w:sz w:val="16"/>
      <w:szCs w:val="16"/>
    </w:rPr>
  </w:style>
  <w:style w:type="character" w:customStyle="1" w:styleId="ListLabel574">
    <w:name w:val="ListLabel 574"/>
    <w:qFormat/>
    <w:rPr>
      <w:rFonts w:cs="OpenSymbol"/>
      <w:color w:val="000000"/>
      <w:sz w:val="16"/>
      <w:szCs w:val="16"/>
    </w:rPr>
  </w:style>
  <w:style w:type="character" w:customStyle="1" w:styleId="ListLabel575">
    <w:name w:val="ListLabel 575"/>
    <w:qFormat/>
    <w:rPr>
      <w:rFonts w:cs="OpenSymbol"/>
      <w:color w:val="000000"/>
      <w:sz w:val="16"/>
      <w:szCs w:val="16"/>
    </w:rPr>
  </w:style>
  <w:style w:type="character" w:customStyle="1" w:styleId="ListLabel576">
    <w:name w:val="ListLabel 576"/>
    <w:qFormat/>
    <w:rPr>
      <w:rFonts w:cs="OpenSymbol"/>
      <w:color w:val="000000"/>
      <w:sz w:val="16"/>
      <w:szCs w:val="16"/>
    </w:rPr>
  </w:style>
  <w:style w:type="character" w:customStyle="1" w:styleId="ListLabel577">
    <w:name w:val="ListLabel 577"/>
    <w:qFormat/>
    <w:rPr>
      <w:rFonts w:cs="OpenSymbol"/>
      <w:color w:val="000000"/>
      <w:sz w:val="16"/>
      <w:szCs w:val="16"/>
    </w:rPr>
  </w:style>
  <w:style w:type="character" w:customStyle="1" w:styleId="ListLabel578">
    <w:name w:val="ListLabel 578"/>
    <w:qFormat/>
    <w:rPr>
      <w:rFonts w:cs="OpenSymbol"/>
      <w:color w:val="000000"/>
      <w:sz w:val="16"/>
      <w:szCs w:val="16"/>
    </w:rPr>
  </w:style>
  <w:style w:type="character" w:customStyle="1" w:styleId="ListLabel579">
    <w:name w:val="ListLabel 579"/>
    <w:qFormat/>
    <w:rPr>
      <w:rFonts w:cs="OpenSymbol"/>
      <w:color w:val="000000"/>
      <w:sz w:val="16"/>
      <w:szCs w:val="16"/>
    </w:rPr>
  </w:style>
  <w:style w:type="character" w:customStyle="1" w:styleId="ListLabel580">
    <w:name w:val="ListLabel 580"/>
    <w:qFormat/>
    <w:rPr>
      <w:rFonts w:cs="OpenSymbol"/>
      <w:color w:val="000000"/>
      <w:sz w:val="16"/>
      <w:szCs w:val="16"/>
    </w:rPr>
  </w:style>
  <w:style w:type="character" w:customStyle="1" w:styleId="ListLabel581">
    <w:name w:val="ListLabel 581"/>
    <w:qFormat/>
    <w:rPr>
      <w:rFonts w:cs="OpenSymbol"/>
      <w:color w:val="000000"/>
      <w:sz w:val="16"/>
      <w:szCs w:val="16"/>
    </w:rPr>
  </w:style>
  <w:style w:type="character" w:customStyle="1" w:styleId="ListLabel582">
    <w:name w:val="ListLabel 582"/>
    <w:qFormat/>
    <w:rPr>
      <w:rFonts w:cs="OpenSymbol"/>
      <w:color w:val="000000"/>
      <w:sz w:val="16"/>
      <w:szCs w:val="16"/>
    </w:rPr>
  </w:style>
  <w:style w:type="character" w:customStyle="1" w:styleId="ListLabel583">
    <w:name w:val="ListLabel 583"/>
    <w:qFormat/>
    <w:rPr>
      <w:rFonts w:cs="OpenSymbol"/>
      <w:color w:val="000000"/>
      <w:sz w:val="16"/>
      <w:szCs w:val="16"/>
    </w:rPr>
  </w:style>
  <w:style w:type="character" w:customStyle="1" w:styleId="ListLabel584">
    <w:name w:val="ListLabel 584"/>
    <w:qFormat/>
    <w:rPr>
      <w:rFonts w:cs="OpenSymbol"/>
      <w:color w:val="000000"/>
      <w:sz w:val="16"/>
      <w:szCs w:val="16"/>
    </w:rPr>
  </w:style>
  <w:style w:type="character" w:customStyle="1" w:styleId="ListLabel585">
    <w:name w:val="ListLabel 585"/>
    <w:qFormat/>
    <w:rPr>
      <w:rFonts w:cs="OpenSymbol"/>
      <w:color w:val="000000"/>
      <w:sz w:val="16"/>
      <w:szCs w:val="16"/>
    </w:rPr>
  </w:style>
  <w:style w:type="character" w:customStyle="1" w:styleId="ListLabel586">
    <w:name w:val="ListLabel 586"/>
    <w:qFormat/>
    <w:rPr>
      <w:rFonts w:cs="OpenSymbol"/>
      <w:color w:val="000000"/>
      <w:sz w:val="16"/>
      <w:szCs w:val="16"/>
    </w:rPr>
  </w:style>
  <w:style w:type="character" w:customStyle="1" w:styleId="ListLabel587">
    <w:name w:val="ListLabel 587"/>
    <w:qFormat/>
    <w:rPr>
      <w:rFonts w:cs="OpenSymbol"/>
      <w:color w:val="000000"/>
      <w:sz w:val="16"/>
      <w:szCs w:val="16"/>
    </w:rPr>
  </w:style>
  <w:style w:type="character" w:customStyle="1" w:styleId="ListLabel588">
    <w:name w:val="ListLabel 588"/>
    <w:qFormat/>
    <w:rPr>
      <w:rFonts w:cs="OpenSymbol"/>
      <w:color w:val="000000"/>
      <w:sz w:val="16"/>
      <w:szCs w:val="16"/>
    </w:rPr>
  </w:style>
  <w:style w:type="character" w:customStyle="1" w:styleId="ListLabel589">
    <w:name w:val="ListLabel 589"/>
    <w:qFormat/>
    <w:rPr>
      <w:rFonts w:cs="OpenSymbol"/>
      <w:color w:val="000000"/>
      <w:sz w:val="16"/>
      <w:szCs w:val="16"/>
    </w:rPr>
  </w:style>
  <w:style w:type="character" w:customStyle="1" w:styleId="ListLabel590">
    <w:name w:val="ListLabel 590"/>
    <w:qFormat/>
    <w:rPr>
      <w:rFonts w:cs="OpenSymbol"/>
      <w:color w:val="000000"/>
      <w:sz w:val="16"/>
      <w:szCs w:val="16"/>
    </w:rPr>
  </w:style>
  <w:style w:type="character" w:customStyle="1" w:styleId="ListLabel591">
    <w:name w:val="ListLabel 591"/>
    <w:qFormat/>
    <w:rPr>
      <w:rFonts w:cs="OpenSymbol"/>
      <w:color w:val="000000"/>
      <w:sz w:val="16"/>
      <w:szCs w:val="16"/>
    </w:rPr>
  </w:style>
  <w:style w:type="character" w:customStyle="1" w:styleId="ListLabel592">
    <w:name w:val="ListLabel 592"/>
    <w:qFormat/>
    <w:rPr>
      <w:rFonts w:cs="OpenSymbol"/>
      <w:color w:val="000000"/>
      <w:sz w:val="16"/>
      <w:szCs w:val="16"/>
    </w:rPr>
  </w:style>
  <w:style w:type="character" w:customStyle="1" w:styleId="ListLabel593">
    <w:name w:val="ListLabel 593"/>
    <w:qFormat/>
    <w:rPr>
      <w:rFonts w:cs="OpenSymbol"/>
      <w:color w:val="000000"/>
      <w:sz w:val="16"/>
      <w:szCs w:val="16"/>
    </w:rPr>
  </w:style>
  <w:style w:type="character" w:customStyle="1" w:styleId="ListLabel594">
    <w:name w:val="ListLabel 594"/>
    <w:qFormat/>
    <w:rPr>
      <w:rFonts w:cs="OpenSymbol"/>
      <w:color w:val="000000"/>
      <w:sz w:val="16"/>
      <w:szCs w:val="16"/>
    </w:rPr>
  </w:style>
  <w:style w:type="character" w:customStyle="1" w:styleId="ListLabel595">
    <w:name w:val="ListLabel 595"/>
    <w:qFormat/>
    <w:rPr>
      <w:rFonts w:cs="OpenSymbol"/>
      <w:color w:val="000000"/>
      <w:sz w:val="16"/>
      <w:szCs w:val="16"/>
    </w:rPr>
  </w:style>
  <w:style w:type="character" w:customStyle="1" w:styleId="ListLabel596">
    <w:name w:val="ListLabel 596"/>
    <w:qFormat/>
    <w:rPr>
      <w:rFonts w:cs="OpenSymbol"/>
      <w:color w:val="000000"/>
      <w:sz w:val="16"/>
      <w:szCs w:val="16"/>
    </w:rPr>
  </w:style>
  <w:style w:type="character" w:customStyle="1" w:styleId="ListLabel597">
    <w:name w:val="ListLabel 597"/>
    <w:qFormat/>
    <w:rPr>
      <w:rFonts w:cs="OpenSymbol"/>
      <w:color w:val="000000"/>
      <w:sz w:val="16"/>
      <w:szCs w:val="16"/>
    </w:rPr>
  </w:style>
  <w:style w:type="character" w:customStyle="1" w:styleId="ListLabel598">
    <w:name w:val="ListLabel 598"/>
    <w:qFormat/>
    <w:rPr>
      <w:rFonts w:cs="OpenSymbol"/>
      <w:color w:val="000000"/>
      <w:sz w:val="16"/>
      <w:szCs w:val="16"/>
    </w:rPr>
  </w:style>
  <w:style w:type="character" w:customStyle="1" w:styleId="ListLabel599">
    <w:name w:val="ListLabel 599"/>
    <w:qFormat/>
    <w:rPr>
      <w:rFonts w:cs="OpenSymbol"/>
      <w:color w:val="000000"/>
      <w:sz w:val="16"/>
      <w:szCs w:val="16"/>
    </w:rPr>
  </w:style>
  <w:style w:type="character" w:customStyle="1" w:styleId="ListLabel600">
    <w:name w:val="ListLabel 600"/>
    <w:qFormat/>
    <w:rPr>
      <w:rFonts w:cs="OpenSymbol"/>
      <w:color w:val="000000"/>
      <w:sz w:val="16"/>
      <w:szCs w:val="16"/>
    </w:rPr>
  </w:style>
  <w:style w:type="character" w:customStyle="1" w:styleId="ListLabel601">
    <w:name w:val="ListLabel 601"/>
    <w:qFormat/>
    <w:rPr>
      <w:rFonts w:cs="OpenSymbol"/>
      <w:color w:val="000000"/>
      <w:sz w:val="16"/>
      <w:szCs w:val="16"/>
    </w:rPr>
  </w:style>
  <w:style w:type="character" w:customStyle="1" w:styleId="ListLabel602">
    <w:name w:val="ListLabel 602"/>
    <w:qFormat/>
    <w:rPr>
      <w:rFonts w:cs="OpenSymbol"/>
      <w:color w:val="000000"/>
      <w:sz w:val="16"/>
      <w:szCs w:val="16"/>
    </w:rPr>
  </w:style>
  <w:style w:type="character" w:customStyle="1" w:styleId="ListLabel603">
    <w:name w:val="ListLabel 603"/>
    <w:qFormat/>
    <w:rPr>
      <w:rFonts w:cs="OpenSymbol"/>
      <w:color w:val="000000"/>
      <w:sz w:val="16"/>
      <w:szCs w:val="16"/>
    </w:rPr>
  </w:style>
  <w:style w:type="character" w:customStyle="1" w:styleId="ListLabel604">
    <w:name w:val="ListLabel 604"/>
    <w:qFormat/>
    <w:rPr>
      <w:rFonts w:cs="OpenSymbol"/>
      <w:b w:val="0"/>
      <w:color w:val="000000"/>
      <w:sz w:val="28"/>
      <w:szCs w:val="16"/>
    </w:rPr>
  </w:style>
  <w:style w:type="character" w:customStyle="1" w:styleId="ListLabel605">
    <w:name w:val="ListLabel 605"/>
    <w:qFormat/>
    <w:rPr>
      <w:rFonts w:cs="OpenSymbol"/>
      <w:color w:val="000000"/>
      <w:sz w:val="16"/>
      <w:szCs w:val="16"/>
    </w:rPr>
  </w:style>
  <w:style w:type="character" w:customStyle="1" w:styleId="ListLabel606">
    <w:name w:val="ListLabel 606"/>
    <w:qFormat/>
    <w:rPr>
      <w:rFonts w:cs="OpenSymbol"/>
      <w:color w:val="000000"/>
      <w:sz w:val="16"/>
      <w:szCs w:val="16"/>
    </w:rPr>
  </w:style>
  <w:style w:type="character" w:customStyle="1" w:styleId="ListLabel607">
    <w:name w:val="ListLabel 607"/>
    <w:qFormat/>
    <w:rPr>
      <w:rFonts w:cs="OpenSymbol"/>
      <w:color w:val="000000"/>
      <w:sz w:val="16"/>
      <w:szCs w:val="16"/>
    </w:rPr>
  </w:style>
  <w:style w:type="character" w:customStyle="1" w:styleId="ListLabel608">
    <w:name w:val="ListLabel 608"/>
    <w:qFormat/>
    <w:rPr>
      <w:rFonts w:cs="OpenSymbol"/>
      <w:color w:val="000000"/>
      <w:sz w:val="16"/>
      <w:szCs w:val="16"/>
    </w:rPr>
  </w:style>
  <w:style w:type="character" w:customStyle="1" w:styleId="ListLabel609">
    <w:name w:val="ListLabel 609"/>
    <w:qFormat/>
    <w:rPr>
      <w:rFonts w:cs="OpenSymbol"/>
      <w:color w:val="000000"/>
      <w:sz w:val="16"/>
      <w:szCs w:val="16"/>
    </w:rPr>
  </w:style>
  <w:style w:type="character" w:customStyle="1" w:styleId="ListLabel610">
    <w:name w:val="ListLabel 610"/>
    <w:qFormat/>
    <w:rPr>
      <w:rFonts w:cs="OpenSymbol"/>
      <w:color w:val="000000"/>
      <w:sz w:val="16"/>
      <w:szCs w:val="16"/>
    </w:rPr>
  </w:style>
  <w:style w:type="character" w:customStyle="1" w:styleId="ListLabel611">
    <w:name w:val="ListLabel 611"/>
    <w:qFormat/>
    <w:rPr>
      <w:rFonts w:cs="OpenSymbol"/>
      <w:color w:val="000000"/>
      <w:sz w:val="16"/>
      <w:szCs w:val="16"/>
    </w:rPr>
  </w:style>
  <w:style w:type="character" w:customStyle="1" w:styleId="ListLabel612">
    <w:name w:val="ListLabel 612"/>
    <w:qFormat/>
    <w:rPr>
      <w:rFonts w:cs="OpenSymbol"/>
      <w:color w:val="000000"/>
      <w:sz w:val="16"/>
      <w:szCs w:val="16"/>
    </w:rPr>
  </w:style>
  <w:style w:type="character" w:customStyle="1" w:styleId="ListLabel613">
    <w:name w:val="ListLabel 613"/>
    <w:qFormat/>
    <w:rPr>
      <w:rFonts w:ascii="Times New Roman" w:hAnsi="Times New Roman" w:cs="OpenSymbol"/>
      <w:b w:val="0"/>
      <w:color w:val="000000"/>
      <w:sz w:val="22"/>
      <w:szCs w:val="16"/>
    </w:rPr>
  </w:style>
  <w:style w:type="character" w:customStyle="1" w:styleId="ListLabel614">
    <w:name w:val="ListLabel 614"/>
    <w:qFormat/>
    <w:rPr>
      <w:rFonts w:cs="OpenSymbol"/>
      <w:color w:val="000000"/>
      <w:sz w:val="16"/>
      <w:szCs w:val="16"/>
    </w:rPr>
  </w:style>
  <w:style w:type="character" w:customStyle="1" w:styleId="ListLabel615">
    <w:name w:val="ListLabel 615"/>
    <w:qFormat/>
    <w:rPr>
      <w:rFonts w:cs="OpenSymbol"/>
      <w:color w:val="000000"/>
      <w:sz w:val="16"/>
      <w:szCs w:val="16"/>
    </w:rPr>
  </w:style>
  <w:style w:type="character" w:customStyle="1" w:styleId="ListLabel616">
    <w:name w:val="ListLabel 616"/>
    <w:qFormat/>
    <w:rPr>
      <w:rFonts w:cs="OpenSymbol"/>
      <w:color w:val="000000"/>
      <w:sz w:val="16"/>
      <w:szCs w:val="16"/>
    </w:rPr>
  </w:style>
  <w:style w:type="character" w:customStyle="1" w:styleId="ListLabel617">
    <w:name w:val="ListLabel 617"/>
    <w:qFormat/>
    <w:rPr>
      <w:rFonts w:cs="OpenSymbol"/>
      <w:color w:val="000000"/>
      <w:sz w:val="16"/>
      <w:szCs w:val="16"/>
    </w:rPr>
  </w:style>
  <w:style w:type="character" w:customStyle="1" w:styleId="ListLabel618">
    <w:name w:val="ListLabel 618"/>
    <w:qFormat/>
    <w:rPr>
      <w:rFonts w:cs="OpenSymbol"/>
      <w:color w:val="000000"/>
      <w:sz w:val="16"/>
      <w:szCs w:val="16"/>
    </w:rPr>
  </w:style>
  <w:style w:type="character" w:customStyle="1" w:styleId="ListLabel619">
    <w:name w:val="ListLabel 619"/>
    <w:qFormat/>
    <w:rPr>
      <w:rFonts w:cs="OpenSymbol"/>
      <w:color w:val="000000"/>
      <w:sz w:val="16"/>
      <w:szCs w:val="16"/>
    </w:rPr>
  </w:style>
  <w:style w:type="character" w:customStyle="1" w:styleId="ListLabel620">
    <w:name w:val="ListLabel 620"/>
    <w:qFormat/>
    <w:rPr>
      <w:rFonts w:cs="OpenSymbol"/>
      <w:color w:val="000000"/>
      <w:sz w:val="16"/>
      <w:szCs w:val="16"/>
    </w:rPr>
  </w:style>
  <w:style w:type="character" w:customStyle="1" w:styleId="ListLabel621">
    <w:name w:val="ListLabel 621"/>
    <w:qFormat/>
    <w:rPr>
      <w:rFonts w:cs="OpenSymbol"/>
      <w:color w:val="000000"/>
      <w:sz w:val="16"/>
      <w:szCs w:val="16"/>
    </w:rPr>
  </w:style>
  <w:style w:type="character" w:customStyle="1" w:styleId="ListLabel622">
    <w:name w:val="ListLabel 622"/>
    <w:qFormat/>
    <w:rPr>
      <w:rFonts w:cs="OpenSymbol"/>
      <w:color w:val="000000"/>
      <w:sz w:val="28"/>
      <w:szCs w:val="16"/>
    </w:rPr>
  </w:style>
  <w:style w:type="character" w:customStyle="1" w:styleId="ListLabel623">
    <w:name w:val="ListLabel 623"/>
    <w:qFormat/>
    <w:rPr>
      <w:rFonts w:cs="OpenSymbol"/>
      <w:color w:val="000000"/>
      <w:sz w:val="16"/>
      <w:szCs w:val="16"/>
    </w:rPr>
  </w:style>
  <w:style w:type="character" w:customStyle="1" w:styleId="ListLabel624">
    <w:name w:val="ListLabel 624"/>
    <w:qFormat/>
    <w:rPr>
      <w:rFonts w:cs="OpenSymbol"/>
      <w:color w:val="000000"/>
      <w:sz w:val="16"/>
      <w:szCs w:val="16"/>
    </w:rPr>
  </w:style>
  <w:style w:type="character" w:customStyle="1" w:styleId="ListLabel625">
    <w:name w:val="ListLabel 625"/>
    <w:qFormat/>
    <w:rPr>
      <w:rFonts w:cs="OpenSymbol"/>
      <w:color w:val="000000"/>
      <w:sz w:val="16"/>
      <w:szCs w:val="16"/>
    </w:rPr>
  </w:style>
  <w:style w:type="character" w:customStyle="1" w:styleId="ListLabel626">
    <w:name w:val="ListLabel 626"/>
    <w:qFormat/>
    <w:rPr>
      <w:rFonts w:cs="OpenSymbol"/>
      <w:color w:val="000000"/>
      <w:sz w:val="16"/>
      <w:szCs w:val="16"/>
    </w:rPr>
  </w:style>
  <w:style w:type="character" w:customStyle="1" w:styleId="ListLabel627">
    <w:name w:val="ListLabel 627"/>
    <w:qFormat/>
    <w:rPr>
      <w:rFonts w:cs="OpenSymbol"/>
      <w:color w:val="000000"/>
      <w:sz w:val="16"/>
      <w:szCs w:val="16"/>
    </w:rPr>
  </w:style>
  <w:style w:type="character" w:customStyle="1" w:styleId="ListLabel628">
    <w:name w:val="ListLabel 628"/>
    <w:qFormat/>
    <w:rPr>
      <w:rFonts w:cs="OpenSymbol"/>
      <w:color w:val="000000"/>
      <w:sz w:val="16"/>
      <w:szCs w:val="16"/>
    </w:rPr>
  </w:style>
  <w:style w:type="character" w:customStyle="1" w:styleId="ListLabel629">
    <w:name w:val="ListLabel 629"/>
    <w:qFormat/>
    <w:rPr>
      <w:rFonts w:cs="OpenSymbol"/>
      <w:color w:val="000000"/>
      <w:sz w:val="16"/>
      <w:szCs w:val="16"/>
    </w:rPr>
  </w:style>
  <w:style w:type="character" w:customStyle="1" w:styleId="ListLabel630">
    <w:name w:val="ListLabel 630"/>
    <w:qFormat/>
    <w:rPr>
      <w:rFonts w:cs="OpenSymbol"/>
      <w:color w:val="000000"/>
      <w:sz w:val="16"/>
      <w:szCs w:val="16"/>
    </w:rPr>
  </w:style>
  <w:style w:type="character" w:customStyle="1" w:styleId="ListLabel631">
    <w:name w:val="ListLabel 631"/>
    <w:qFormat/>
    <w:rPr>
      <w:rFonts w:cs="OpenSymbol"/>
      <w:color w:val="000000"/>
      <w:sz w:val="28"/>
      <w:szCs w:val="16"/>
    </w:rPr>
  </w:style>
  <w:style w:type="character" w:customStyle="1" w:styleId="ListLabel632">
    <w:name w:val="ListLabel 632"/>
    <w:qFormat/>
    <w:rPr>
      <w:rFonts w:cs="OpenSymbol"/>
      <w:color w:val="000000"/>
      <w:sz w:val="16"/>
      <w:szCs w:val="16"/>
    </w:rPr>
  </w:style>
  <w:style w:type="character" w:customStyle="1" w:styleId="ListLabel633">
    <w:name w:val="ListLabel 633"/>
    <w:qFormat/>
    <w:rPr>
      <w:rFonts w:cs="OpenSymbol"/>
      <w:color w:val="000000"/>
      <w:sz w:val="16"/>
      <w:szCs w:val="16"/>
    </w:rPr>
  </w:style>
  <w:style w:type="character" w:customStyle="1" w:styleId="ListLabel634">
    <w:name w:val="ListLabel 634"/>
    <w:qFormat/>
    <w:rPr>
      <w:rFonts w:cs="OpenSymbol"/>
      <w:color w:val="000000"/>
      <w:sz w:val="16"/>
      <w:szCs w:val="16"/>
    </w:rPr>
  </w:style>
  <w:style w:type="character" w:customStyle="1" w:styleId="ListLabel635">
    <w:name w:val="ListLabel 635"/>
    <w:qFormat/>
    <w:rPr>
      <w:rFonts w:cs="OpenSymbol"/>
      <w:color w:val="000000"/>
      <w:sz w:val="16"/>
      <w:szCs w:val="16"/>
    </w:rPr>
  </w:style>
  <w:style w:type="character" w:customStyle="1" w:styleId="ListLabel636">
    <w:name w:val="ListLabel 636"/>
    <w:qFormat/>
    <w:rPr>
      <w:rFonts w:cs="OpenSymbol"/>
      <w:color w:val="000000"/>
      <w:sz w:val="16"/>
      <w:szCs w:val="16"/>
    </w:rPr>
  </w:style>
  <w:style w:type="character" w:customStyle="1" w:styleId="ListLabel637">
    <w:name w:val="ListLabel 637"/>
    <w:qFormat/>
    <w:rPr>
      <w:rFonts w:cs="OpenSymbol"/>
      <w:color w:val="000000"/>
      <w:sz w:val="16"/>
      <w:szCs w:val="16"/>
    </w:rPr>
  </w:style>
  <w:style w:type="character" w:customStyle="1" w:styleId="ListLabel638">
    <w:name w:val="ListLabel 638"/>
    <w:qFormat/>
    <w:rPr>
      <w:rFonts w:cs="OpenSymbol"/>
      <w:color w:val="000000"/>
      <w:sz w:val="16"/>
      <w:szCs w:val="16"/>
    </w:rPr>
  </w:style>
  <w:style w:type="character" w:customStyle="1" w:styleId="ListLabel639">
    <w:name w:val="ListLabel 639"/>
    <w:qFormat/>
    <w:rPr>
      <w:rFonts w:cs="OpenSymbol"/>
      <w:color w:val="000000"/>
      <w:sz w:val="16"/>
      <w:szCs w:val="16"/>
    </w:rPr>
  </w:style>
  <w:style w:type="character" w:customStyle="1" w:styleId="ListLabel640">
    <w:name w:val="ListLabel 640"/>
    <w:qFormat/>
    <w:rPr>
      <w:rFonts w:cs="OpenSymbol"/>
      <w:color w:val="000000"/>
      <w:sz w:val="28"/>
      <w:szCs w:val="16"/>
    </w:rPr>
  </w:style>
  <w:style w:type="character" w:customStyle="1" w:styleId="ListLabel641">
    <w:name w:val="ListLabel 641"/>
    <w:qFormat/>
    <w:rPr>
      <w:rFonts w:cs="OpenSymbol"/>
      <w:color w:val="000000"/>
      <w:sz w:val="16"/>
      <w:szCs w:val="16"/>
    </w:rPr>
  </w:style>
  <w:style w:type="character" w:customStyle="1" w:styleId="ListLabel642">
    <w:name w:val="ListLabel 642"/>
    <w:qFormat/>
    <w:rPr>
      <w:rFonts w:cs="OpenSymbol"/>
      <w:color w:val="000000"/>
      <w:sz w:val="16"/>
      <w:szCs w:val="16"/>
    </w:rPr>
  </w:style>
  <w:style w:type="character" w:customStyle="1" w:styleId="ListLabel643">
    <w:name w:val="ListLabel 643"/>
    <w:qFormat/>
    <w:rPr>
      <w:rFonts w:cs="OpenSymbol"/>
      <w:color w:val="000000"/>
      <w:sz w:val="16"/>
      <w:szCs w:val="16"/>
    </w:rPr>
  </w:style>
  <w:style w:type="character" w:customStyle="1" w:styleId="ListLabel644">
    <w:name w:val="ListLabel 644"/>
    <w:qFormat/>
    <w:rPr>
      <w:rFonts w:cs="OpenSymbol"/>
      <w:color w:val="000000"/>
      <w:sz w:val="16"/>
      <w:szCs w:val="16"/>
    </w:rPr>
  </w:style>
  <w:style w:type="character" w:customStyle="1" w:styleId="ListLabel645">
    <w:name w:val="ListLabel 645"/>
    <w:qFormat/>
    <w:rPr>
      <w:rFonts w:cs="OpenSymbol"/>
      <w:color w:val="000000"/>
      <w:sz w:val="16"/>
      <w:szCs w:val="16"/>
    </w:rPr>
  </w:style>
  <w:style w:type="character" w:customStyle="1" w:styleId="ListLabel646">
    <w:name w:val="ListLabel 646"/>
    <w:qFormat/>
    <w:rPr>
      <w:rFonts w:cs="OpenSymbol"/>
      <w:color w:val="000000"/>
      <w:sz w:val="16"/>
      <w:szCs w:val="16"/>
    </w:rPr>
  </w:style>
  <w:style w:type="character" w:customStyle="1" w:styleId="ListLabel647">
    <w:name w:val="ListLabel 647"/>
    <w:qFormat/>
    <w:rPr>
      <w:rFonts w:cs="OpenSymbol"/>
      <w:color w:val="000000"/>
      <w:sz w:val="16"/>
      <w:szCs w:val="16"/>
    </w:rPr>
  </w:style>
  <w:style w:type="character" w:customStyle="1" w:styleId="ListLabel648">
    <w:name w:val="ListLabel 648"/>
    <w:qFormat/>
    <w:rPr>
      <w:rFonts w:cs="OpenSymbol"/>
      <w:color w:val="000000"/>
      <w:sz w:val="16"/>
      <w:szCs w:val="16"/>
    </w:rPr>
  </w:style>
  <w:style w:type="character" w:customStyle="1" w:styleId="ListLabel649">
    <w:name w:val="ListLabel 649"/>
    <w:qFormat/>
    <w:rPr>
      <w:rFonts w:cs="OpenSymbol"/>
      <w:color w:val="000000"/>
      <w:sz w:val="28"/>
      <w:szCs w:val="16"/>
    </w:rPr>
  </w:style>
  <w:style w:type="character" w:customStyle="1" w:styleId="ListLabel650">
    <w:name w:val="ListLabel 650"/>
    <w:qFormat/>
    <w:rPr>
      <w:rFonts w:cs="OpenSymbol"/>
      <w:color w:val="000000"/>
      <w:sz w:val="16"/>
      <w:szCs w:val="16"/>
    </w:rPr>
  </w:style>
  <w:style w:type="character" w:customStyle="1" w:styleId="ListLabel651">
    <w:name w:val="ListLabel 651"/>
    <w:qFormat/>
    <w:rPr>
      <w:rFonts w:cs="OpenSymbol"/>
      <w:color w:val="000000"/>
      <w:sz w:val="16"/>
      <w:szCs w:val="16"/>
    </w:rPr>
  </w:style>
  <w:style w:type="character" w:customStyle="1" w:styleId="ListLabel652">
    <w:name w:val="ListLabel 652"/>
    <w:qFormat/>
    <w:rPr>
      <w:rFonts w:cs="OpenSymbol"/>
      <w:color w:val="000000"/>
      <w:sz w:val="16"/>
      <w:szCs w:val="16"/>
    </w:rPr>
  </w:style>
  <w:style w:type="character" w:customStyle="1" w:styleId="ListLabel653">
    <w:name w:val="ListLabel 653"/>
    <w:qFormat/>
    <w:rPr>
      <w:rFonts w:cs="OpenSymbol"/>
      <w:color w:val="000000"/>
      <w:sz w:val="16"/>
      <w:szCs w:val="16"/>
    </w:rPr>
  </w:style>
  <w:style w:type="character" w:customStyle="1" w:styleId="ListLabel654">
    <w:name w:val="ListLabel 654"/>
    <w:qFormat/>
    <w:rPr>
      <w:rFonts w:cs="OpenSymbol"/>
      <w:color w:val="000000"/>
      <w:sz w:val="16"/>
      <w:szCs w:val="16"/>
    </w:rPr>
  </w:style>
  <w:style w:type="character" w:customStyle="1" w:styleId="ListLabel655">
    <w:name w:val="ListLabel 655"/>
    <w:qFormat/>
    <w:rPr>
      <w:rFonts w:cs="OpenSymbol"/>
      <w:color w:val="000000"/>
      <w:sz w:val="16"/>
      <w:szCs w:val="16"/>
    </w:rPr>
  </w:style>
  <w:style w:type="character" w:customStyle="1" w:styleId="ListLabel656">
    <w:name w:val="ListLabel 656"/>
    <w:qFormat/>
    <w:rPr>
      <w:rFonts w:cs="OpenSymbol"/>
      <w:color w:val="000000"/>
      <w:sz w:val="16"/>
      <w:szCs w:val="16"/>
    </w:rPr>
  </w:style>
  <w:style w:type="character" w:customStyle="1" w:styleId="ListLabel657">
    <w:name w:val="ListLabel 657"/>
    <w:qFormat/>
    <w:rPr>
      <w:rFonts w:cs="OpenSymbol"/>
      <w:color w:val="000000"/>
      <w:sz w:val="16"/>
      <w:szCs w:val="16"/>
    </w:rPr>
  </w:style>
  <w:style w:type="character" w:customStyle="1" w:styleId="ListLabel658">
    <w:name w:val="ListLabel 658"/>
    <w:qFormat/>
    <w:rPr>
      <w:rFonts w:ascii="Times New Roman" w:hAnsi="Times New Roman" w:cs="OpenSymbol"/>
      <w:color w:val="000000"/>
      <w:sz w:val="28"/>
      <w:szCs w:val="16"/>
    </w:rPr>
  </w:style>
  <w:style w:type="character" w:customStyle="1" w:styleId="ListLabel659">
    <w:name w:val="ListLabel 659"/>
    <w:qFormat/>
    <w:rPr>
      <w:rFonts w:cs="OpenSymbol"/>
      <w:color w:val="000000"/>
      <w:sz w:val="16"/>
      <w:szCs w:val="16"/>
    </w:rPr>
  </w:style>
  <w:style w:type="character" w:customStyle="1" w:styleId="ListLabel660">
    <w:name w:val="ListLabel 660"/>
    <w:qFormat/>
    <w:rPr>
      <w:rFonts w:cs="OpenSymbol"/>
      <w:color w:val="000000"/>
      <w:sz w:val="16"/>
      <w:szCs w:val="16"/>
    </w:rPr>
  </w:style>
  <w:style w:type="character" w:customStyle="1" w:styleId="ListLabel661">
    <w:name w:val="ListLabel 661"/>
    <w:qFormat/>
    <w:rPr>
      <w:rFonts w:cs="OpenSymbol"/>
      <w:color w:val="000000"/>
      <w:sz w:val="16"/>
      <w:szCs w:val="16"/>
    </w:rPr>
  </w:style>
  <w:style w:type="character" w:customStyle="1" w:styleId="ListLabel662">
    <w:name w:val="ListLabel 662"/>
    <w:qFormat/>
    <w:rPr>
      <w:rFonts w:cs="OpenSymbol"/>
      <w:color w:val="000000"/>
      <w:sz w:val="16"/>
      <w:szCs w:val="16"/>
    </w:rPr>
  </w:style>
  <w:style w:type="character" w:customStyle="1" w:styleId="ListLabel663">
    <w:name w:val="ListLabel 663"/>
    <w:qFormat/>
    <w:rPr>
      <w:rFonts w:cs="OpenSymbol"/>
      <w:color w:val="000000"/>
      <w:sz w:val="16"/>
      <w:szCs w:val="16"/>
    </w:rPr>
  </w:style>
  <w:style w:type="character" w:customStyle="1" w:styleId="ListLabel664">
    <w:name w:val="ListLabel 664"/>
    <w:qFormat/>
    <w:rPr>
      <w:rFonts w:cs="OpenSymbol"/>
      <w:color w:val="000000"/>
      <w:sz w:val="16"/>
      <w:szCs w:val="16"/>
    </w:rPr>
  </w:style>
  <w:style w:type="character" w:customStyle="1" w:styleId="ListLabel665">
    <w:name w:val="ListLabel 665"/>
    <w:qFormat/>
    <w:rPr>
      <w:rFonts w:cs="OpenSymbol"/>
      <w:color w:val="000000"/>
      <w:sz w:val="16"/>
      <w:szCs w:val="16"/>
    </w:rPr>
  </w:style>
  <w:style w:type="character" w:customStyle="1" w:styleId="ListLabel666">
    <w:name w:val="ListLabel 666"/>
    <w:qFormat/>
    <w:rPr>
      <w:rFonts w:cs="OpenSymbol"/>
      <w:color w:val="000000"/>
      <w:sz w:val="16"/>
      <w:szCs w:val="16"/>
    </w:rPr>
  </w:style>
  <w:style w:type="character" w:customStyle="1" w:styleId="ListLabel667">
    <w:name w:val="ListLabel 667"/>
    <w:qFormat/>
    <w:rPr>
      <w:rFonts w:ascii="Times New Roman" w:hAnsi="Times New Roman" w:cs="OpenSymbol"/>
      <w:color w:val="000000"/>
      <w:sz w:val="28"/>
      <w:szCs w:val="16"/>
    </w:rPr>
  </w:style>
  <w:style w:type="character" w:customStyle="1" w:styleId="ListLabel668">
    <w:name w:val="ListLabel 668"/>
    <w:qFormat/>
    <w:rPr>
      <w:rFonts w:cs="OpenSymbol"/>
      <w:color w:val="000000"/>
      <w:sz w:val="16"/>
      <w:szCs w:val="16"/>
    </w:rPr>
  </w:style>
  <w:style w:type="character" w:customStyle="1" w:styleId="ListLabel669">
    <w:name w:val="ListLabel 669"/>
    <w:qFormat/>
    <w:rPr>
      <w:rFonts w:cs="OpenSymbol"/>
      <w:color w:val="000000"/>
      <w:sz w:val="16"/>
      <w:szCs w:val="16"/>
    </w:rPr>
  </w:style>
  <w:style w:type="character" w:customStyle="1" w:styleId="ListLabel670">
    <w:name w:val="ListLabel 670"/>
    <w:qFormat/>
    <w:rPr>
      <w:rFonts w:cs="OpenSymbol"/>
      <w:color w:val="000000"/>
      <w:sz w:val="16"/>
      <w:szCs w:val="16"/>
    </w:rPr>
  </w:style>
  <w:style w:type="character" w:customStyle="1" w:styleId="ListLabel671">
    <w:name w:val="ListLabel 671"/>
    <w:qFormat/>
    <w:rPr>
      <w:rFonts w:cs="OpenSymbol"/>
      <w:color w:val="000000"/>
      <w:sz w:val="16"/>
      <w:szCs w:val="16"/>
    </w:rPr>
  </w:style>
  <w:style w:type="character" w:customStyle="1" w:styleId="ListLabel672">
    <w:name w:val="ListLabel 672"/>
    <w:qFormat/>
    <w:rPr>
      <w:rFonts w:cs="OpenSymbol"/>
      <w:color w:val="000000"/>
      <w:sz w:val="16"/>
      <w:szCs w:val="16"/>
    </w:rPr>
  </w:style>
  <w:style w:type="character" w:customStyle="1" w:styleId="ListLabel673">
    <w:name w:val="ListLabel 673"/>
    <w:qFormat/>
    <w:rPr>
      <w:rFonts w:cs="OpenSymbol"/>
      <w:color w:val="000000"/>
      <w:sz w:val="16"/>
      <w:szCs w:val="16"/>
    </w:rPr>
  </w:style>
  <w:style w:type="character" w:customStyle="1" w:styleId="ListLabel674">
    <w:name w:val="ListLabel 674"/>
    <w:qFormat/>
    <w:rPr>
      <w:rFonts w:cs="OpenSymbol"/>
      <w:color w:val="000000"/>
      <w:sz w:val="16"/>
      <w:szCs w:val="16"/>
    </w:rPr>
  </w:style>
  <w:style w:type="character" w:customStyle="1" w:styleId="ListLabel675">
    <w:name w:val="ListLabel 675"/>
    <w:qFormat/>
    <w:rPr>
      <w:rFonts w:cs="OpenSymbol"/>
      <w:color w:val="000000"/>
      <w:sz w:val="16"/>
      <w:szCs w:val="16"/>
    </w:rPr>
  </w:style>
  <w:style w:type="character" w:customStyle="1" w:styleId="ListLabel676">
    <w:name w:val="ListLabel 676"/>
    <w:qFormat/>
    <w:rPr>
      <w:rFonts w:cs="OpenSymbol"/>
      <w:color w:val="000000"/>
      <w:sz w:val="16"/>
      <w:szCs w:val="16"/>
    </w:rPr>
  </w:style>
  <w:style w:type="character" w:customStyle="1" w:styleId="ListLabel677">
    <w:name w:val="ListLabel 677"/>
    <w:qFormat/>
    <w:rPr>
      <w:rFonts w:cs="OpenSymbol"/>
      <w:color w:val="000000"/>
      <w:sz w:val="16"/>
      <w:szCs w:val="16"/>
    </w:rPr>
  </w:style>
  <w:style w:type="character" w:customStyle="1" w:styleId="ListLabel678">
    <w:name w:val="ListLabel 678"/>
    <w:qFormat/>
    <w:rPr>
      <w:rFonts w:cs="OpenSymbol"/>
      <w:color w:val="000000"/>
      <w:sz w:val="16"/>
      <w:szCs w:val="16"/>
    </w:rPr>
  </w:style>
  <w:style w:type="character" w:customStyle="1" w:styleId="ListLabel679">
    <w:name w:val="ListLabel 679"/>
    <w:qFormat/>
    <w:rPr>
      <w:rFonts w:cs="OpenSymbol"/>
      <w:color w:val="000000"/>
      <w:sz w:val="16"/>
      <w:szCs w:val="16"/>
    </w:rPr>
  </w:style>
  <w:style w:type="character" w:customStyle="1" w:styleId="ListLabel680">
    <w:name w:val="ListLabel 680"/>
    <w:qFormat/>
    <w:rPr>
      <w:rFonts w:cs="OpenSymbol"/>
      <w:color w:val="000000"/>
      <w:sz w:val="16"/>
      <w:szCs w:val="16"/>
    </w:rPr>
  </w:style>
  <w:style w:type="character" w:customStyle="1" w:styleId="ListLabel681">
    <w:name w:val="ListLabel 681"/>
    <w:qFormat/>
    <w:rPr>
      <w:rFonts w:cs="OpenSymbol"/>
      <w:color w:val="000000"/>
      <w:sz w:val="16"/>
      <w:szCs w:val="16"/>
    </w:rPr>
  </w:style>
  <w:style w:type="character" w:customStyle="1" w:styleId="ListLabel682">
    <w:name w:val="ListLabel 682"/>
    <w:qFormat/>
    <w:rPr>
      <w:rFonts w:cs="OpenSymbol"/>
      <w:color w:val="000000"/>
      <w:sz w:val="16"/>
      <w:szCs w:val="16"/>
    </w:rPr>
  </w:style>
  <w:style w:type="character" w:customStyle="1" w:styleId="ListLabel683">
    <w:name w:val="ListLabel 683"/>
    <w:qFormat/>
    <w:rPr>
      <w:rFonts w:cs="OpenSymbol"/>
      <w:color w:val="000000"/>
      <w:sz w:val="16"/>
      <w:szCs w:val="16"/>
    </w:rPr>
  </w:style>
  <w:style w:type="character" w:customStyle="1" w:styleId="ListLabel684">
    <w:name w:val="ListLabel 684"/>
    <w:qFormat/>
    <w:rPr>
      <w:rFonts w:cs="OpenSymbol"/>
      <w:color w:val="000000"/>
      <w:sz w:val="16"/>
      <w:szCs w:val="16"/>
    </w:rPr>
  </w:style>
  <w:style w:type="character" w:customStyle="1" w:styleId="ListLabel685">
    <w:name w:val="ListLabel 685"/>
    <w:qFormat/>
    <w:rPr>
      <w:rFonts w:cs="OpenSymbol"/>
      <w:color w:val="000000"/>
      <w:sz w:val="16"/>
      <w:szCs w:val="16"/>
    </w:rPr>
  </w:style>
  <w:style w:type="character" w:customStyle="1" w:styleId="ListLabel686">
    <w:name w:val="ListLabel 686"/>
    <w:qFormat/>
    <w:rPr>
      <w:rFonts w:cs="OpenSymbol"/>
      <w:color w:val="000000"/>
      <w:sz w:val="16"/>
      <w:szCs w:val="16"/>
    </w:rPr>
  </w:style>
  <w:style w:type="character" w:customStyle="1" w:styleId="ListLabel687">
    <w:name w:val="ListLabel 687"/>
    <w:qFormat/>
    <w:rPr>
      <w:rFonts w:cs="OpenSymbol"/>
      <w:color w:val="000000"/>
      <w:sz w:val="16"/>
      <w:szCs w:val="16"/>
    </w:rPr>
  </w:style>
  <w:style w:type="character" w:customStyle="1" w:styleId="ListLabel688">
    <w:name w:val="ListLabel 688"/>
    <w:qFormat/>
    <w:rPr>
      <w:rFonts w:cs="OpenSymbol"/>
      <w:color w:val="000000"/>
      <w:sz w:val="16"/>
      <w:szCs w:val="16"/>
    </w:rPr>
  </w:style>
  <w:style w:type="character" w:customStyle="1" w:styleId="ListLabel689">
    <w:name w:val="ListLabel 689"/>
    <w:qFormat/>
    <w:rPr>
      <w:rFonts w:cs="OpenSymbol"/>
      <w:color w:val="000000"/>
      <w:sz w:val="16"/>
      <w:szCs w:val="16"/>
    </w:rPr>
  </w:style>
  <w:style w:type="character" w:customStyle="1" w:styleId="ListLabel690">
    <w:name w:val="ListLabel 690"/>
    <w:qFormat/>
    <w:rPr>
      <w:rFonts w:cs="OpenSymbol"/>
      <w:color w:val="000000"/>
      <w:sz w:val="16"/>
      <w:szCs w:val="16"/>
    </w:rPr>
  </w:style>
  <w:style w:type="character" w:customStyle="1" w:styleId="ListLabel691">
    <w:name w:val="ListLabel 691"/>
    <w:qFormat/>
    <w:rPr>
      <w:rFonts w:cs="OpenSymbol"/>
      <w:color w:val="000000"/>
      <w:sz w:val="16"/>
      <w:szCs w:val="16"/>
    </w:rPr>
  </w:style>
  <w:style w:type="character" w:customStyle="1" w:styleId="ListLabel692">
    <w:name w:val="ListLabel 692"/>
    <w:qFormat/>
    <w:rPr>
      <w:rFonts w:cs="OpenSymbol"/>
      <w:color w:val="000000"/>
      <w:sz w:val="16"/>
      <w:szCs w:val="16"/>
    </w:rPr>
  </w:style>
  <w:style w:type="character" w:customStyle="1" w:styleId="ListLabel693">
    <w:name w:val="ListLabel 693"/>
    <w:qFormat/>
    <w:rPr>
      <w:rFonts w:cs="OpenSymbol"/>
      <w:color w:val="000000"/>
      <w:sz w:val="16"/>
      <w:szCs w:val="16"/>
    </w:rPr>
  </w:style>
  <w:style w:type="character" w:customStyle="1" w:styleId="ListLabel694">
    <w:name w:val="ListLabel 694"/>
    <w:qFormat/>
    <w:rPr>
      <w:rFonts w:ascii="Times New Roman" w:hAnsi="Times New Roman" w:cs="OpenSymbol"/>
      <w:b/>
      <w:color w:val="000000"/>
      <w:sz w:val="28"/>
      <w:szCs w:val="16"/>
    </w:rPr>
  </w:style>
  <w:style w:type="character" w:customStyle="1" w:styleId="ListLabel695">
    <w:name w:val="ListLabel 695"/>
    <w:qFormat/>
    <w:rPr>
      <w:rFonts w:cs="OpenSymbol"/>
      <w:color w:val="000000"/>
      <w:sz w:val="16"/>
      <w:szCs w:val="16"/>
    </w:rPr>
  </w:style>
  <w:style w:type="character" w:customStyle="1" w:styleId="ListLabel696">
    <w:name w:val="ListLabel 696"/>
    <w:qFormat/>
    <w:rPr>
      <w:rFonts w:cs="OpenSymbol"/>
      <w:color w:val="000000"/>
      <w:sz w:val="16"/>
      <w:szCs w:val="16"/>
    </w:rPr>
  </w:style>
  <w:style w:type="character" w:customStyle="1" w:styleId="ListLabel697">
    <w:name w:val="ListLabel 697"/>
    <w:qFormat/>
    <w:rPr>
      <w:rFonts w:cs="OpenSymbol"/>
      <w:color w:val="000000"/>
      <w:sz w:val="16"/>
      <w:szCs w:val="16"/>
    </w:rPr>
  </w:style>
  <w:style w:type="character" w:customStyle="1" w:styleId="ListLabel698">
    <w:name w:val="ListLabel 698"/>
    <w:qFormat/>
    <w:rPr>
      <w:rFonts w:cs="OpenSymbol"/>
      <w:color w:val="000000"/>
      <w:sz w:val="16"/>
      <w:szCs w:val="16"/>
    </w:rPr>
  </w:style>
  <w:style w:type="character" w:customStyle="1" w:styleId="ListLabel699">
    <w:name w:val="ListLabel 699"/>
    <w:qFormat/>
    <w:rPr>
      <w:rFonts w:cs="OpenSymbol"/>
      <w:color w:val="000000"/>
      <w:sz w:val="16"/>
      <w:szCs w:val="16"/>
    </w:rPr>
  </w:style>
  <w:style w:type="character" w:customStyle="1" w:styleId="ListLabel700">
    <w:name w:val="ListLabel 700"/>
    <w:qFormat/>
    <w:rPr>
      <w:rFonts w:cs="OpenSymbol"/>
      <w:color w:val="000000"/>
      <w:sz w:val="16"/>
      <w:szCs w:val="16"/>
    </w:rPr>
  </w:style>
  <w:style w:type="character" w:customStyle="1" w:styleId="ListLabel701">
    <w:name w:val="ListLabel 701"/>
    <w:qFormat/>
    <w:rPr>
      <w:rFonts w:cs="OpenSymbol"/>
      <w:color w:val="000000"/>
      <w:sz w:val="16"/>
      <w:szCs w:val="16"/>
    </w:rPr>
  </w:style>
  <w:style w:type="character" w:customStyle="1" w:styleId="ListLabel702">
    <w:name w:val="ListLabel 702"/>
    <w:qFormat/>
    <w:rPr>
      <w:rFonts w:cs="OpenSymbol"/>
      <w:color w:val="000000"/>
      <w:sz w:val="16"/>
      <w:szCs w:val="16"/>
    </w:rPr>
  </w:style>
  <w:style w:type="character" w:customStyle="1" w:styleId="ListLabel703">
    <w:name w:val="ListLabel 703"/>
    <w:qFormat/>
    <w:rPr>
      <w:rFonts w:ascii="Times New Roman" w:hAnsi="Times New Roman" w:cs="OpenSymbol"/>
      <w:b/>
      <w:color w:val="000000"/>
      <w:sz w:val="28"/>
      <w:szCs w:val="16"/>
    </w:rPr>
  </w:style>
  <w:style w:type="character" w:customStyle="1" w:styleId="ListLabel704">
    <w:name w:val="ListLabel 704"/>
    <w:qFormat/>
    <w:rPr>
      <w:rFonts w:cs="OpenSymbol"/>
      <w:color w:val="000000"/>
      <w:sz w:val="16"/>
      <w:szCs w:val="16"/>
    </w:rPr>
  </w:style>
  <w:style w:type="character" w:customStyle="1" w:styleId="ListLabel705">
    <w:name w:val="ListLabel 705"/>
    <w:qFormat/>
    <w:rPr>
      <w:rFonts w:cs="OpenSymbol"/>
      <w:color w:val="000000"/>
      <w:sz w:val="16"/>
      <w:szCs w:val="16"/>
    </w:rPr>
  </w:style>
  <w:style w:type="character" w:customStyle="1" w:styleId="ListLabel706">
    <w:name w:val="ListLabel 706"/>
    <w:qFormat/>
    <w:rPr>
      <w:rFonts w:cs="OpenSymbol"/>
      <w:color w:val="000000"/>
      <w:sz w:val="16"/>
      <w:szCs w:val="16"/>
    </w:rPr>
  </w:style>
  <w:style w:type="character" w:customStyle="1" w:styleId="ListLabel707">
    <w:name w:val="ListLabel 707"/>
    <w:qFormat/>
    <w:rPr>
      <w:rFonts w:cs="OpenSymbol"/>
      <w:color w:val="000000"/>
      <w:sz w:val="16"/>
      <w:szCs w:val="16"/>
    </w:rPr>
  </w:style>
  <w:style w:type="character" w:customStyle="1" w:styleId="ListLabel708">
    <w:name w:val="ListLabel 708"/>
    <w:qFormat/>
    <w:rPr>
      <w:rFonts w:cs="OpenSymbol"/>
      <w:color w:val="000000"/>
      <w:sz w:val="16"/>
      <w:szCs w:val="16"/>
    </w:rPr>
  </w:style>
  <w:style w:type="character" w:customStyle="1" w:styleId="ListLabel709">
    <w:name w:val="ListLabel 709"/>
    <w:qFormat/>
    <w:rPr>
      <w:rFonts w:cs="OpenSymbol"/>
      <w:color w:val="000000"/>
      <w:sz w:val="16"/>
      <w:szCs w:val="16"/>
    </w:rPr>
  </w:style>
  <w:style w:type="character" w:customStyle="1" w:styleId="ListLabel710">
    <w:name w:val="ListLabel 710"/>
    <w:qFormat/>
    <w:rPr>
      <w:rFonts w:cs="OpenSymbol"/>
      <w:color w:val="000000"/>
      <w:sz w:val="16"/>
      <w:szCs w:val="16"/>
    </w:rPr>
  </w:style>
  <w:style w:type="character" w:customStyle="1" w:styleId="ListLabel711">
    <w:name w:val="ListLabel 711"/>
    <w:qFormat/>
    <w:rPr>
      <w:rFonts w:cs="OpenSymbol"/>
      <w:color w:val="000000"/>
      <w:sz w:val="16"/>
      <w:szCs w:val="16"/>
    </w:rPr>
  </w:style>
  <w:style w:type="character" w:customStyle="1" w:styleId="ListLabel712">
    <w:name w:val="ListLabel 712"/>
    <w:qFormat/>
    <w:rPr>
      <w:rFonts w:cs="OpenSymbol"/>
      <w:color w:val="000000"/>
      <w:sz w:val="16"/>
      <w:szCs w:val="16"/>
    </w:rPr>
  </w:style>
  <w:style w:type="character" w:customStyle="1" w:styleId="ListLabel713">
    <w:name w:val="ListLabel 713"/>
    <w:qFormat/>
    <w:rPr>
      <w:rFonts w:cs="Courier New"/>
    </w:rPr>
  </w:style>
  <w:style w:type="character" w:customStyle="1" w:styleId="ListLabel714">
    <w:name w:val="ListLabel 714"/>
    <w:qFormat/>
    <w:rPr>
      <w:rFonts w:cs="Wingdings"/>
    </w:rPr>
  </w:style>
  <w:style w:type="character" w:customStyle="1" w:styleId="ListLabel715">
    <w:name w:val="ListLabel 715"/>
    <w:qFormat/>
    <w:rPr>
      <w:rFonts w:cs="Symbol"/>
    </w:rPr>
  </w:style>
  <w:style w:type="character" w:customStyle="1" w:styleId="ListLabel716">
    <w:name w:val="ListLabel 716"/>
    <w:qFormat/>
    <w:rPr>
      <w:rFonts w:cs="Courier New"/>
    </w:rPr>
  </w:style>
  <w:style w:type="character" w:customStyle="1" w:styleId="ListLabel717">
    <w:name w:val="ListLabel 717"/>
    <w:qFormat/>
    <w:rPr>
      <w:rFonts w:cs="Wingdings"/>
    </w:rPr>
  </w:style>
  <w:style w:type="character" w:customStyle="1" w:styleId="ListLabel718">
    <w:name w:val="ListLabel 718"/>
    <w:qFormat/>
    <w:rPr>
      <w:rFonts w:cs="Symbol"/>
    </w:rPr>
  </w:style>
  <w:style w:type="character" w:customStyle="1" w:styleId="ListLabel719">
    <w:name w:val="ListLabel 719"/>
    <w:qFormat/>
    <w:rPr>
      <w:rFonts w:cs="Courier New"/>
    </w:rPr>
  </w:style>
  <w:style w:type="character" w:customStyle="1" w:styleId="ListLabel720">
    <w:name w:val="ListLabel 720"/>
    <w:qFormat/>
    <w:rPr>
      <w:rFonts w:cs="Wingdings"/>
    </w:rPr>
  </w:style>
  <w:style w:type="paragraph" w:styleId="Nagwek">
    <w:name w:val="header"/>
    <w:basedOn w:val="Normalny"/>
    <w:next w:val="Tekstpodstawowy"/>
    <w:link w:val="NagwekZnak"/>
    <w:unhideWhenUsed/>
    <w:rsid w:val="00695EC6"/>
    <w:pPr>
      <w:tabs>
        <w:tab w:val="center" w:pos="4536"/>
        <w:tab w:val="right" w:pos="9072"/>
      </w:tabs>
      <w:spacing w:after="0" w:line="240" w:lineRule="auto"/>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5B6F9B"/>
    <w:pPr>
      <w:ind w:left="720"/>
      <w:contextualSpacing/>
    </w:pPr>
  </w:style>
  <w:style w:type="paragraph" w:customStyle="1" w:styleId="Tekstpodstawowywcity1">
    <w:name w:val="Tekst podstawowy wcięty1"/>
    <w:basedOn w:val="Normalny"/>
    <w:link w:val="BodyTextIndentChar"/>
    <w:qFormat/>
    <w:rsid w:val="00DB4822"/>
    <w:pPr>
      <w:spacing w:after="0" w:line="240" w:lineRule="auto"/>
      <w:ind w:left="180"/>
    </w:pPr>
    <w:rPr>
      <w:rFonts w:ascii="Verdana" w:eastAsia="Times New Roman" w:hAnsi="Verdana" w:cs="Verdana"/>
      <w:color w:val="000000"/>
      <w:sz w:val="24"/>
      <w:szCs w:val="24"/>
    </w:rPr>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paragraph" w:styleId="Tekstdymka">
    <w:name w:val="Balloon Text"/>
    <w:basedOn w:val="Normalny"/>
    <w:link w:val="TekstdymkaZnak"/>
    <w:semiHidden/>
    <w:unhideWhenUsed/>
    <w:qFormat/>
    <w:rsid w:val="0052536C"/>
    <w:pPr>
      <w:spacing w:after="0" w:line="240" w:lineRule="auto"/>
    </w:pPr>
    <w:rPr>
      <w:rFonts w:ascii="Tahoma" w:hAnsi="Tahoma" w:cs="Tahoma"/>
      <w:sz w:val="16"/>
      <w:szCs w:val="16"/>
    </w:rPr>
  </w:style>
  <w:style w:type="paragraph" w:styleId="NormalnyWeb">
    <w:name w:val="Normal (Web)"/>
    <w:basedOn w:val="Normalny"/>
    <w:qFormat/>
    <w:pPr>
      <w:spacing w:before="280" w:after="280"/>
    </w:pPr>
    <w:rPr>
      <w:sz w:val="24"/>
      <w:szCs w:val="24"/>
    </w:rPr>
  </w:style>
  <w:style w:type="paragraph" w:customStyle="1" w:styleId="FR1">
    <w:name w:val="FR1"/>
    <w:qFormat/>
    <w:rsid w:val="00D7319B"/>
    <w:pPr>
      <w:widowControl w:val="0"/>
      <w:snapToGrid w:val="0"/>
      <w:spacing w:before="300"/>
      <w:ind w:right="200"/>
      <w:jc w:val="center"/>
    </w:pPr>
    <w:rPr>
      <w:rFonts w:ascii="Arial" w:eastAsia="Times New Roman" w:hAnsi="Arial" w:cs="Times New Roman"/>
      <w:color w:val="00000A"/>
      <w:szCs w:val="20"/>
      <w:lang w:eastAsia="ru-RU"/>
    </w:rPr>
  </w:style>
  <w:style w:type="paragraph" w:styleId="Tekstprzypisukocowego">
    <w:name w:val="endnote text"/>
    <w:basedOn w:val="Normalny"/>
    <w:link w:val="TekstprzypisukocowegoZnak"/>
    <w:uiPriority w:val="99"/>
    <w:semiHidden/>
    <w:unhideWhenUsed/>
    <w:qFormat/>
    <w:rsid w:val="00131D1C"/>
    <w:pPr>
      <w:spacing w:after="0" w:line="240" w:lineRule="auto"/>
    </w:pPr>
    <w:rPr>
      <w:sz w:val="20"/>
      <w:szCs w:val="20"/>
    </w:rPr>
  </w:style>
  <w:style w:type="paragraph" w:customStyle="1" w:styleId="Akapitzlist1">
    <w:name w:val="Akapit z listą1"/>
    <w:basedOn w:val="Normalny"/>
    <w:qFormat/>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paragraph" w:customStyle="1" w:styleId="Default">
    <w:name w:val="Default"/>
    <w:qFormat/>
    <w:rsid w:val="00073698"/>
    <w:rPr>
      <w:rFonts w:ascii="Times New Roman" w:eastAsia="Times New Roman" w:hAnsi="Times New Roman" w:cs="Times New Roman"/>
      <w:color w:val="000000"/>
      <w:sz w:val="24"/>
      <w:szCs w:val="24"/>
    </w:rPr>
  </w:style>
  <w:style w:type="paragraph" w:customStyle="1" w:styleId="Standard">
    <w:name w:val="Standard"/>
    <w:qFormat/>
    <w:rsid w:val="003E64F3"/>
    <w:pPr>
      <w:suppressAutoHyphens/>
    </w:pPr>
    <w:rPr>
      <w:rFonts w:ascii="Times New Roman" w:eastAsia="Times New Roman" w:hAnsi="Times New Roman" w:cs="Times New Roman"/>
      <w:color w:val="00000A"/>
      <w:kern w:val="2"/>
      <w:sz w:val="24"/>
      <w:szCs w:val="24"/>
    </w:rPr>
  </w:style>
  <w:style w:type="paragraph" w:styleId="Tekstpodstawowy2">
    <w:name w:val="Body Text 2"/>
    <w:basedOn w:val="Normalny"/>
    <w:link w:val="Tekstpodstawowy2Znak"/>
    <w:qFormat/>
    <w:rsid w:val="00324E09"/>
    <w:pPr>
      <w:spacing w:after="120" w:line="480" w:lineRule="auto"/>
    </w:pPr>
    <w:rPr>
      <w:rFonts w:ascii="Times New Roman" w:eastAsia="Times New Roman" w:hAnsi="Times New Roman" w:cs="Times New Roman"/>
      <w:sz w:val="24"/>
      <w:szCs w:val="24"/>
    </w:rPr>
  </w:style>
  <w:style w:type="paragraph" w:styleId="Zwykytekst">
    <w:name w:val="Plain Text"/>
    <w:basedOn w:val="Normalny"/>
    <w:link w:val="ZwykytekstZnak"/>
    <w:uiPriority w:val="99"/>
    <w:unhideWhenUsed/>
    <w:qFormat/>
    <w:rsid w:val="008E508F"/>
    <w:pPr>
      <w:spacing w:after="0" w:line="240" w:lineRule="auto"/>
    </w:pPr>
    <w:rPr>
      <w:rFonts w:ascii="Calibri" w:eastAsiaTheme="minorHAnsi" w:hAnsi="Calibri"/>
      <w:szCs w:val="21"/>
      <w:lang w:eastAsia="en-US"/>
    </w:rPr>
  </w:style>
  <w:style w:type="paragraph" w:styleId="Bezodstpw">
    <w:name w:val="No Spacing"/>
    <w:uiPriority w:val="1"/>
    <w:qFormat/>
    <w:rsid w:val="00C16871"/>
    <w:rPr>
      <w:rFonts w:eastAsia="Calibri" w:cs="Times New Roman"/>
      <w:color w:val="00000A"/>
      <w:sz w:val="22"/>
      <w:lang w:eastAsia="en-US"/>
    </w:rPr>
  </w:style>
  <w:style w:type="table" w:styleId="Tabela-Siatka">
    <w:name w:val="Table Grid"/>
    <w:basedOn w:val="Standardowy"/>
    <w:uiPriority w:val="59"/>
    <w:rsid w:val="002D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C539C8"/>
    <w:rPr>
      <w:rFonts w:ascii="Times New Roman" w:eastAsia="Times New Roman" w:hAnsi="Times New Roman" w:cs="Times New Roman"/>
      <w:b/>
      <w:sz w:val="3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4084">
      <w:bodyDiv w:val="1"/>
      <w:marLeft w:val="0"/>
      <w:marRight w:val="0"/>
      <w:marTop w:val="0"/>
      <w:marBottom w:val="0"/>
      <w:divBdr>
        <w:top w:val="none" w:sz="0" w:space="0" w:color="auto"/>
        <w:left w:val="none" w:sz="0" w:space="0" w:color="auto"/>
        <w:bottom w:val="none" w:sz="0" w:space="0" w:color="auto"/>
        <w:right w:val="none" w:sz="0" w:space="0" w:color="auto"/>
      </w:divBdr>
    </w:div>
    <w:div w:id="583075843">
      <w:bodyDiv w:val="1"/>
      <w:marLeft w:val="0"/>
      <w:marRight w:val="0"/>
      <w:marTop w:val="0"/>
      <w:marBottom w:val="0"/>
      <w:divBdr>
        <w:top w:val="none" w:sz="0" w:space="0" w:color="auto"/>
        <w:left w:val="none" w:sz="0" w:space="0" w:color="auto"/>
        <w:bottom w:val="none" w:sz="0" w:space="0" w:color="auto"/>
        <w:right w:val="none" w:sz="0" w:space="0" w:color="auto"/>
      </w:divBdr>
    </w:div>
    <w:div w:id="1128744071">
      <w:bodyDiv w:val="1"/>
      <w:marLeft w:val="0"/>
      <w:marRight w:val="0"/>
      <w:marTop w:val="0"/>
      <w:marBottom w:val="0"/>
      <w:divBdr>
        <w:top w:val="none" w:sz="0" w:space="0" w:color="auto"/>
        <w:left w:val="none" w:sz="0" w:space="0" w:color="auto"/>
        <w:bottom w:val="none" w:sz="0" w:space="0" w:color="auto"/>
        <w:right w:val="none" w:sz="0" w:space="0" w:color="auto"/>
      </w:divBdr>
    </w:div>
    <w:div w:id="1466776484">
      <w:bodyDiv w:val="1"/>
      <w:marLeft w:val="0"/>
      <w:marRight w:val="0"/>
      <w:marTop w:val="0"/>
      <w:marBottom w:val="0"/>
      <w:divBdr>
        <w:top w:val="none" w:sz="0" w:space="0" w:color="auto"/>
        <w:left w:val="none" w:sz="0" w:space="0" w:color="auto"/>
        <w:bottom w:val="none" w:sz="0" w:space="0" w:color="auto"/>
        <w:right w:val="none" w:sz="0" w:space="0" w:color="auto"/>
      </w:divBdr>
      <w:divsChild>
        <w:div w:id="1791706024">
          <w:marLeft w:val="0"/>
          <w:marRight w:val="0"/>
          <w:marTop w:val="0"/>
          <w:marBottom w:val="0"/>
          <w:divBdr>
            <w:top w:val="none" w:sz="0" w:space="0" w:color="auto"/>
            <w:left w:val="none" w:sz="0" w:space="0" w:color="auto"/>
            <w:bottom w:val="none" w:sz="0" w:space="0" w:color="auto"/>
            <w:right w:val="none" w:sz="0" w:space="0" w:color="auto"/>
          </w:divBdr>
        </w:div>
        <w:div w:id="268392359">
          <w:marLeft w:val="0"/>
          <w:marRight w:val="0"/>
          <w:marTop w:val="0"/>
          <w:marBottom w:val="0"/>
          <w:divBdr>
            <w:top w:val="none" w:sz="0" w:space="0" w:color="auto"/>
            <w:left w:val="none" w:sz="0" w:space="0" w:color="auto"/>
            <w:bottom w:val="none" w:sz="0" w:space="0" w:color="auto"/>
            <w:right w:val="none" w:sz="0" w:space="0" w:color="auto"/>
          </w:divBdr>
        </w:div>
        <w:div w:id="1374816359">
          <w:marLeft w:val="0"/>
          <w:marRight w:val="0"/>
          <w:marTop w:val="0"/>
          <w:marBottom w:val="0"/>
          <w:divBdr>
            <w:top w:val="none" w:sz="0" w:space="0" w:color="auto"/>
            <w:left w:val="none" w:sz="0" w:space="0" w:color="auto"/>
            <w:bottom w:val="none" w:sz="0" w:space="0" w:color="auto"/>
            <w:right w:val="none" w:sz="0" w:space="0" w:color="auto"/>
          </w:divBdr>
        </w:div>
        <w:div w:id="1653483263">
          <w:marLeft w:val="0"/>
          <w:marRight w:val="0"/>
          <w:marTop w:val="0"/>
          <w:marBottom w:val="0"/>
          <w:divBdr>
            <w:top w:val="none" w:sz="0" w:space="0" w:color="auto"/>
            <w:left w:val="none" w:sz="0" w:space="0" w:color="auto"/>
            <w:bottom w:val="none" w:sz="0" w:space="0" w:color="auto"/>
            <w:right w:val="none" w:sz="0" w:space="0" w:color="auto"/>
          </w:divBdr>
        </w:div>
        <w:div w:id="474958759">
          <w:marLeft w:val="0"/>
          <w:marRight w:val="0"/>
          <w:marTop w:val="0"/>
          <w:marBottom w:val="0"/>
          <w:divBdr>
            <w:top w:val="none" w:sz="0" w:space="0" w:color="auto"/>
            <w:left w:val="none" w:sz="0" w:space="0" w:color="auto"/>
            <w:bottom w:val="none" w:sz="0" w:space="0" w:color="auto"/>
            <w:right w:val="none" w:sz="0" w:space="0" w:color="auto"/>
          </w:divBdr>
        </w:div>
        <w:div w:id="1483355751">
          <w:marLeft w:val="0"/>
          <w:marRight w:val="0"/>
          <w:marTop w:val="0"/>
          <w:marBottom w:val="0"/>
          <w:divBdr>
            <w:top w:val="none" w:sz="0" w:space="0" w:color="auto"/>
            <w:left w:val="none" w:sz="0" w:space="0" w:color="auto"/>
            <w:bottom w:val="none" w:sz="0" w:space="0" w:color="auto"/>
            <w:right w:val="none" w:sz="0" w:space="0" w:color="auto"/>
          </w:divBdr>
        </w:div>
        <w:div w:id="782916497">
          <w:marLeft w:val="0"/>
          <w:marRight w:val="0"/>
          <w:marTop w:val="0"/>
          <w:marBottom w:val="0"/>
          <w:divBdr>
            <w:top w:val="none" w:sz="0" w:space="0" w:color="auto"/>
            <w:left w:val="none" w:sz="0" w:space="0" w:color="auto"/>
            <w:bottom w:val="none" w:sz="0" w:space="0" w:color="auto"/>
            <w:right w:val="none" w:sz="0" w:space="0" w:color="auto"/>
          </w:divBdr>
        </w:div>
        <w:div w:id="180592486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CBABA6-8A7A-499F-BD5A-DE68DB0E1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5102</Words>
  <Characters>30617</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35648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Elzbieta Anna Chojnacka</cp:lastModifiedBy>
  <cp:revision>2</cp:revision>
  <cp:lastPrinted>2020-02-25T07:25:00Z</cp:lastPrinted>
  <dcterms:created xsi:type="dcterms:W3CDTF">2020-08-04T07:34:00Z</dcterms:created>
  <dcterms:modified xsi:type="dcterms:W3CDTF">2020-08-04T07:34:00Z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Urząd Miasta Bolesławiec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