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82EA31" w14:textId="28854870" w:rsidR="00C6623C" w:rsidRPr="000004D2" w:rsidRDefault="0082482C" w:rsidP="00E14D46">
      <w:pPr>
        <w:spacing w:after="0" w:line="240" w:lineRule="auto"/>
        <w:jc w:val="both"/>
        <w:rPr>
          <w:rFonts w:ascii="Verdana" w:hAnsi="Verdana" w:cs="Times New Roman"/>
          <w:sz w:val="28"/>
          <w:szCs w:val="28"/>
        </w:rPr>
      </w:pPr>
      <w:r w:rsidRPr="000004D2">
        <w:rPr>
          <w:rFonts w:ascii="Verdana" w:eastAsia="Calibri" w:hAnsi="Verdana" w:cs="Times New Roman"/>
          <w:sz w:val="28"/>
          <w:szCs w:val="28"/>
        </w:rPr>
        <w:t>ROGM.0057.</w:t>
      </w:r>
      <w:r w:rsidR="006D3C12" w:rsidRPr="000004D2">
        <w:rPr>
          <w:rFonts w:ascii="Verdana" w:eastAsia="Calibri" w:hAnsi="Verdana" w:cs="Times New Roman"/>
          <w:sz w:val="28"/>
          <w:szCs w:val="28"/>
        </w:rPr>
        <w:t>6</w:t>
      </w:r>
      <w:r w:rsidR="00456F59" w:rsidRPr="000004D2">
        <w:rPr>
          <w:rFonts w:ascii="Verdana" w:eastAsia="Calibri" w:hAnsi="Verdana" w:cs="Times New Roman"/>
          <w:sz w:val="28"/>
          <w:szCs w:val="28"/>
        </w:rPr>
        <w:t>.202</w:t>
      </w:r>
      <w:r w:rsidR="00CB2C58" w:rsidRPr="000004D2">
        <w:rPr>
          <w:rFonts w:ascii="Verdana" w:eastAsia="Calibri" w:hAnsi="Verdana" w:cs="Times New Roman"/>
          <w:sz w:val="28"/>
          <w:szCs w:val="28"/>
        </w:rPr>
        <w:t>1</w:t>
      </w:r>
    </w:p>
    <w:p w14:paraId="535F4147" w14:textId="77777777" w:rsidR="00C6623C" w:rsidRPr="000004D2" w:rsidRDefault="00C6623C" w:rsidP="00E14D46">
      <w:pPr>
        <w:spacing w:after="0" w:line="240" w:lineRule="auto"/>
        <w:jc w:val="both"/>
        <w:rPr>
          <w:rFonts w:ascii="Verdana" w:eastAsia="Calibri" w:hAnsi="Verdana" w:cs="Times New Roman"/>
          <w:b/>
          <w:sz w:val="28"/>
          <w:szCs w:val="28"/>
        </w:rPr>
      </w:pPr>
    </w:p>
    <w:p w14:paraId="085814B7" w14:textId="77777777" w:rsidR="00C6623C" w:rsidRPr="000004D2" w:rsidRDefault="00714CAE" w:rsidP="000004D2">
      <w:pPr>
        <w:pStyle w:val="Tytu"/>
        <w:rPr>
          <w:rFonts w:ascii="Verdana" w:eastAsia="Calibri" w:hAnsi="Verdana"/>
        </w:rPr>
      </w:pPr>
      <w:r w:rsidRPr="000004D2">
        <w:rPr>
          <w:rFonts w:ascii="Verdana" w:eastAsia="Calibri" w:hAnsi="Verdana"/>
        </w:rPr>
        <w:t>Informacja Prezydenta Miasta</w:t>
      </w:r>
    </w:p>
    <w:p w14:paraId="361F74BE" w14:textId="77777777" w:rsidR="00C6623C" w:rsidRPr="000004D2" w:rsidRDefault="00714CAE" w:rsidP="000004D2">
      <w:pPr>
        <w:pStyle w:val="Tytu"/>
        <w:rPr>
          <w:rFonts w:ascii="Verdana" w:eastAsia="Calibri" w:hAnsi="Verdana"/>
        </w:rPr>
      </w:pPr>
      <w:r w:rsidRPr="000004D2">
        <w:rPr>
          <w:rFonts w:ascii="Verdana" w:eastAsia="Calibri" w:hAnsi="Verdana"/>
        </w:rPr>
        <w:t>o ważniejszych działaniach podjętych w okresie międzysesyjnym,</w:t>
      </w:r>
    </w:p>
    <w:p w14:paraId="6FCE62B4" w14:textId="1C38A9EF" w:rsidR="00C6623C" w:rsidRPr="000004D2" w:rsidRDefault="0082482C" w:rsidP="000004D2">
      <w:pPr>
        <w:pStyle w:val="Tytu"/>
        <w:rPr>
          <w:rFonts w:ascii="Verdana" w:hAnsi="Verdana"/>
        </w:rPr>
      </w:pPr>
      <w:r w:rsidRPr="000004D2">
        <w:rPr>
          <w:rFonts w:ascii="Verdana" w:eastAsia="Calibri" w:hAnsi="Verdana"/>
        </w:rPr>
        <w:t xml:space="preserve">przedstawiona na </w:t>
      </w:r>
      <w:r w:rsidR="00496D27" w:rsidRPr="000004D2">
        <w:rPr>
          <w:rFonts w:ascii="Verdana" w:eastAsia="Calibri" w:hAnsi="Verdana"/>
        </w:rPr>
        <w:t>X</w:t>
      </w:r>
      <w:r w:rsidR="004A4490" w:rsidRPr="000004D2">
        <w:rPr>
          <w:rFonts w:ascii="Verdana" w:eastAsia="Calibri" w:hAnsi="Verdana"/>
        </w:rPr>
        <w:t>X</w:t>
      </w:r>
      <w:r w:rsidR="004E5BF0" w:rsidRPr="000004D2">
        <w:rPr>
          <w:rFonts w:ascii="Verdana" w:eastAsia="Calibri" w:hAnsi="Verdana"/>
        </w:rPr>
        <w:t>X</w:t>
      </w:r>
      <w:r w:rsidR="006D3C12" w:rsidRPr="000004D2">
        <w:rPr>
          <w:rFonts w:ascii="Verdana" w:eastAsia="Calibri" w:hAnsi="Verdana"/>
        </w:rPr>
        <w:t>I</w:t>
      </w:r>
      <w:r w:rsidR="00714CAE" w:rsidRPr="000004D2">
        <w:rPr>
          <w:rFonts w:ascii="Verdana" w:eastAsia="Calibri" w:hAnsi="Verdana"/>
        </w:rPr>
        <w:t xml:space="preserve"> sesji Rady Miasta</w:t>
      </w:r>
    </w:p>
    <w:p w14:paraId="5BAD90BF" w14:textId="35A3B1F1" w:rsidR="00C6623C" w:rsidRPr="000004D2" w:rsidRDefault="00456F59" w:rsidP="000004D2">
      <w:pPr>
        <w:pStyle w:val="Tytu"/>
        <w:rPr>
          <w:rFonts w:ascii="Verdana" w:hAnsi="Verdana"/>
        </w:rPr>
      </w:pPr>
      <w:r w:rsidRPr="000004D2">
        <w:rPr>
          <w:rFonts w:ascii="Verdana" w:eastAsia="Calibri" w:hAnsi="Verdana"/>
        </w:rPr>
        <w:t xml:space="preserve">w dniu </w:t>
      </w:r>
      <w:r w:rsidR="006D3C12" w:rsidRPr="000004D2">
        <w:rPr>
          <w:rFonts w:ascii="Verdana" w:eastAsia="Calibri" w:hAnsi="Verdana"/>
        </w:rPr>
        <w:t>30 czerwca</w:t>
      </w:r>
      <w:r w:rsidR="00272A41" w:rsidRPr="000004D2">
        <w:rPr>
          <w:rFonts w:ascii="Verdana" w:eastAsia="Calibri" w:hAnsi="Verdana"/>
        </w:rPr>
        <w:t xml:space="preserve"> </w:t>
      </w:r>
      <w:r w:rsidR="00714CAE" w:rsidRPr="000004D2">
        <w:rPr>
          <w:rFonts w:ascii="Verdana" w:eastAsia="Calibri" w:hAnsi="Verdana"/>
        </w:rPr>
        <w:t>20</w:t>
      </w:r>
      <w:r w:rsidRPr="000004D2">
        <w:rPr>
          <w:rFonts w:ascii="Verdana" w:eastAsia="Calibri" w:hAnsi="Verdana"/>
        </w:rPr>
        <w:t>2</w:t>
      </w:r>
      <w:r w:rsidR="00CB2C58" w:rsidRPr="000004D2">
        <w:rPr>
          <w:rFonts w:ascii="Verdana" w:eastAsia="Calibri" w:hAnsi="Verdana"/>
        </w:rPr>
        <w:t>1</w:t>
      </w:r>
      <w:r w:rsidR="00714CAE" w:rsidRPr="000004D2">
        <w:rPr>
          <w:rFonts w:ascii="Verdana" w:eastAsia="Calibri" w:hAnsi="Verdana"/>
        </w:rPr>
        <w:t xml:space="preserve"> r.</w:t>
      </w:r>
    </w:p>
    <w:p w14:paraId="2C96C4E2" w14:textId="77777777" w:rsidR="00C6623C" w:rsidRPr="000004D2" w:rsidRDefault="00C6623C" w:rsidP="00E14D46">
      <w:pPr>
        <w:spacing w:after="0" w:line="240" w:lineRule="auto"/>
        <w:jc w:val="both"/>
        <w:rPr>
          <w:rFonts w:ascii="Verdana" w:eastAsia="Calibri" w:hAnsi="Verdana" w:cs="Times New Roman"/>
          <w:b/>
          <w:sz w:val="28"/>
          <w:szCs w:val="28"/>
        </w:rPr>
      </w:pPr>
    </w:p>
    <w:p w14:paraId="3BA6FFD8" w14:textId="77777777" w:rsidR="00E14D46" w:rsidRPr="000004D2" w:rsidRDefault="00E14D46" w:rsidP="00E14D46">
      <w:pPr>
        <w:spacing w:after="0" w:line="240" w:lineRule="auto"/>
        <w:jc w:val="both"/>
        <w:rPr>
          <w:rFonts w:ascii="Verdana" w:eastAsia="Calibri" w:hAnsi="Verdana" w:cs="Times New Roman"/>
          <w:b/>
          <w:sz w:val="28"/>
          <w:szCs w:val="28"/>
        </w:rPr>
      </w:pPr>
    </w:p>
    <w:p w14:paraId="2F0BCF3F" w14:textId="77777777" w:rsidR="00C6623C" w:rsidRPr="000004D2" w:rsidRDefault="00714CAE" w:rsidP="00E14D46">
      <w:pPr>
        <w:spacing w:after="0" w:line="240" w:lineRule="auto"/>
        <w:jc w:val="both"/>
        <w:rPr>
          <w:rFonts w:ascii="Verdana" w:eastAsia="Calibri" w:hAnsi="Verdana" w:cs="Times New Roman"/>
          <w:b/>
          <w:sz w:val="28"/>
          <w:szCs w:val="28"/>
        </w:rPr>
      </w:pPr>
      <w:r w:rsidRPr="000004D2">
        <w:rPr>
          <w:rFonts w:ascii="Verdana" w:eastAsia="Calibri" w:hAnsi="Verdana" w:cs="Times New Roman"/>
          <w:b/>
          <w:sz w:val="28"/>
          <w:szCs w:val="28"/>
        </w:rPr>
        <w:t>Panie Przewodniczący!</w:t>
      </w:r>
    </w:p>
    <w:p w14:paraId="731A5FC0" w14:textId="78F217D4" w:rsidR="00C6623C" w:rsidRPr="000004D2" w:rsidRDefault="00C6623C" w:rsidP="00E14D46">
      <w:pPr>
        <w:spacing w:after="0" w:line="240" w:lineRule="auto"/>
        <w:jc w:val="both"/>
        <w:rPr>
          <w:rFonts w:ascii="Verdana" w:eastAsia="Calibri" w:hAnsi="Verdana" w:cs="Times New Roman"/>
          <w:sz w:val="28"/>
          <w:szCs w:val="28"/>
        </w:rPr>
      </w:pPr>
    </w:p>
    <w:p w14:paraId="55D84DF9" w14:textId="77777777" w:rsidR="00C6623C" w:rsidRPr="000004D2" w:rsidRDefault="00714CAE" w:rsidP="00E14D46">
      <w:pPr>
        <w:spacing w:after="0" w:line="240" w:lineRule="auto"/>
        <w:jc w:val="both"/>
        <w:rPr>
          <w:rFonts w:ascii="Verdana" w:eastAsia="Calibri" w:hAnsi="Verdana" w:cs="Times New Roman"/>
          <w:b/>
          <w:sz w:val="28"/>
          <w:szCs w:val="28"/>
        </w:rPr>
      </w:pPr>
      <w:r w:rsidRPr="000004D2">
        <w:rPr>
          <w:rFonts w:ascii="Verdana" w:eastAsia="Calibri" w:hAnsi="Verdana" w:cs="Times New Roman"/>
          <w:b/>
          <w:sz w:val="28"/>
          <w:szCs w:val="28"/>
        </w:rPr>
        <w:t>Wysoka Rado!</w:t>
      </w:r>
    </w:p>
    <w:p w14:paraId="4A9A39B2" w14:textId="77777777" w:rsidR="00E14D46" w:rsidRPr="000004D2" w:rsidRDefault="00E14D46" w:rsidP="00E14D46">
      <w:pPr>
        <w:spacing w:after="0" w:line="240" w:lineRule="auto"/>
        <w:jc w:val="both"/>
        <w:rPr>
          <w:rFonts w:ascii="Verdana" w:eastAsia="Calibri" w:hAnsi="Verdana" w:cs="Times New Roman"/>
          <w:b/>
          <w:sz w:val="28"/>
          <w:szCs w:val="28"/>
        </w:rPr>
      </w:pPr>
    </w:p>
    <w:p w14:paraId="663421CC" w14:textId="68FACF00" w:rsidR="00C6623C" w:rsidRPr="000004D2" w:rsidRDefault="00714CAE" w:rsidP="00E14D46">
      <w:pPr>
        <w:spacing w:after="0" w:line="240" w:lineRule="auto"/>
        <w:ind w:firstLine="709"/>
        <w:jc w:val="both"/>
        <w:rPr>
          <w:rFonts w:ascii="Verdana" w:eastAsia="Calibri" w:hAnsi="Verdana" w:cs="Times New Roman"/>
          <w:sz w:val="28"/>
          <w:szCs w:val="28"/>
        </w:rPr>
      </w:pPr>
      <w:r w:rsidRPr="000004D2">
        <w:rPr>
          <w:rFonts w:ascii="Verdana" w:eastAsia="Calibri" w:hAnsi="Verdana" w:cs="Times New Roman"/>
          <w:sz w:val="28"/>
          <w:szCs w:val="28"/>
        </w:rPr>
        <w:t xml:space="preserve">W okresie od </w:t>
      </w:r>
      <w:r w:rsidR="0037401E" w:rsidRPr="000004D2">
        <w:rPr>
          <w:rFonts w:ascii="Verdana" w:eastAsia="Calibri" w:hAnsi="Verdana" w:cs="Times New Roman"/>
          <w:sz w:val="28"/>
          <w:szCs w:val="28"/>
        </w:rPr>
        <w:t>X</w:t>
      </w:r>
      <w:r w:rsidR="008979EF" w:rsidRPr="000004D2">
        <w:rPr>
          <w:rFonts w:ascii="Verdana" w:eastAsia="Calibri" w:hAnsi="Verdana" w:cs="Times New Roman"/>
          <w:sz w:val="28"/>
          <w:szCs w:val="28"/>
        </w:rPr>
        <w:t>X</w:t>
      </w:r>
      <w:r w:rsidR="00272A41" w:rsidRPr="000004D2">
        <w:rPr>
          <w:rFonts w:ascii="Verdana" w:eastAsia="Calibri" w:hAnsi="Verdana" w:cs="Times New Roman"/>
          <w:sz w:val="28"/>
          <w:szCs w:val="28"/>
        </w:rPr>
        <w:t>X</w:t>
      </w:r>
      <w:r w:rsidR="006D3C12" w:rsidRPr="000004D2">
        <w:rPr>
          <w:rFonts w:ascii="Verdana" w:eastAsia="Calibri" w:hAnsi="Verdana" w:cs="Times New Roman"/>
          <w:sz w:val="28"/>
          <w:szCs w:val="28"/>
        </w:rPr>
        <w:t>I</w:t>
      </w:r>
      <w:r w:rsidRPr="000004D2">
        <w:rPr>
          <w:rFonts w:ascii="Verdana" w:eastAsia="Calibri" w:hAnsi="Verdana" w:cs="Times New Roman"/>
          <w:sz w:val="28"/>
          <w:szCs w:val="28"/>
        </w:rPr>
        <w:t xml:space="preserve"> sesji Rady Miasta Bolesławiec odbytej w dniu</w:t>
      </w:r>
      <w:r w:rsidRPr="000004D2">
        <w:rPr>
          <w:rFonts w:ascii="Verdana" w:eastAsia="Calibri" w:hAnsi="Verdana" w:cs="Times New Roman"/>
          <w:sz w:val="28"/>
          <w:szCs w:val="28"/>
        </w:rPr>
        <w:br/>
      </w:r>
      <w:r w:rsidR="00272A41" w:rsidRPr="000004D2">
        <w:rPr>
          <w:rFonts w:ascii="Verdana" w:eastAsia="Calibri" w:hAnsi="Verdana" w:cs="Times New Roman"/>
          <w:sz w:val="28"/>
          <w:szCs w:val="28"/>
        </w:rPr>
        <w:t>2</w:t>
      </w:r>
      <w:r w:rsidR="006D3C12" w:rsidRPr="000004D2">
        <w:rPr>
          <w:rFonts w:ascii="Verdana" w:eastAsia="Calibri" w:hAnsi="Verdana" w:cs="Times New Roman"/>
          <w:sz w:val="28"/>
          <w:szCs w:val="28"/>
        </w:rPr>
        <w:t xml:space="preserve">6 maja </w:t>
      </w:r>
      <w:r w:rsidR="00130542" w:rsidRPr="000004D2">
        <w:rPr>
          <w:rFonts w:ascii="Verdana" w:eastAsia="Calibri" w:hAnsi="Verdana" w:cs="Times New Roman"/>
          <w:sz w:val="28"/>
          <w:szCs w:val="28"/>
        </w:rPr>
        <w:t>202</w:t>
      </w:r>
      <w:r w:rsidR="002B34E5" w:rsidRPr="000004D2">
        <w:rPr>
          <w:rFonts w:ascii="Verdana" w:eastAsia="Calibri" w:hAnsi="Verdana" w:cs="Times New Roman"/>
          <w:sz w:val="28"/>
          <w:szCs w:val="28"/>
        </w:rPr>
        <w:t>1</w:t>
      </w:r>
      <w:r w:rsidR="00130542" w:rsidRPr="000004D2">
        <w:rPr>
          <w:rFonts w:ascii="Verdana" w:eastAsia="Calibri" w:hAnsi="Verdana" w:cs="Times New Roman"/>
          <w:sz w:val="28"/>
          <w:szCs w:val="28"/>
        </w:rPr>
        <w:t xml:space="preserve"> r.</w:t>
      </w:r>
      <w:r w:rsidRPr="000004D2">
        <w:rPr>
          <w:rFonts w:ascii="Verdana" w:eastAsia="Calibri" w:hAnsi="Verdana" w:cs="Times New Roman"/>
          <w:sz w:val="28"/>
          <w:szCs w:val="28"/>
        </w:rPr>
        <w:t xml:space="preserve"> rozpatrzyłem i skierowałem pod obrady Wysokiej Rady następujące projekty uchwał:</w:t>
      </w:r>
    </w:p>
    <w:p w14:paraId="79016EDD" w14:textId="77777777" w:rsidR="0082482C" w:rsidRPr="000004D2" w:rsidRDefault="0082482C" w:rsidP="00E14D46">
      <w:pPr>
        <w:spacing w:after="0" w:line="240" w:lineRule="auto"/>
        <w:ind w:firstLine="709"/>
        <w:jc w:val="both"/>
        <w:rPr>
          <w:rFonts w:ascii="Verdana" w:hAnsi="Verdana" w:cs="Times New Roman"/>
          <w:sz w:val="28"/>
          <w:szCs w:val="28"/>
        </w:rPr>
      </w:pPr>
    </w:p>
    <w:p w14:paraId="470719BB" w14:textId="78E42231" w:rsidR="00033227" w:rsidRPr="000004D2" w:rsidRDefault="00033227" w:rsidP="00DD0CEE">
      <w:pPr>
        <w:numPr>
          <w:ilvl w:val="0"/>
          <w:numId w:val="1"/>
        </w:numPr>
        <w:spacing w:line="240" w:lineRule="auto"/>
        <w:jc w:val="both"/>
        <w:rPr>
          <w:rFonts w:ascii="Verdana" w:hAnsi="Verdana" w:cs="Times New Roman"/>
          <w:sz w:val="28"/>
          <w:szCs w:val="28"/>
        </w:rPr>
      </w:pPr>
      <w:r w:rsidRPr="000004D2">
        <w:rPr>
          <w:rFonts w:ascii="Verdana" w:hAnsi="Verdana" w:cs="Times New Roman"/>
          <w:sz w:val="28"/>
          <w:szCs w:val="28"/>
        </w:rPr>
        <w:t>na X</w:t>
      </w:r>
      <w:r w:rsidR="004A4490" w:rsidRPr="000004D2">
        <w:rPr>
          <w:rFonts w:ascii="Verdana" w:hAnsi="Verdana" w:cs="Times New Roman"/>
          <w:sz w:val="28"/>
          <w:szCs w:val="28"/>
        </w:rPr>
        <w:t>X</w:t>
      </w:r>
      <w:r w:rsidR="00621945" w:rsidRPr="000004D2">
        <w:rPr>
          <w:rFonts w:ascii="Verdana" w:hAnsi="Verdana" w:cs="Times New Roman"/>
          <w:sz w:val="28"/>
          <w:szCs w:val="28"/>
        </w:rPr>
        <w:t>X</w:t>
      </w:r>
      <w:r w:rsidR="006D3C12" w:rsidRPr="000004D2">
        <w:rPr>
          <w:rFonts w:ascii="Verdana" w:hAnsi="Verdana" w:cs="Times New Roman"/>
          <w:sz w:val="28"/>
          <w:szCs w:val="28"/>
        </w:rPr>
        <w:t>I</w:t>
      </w:r>
      <w:r w:rsidRPr="000004D2">
        <w:rPr>
          <w:rFonts w:ascii="Verdana" w:hAnsi="Verdana" w:cs="Times New Roman"/>
          <w:sz w:val="28"/>
          <w:szCs w:val="28"/>
        </w:rPr>
        <w:t xml:space="preserve"> sesję Rady Miasta </w:t>
      </w:r>
      <w:r w:rsidRPr="000004D2">
        <w:rPr>
          <w:rFonts w:ascii="Verdana" w:eastAsia="Calibri" w:hAnsi="Verdana" w:cs="Times New Roman"/>
          <w:sz w:val="28"/>
          <w:szCs w:val="28"/>
        </w:rPr>
        <w:t>Bolesławiec</w:t>
      </w:r>
      <w:r w:rsidR="00B76B7A" w:rsidRPr="000004D2">
        <w:rPr>
          <w:rFonts w:ascii="Verdana" w:eastAsia="Calibri" w:hAnsi="Verdana" w:cs="Times New Roman"/>
          <w:sz w:val="28"/>
          <w:szCs w:val="28"/>
        </w:rPr>
        <w:t>:</w:t>
      </w:r>
      <w:r w:rsidRPr="000004D2">
        <w:rPr>
          <w:rFonts w:ascii="Verdana" w:eastAsia="Calibri" w:hAnsi="Verdana" w:cs="Times New Roman"/>
          <w:sz w:val="28"/>
          <w:szCs w:val="28"/>
        </w:rPr>
        <w:t xml:space="preserve"> </w:t>
      </w:r>
    </w:p>
    <w:p w14:paraId="7BDFFF1C" w14:textId="40F631ED" w:rsidR="006D3C12" w:rsidRPr="000004D2" w:rsidRDefault="006D3C12" w:rsidP="006D3C12">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 xml:space="preserve">w sprawie wyrażenia zgody na odstąpienie od żądania zwrotu zwaloryzowanej bonifikaty udzielonej przy sprzedaży lokalu mieszkalnego </w:t>
      </w:r>
    </w:p>
    <w:p w14:paraId="5B4AE003" w14:textId="77777777" w:rsidR="006D3C12" w:rsidRPr="000004D2" w:rsidRDefault="006D3C12" w:rsidP="006D3C12">
      <w:pPr>
        <w:pStyle w:val="Akapitzlist"/>
        <w:jc w:val="both"/>
        <w:rPr>
          <w:rFonts w:ascii="Verdana" w:hAnsi="Verdana" w:cs="Times New Roman"/>
          <w:sz w:val="28"/>
          <w:szCs w:val="28"/>
        </w:rPr>
      </w:pPr>
      <w:r w:rsidRPr="000004D2">
        <w:rPr>
          <w:rFonts w:ascii="Verdana" w:hAnsi="Verdana" w:cs="Times New Roman"/>
          <w:sz w:val="28"/>
          <w:szCs w:val="28"/>
        </w:rPr>
        <w:t>nr 7, położonego w budynku przy al. Tysiąclecia Nr 32C w Bolesławcu,</w:t>
      </w:r>
    </w:p>
    <w:p w14:paraId="020CA191" w14:textId="77777777" w:rsidR="006D3C12" w:rsidRPr="000004D2" w:rsidRDefault="006D3C12" w:rsidP="006D3C12">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w sprawie zaliczenia drogi do kategorii dróg gminnych (ul. Jagiellonów),</w:t>
      </w:r>
    </w:p>
    <w:p w14:paraId="69768B7A" w14:textId="77777777" w:rsidR="006D3C12" w:rsidRPr="000004D2" w:rsidRDefault="006D3C12" w:rsidP="006D3C12">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w sprawie zaliczenia drogi do kategorii dróg gminnych (ul. Żołnierzy Wyklętych),</w:t>
      </w:r>
    </w:p>
    <w:p w14:paraId="45D47C50" w14:textId="77777777" w:rsidR="006D3C12" w:rsidRPr="000004D2" w:rsidRDefault="006D3C12" w:rsidP="006D3C12">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w sprawie określenia wzoru wniosku o przyznanie dodatku mieszkaniowego oraz wzoru deklaracji o dochodach gospodarstwa domowego,</w:t>
      </w:r>
    </w:p>
    <w:p w14:paraId="0448CA6A" w14:textId="77777777" w:rsidR="006D3C12" w:rsidRPr="000004D2" w:rsidRDefault="006D3C12" w:rsidP="006D3C12">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w sprawie określenia średniej ceny jednostek paliwa w gminie na rok szkolny 2021/2022,</w:t>
      </w:r>
    </w:p>
    <w:p w14:paraId="3EF1288D" w14:textId="30A61891" w:rsidR="006D3C12" w:rsidRPr="000004D2" w:rsidRDefault="006D3C12" w:rsidP="006D3C12">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 xml:space="preserve">w sprawie wyrażenia zgody na zawarcie porozumienia międzygminnego </w:t>
      </w:r>
      <w:r w:rsidRPr="000004D2">
        <w:rPr>
          <w:rFonts w:ascii="Verdana" w:hAnsi="Verdana" w:cs="Times New Roman"/>
          <w:sz w:val="28"/>
          <w:szCs w:val="28"/>
        </w:rPr>
        <w:br/>
        <w:t xml:space="preserve">w zakresie powierzenia Gminie Miejskiej Bolesławiec realizacji zadania publicznego z zakresu pomocy </w:t>
      </w:r>
      <w:r w:rsidRPr="000004D2">
        <w:rPr>
          <w:rFonts w:ascii="Verdana" w:hAnsi="Verdana" w:cs="Times New Roman"/>
          <w:sz w:val="28"/>
          <w:szCs w:val="28"/>
        </w:rPr>
        <w:lastRenderedPageBreak/>
        <w:t xml:space="preserve">społecznej polegającej na świadczeniu przez Środowiskowe Domy Samopomocy w Bolesławcu usług dla osób </w:t>
      </w:r>
      <w:r w:rsidRPr="000004D2">
        <w:rPr>
          <w:rFonts w:ascii="Verdana" w:hAnsi="Verdana" w:cs="Times New Roman"/>
          <w:sz w:val="28"/>
          <w:szCs w:val="28"/>
        </w:rPr>
        <w:br/>
        <w:t>z zaburzeniami psychicznymi zamieszkałych na terenie Gminy Bolesławiec, Gminy Gromadka i Gminy Warta Bolesławiecka,</w:t>
      </w:r>
    </w:p>
    <w:p w14:paraId="2FB12E3E" w14:textId="502EABD7" w:rsidR="006D3C12" w:rsidRPr="000004D2" w:rsidRDefault="006D3C12" w:rsidP="006D3C12">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w sprawie przystąpienia Gminy Miejskiej Bolesławiec do międzynarodowego stowarzyszenia pn. Stowarzyszenie Europejski Szlak Ceramiki,</w:t>
      </w:r>
    </w:p>
    <w:p w14:paraId="1A67E160" w14:textId="1A21E6BF" w:rsidR="00F22B2F" w:rsidRPr="000004D2" w:rsidRDefault="004A5761" w:rsidP="006D3C12">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w sprawie zmiany Wieloletniej Prognozy Finansowej Gminy Miejskiej Bolesławiec,</w:t>
      </w:r>
    </w:p>
    <w:p w14:paraId="219DF518" w14:textId="6436BA6F" w:rsidR="004A5761" w:rsidRPr="000004D2" w:rsidRDefault="004A5761" w:rsidP="006D3C12">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w sprawie zmian w budżecie miasta na 2021 r.,</w:t>
      </w:r>
    </w:p>
    <w:p w14:paraId="1779CBFC" w14:textId="57FA50D4" w:rsidR="004A5761" w:rsidRPr="000004D2" w:rsidRDefault="004A5761" w:rsidP="004A5761">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w sprawie udzielenia pomocy finansowej Powiatowi Bolesławieckiemu („Remont dróg powiatowych nr 2308D – ul. Żeromskiego i 2309D – ul. Łasicka w Bolesławcu),</w:t>
      </w:r>
    </w:p>
    <w:p w14:paraId="3C1FFD3D" w14:textId="77777777" w:rsidR="004A5761" w:rsidRPr="000004D2" w:rsidRDefault="004A5761" w:rsidP="004A5761">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 xml:space="preserve">w sprawie udzielenia pomocy finansowej Powiatowi Bolesławieckiemu („Przebudowa drogi powiatowej – ul. Jeleniogórska i wojewódzkiej Nr 297 </w:t>
      </w:r>
    </w:p>
    <w:p w14:paraId="3242D76A" w14:textId="77777777" w:rsidR="004A5761" w:rsidRPr="000004D2" w:rsidRDefault="004A5761" w:rsidP="004A5761">
      <w:pPr>
        <w:pStyle w:val="Akapitzlist"/>
        <w:jc w:val="both"/>
        <w:rPr>
          <w:rFonts w:ascii="Verdana" w:hAnsi="Verdana" w:cs="Times New Roman"/>
          <w:sz w:val="28"/>
          <w:szCs w:val="28"/>
        </w:rPr>
      </w:pPr>
      <w:r w:rsidRPr="000004D2">
        <w:rPr>
          <w:rFonts w:ascii="Verdana" w:hAnsi="Verdana" w:cs="Times New Roman"/>
          <w:sz w:val="28"/>
          <w:szCs w:val="28"/>
        </w:rPr>
        <w:t>w Bolesławcu, polegająca na budowie ścieżki rowerowej”),</w:t>
      </w:r>
    </w:p>
    <w:p w14:paraId="27C1FCDC" w14:textId="77777777" w:rsidR="004A5761" w:rsidRPr="000004D2" w:rsidRDefault="004A5761" w:rsidP="004A5761">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 xml:space="preserve">w sprawie zmiany uchwały Nr XXVI/307/2021 Rady Miasta Bolesławiec </w:t>
      </w:r>
    </w:p>
    <w:p w14:paraId="580E5658" w14:textId="77777777" w:rsidR="004A5761" w:rsidRPr="000004D2" w:rsidRDefault="004A5761" w:rsidP="004A5761">
      <w:pPr>
        <w:pStyle w:val="Akapitzlist"/>
        <w:jc w:val="both"/>
        <w:rPr>
          <w:rFonts w:ascii="Verdana" w:hAnsi="Verdana" w:cs="Times New Roman"/>
          <w:sz w:val="28"/>
          <w:szCs w:val="28"/>
        </w:rPr>
      </w:pPr>
      <w:r w:rsidRPr="000004D2">
        <w:rPr>
          <w:rFonts w:ascii="Verdana" w:hAnsi="Verdana" w:cs="Times New Roman"/>
          <w:sz w:val="28"/>
          <w:szCs w:val="28"/>
        </w:rPr>
        <w:t>z dnia 27 stycznia 2021 r. w sprawie udzielenia pomocy finansowej Powiatowi Bolesławieckiemu,</w:t>
      </w:r>
    </w:p>
    <w:p w14:paraId="7DC197EB" w14:textId="77777777" w:rsidR="004A5761" w:rsidRPr="000004D2" w:rsidRDefault="004A5761" w:rsidP="004A5761">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 xml:space="preserve">w sprawie nadania tytułu „Zasłużony dla Miasta Bolesławiec” Panu Janowi </w:t>
      </w:r>
      <w:proofErr w:type="spellStart"/>
      <w:r w:rsidRPr="000004D2">
        <w:rPr>
          <w:rFonts w:ascii="Verdana" w:hAnsi="Verdana" w:cs="Times New Roman"/>
          <w:sz w:val="28"/>
          <w:szCs w:val="28"/>
        </w:rPr>
        <w:t>Hałubcowi</w:t>
      </w:r>
      <w:proofErr w:type="spellEnd"/>
      <w:r w:rsidRPr="000004D2">
        <w:rPr>
          <w:rFonts w:ascii="Verdana" w:hAnsi="Verdana" w:cs="Times New Roman"/>
          <w:sz w:val="28"/>
          <w:szCs w:val="28"/>
        </w:rPr>
        <w:t>,</w:t>
      </w:r>
    </w:p>
    <w:p w14:paraId="228BCC2C" w14:textId="77777777" w:rsidR="004A5761" w:rsidRPr="000004D2" w:rsidRDefault="004A5761" w:rsidP="004A5761">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 xml:space="preserve">w sprawie nadania tytułu „Zasłużony dla Miasta Bolesławiec” Panu Arturowi Andrzejowi </w:t>
      </w:r>
      <w:proofErr w:type="spellStart"/>
      <w:r w:rsidRPr="000004D2">
        <w:rPr>
          <w:rFonts w:ascii="Verdana" w:hAnsi="Verdana" w:cs="Times New Roman"/>
          <w:sz w:val="28"/>
          <w:szCs w:val="28"/>
        </w:rPr>
        <w:t>Nahoreckiemu</w:t>
      </w:r>
      <w:proofErr w:type="spellEnd"/>
      <w:r w:rsidRPr="000004D2">
        <w:rPr>
          <w:rFonts w:ascii="Verdana" w:hAnsi="Verdana" w:cs="Times New Roman"/>
          <w:sz w:val="28"/>
          <w:szCs w:val="28"/>
        </w:rPr>
        <w:t>,</w:t>
      </w:r>
    </w:p>
    <w:p w14:paraId="68246FC6" w14:textId="77777777" w:rsidR="004A5761" w:rsidRPr="000004D2" w:rsidRDefault="004A5761" w:rsidP="004A5761">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 xml:space="preserve"> w sprawie nadania tytułu „Zasłużony dla Miasta Bolesławiec” Pani Ewie Ditrich,</w:t>
      </w:r>
    </w:p>
    <w:p w14:paraId="58E0FD2F" w14:textId="77777777" w:rsidR="004A5761" w:rsidRPr="000004D2" w:rsidRDefault="004A5761" w:rsidP="004A5761">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 xml:space="preserve"> w sprawie nadania tytułu „Zasłużony dla Miasta Bolesławiec” Pani Annie Dagmarze Klementowskiej – </w:t>
      </w:r>
      <w:proofErr w:type="spellStart"/>
      <w:r w:rsidRPr="000004D2">
        <w:rPr>
          <w:rFonts w:ascii="Verdana" w:hAnsi="Verdana" w:cs="Times New Roman"/>
          <w:sz w:val="28"/>
          <w:szCs w:val="28"/>
        </w:rPr>
        <w:t>Kusber</w:t>
      </w:r>
      <w:proofErr w:type="spellEnd"/>
      <w:r w:rsidRPr="000004D2">
        <w:rPr>
          <w:rFonts w:ascii="Verdana" w:hAnsi="Verdana" w:cs="Times New Roman"/>
          <w:sz w:val="28"/>
          <w:szCs w:val="28"/>
        </w:rPr>
        <w:t>,</w:t>
      </w:r>
    </w:p>
    <w:p w14:paraId="4A5DD063" w14:textId="77777777" w:rsidR="004A5761" w:rsidRPr="000004D2" w:rsidRDefault="004A5761" w:rsidP="004A5761">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 xml:space="preserve"> w sprawie nadania tytułu „Zasłużony dla Miasta Bolesławiec” Pani Barbarze Zofii </w:t>
      </w:r>
      <w:proofErr w:type="spellStart"/>
      <w:r w:rsidRPr="000004D2">
        <w:rPr>
          <w:rFonts w:ascii="Verdana" w:hAnsi="Verdana" w:cs="Times New Roman"/>
          <w:sz w:val="28"/>
          <w:szCs w:val="28"/>
        </w:rPr>
        <w:t>Kozomaricz</w:t>
      </w:r>
      <w:proofErr w:type="spellEnd"/>
      <w:r w:rsidRPr="000004D2">
        <w:rPr>
          <w:rFonts w:ascii="Verdana" w:hAnsi="Verdana" w:cs="Times New Roman"/>
          <w:sz w:val="28"/>
          <w:szCs w:val="28"/>
        </w:rPr>
        <w:t>,</w:t>
      </w:r>
    </w:p>
    <w:p w14:paraId="0C10376A" w14:textId="0C117C58" w:rsidR="004A5761" w:rsidRPr="000004D2" w:rsidRDefault="004A5761" w:rsidP="004A5761">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lastRenderedPageBreak/>
        <w:t xml:space="preserve"> w sprawie nadania tytułu „Zasłużony dla Miasta Bolesławiec” Pani Iwonie Violetcie Nowickiej,</w:t>
      </w:r>
    </w:p>
    <w:p w14:paraId="652AA1FE" w14:textId="77777777" w:rsidR="004A5761" w:rsidRPr="000004D2" w:rsidRDefault="004A5761" w:rsidP="004A5761">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 xml:space="preserve"> w sprawie nadania tytułu „Zasłużony dla Miasta Bolesławiec” Pani Marii </w:t>
      </w:r>
      <w:proofErr w:type="spellStart"/>
      <w:r w:rsidRPr="000004D2">
        <w:rPr>
          <w:rFonts w:ascii="Verdana" w:hAnsi="Verdana" w:cs="Times New Roman"/>
          <w:sz w:val="28"/>
          <w:szCs w:val="28"/>
        </w:rPr>
        <w:t>Sobolskiej</w:t>
      </w:r>
      <w:proofErr w:type="spellEnd"/>
      <w:r w:rsidRPr="000004D2">
        <w:rPr>
          <w:rFonts w:ascii="Verdana" w:hAnsi="Verdana" w:cs="Times New Roman"/>
          <w:sz w:val="28"/>
          <w:szCs w:val="28"/>
        </w:rPr>
        <w:t xml:space="preserve">, </w:t>
      </w:r>
    </w:p>
    <w:p w14:paraId="2F9567DD" w14:textId="4DA60E8D" w:rsidR="004A5761" w:rsidRPr="000004D2" w:rsidRDefault="004A5761" w:rsidP="004A5761">
      <w:pPr>
        <w:pStyle w:val="Akapitzlist"/>
        <w:numPr>
          <w:ilvl w:val="0"/>
          <w:numId w:val="2"/>
        </w:numPr>
        <w:jc w:val="both"/>
        <w:rPr>
          <w:rFonts w:ascii="Verdana" w:hAnsi="Verdana" w:cs="Times New Roman"/>
          <w:sz w:val="28"/>
          <w:szCs w:val="28"/>
        </w:rPr>
      </w:pPr>
      <w:r w:rsidRPr="000004D2">
        <w:rPr>
          <w:rFonts w:ascii="Verdana" w:hAnsi="Verdana" w:cs="Times New Roman"/>
          <w:sz w:val="28"/>
          <w:szCs w:val="28"/>
        </w:rPr>
        <w:t xml:space="preserve"> w sprawie nadania tytułu „Zasłużony dla Miasta Bolesławiec” Panu Pawłowi Zwierzowi.</w:t>
      </w:r>
    </w:p>
    <w:p w14:paraId="229B1835" w14:textId="77777777" w:rsidR="004A5761" w:rsidRPr="000004D2" w:rsidRDefault="004A5761" w:rsidP="004A5761">
      <w:pPr>
        <w:pStyle w:val="Akapitzlist"/>
        <w:jc w:val="both"/>
        <w:rPr>
          <w:rFonts w:ascii="Verdana" w:hAnsi="Verdana" w:cs="Times New Roman"/>
          <w:sz w:val="28"/>
          <w:szCs w:val="28"/>
        </w:rPr>
      </w:pPr>
    </w:p>
    <w:p w14:paraId="33644F84" w14:textId="77777777" w:rsidR="00EE4A8B" w:rsidRPr="000004D2" w:rsidRDefault="00EE4A8B" w:rsidP="00E14D46">
      <w:pPr>
        <w:spacing w:after="0" w:line="240" w:lineRule="auto"/>
        <w:contextualSpacing/>
        <w:jc w:val="both"/>
        <w:rPr>
          <w:rFonts w:ascii="Verdana" w:eastAsia="Calibri" w:hAnsi="Verdana" w:cs="Times New Roman"/>
          <w:b/>
          <w:color w:val="auto"/>
          <w:sz w:val="28"/>
          <w:szCs w:val="28"/>
          <w:u w:val="single"/>
        </w:rPr>
      </w:pPr>
    </w:p>
    <w:p w14:paraId="2DC8480E" w14:textId="6F35AB2A" w:rsidR="00C6623C" w:rsidRPr="000004D2" w:rsidRDefault="00714CAE" w:rsidP="000004D2">
      <w:pPr>
        <w:pStyle w:val="Nagwek1"/>
        <w:spacing w:line="360" w:lineRule="auto"/>
        <w:rPr>
          <w:rFonts w:eastAsia="Calibri"/>
        </w:rPr>
      </w:pPr>
      <w:r w:rsidRPr="000004D2">
        <w:rPr>
          <w:rFonts w:eastAsia="Calibri"/>
        </w:rPr>
        <w:t>Wydałem również w tym czasie</w:t>
      </w:r>
      <w:r w:rsidR="003C5D83" w:rsidRPr="000004D2">
        <w:rPr>
          <w:rFonts w:eastAsia="Calibri"/>
        </w:rPr>
        <w:t xml:space="preserve"> </w:t>
      </w:r>
      <w:r w:rsidR="00D12477" w:rsidRPr="000004D2">
        <w:rPr>
          <w:rFonts w:eastAsia="Calibri"/>
        </w:rPr>
        <w:t>2</w:t>
      </w:r>
      <w:r w:rsidR="00001401" w:rsidRPr="000004D2">
        <w:rPr>
          <w:rFonts w:eastAsia="Calibri"/>
        </w:rPr>
        <w:t>2</w:t>
      </w:r>
      <w:r w:rsidR="00B446BF" w:rsidRPr="000004D2">
        <w:rPr>
          <w:rFonts w:eastAsia="Calibri"/>
        </w:rPr>
        <w:t xml:space="preserve"> </w:t>
      </w:r>
      <w:r w:rsidRPr="000004D2">
        <w:rPr>
          <w:rFonts w:eastAsia="Calibri"/>
        </w:rPr>
        <w:t>zarządze</w:t>
      </w:r>
      <w:r w:rsidR="00001401" w:rsidRPr="000004D2">
        <w:rPr>
          <w:rFonts w:eastAsia="Calibri"/>
        </w:rPr>
        <w:t>nia</w:t>
      </w:r>
      <w:r w:rsidRPr="000004D2">
        <w:rPr>
          <w:rFonts w:eastAsia="Calibri"/>
        </w:rPr>
        <w:t>, w szczególności:</w:t>
      </w:r>
    </w:p>
    <w:p w14:paraId="2EC7A9B6" w14:textId="77777777" w:rsidR="00102FC1" w:rsidRPr="000004D2" w:rsidRDefault="00102FC1" w:rsidP="00E14D46">
      <w:pPr>
        <w:spacing w:after="0" w:line="240" w:lineRule="auto"/>
        <w:jc w:val="both"/>
        <w:rPr>
          <w:rFonts w:ascii="Verdana" w:hAnsi="Verdana" w:cs="Times New Roman"/>
          <w:sz w:val="28"/>
          <w:szCs w:val="28"/>
        </w:rPr>
      </w:pPr>
    </w:p>
    <w:p w14:paraId="3CC675AC" w14:textId="346AFB96" w:rsidR="00E84994" w:rsidRPr="000004D2" w:rsidRDefault="00E84994" w:rsidP="00E14D46">
      <w:pPr>
        <w:spacing w:after="0" w:line="240" w:lineRule="auto"/>
        <w:jc w:val="both"/>
        <w:rPr>
          <w:rFonts w:ascii="Verdana" w:eastAsia="Calibri" w:hAnsi="Verdana" w:cs="Times New Roman"/>
          <w:b/>
          <w:sz w:val="28"/>
          <w:szCs w:val="28"/>
        </w:rPr>
      </w:pPr>
      <w:r w:rsidRPr="000004D2">
        <w:rPr>
          <w:rFonts w:ascii="Verdana" w:eastAsia="Calibri" w:hAnsi="Verdana" w:cs="Times New Roman"/>
          <w:b/>
          <w:sz w:val="28"/>
          <w:szCs w:val="28"/>
        </w:rPr>
        <w:t xml:space="preserve">- </w:t>
      </w:r>
      <w:r w:rsidRPr="000004D2">
        <w:rPr>
          <w:rStyle w:val="Nagwek2Znak"/>
        </w:rPr>
        <w:t>w sprawie powołania:</w:t>
      </w:r>
    </w:p>
    <w:p w14:paraId="07427493" w14:textId="1B7EDF08" w:rsidR="008979EF" w:rsidRPr="000004D2" w:rsidRDefault="008979EF" w:rsidP="00E14D46">
      <w:pPr>
        <w:spacing w:after="0" w:line="240" w:lineRule="auto"/>
        <w:jc w:val="both"/>
        <w:rPr>
          <w:rFonts w:ascii="Verdana" w:eastAsia="Calibri" w:hAnsi="Verdana" w:cs="Times New Roman"/>
          <w:b/>
          <w:sz w:val="28"/>
          <w:szCs w:val="28"/>
        </w:rPr>
      </w:pPr>
    </w:p>
    <w:p w14:paraId="6F8435DD" w14:textId="52996CD4" w:rsidR="008A505C" w:rsidRPr="000004D2" w:rsidRDefault="005754A5" w:rsidP="004A5761">
      <w:pPr>
        <w:pStyle w:val="Akapitzlist"/>
        <w:numPr>
          <w:ilvl w:val="0"/>
          <w:numId w:val="35"/>
        </w:numPr>
        <w:spacing w:after="0"/>
        <w:jc w:val="both"/>
        <w:rPr>
          <w:rFonts w:ascii="Verdana" w:hAnsi="Verdana" w:cs="Times New Roman"/>
          <w:color w:val="auto"/>
          <w:sz w:val="28"/>
          <w:szCs w:val="28"/>
        </w:rPr>
      </w:pPr>
      <w:r w:rsidRPr="000004D2">
        <w:rPr>
          <w:rFonts w:ascii="Verdana" w:hAnsi="Verdana" w:cs="Times New Roman"/>
          <w:sz w:val="28"/>
          <w:szCs w:val="28"/>
        </w:rPr>
        <w:t xml:space="preserve">komisji ds. opiniowania ofert na wspieranie realizacji zadań publicznych </w:t>
      </w:r>
      <w:r w:rsidR="00F87876" w:rsidRPr="000004D2">
        <w:rPr>
          <w:rFonts w:ascii="Verdana" w:hAnsi="Verdana" w:cs="Times New Roman"/>
          <w:sz w:val="28"/>
          <w:szCs w:val="28"/>
        </w:rPr>
        <w:br/>
      </w:r>
      <w:r w:rsidRPr="000004D2">
        <w:rPr>
          <w:rFonts w:ascii="Verdana" w:hAnsi="Verdana" w:cs="Times New Roman"/>
          <w:sz w:val="28"/>
          <w:szCs w:val="28"/>
        </w:rPr>
        <w:t>z zakresu wypoczynku dzieci i młodzieży,</w:t>
      </w:r>
    </w:p>
    <w:p w14:paraId="62F0D934" w14:textId="77777777" w:rsidR="00F87876" w:rsidRPr="000004D2" w:rsidRDefault="00F87876" w:rsidP="00F87876">
      <w:pPr>
        <w:spacing w:after="0"/>
        <w:ind w:left="360"/>
        <w:jc w:val="both"/>
        <w:rPr>
          <w:rFonts w:ascii="Verdana" w:hAnsi="Verdana" w:cs="Times New Roman"/>
          <w:color w:val="auto"/>
          <w:sz w:val="28"/>
          <w:szCs w:val="28"/>
        </w:rPr>
      </w:pPr>
    </w:p>
    <w:p w14:paraId="4228F8AB" w14:textId="298E412C" w:rsidR="005754A5" w:rsidRPr="000004D2" w:rsidRDefault="005754A5" w:rsidP="004A5761">
      <w:pPr>
        <w:pStyle w:val="Akapitzlist"/>
        <w:numPr>
          <w:ilvl w:val="0"/>
          <w:numId w:val="35"/>
        </w:numPr>
        <w:spacing w:after="0"/>
        <w:jc w:val="both"/>
        <w:rPr>
          <w:rFonts w:ascii="Verdana" w:hAnsi="Verdana" w:cs="Times New Roman"/>
          <w:color w:val="auto"/>
          <w:sz w:val="28"/>
          <w:szCs w:val="28"/>
        </w:rPr>
      </w:pPr>
      <w:r w:rsidRPr="000004D2">
        <w:rPr>
          <w:rFonts w:ascii="Verdana" w:hAnsi="Verdana" w:cs="Times New Roman"/>
          <w:color w:val="auto"/>
          <w:sz w:val="28"/>
          <w:szCs w:val="28"/>
        </w:rPr>
        <w:t xml:space="preserve">komisji przetargowej do przeprowadzenia postępowania o udzielenie zamówienia na: </w:t>
      </w:r>
      <w:r w:rsidR="00F87876" w:rsidRPr="000004D2">
        <w:rPr>
          <w:rFonts w:ascii="Verdana" w:hAnsi="Verdana" w:cs="Times New Roman"/>
          <w:color w:val="auto"/>
          <w:sz w:val="28"/>
          <w:szCs w:val="28"/>
        </w:rPr>
        <w:t>„</w:t>
      </w:r>
      <w:r w:rsidRPr="000004D2">
        <w:rPr>
          <w:rFonts w:ascii="Verdana" w:hAnsi="Verdana" w:cs="Times New Roman"/>
          <w:color w:val="auto"/>
          <w:sz w:val="28"/>
          <w:szCs w:val="28"/>
        </w:rPr>
        <w:t>Budowa drogi gminnej  Zabobrze (działki nr 81/6, 82/1, 85/2, 152)</w:t>
      </w:r>
      <w:r w:rsidR="00F87876" w:rsidRPr="000004D2">
        <w:rPr>
          <w:rFonts w:ascii="Verdana" w:hAnsi="Verdana" w:cs="Times New Roman"/>
          <w:color w:val="auto"/>
          <w:sz w:val="28"/>
          <w:szCs w:val="28"/>
        </w:rPr>
        <w:t>”</w:t>
      </w:r>
      <w:r w:rsidRPr="000004D2">
        <w:rPr>
          <w:rFonts w:ascii="Verdana" w:hAnsi="Verdana" w:cs="Times New Roman"/>
          <w:color w:val="auto"/>
          <w:sz w:val="28"/>
          <w:szCs w:val="28"/>
        </w:rPr>
        <w:t>,</w:t>
      </w:r>
    </w:p>
    <w:p w14:paraId="5EFB7A8B" w14:textId="77777777" w:rsidR="00F87876" w:rsidRPr="000004D2" w:rsidRDefault="00F87876" w:rsidP="00F87876">
      <w:pPr>
        <w:spacing w:after="0"/>
        <w:jc w:val="both"/>
        <w:rPr>
          <w:rFonts w:ascii="Verdana" w:hAnsi="Verdana" w:cs="Times New Roman"/>
          <w:color w:val="auto"/>
          <w:sz w:val="28"/>
          <w:szCs w:val="28"/>
        </w:rPr>
      </w:pPr>
    </w:p>
    <w:p w14:paraId="1DA17921" w14:textId="5166EF94" w:rsidR="005754A5" w:rsidRPr="000004D2" w:rsidRDefault="005754A5" w:rsidP="004A5761">
      <w:pPr>
        <w:pStyle w:val="Akapitzlist"/>
        <w:numPr>
          <w:ilvl w:val="0"/>
          <w:numId w:val="35"/>
        </w:numPr>
        <w:spacing w:after="0"/>
        <w:jc w:val="both"/>
        <w:rPr>
          <w:rFonts w:ascii="Verdana" w:hAnsi="Verdana" w:cs="Times New Roman"/>
          <w:color w:val="auto"/>
          <w:sz w:val="28"/>
          <w:szCs w:val="28"/>
        </w:rPr>
      </w:pPr>
      <w:r w:rsidRPr="000004D2">
        <w:rPr>
          <w:rFonts w:ascii="Verdana" w:hAnsi="Verdana" w:cs="Times New Roman"/>
          <w:color w:val="auto"/>
          <w:sz w:val="28"/>
          <w:szCs w:val="28"/>
        </w:rPr>
        <w:t>komisji ds. opiniowania ofert na realizację zadań publicznych z zakresu przeciwdziałania narkomanii,</w:t>
      </w:r>
    </w:p>
    <w:p w14:paraId="7501DC40" w14:textId="77777777" w:rsidR="00F87876" w:rsidRPr="000004D2" w:rsidRDefault="00F87876" w:rsidP="00F87876">
      <w:pPr>
        <w:spacing w:after="0"/>
        <w:jc w:val="both"/>
        <w:rPr>
          <w:rFonts w:ascii="Verdana" w:hAnsi="Verdana" w:cs="Times New Roman"/>
          <w:color w:val="auto"/>
          <w:sz w:val="28"/>
          <w:szCs w:val="28"/>
        </w:rPr>
      </w:pPr>
    </w:p>
    <w:p w14:paraId="6DBDCC9E" w14:textId="78933B20" w:rsidR="005754A5" w:rsidRPr="000004D2" w:rsidRDefault="005754A5" w:rsidP="005754A5">
      <w:pPr>
        <w:pStyle w:val="Akapitzlist"/>
        <w:numPr>
          <w:ilvl w:val="0"/>
          <w:numId w:val="35"/>
        </w:numPr>
        <w:spacing w:after="0"/>
        <w:jc w:val="both"/>
        <w:rPr>
          <w:rFonts w:ascii="Verdana" w:hAnsi="Verdana" w:cs="Times New Roman"/>
          <w:color w:val="auto"/>
          <w:sz w:val="28"/>
          <w:szCs w:val="28"/>
        </w:rPr>
      </w:pPr>
      <w:r w:rsidRPr="000004D2">
        <w:rPr>
          <w:rFonts w:ascii="Verdana" w:hAnsi="Verdana" w:cs="Times New Roman"/>
          <w:color w:val="auto"/>
          <w:sz w:val="28"/>
          <w:szCs w:val="28"/>
        </w:rPr>
        <w:t xml:space="preserve">komisji </w:t>
      </w:r>
      <w:r w:rsidR="00F87876" w:rsidRPr="000004D2">
        <w:rPr>
          <w:rFonts w:ascii="Verdana" w:hAnsi="Verdana" w:cs="Times New Roman"/>
          <w:color w:val="auto"/>
          <w:sz w:val="28"/>
          <w:szCs w:val="28"/>
        </w:rPr>
        <w:t>k</w:t>
      </w:r>
      <w:r w:rsidRPr="000004D2">
        <w:rPr>
          <w:rFonts w:ascii="Verdana" w:hAnsi="Verdana" w:cs="Times New Roman"/>
          <w:color w:val="auto"/>
          <w:sz w:val="28"/>
          <w:szCs w:val="28"/>
        </w:rPr>
        <w:t>onkursowych do przeprowadzenia konkursów na stanowiska dyrektorów Szkoły Podstawowej nr 3 w Bolesławcu oraz Miejskiego Przedszkola Publicznego nr 1 w Bolesławcu,</w:t>
      </w:r>
    </w:p>
    <w:p w14:paraId="435034C2" w14:textId="77777777" w:rsidR="00F87876" w:rsidRPr="000004D2" w:rsidRDefault="00F87876" w:rsidP="00F87876">
      <w:pPr>
        <w:spacing w:after="0"/>
        <w:jc w:val="both"/>
        <w:rPr>
          <w:rFonts w:ascii="Verdana" w:hAnsi="Verdana" w:cs="Times New Roman"/>
          <w:color w:val="auto"/>
          <w:sz w:val="28"/>
          <w:szCs w:val="28"/>
        </w:rPr>
      </w:pPr>
    </w:p>
    <w:p w14:paraId="7267CC4C" w14:textId="2B469A33" w:rsidR="005754A5" w:rsidRPr="000004D2" w:rsidRDefault="0024035B" w:rsidP="005754A5">
      <w:pPr>
        <w:pStyle w:val="Akapitzlist"/>
        <w:numPr>
          <w:ilvl w:val="0"/>
          <w:numId w:val="35"/>
        </w:numPr>
        <w:spacing w:after="0"/>
        <w:jc w:val="both"/>
        <w:rPr>
          <w:rFonts w:ascii="Verdana" w:hAnsi="Verdana" w:cs="Times New Roman"/>
          <w:color w:val="auto"/>
          <w:sz w:val="28"/>
          <w:szCs w:val="28"/>
        </w:rPr>
      </w:pPr>
      <w:r w:rsidRPr="000004D2">
        <w:rPr>
          <w:rFonts w:ascii="Verdana" w:hAnsi="Verdana" w:cs="Times New Roman"/>
          <w:color w:val="auto"/>
          <w:sz w:val="28"/>
          <w:szCs w:val="28"/>
        </w:rPr>
        <w:t xml:space="preserve">komisji przetargowej do przeprowadzenia postępowania o udzielenie zamówienia na: </w:t>
      </w:r>
      <w:r w:rsidR="00CD7EC7" w:rsidRPr="000004D2">
        <w:rPr>
          <w:rFonts w:ascii="Verdana" w:hAnsi="Verdana" w:cs="Times New Roman"/>
          <w:color w:val="auto"/>
          <w:sz w:val="28"/>
          <w:szCs w:val="28"/>
        </w:rPr>
        <w:t>„</w:t>
      </w:r>
      <w:r w:rsidRPr="000004D2">
        <w:rPr>
          <w:rFonts w:ascii="Verdana" w:hAnsi="Verdana" w:cs="Times New Roman"/>
          <w:color w:val="auto"/>
          <w:sz w:val="28"/>
          <w:szCs w:val="28"/>
        </w:rPr>
        <w:t xml:space="preserve">Budowa kanalizacji deszczowej na terenach powojskowych przy ul. Jeleniogórskiej w Bolesławcu - w ramach projektu pn.: Poprawa bezpieczeństwa przeciwpowodziowego dla Miasta </w:t>
      </w:r>
      <w:r w:rsidRPr="000004D2">
        <w:rPr>
          <w:rFonts w:ascii="Verdana" w:hAnsi="Verdana" w:cs="Times New Roman"/>
          <w:color w:val="auto"/>
          <w:sz w:val="28"/>
          <w:szCs w:val="28"/>
        </w:rPr>
        <w:lastRenderedPageBreak/>
        <w:t>Bolesławiec poprzez modernizację i rozbudowę systemu gospodarowania wodami opadowymi</w:t>
      </w:r>
      <w:r w:rsidR="00CD7EC7" w:rsidRPr="000004D2">
        <w:rPr>
          <w:rFonts w:ascii="Verdana" w:hAnsi="Verdana" w:cs="Times New Roman"/>
          <w:color w:val="auto"/>
          <w:sz w:val="28"/>
          <w:szCs w:val="28"/>
        </w:rPr>
        <w:t>”</w:t>
      </w:r>
      <w:r w:rsidRPr="000004D2">
        <w:rPr>
          <w:rFonts w:ascii="Verdana" w:hAnsi="Verdana" w:cs="Times New Roman"/>
          <w:color w:val="auto"/>
          <w:sz w:val="28"/>
          <w:szCs w:val="28"/>
        </w:rPr>
        <w:t>.</w:t>
      </w:r>
    </w:p>
    <w:p w14:paraId="7A9FD8EA" w14:textId="77777777" w:rsidR="0024035B" w:rsidRPr="000004D2" w:rsidRDefault="0024035B" w:rsidP="0024035B">
      <w:pPr>
        <w:pStyle w:val="Akapitzlist"/>
        <w:spacing w:after="0"/>
        <w:jc w:val="both"/>
        <w:rPr>
          <w:rFonts w:ascii="Verdana" w:hAnsi="Verdana" w:cs="Times New Roman"/>
          <w:color w:val="auto"/>
          <w:sz w:val="28"/>
          <w:szCs w:val="28"/>
        </w:rPr>
      </w:pPr>
    </w:p>
    <w:p w14:paraId="68D286A4" w14:textId="77777777" w:rsidR="008A505C" w:rsidRPr="000004D2" w:rsidRDefault="008A505C" w:rsidP="005A1ECF">
      <w:pPr>
        <w:pStyle w:val="Akapitzlist"/>
        <w:spacing w:after="0" w:line="240" w:lineRule="auto"/>
        <w:jc w:val="both"/>
        <w:rPr>
          <w:rFonts w:ascii="Verdana" w:hAnsi="Verdana" w:cs="Times New Roman"/>
          <w:color w:val="auto"/>
          <w:sz w:val="28"/>
          <w:szCs w:val="28"/>
        </w:rPr>
      </w:pPr>
    </w:p>
    <w:p w14:paraId="5AF8440B" w14:textId="7EAEB2EB" w:rsidR="00C6623C" w:rsidRPr="000004D2" w:rsidRDefault="00714CAE" w:rsidP="00E14D46">
      <w:pPr>
        <w:tabs>
          <w:tab w:val="left" w:pos="851"/>
        </w:tabs>
        <w:spacing w:after="0" w:line="240" w:lineRule="auto"/>
        <w:jc w:val="both"/>
        <w:rPr>
          <w:rStyle w:val="Nagwek2Znak"/>
        </w:rPr>
      </w:pPr>
      <w:bookmarkStart w:id="0" w:name="_Hlk62476902"/>
      <w:r w:rsidRPr="000004D2">
        <w:rPr>
          <w:rFonts w:ascii="Verdana" w:eastAsia="Calibri" w:hAnsi="Verdana" w:cs="Times New Roman"/>
          <w:b/>
          <w:sz w:val="28"/>
          <w:szCs w:val="28"/>
        </w:rPr>
        <w:t xml:space="preserve">- </w:t>
      </w:r>
      <w:r w:rsidRPr="000004D2">
        <w:rPr>
          <w:rStyle w:val="Nagwek2Znak"/>
        </w:rPr>
        <w:t>w sprawach dotyczących nieruchomości:</w:t>
      </w:r>
    </w:p>
    <w:p w14:paraId="0F12EF4A" w14:textId="64729E8E" w:rsidR="00CA0241" w:rsidRPr="000004D2" w:rsidRDefault="00CA0241" w:rsidP="00E14D46">
      <w:pPr>
        <w:tabs>
          <w:tab w:val="left" w:pos="851"/>
        </w:tabs>
        <w:spacing w:after="0" w:line="240" w:lineRule="auto"/>
        <w:jc w:val="both"/>
        <w:rPr>
          <w:rFonts w:ascii="Verdana" w:eastAsia="Calibri" w:hAnsi="Verdana" w:cs="Times New Roman"/>
          <w:b/>
          <w:sz w:val="28"/>
          <w:szCs w:val="28"/>
        </w:rPr>
      </w:pPr>
    </w:p>
    <w:p w14:paraId="68D16806" w14:textId="77777777" w:rsidR="00927560" w:rsidRPr="000004D2" w:rsidRDefault="0000517D" w:rsidP="00927560">
      <w:pPr>
        <w:tabs>
          <w:tab w:val="left" w:pos="851"/>
        </w:tabs>
        <w:spacing w:after="0" w:line="240" w:lineRule="auto"/>
        <w:jc w:val="both"/>
        <w:rPr>
          <w:rFonts w:ascii="Verdana" w:eastAsia="Calibri" w:hAnsi="Verdana" w:cs="Times New Roman"/>
          <w:sz w:val="28"/>
          <w:szCs w:val="28"/>
        </w:rPr>
      </w:pPr>
      <w:r w:rsidRPr="000004D2">
        <w:rPr>
          <w:rFonts w:ascii="Verdana" w:hAnsi="Verdana" w:cs="Times New Roman"/>
          <w:color w:val="auto"/>
          <w:sz w:val="28"/>
          <w:szCs w:val="28"/>
        </w:rPr>
        <w:t xml:space="preserve"> </w:t>
      </w:r>
      <w:r w:rsidR="00927560" w:rsidRPr="000004D2">
        <w:rPr>
          <w:rFonts w:ascii="Verdana" w:eastAsia="Calibri" w:hAnsi="Verdana" w:cs="Times New Roman"/>
          <w:sz w:val="28"/>
          <w:szCs w:val="28"/>
        </w:rPr>
        <w:t>Sprzedaż:</w:t>
      </w:r>
    </w:p>
    <w:p w14:paraId="44908D7D" w14:textId="77777777" w:rsidR="00927560" w:rsidRPr="000004D2" w:rsidRDefault="00927560" w:rsidP="00927560">
      <w:pPr>
        <w:tabs>
          <w:tab w:val="left" w:pos="851"/>
        </w:tabs>
        <w:spacing w:after="0" w:line="240" w:lineRule="auto"/>
        <w:jc w:val="both"/>
        <w:rPr>
          <w:rFonts w:ascii="Verdana" w:eastAsia="Calibri" w:hAnsi="Verdana" w:cs="Times New Roman"/>
          <w:sz w:val="28"/>
          <w:szCs w:val="28"/>
          <w:u w:val="single"/>
        </w:rPr>
      </w:pPr>
    </w:p>
    <w:p w14:paraId="4D4C1770" w14:textId="77777777" w:rsidR="0091676F" w:rsidRPr="000004D2" w:rsidRDefault="0091676F" w:rsidP="0091676F">
      <w:pPr>
        <w:tabs>
          <w:tab w:val="left" w:pos="851"/>
        </w:tabs>
        <w:spacing w:after="0" w:line="240" w:lineRule="auto"/>
        <w:ind w:left="1416"/>
        <w:jc w:val="both"/>
        <w:rPr>
          <w:rFonts w:ascii="Verdana" w:eastAsia="Calibri" w:hAnsi="Verdana" w:cs="Times New Roman"/>
          <w:bCs/>
          <w:sz w:val="28"/>
          <w:szCs w:val="28"/>
        </w:rPr>
      </w:pPr>
    </w:p>
    <w:p w14:paraId="4EF05FEF" w14:textId="5CD464F1" w:rsidR="001849F5" w:rsidRPr="000004D2" w:rsidRDefault="00B671F7" w:rsidP="00B671F7">
      <w:pPr>
        <w:pStyle w:val="Akapitzlist"/>
        <w:numPr>
          <w:ilvl w:val="0"/>
          <w:numId w:val="32"/>
        </w:numPr>
        <w:tabs>
          <w:tab w:val="left" w:pos="851"/>
        </w:tabs>
        <w:spacing w:after="0"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 sprawie przeznaczenia do sprzedaży - na rzecz najemcy - lokalu mieszkalnego wraz ze sprzedażą ułamkowej części gruntu zabudowanego - w trybie bezprzetargowym:</w:t>
      </w:r>
    </w:p>
    <w:p w14:paraId="5B31598D" w14:textId="0F2EC38F" w:rsidR="00B671F7" w:rsidRPr="000004D2" w:rsidRDefault="00B671F7" w:rsidP="00B671F7">
      <w:pPr>
        <w:tabs>
          <w:tab w:val="left" w:pos="851"/>
        </w:tabs>
        <w:spacing w:after="0"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ab/>
      </w:r>
      <w:r w:rsidRPr="000004D2">
        <w:rPr>
          <w:rFonts w:ascii="Verdana" w:eastAsia="Calibri" w:hAnsi="Verdana" w:cs="Times New Roman"/>
          <w:bCs/>
          <w:sz w:val="28"/>
          <w:szCs w:val="28"/>
        </w:rPr>
        <w:tab/>
        <w:t>- przy ul. Parkowej,</w:t>
      </w:r>
    </w:p>
    <w:p w14:paraId="10110AB6" w14:textId="2B0A7FF9" w:rsidR="00B671F7" w:rsidRPr="000004D2" w:rsidRDefault="00B671F7" w:rsidP="00B671F7">
      <w:pPr>
        <w:tabs>
          <w:tab w:val="left" w:pos="851"/>
        </w:tabs>
        <w:spacing w:after="0"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ab/>
      </w:r>
      <w:r w:rsidRPr="000004D2">
        <w:rPr>
          <w:rFonts w:ascii="Verdana" w:eastAsia="Calibri" w:hAnsi="Verdana" w:cs="Times New Roman"/>
          <w:bCs/>
          <w:sz w:val="28"/>
          <w:szCs w:val="28"/>
        </w:rPr>
        <w:tab/>
        <w:t>- przy ul. Dolne Młyny,</w:t>
      </w:r>
    </w:p>
    <w:p w14:paraId="44EFB302" w14:textId="3AB31D02" w:rsidR="001849F5" w:rsidRPr="000004D2" w:rsidRDefault="001849F5" w:rsidP="001849F5">
      <w:pPr>
        <w:tabs>
          <w:tab w:val="left" w:pos="851"/>
        </w:tabs>
        <w:spacing w:after="0" w:line="240" w:lineRule="auto"/>
        <w:jc w:val="both"/>
        <w:rPr>
          <w:rFonts w:ascii="Verdana" w:eastAsia="Calibri" w:hAnsi="Verdana" w:cs="Times New Roman"/>
          <w:bCs/>
          <w:sz w:val="28"/>
          <w:szCs w:val="28"/>
        </w:rPr>
      </w:pPr>
    </w:p>
    <w:p w14:paraId="1289EC19" w14:textId="055D4887" w:rsidR="001849F5" w:rsidRPr="000004D2" w:rsidRDefault="001849F5" w:rsidP="0091676F">
      <w:pPr>
        <w:tabs>
          <w:tab w:val="left" w:pos="851"/>
        </w:tabs>
        <w:spacing w:after="0" w:line="240" w:lineRule="auto"/>
        <w:jc w:val="both"/>
        <w:rPr>
          <w:rFonts w:ascii="Verdana" w:eastAsia="Calibri" w:hAnsi="Verdana" w:cs="Times New Roman"/>
          <w:bCs/>
          <w:sz w:val="28"/>
          <w:szCs w:val="28"/>
        </w:rPr>
      </w:pPr>
    </w:p>
    <w:p w14:paraId="15EBCFA7" w14:textId="718DD2FD" w:rsidR="001849F5" w:rsidRPr="000004D2" w:rsidRDefault="00B671F7" w:rsidP="00ED1D75">
      <w:pPr>
        <w:pStyle w:val="Akapitzlist"/>
        <w:numPr>
          <w:ilvl w:val="0"/>
          <w:numId w:val="32"/>
        </w:numPr>
        <w:tabs>
          <w:tab w:val="left" w:pos="851"/>
        </w:tabs>
        <w:spacing w:after="0"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 sprawie przeznaczenia nieruchomości gruntowej niezabudowanej stanowiącej działkę nr 344/4, położonej w Bolesławcu w rejonie ulic: Gdańska - Łokietka - do sprzedaży w drodze bezprzetargowej</w:t>
      </w:r>
    </w:p>
    <w:p w14:paraId="2C5C4263" w14:textId="77777777" w:rsidR="001849F5" w:rsidRPr="000004D2" w:rsidRDefault="001849F5" w:rsidP="001849F5">
      <w:pPr>
        <w:pStyle w:val="Akapitzlist"/>
        <w:rPr>
          <w:rFonts w:ascii="Verdana" w:eastAsia="Calibri" w:hAnsi="Verdana" w:cs="Times New Roman"/>
          <w:bCs/>
          <w:sz w:val="28"/>
          <w:szCs w:val="28"/>
        </w:rPr>
      </w:pPr>
    </w:p>
    <w:p w14:paraId="22418622" w14:textId="70EE7CF7" w:rsidR="00927560" w:rsidRPr="000004D2" w:rsidRDefault="00927560" w:rsidP="00927560">
      <w:pPr>
        <w:tabs>
          <w:tab w:val="left" w:pos="851"/>
          <w:tab w:val="left" w:pos="1560"/>
        </w:tabs>
        <w:spacing w:after="0" w:line="240" w:lineRule="auto"/>
        <w:jc w:val="both"/>
        <w:rPr>
          <w:rFonts w:ascii="Verdana" w:eastAsia="Calibri" w:hAnsi="Verdana" w:cs="Times New Roman"/>
          <w:color w:val="auto"/>
          <w:sz w:val="28"/>
          <w:szCs w:val="28"/>
        </w:rPr>
      </w:pPr>
      <w:r w:rsidRPr="000004D2">
        <w:rPr>
          <w:rFonts w:ascii="Verdana" w:eastAsia="Calibri" w:hAnsi="Verdana" w:cs="Times New Roman"/>
          <w:color w:val="auto"/>
          <w:sz w:val="28"/>
          <w:szCs w:val="28"/>
        </w:rPr>
        <w:t>Dzierżawa:</w:t>
      </w:r>
    </w:p>
    <w:p w14:paraId="46C38F2F" w14:textId="77777777" w:rsidR="00927560" w:rsidRPr="000004D2" w:rsidRDefault="00927560" w:rsidP="00927560">
      <w:pPr>
        <w:tabs>
          <w:tab w:val="left" w:pos="851"/>
          <w:tab w:val="left" w:pos="1560"/>
        </w:tabs>
        <w:spacing w:after="0" w:line="240" w:lineRule="auto"/>
        <w:jc w:val="both"/>
        <w:rPr>
          <w:rFonts w:ascii="Verdana" w:eastAsia="Calibri" w:hAnsi="Verdana" w:cs="Times New Roman"/>
          <w:color w:val="auto"/>
          <w:sz w:val="28"/>
          <w:szCs w:val="28"/>
          <w:u w:val="single"/>
        </w:rPr>
      </w:pPr>
    </w:p>
    <w:p w14:paraId="0FF83C98" w14:textId="234FAE8B" w:rsidR="008E62D9" w:rsidRPr="000004D2" w:rsidRDefault="00747629" w:rsidP="001F152A">
      <w:pPr>
        <w:pStyle w:val="Akapitzlist"/>
        <w:numPr>
          <w:ilvl w:val="0"/>
          <w:numId w:val="33"/>
        </w:numPr>
        <w:tabs>
          <w:tab w:val="left" w:pos="851"/>
        </w:tabs>
        <w:spacing w:after="0" w:line="240" w:lineRule="auto"/>
        <w:jc w:val="both"/>
        <w:rPr>
          <w:rFonts w:ascii="Verdana" w:hAnsi="Verdana" w:cs="Times New Roman"/>
          <w:color w:val="FF0000"/>
          <w:sz w:val="28"/>
          <w:szCs w:val="28"/>
        </w:rPr>
      </w:pPr>
      <w:r w:rsidRPr="000004D2">
        <w:rPr>
          <w:rFonts w:ascii="Verdana" w:hAnsi="Verdana" w:cs="Times New Roman"/>
          <w:color w:val="auto"/>
          <w:sz w:val="28"/>
          <w:szCs w:val="28"/>
        </w:rPr>
        <w:t>w sprawie przeznaczenia grunt</w:t>
      </w:r>
      <w:r w:rsidR="00B671F7" w:rsidRPr="000004D2">
        <w:rPr>
          <w:rFonts w:ascii="Verdana" w:hAnsi="Verdana" w:cs="Times New Roman"/>
          <w:color w:val="auto"/>
          <w:sz w:val="28"/>
          <w:szCs w:val="28"/>
        </w:rPr>
        <w:t>u</w:t>
      </w:r>
      <w:r w:rsidRPr="000004D2">
        <w:rPr>
          <w:rFonts w:ascii="Verdana" w:hAnsi="Verdana" w:cs="Times New Roman"/>
          <w:color w:val="auto"/>
          <w:sz w:val="28"/>
          <w:szCs w:val="28"/>
        </w:rPr>
        <w:t xml:space="preserve"> położon</w:t>
      </w:r>
      <w:r w:rsidR="00B671F7" w:rsidRPr="000004D2">
        <w:rPr>
          <w:rFonts w:ascii="Verdana" w:hAnsi="Verdana" w:cs="Times New Roman"/>
          <w:color w:val="auto"/>
          <w:sz w:val="28"/>
          <w:szCs w:val="28"/>
        </w:rPr>
        <w:t>ego</w:t>
      </w:r>
      <w:r w:rsidRPr="000004D2">
        <w:rPr>
          <w:rFonts w:ascii="Verdana" w:hAnsi="Verdana" w:cs="Times New Roman"/>
          <w:color w:val="auto"/>
          <w:sz w:val="28"/>
          <w:szCs w:val="28"/>
        </w:rPr>
        <w:t xml:space="preserve"> </w:t>
      </w:r>
      <w:r w:rsidR="008E62D9" w:rsidRPr="000004D2">
        <w:rPr>
          <w:rFonts w:ascii="Verdana" w:hAnsi="Verdana" w:cs="Times New Roman"/>
          <w:color w:val="auto"/>
          <w:sz w:val="28"/>
          <w:szCs w:val="28"/>
        </w:rPr>
        <w:t xml:space="preserve">w Bolesławcu do oddania </w:t>
      </w:r>
      <w:r w:rsidR="00B671F7" w:rsidRPr="000004D2">
        <w:rPr>
          <w:rFonts w:ascii="Verdana" w:hAnsi="Verdana" w:cs="Times New Roman"/>
          <w:color w:val="auto"/>
          <w:sz w:val="28"/>
          <w:szCs w:val="28"/>
        </w:rPr>
        <w:br/>
      </w:r>
      <w:r w:rsidR="008E62D9" w:rsidRPr="000004D2">
        <w:rPr>
          <w:rFonts w:ascii="Verdana" w:hAnsi="Verdana" w:cs="Times New Roman"/>
          <w:color w:val="auto"/>
          <w:sz w:val="28"/>
          <w:szCs w:val="28"/>
        </w:rPr>
        <w:t>w dzierżawę w drodze bezprzetargowej:</w:t>
      </w:r>
    </w:p>
    <w:p w14:paraId="2045F471" w14:textId="36BF4BD9" w:rsidR="00F17BE1" w:rsidRPr="000004D2" w:rsidRDefault="00F17BE1" w:rsidP="00F17BE1">
      <w:pPr>
        <w:pStyle w:val="Akapitzlist"/>
        <w:tabs>
          <w:tab w:val="left" w:pos="851"/>
        </w:tabs>
        <w:spacing w:after="0" w:line="240" w:lineRule="auto"/>
        <w:jc w:val="both"/>
        <w:rPr>
          <w:rFonts w:ascii="Verdana" w:hAnsi="Verdana" w:cs="Times New Roman"/>
          <w:color w:val="auto"/>
          <w:sz w:val="28"/>
          <w:szCs w:val="28"/>
        </w:rPr>
      </w:pPr>
    </w:p>
    <w:p w14:paraId="0AAA941D" w14:textId="6CE5E26D" w:rsidR="003E4F40" w:rsidRPr="000004D2" w:rsidRDefault="003E4F40" w:rsidP="00680B20">
      <w:pPr>
        <w:pStyle w:val="Akapitzlist"/>
        <w:numPr>
          <w:ilvl w:val="0"/>
          <w:numId w:val="40"/>
        </w:numPr>
        <w:tabs>
          <w:tab w:val="left" w:pos="1134"/>
        </w:tabs>
        <w:spacing w:after="0" w:line="240" w:lineRule="auto"/>
        <w:ind w:hanging="731"/>
        <w:jc w:val="both"/>
        <w:rPr>
          <w:rFonts w:ascii="Verdana" w:hAnsi="Verdana" w:cs="Times New Roman"/>
          <w:color w:val="auto"/>
          <w:sz w:val="28"/>
          <w:szCs w:val="28"/>
        </w:rPr>
      </w:pPr>
      <w:r w:rsidRPr="000004D2">
        <w:rPr>
          <w:rFonts w:ascii="Verdana" w:hAnsi="Verdana" w:cs="Times New Roman"/>
          <w:color w:val="auto"/>
          <w:sz w:val="28"/>
          <w:szCs w:val="28"/>
        </w:rPr>
        <w:t>na okres 1 roku:</w:t>
      </w:r>
    </w:p>
    <w:p w14:paraId="63CD9D08" w14:textId="0910D621" w:rsidR="00F17BE1" w:rsidRPr="000004D2" w:rsidRDefault="003E4F40" w:rsidP="005C57C9">
      <w:pPr>
        <w:pStyle w:val="Akapitzlist"/>
        <w:tabs>
          <w:tab w:val="left" w:pos="851"/>
        </w:tabs>
        <w:spacing w:after="0" w:line="240" w:lineRule="auto"/>
        <w:ind w:left="1440"/>
        <w:jc w:val="both"/>
        <w:rPr>
          <w:rFonts w:ascii="Verdana" w:hAnsi="Verdana" w:cs="Times New Roman"/>
          <w:color w:val="auto"/>
          <w:sz w:val="28"/>
          <w:szCs w:val="28"/>
        </w:rPr>
      </w:pPr>
      <w:r w:rsidRPr="000004D2">
        <w:rPr>
          <w:rFonts w:ascii="Verdana" w:hAnsi="Verdana" w:cs="Times New Roman"/>
          <w:color w:val="auto"/>
          <w:sz w:val="28"/>
          <w:szCs w:val="28"/>
        </w:rPr>
        <w:t xml:space="preserve">- </w:t>
      </w:r>
      <w:r w:rsidR="00B671F7" w:rsidRPr="000004D2">
        <w:rPr>
          <w:rFonts w:ascii="Verdana" w:hAnsi="Verdana" w:cs="Times New Roman"/>
          <w:color w:val="auto"/>
          <w:sz w:val="28"/>
          <w:szCs w:val="28"/>
        </w:rPr>
        <w:t>przy ul. Dolne Młyny (część dz. nr 193/12) – 2 zarządzenia</w:t>
      </w:r>
      <w:r w:rsidR="00001401" w:rsidRPr="000004D2">
        <w:rPr>
          <w:rFonts w:ascii="Verdana" w:hAnsi="Verdana" w:cs="Times New Roman"/>
          <w:color w:val="auto"/>
          <w:sz w:val="28"/>
          <w:szCs w:val="28"/>
        </w:rPr>
        <w:t>.</w:t>
      </w:r>
    </w:p>
    <w:p w14:paraId="0E57DB1A" w14:textId="0E5AC01F" w:rsidR="00B671F7" w:rsidRPr="000004D2" w:rsidRDefault="00B671F7" w:rsidP="005C57C9">
      <w:pPr>
        <w:pStyle w:val="Akapitzlist"/>
        <w:tabs>
          <w:tab w:val="left" w:pos="851"/>
        </w:tabs>
        <w:spacing w:after="0" w:line="240" w:lineRule="auto"/>
        <w:ind w:left="1440"/>
        <w:jc w:val="both"/>
        <w:rPr>
          <w:rFonts w:ascii="Verdana" w:hAnsi="Verdana" w:cs="Times New Roman"/>
          <w:color w:val="auto"/>
          <w:sz w:val="28"/>
          <w:szCs w:val="28"/>
        </w:rPr>
      </w:pPr>
    </w:p>
    <w:p w14:paraId="4B6F3DD9" w14:textId="254244BC" w:rsidR="008E62D9" w:rsidRPr="000004D2" w:rsidRDefault="008E62D9" w:rsidP="00CD7EC7">
      <w:pPr>
        <w:tabs>
          <w:tab w:val="left" w:pos="851"/>
        </w:tabs>
        <w:spacing w:after="0" w:line="240" w:lineRule="auto"/>
        <w:jc w:val="both"/>
        <w:rPr>
          <w:rFonts w:ascii="Verdana" w:hAnsi="Verdana" w:cs="Times New Roman"/>
          <w:color w:val="auto"/>
          <w:sz w:val="28"/>
          <w:szCs w:val="28"/>
        </w:rPr>
      </w:pPr>
    </w:p>
    <w:p w14:paraId="2E9CC282" w14:textId="1D056738" w:rsidR="005A1ECF" w:rsidRPr="000004D2" w:rsidRDefault="00CD7EC7" w:rsidP="00CD7EC7">
      <w:pPr>
        <w:pStyle w:val="Akapitzlist"/>
        <w:numPr>
          <w:ilvl w:val="0"/>
          <w:numId w:val="32"/>
        </w:numPr>
        <w:tabs>
          <w:tab w:val="left" w:pos="851"/>
          <w:tab w:val="left" w:pos="1134"/>
        </w:tabs>
        <w:spacing w:after="0" w:line="240" w:lineRule="auto"/>
        <w:jc w:val="both"/>
        <w:rPr>
          <w:rFonts w:ascii="Verdana" w:eastAsia="Calibri" w:hAnsi="Verdana" w:cs="Times New Roman"/>
          <w:bCs/>
          <w:color w:val="auto"/>
          <w:sz w:val="28"/>
          <w:szCs w:val="28"/>
        </w:rPr>
      </w:pPr>
      <w:r w:rsidRPr="000004D2">
        <w:rPr>
          <w:rFonts w:ascii="Verdana" w:eastAsia="Calibri" w:hAnsi="Verdana" w:cs="Times New Roman"/>
          <w:bCs/>
          <w:color w:val="auto"/>
          <w:sz w:val="28"/>
          <w:szCs w:val="28"/>
        </w:rPr>
        <w:t>w sprawie przeznaczenia części gruntu o pow. 0.0180 ha  z działki nr 199/28 o pow. 0.03501 ha, położonego przy ul. 1-go Maja w Bolesławcu - do oddania w dzierżawę na okres 3 lat - w drodze bezprzetargowej,</w:t>
      </w:r>
    </w:p>
    <w:p w14:paraId="597147DE" w14:textId="02D40A42" w:rsidR="003E4F40" w:rsidRPr="000004D2" w:rsidRDefault="003E4F40" w:rsidP="00D12477">
      <w:pPr>
        <w:tabs>
          <w:tab w:val="left" w:pos="851"/>
          <w:tab w:val="left" w:pos="1418"/>
        </w:tabs>
        <w:spacing w:after="0" w:line="240" w:lineRule="auto"/>
        <w:jc w:val="both"/>
        <w:rPr>
          <w:rFonts w:ascii="Verdana" w:hAnsi="Verdana" w:cs="Times New Roman"/>
          <w:color w:val="auto"/>
          <w:sz w:val="28"/>
          <w:szCs w:val="28"/>
        </w:rPr>
      </w:pPr>
    </w:p>
    <w:p w14:paraId="2CCF9949" w14:textId="49A008D9" w:rsidR="00985415" w:rsidRPr="000004D2" w:rsidRDefault="00CD7EC7" w:rsidP="00CD7EC7">
      <w:pPr>
        <w:pStyle w:val="Akapitzlist"/>
        <w:numPr>
          <w:ilvl w:val="0"/>
          <w:numId w:val="32"/>
        </w:numPr>
        <w:tabs>
          <w:tab w:val="left" w:pos="851"/>
        </w:tabs>
        <w:spacing w:after="0" w:line="240" w:lineRule="auto"/>
        <w:jc w:val="both"/>
        <w:rPr>
          <w:rFonts w:ascii="Verdana" w:hAnsi="Verdana" w:cs="Times New Roman"/>
          <w:color w:val="auto"/>
          <w:sz w:val="28"/>
          <w:szCs w:val="28"/>
        </w:rPr>
      </w:pPr>
      <w:r w:rsidRPr="000004D2">
        <w:rPr>
          <w:rFonts w:ascii="Verdana" w:hAnsi="Verdana" w:cs="Times New Roman"/>
          <w:color w:val="auto"/>
          <w:sz w:val="28"/>
          <w:szCs w:val="28"/>
        </w:rPr>
        <w:t xml:space="preserve">w sprawie przeznaczenia części gruntów, położonych w Bolesławcu przy ul. Sierpnia '80 (działka nr 959 o pow. </w:t>
      </w:r>
      <w:r w:rsidRPr="000004D2">
        <w:rPr>
          <w:rFonts w:ascii="Verdana" w:hAnsi="Verdana" w:cs="Times New Roman"/>
          <w:color w:val="auto"/>
          <w:sz w:val="28"/>
          <w:szCs w:val="28"/>
        </w:rPr>
        <w:lastRenderedPageBreak/>
        <w:t>0.0016 ha), ul. Kościelnej (działka nr 961 o pow. 0,0017 ha), ul. Karola Miarki (działka nr 19/23 o pow. 0,0012 ha), ul. Sądowej (część działki o pow. 0.0020 ha z działki nr 249 o pow. 0.1628 ha) - do oddania w dzierżawę na okres 3 lat - w drodze bezprzetargowej,</w:t>
      </w:r>
    </w:p>
    <w:p w14:paraId="23520417" w14:textId="77777777" w:rsidR="00CD7EC7" w:rsidRPr="000004D2" w:rsidRDefault="00CD7EC7" w:rsidP="00CD7EC7">
      <w:pPr>
        <w:pStyle w:val="Akapitzlist"/>
        <w:rPr>
          <w:rFonts w:ascii="Verdana" w:hAnsi="Verdana" w:cs="Times New Roman"/>
          <w:color w:val="auto"/>
          <w:sz w:val="28"/>
          <w:szCs w:val="28"/>
        </w:rPr>
      </w:pPr>
    </w:p>
    <w:p w14:paraId="1B8047DF" w14:textId="387634D3" w:rsidR="00CD7EC7" w:rsidRPr="000004D2" w:rsidRDefault="00CD7EC7" w:rsidP="00CD7EC7">
      <w:pPr>
        <w:pStyle w:val="Akapitzlist"/>
        <w:numPr>
          <w:ilvl w:val="0"/>
          <w:numId w:val="32"/>
        </w:numPr>
        <w:tabs>
          <w:tab w:val="left" w:pos="851"/>
        </w:tabs>
        <w:spacing w:after="0" w:line="240" w:lineRule="auto"/>
        <w:jc w:val="both"/>
        <w:rPr>
          <w:rFonts w:ascii="Verdana" w:hAnsi="Verdana" w:cs="Times New Roman"/>
          <w:color w:val="auto"/>
          <w:sz w:val="28"/>
          <w:szCs w:val="28"/>
        </w:rPr>
      </w:pPr>
      <w:r w:rsidRPr="000004D2">
        <w:rPr>
          <w:rFonts w:ascii="Verdana" w:hAnsi="Verdana" w:cs="Times New Roman"/>
          <w:color w:val="auto"/>
          <w:sz w:val="28"/>
          <w:szCs w:val="28"/>
        </w:rPr>
        <w:t>w sprawie przeznaczenia gruntu  położonego w Bolesławcu  przy Pl. Marsz. J. Piłsudskiego  do oddania w dzierżawę na okres 3 lat - w drodze bezprzetargowej,</w:t>
      </w:r>
    </w:p>
    <w:p w14:paraId="76BD9CCD" w14:textId="77777777" w:rsidR="00CD7EC7" w:rsidRPr="000004D2" w:rsidRDefault="00CD7EC7" w:rsidP="00CD7EC7">
      <w:pPr>
        <w:pStyle w:val="Akapitzlist"/>
        <w:rPr>
          <w:rFonts w:ascii="Verdana" w:hAnsi="Verdana" w:cs="Times New Roman"/>
          <w:color w:val="auto"/>
          <w:sz w:val="28"/>
          <w:szCs w:val="28"/>
        </w:rPr>
      </w:pPr>
    </w:p>
    <w:p w14:paraId="29D54B7C" w14:textId="34603F7F" w:rsidR="00CD7EC7" w:rsidRPr="000004D2" w:rsidRDefault="00CD7EC7" w:rsidP="00CD7EC7">
      <w:pPr>
        <w:pStyle w:val="Akapitzlist"/>
        <w:numPr>
          <w:ilvl w:val="0"/>
          <w:numId w:val="32"/>
        </w:numPr>
        <w:tabs>
          <w:tab w:val="left" w:pos="851"/>
        </w:tabs>
        <w:spacing w:after="0" w:line="240" w:lineRule="auto"/>
        <w:jc w:val="both"/>
        <w:rPr>
          <w:rFonts w:ascii="Verdana" w:hAnsi="Verdana" w:cs="Times New Roman"/>
          <w:color w:val="auto"/>
          <w:sz w:val="28"/>
          <w:szCs w:val="28"/>
        </w:rPr>
      </w:pPr>
      <w:r w:rsidRPr="000004D2">
        <w:rPr>
          <w:rFonts w:ascii="Verdana" w:hAnsi="Verdana" w:cs="Times New Roman"/>
          <w:color w:val="auto"/>
          <w:sz w:val="28"/>
          <w:szCs w:val="28"/>
        </w:rPr>
        <w:t>w sprawie przeznaczenia gruntu położonego w Bolesławcu przy ul. Asnyka  do oddania w dzierżawę na okres od 01 czerwca do 30 września 2021 r. - w drodze bezprzetargowej,</w:t>
      </w:r>
    </w:p>
    <w:p w14:paraId="5C59297F" w14:textId="77777777" w:rsidR="00CD7EC7" w:rsidRPr="000004D2" w:rsidRDefault="00CD7EC7" w:rsidP="00CD7EC7">
      <w:pPr>
        <w:pStyle w:val="Akapitzlist"/>
        <w:rPr>
          <w:rFonts w:ascii="Verdana" w:hAnsi="Verdana" w:cs="Times New Roman"/>
          <w:color w:val="auto"/>
          <w:sz w:val="28"/>
          <w:szCs w:val="28"/>
        </w:rPr>
      </w:pPr>
    </w:p>
    <w:p w14:paraId="6B70AAE6" w14:textId="629FB8A5" w:rsidR="00CD7EC7" w:rsidRPr="000004D2" w:rsidRDefault="00CD7EC7" w:rsidP="00CD7EC7">
      <w:pPr>
        <w:pStyle w:val="Akapitzlist"/>
        <w:numPr>
          <w:ilvl w:val="0"/>
          <w:numId w:val="32"/>
        </w:numPr>
        <w:tabs>
          <w:tab w:val="left" w:pos="851"/>
        </w:tabs>
        <w:spacing w:after="0" w:line="240" w:lineRule="auto"/>
        <w:jc w:val="both"/>
        <w:rPr>
          <w:rFonts w:ascii="Verdana" w:hAnsi="Verdana" w:cs="Times New Roman"/>
          <w:color w:val="auto"/>
          <w:sz w:val="28"/>
          <w:szCs w:val="28"/>
        </w:rPr>
      </w:pPr>
      <w:r w:rsidRPr="000004D2">
        <w:rPr>
          <w:rFonts w:ascii="Verdana" w:hAnsi="Verdana" w:cs="Times New Roman"/>
          <w:color w:val="auto"/>
          <w:sz w:val="28"/>
          <w:szCs w:val="28"/>
        </w:rPr>
        <w:t>w sprawie przeznaczenia części gruntu o pow. 0.2000 ha z działki nr 563, położonego w Bolesławcu  przy ul. Przemysłowej do oddania w dzierżawę na okres od 10.06.2021 r. do 31.12.2021 r.  - w drodze bezprzetargowej.</w:t>
      </w:r>
    </w:p>
    <w:p w14:paraId="3212D917" w14:textId="77777777" w:rsidR="00CD7EC7" w:rsidRPr="000004D2" w:rsidRDefault="00CD7EC7" w:rsidP="00CD7EC7">
      <w:pPr>
        <w:pStyle w:val="Akapitzlist"/>
        <w:rPr>
          <w:rFonts w:ascii="Verdana" w:hAnsi="Verdana" w:cs="Times New Roman"/>
          <w:color w:val="auto"/>
          <w:sz w:val="28"/>
          <w:szCs w:val="28"/>
        </w:rPr>
      </w:pPr>
    </w:p>
    <w:p w14:paraId="514DD330" w14:textId="77777777" w:rsidR="00CD7EC7" w:rsidRPr="000004D2" w:rsidRDefault="00CD7EC7" w:rsidP="00CD7EC7">
      <w:pPr>
        <w:tabs>
          <w:tab w:val="left" w:pos="851"/>
        </w:tabs>
        <w:spacing w:after="0" w:line="240" w:lineRule="auto"/>
        <w:jc w:val="both"/>
        <w:rPr>
          <w:rFonts w:ascii="Verdana" w:eastAsia="Calibri" w:hAnsi="Verdana" w:cs="Times New Roman"/>
          <w:b/>
          <w:bCs/>
          <w:sz w:val="28"/>
          <w:szCs w:val="28"/>
        </w:rPr>
      </w:pPr>
      <w:r w:rsidRPr="000004D2">
        <w:rPr>
          <w:rFonts w:ascii="Verdana" w:eastAsia="Calibri" w:hAnsi="Verdana" w:cs="Times New Roman"/>
          <w:bCs/>
          <w:sz w:val="28"/>
          <w:szCs w:val="28"/>
        </w:rPr>
        <w:t xml:space="preserve">- </w:t>
      </w:r>
      <w:r w:rsidRPr="000004D2">
        <w:rPr>
          <w:rStyle w:val="Nagwek2Znak"/>
        </w:rPr>
        <w:t>inne w sprawach dot. nieruchomości:</w:t>
      </w:r>
    </w:p>
    <w:p w14:paraId="247B87BB" w14:textId="60BAABCE" w:rsidR="00CD7EC7" w:rsidRPr="000004D2" w:rsidRDefault="00CD7EC7" w:rsidP="00CD7EC7">
      <w:pPr>
        <w:tabs>
          <w:tab w:val="left" w:pos="851"/>
        </w:tabs>
        <w:spacing w:after="0" w:line="240" w:lineRule="auto"/>
        <w:jc w:val="both"/>
        <w:rPr>
          <w:rFonts w:ascii="Verdana" w:hAnsi="Verdana" w:cs="Times New Roman"/>
          <w:color w:val="auto"/>
          <w:sz w:val="28"/>
          <w:szCs w:val="28"/>
        </w:rPr>
      </w:pPr>
    </w:p>
    <w:p w14:paraId="745DEAEE" w14:textId="763563DF" w:rsidR="00CD7EC7" w:rsidRPr="000004D2" w:rsidRDefault="00CD7EC7" w:rsidP="00CD7EC7">
      <w:pPr>
        <w:pStyle w:val="Akapitzlist"/>
        <w:numPr>
          <w:ilvl w:val="0"/>
          <w:numId w:val="49"/>
        </w:numPr>
        <w:tabs>
          <w:tab w:val="left" w:pos="851"/>
        </w:tabs>
        <w:spacing w:after="0" w:line="240" w:lineRule="auto"/>
        <w:jc w:val="both"/>
        <w:rPr>
          <w:rFonts w:ascii="Verdana" w:hAnsi="Verdana" w:cs="Times New Roman"/>
          <w:color w:val="auto"/>
          <w:sz w:val="28"/>
          <w:szCs w:val="28"/>
        </w:rPr>
      </w:pPr>
      <w:r w:rsidRPr="000004D2">
        <w:rPr>
          <w:rFonts w:ascii="Verdana" w:hAnsi="Verdana" w:cs="Times New Roman"/>
          <w:color w:val="auto"/>
          <w:sz w:val="28"/>
          <w:szCs w:val="28"/>
        </w:rPr>
        <w:t>w sprawie szczególnej formy pobierania czynszu za najem lub dzierżawę lokali użytkowych w związku z ograniczeniem prowadzenia przez ich najemców lub dzierżawców działalności, z uwagi na ogłoszenie na obszarze Rzeczypospolitej Polskiej stanu epidemii.</w:t>
      </w:r>
    </w:p>
    <w:p w14:paraId="79455579" w14:textId="77777777" w:rsidR="00CD7EC7" w:rsidRPr="000004D2" w:rsidRDefault="00CD7EC7" w:rsidP="00CD7EC7">
      <w:pPr>
        <w:pStyle w:val="Akapitzlist"/>
        <w:tabs>
          <w:tab w:val="left" w:pos="851"/>
        </w:tabs>
        <w:spacing w:after="0" w:line="240" w:lineRule="auto"/>
        <w:jc w:val="both"/>
        <w:rPr>
          <w:rFonts w:ascii="Verdana" w:hAnsi="Verdana" w:cs="Times New Roman"/>
          <w:color w:val="auto"/>
          <w:sz w:val="28"/>
          <w:szCs w:val="28"/>
        </w:rPr>
      </w:pPr>
    </w:p>
    <w:p w14:paraId="3200BF9D" w14:textId="77777777" w:rsidR="00A6524D" w:rsidRPr="000004D2" w:rsidRDefault="00A6524D" w:rsidP="007437DF">
      <w:pPr>
        <w:tabs>
          <w:tab w:val="left" w:pos="851"/>
        </w:tabs>
        <w:spacing w:after="0" w:line="240" w:lineRule="auto"/>
        <w:jc w:val="both"/>
        <w:rPr>
          <w:rFonts w:ascii="Verdana" w:eastAsia="Calibri" w:hAnsi="Verdana" w:cs="Times New Roman"/>
          <w:bCs/>
          <w:sz w:val="28"/>
          <w:szCs w:val="28"/>
        </w:rPr>
      </w:pPr>
    </w:p>
    <w:bookmarkEnd w:id="0"/>
    <w:p w14:paraId="4F353FF5" w14:textId="6B3C5C67" w:rsidR="00EA37B2" w:rsidRPr="000004D2" w:rsidRDefault="00EA37B2" w:rsidP="00EA37B2">
      <w:pPr>
        <w:spacing w:line="240" w:lineRule="auto"/>
        <w:jc w:val="both"/>
        <w:rPr>
          <w:rFonts w:ascii="Verdana" w:eastAsia="Calibri" w:hAnsi="Verdana" w:cs="Times New Roman"/>
          <w:b/>
          <w:sz w:val="28"/>
          <w:szCs w:val="28"/>
        </w:rPr>
      </w:pPr>
      <w:r w:rsidRPr="000004D2">
        <w:rPr>
          <w:rFonts w:ascii="Verdana" w:eastAsia="Calibri" w:hAnsi="Verdana" w:cs="Times New Roman"/>
          <w:b/>
          <w:sz w:val="28"/>
          <w:szCs w:val="28"/>
        </w:rPr>
        <w:t xml:space="preserve">- </w:t>
      </w:r>
      <w:r w:rsidRPr="000004D2">
        <w:rPr>
          <w:rStyle w:val="Nagwek2Znak"/>
        </w:rPr>
        <w:t>w sprawie zmiany zarządzenia:</w:t>
      </w:r>
    </w:p>
    <w:p w14:paraId="1D3D00C2" w14:textId="59DF20D8" w:rsidR="0024035B" w:rsidRPr="000004D2" w:rsidRDefault="00D179D9" w:rsidP="004A5761">
      <w:pPr>
        <w:pStyle w:val="Akapitzlist"/>
        <w:numPr>
          <w:ilvl w:val="0"/>
          <w:numId w:val="3"/>
        </w:numPr>
        <w:spacing w:line="240" w:lineRule="auto"/>
        <w:jc w:val="both"/>
        <w:rPr>
          <w:rFonts w:ascii="Verdana" w:eastAsia="Calibri" w:hAnsi="Verdana" w:cs="Times New Roman"/>
          <w:b/>
          <w:sz w:val="28"/>
          <w:szCs w:val="28"/>
        </w:rPr>
      </w:pPr>
      <w:r w:rsidRPr="000004D2">
        <w:rPr>
          <w:rFonts w:ascii="Verdana" w:eastAsia="Calibri" w:hAnsi="Verdana" w:cs="Times New Roman"/>
          <w:sz w:val="28"/>
          <w:szCs w:val="28"/>
        </w:rPr>
        <w:t>n</w:t>
      </w:r>
      <w:r w:rsidR="0024035B" w:rsidRPr="000004D2">
        <w:rPr>
          <w:rFonts w:ascii="Verdana" w:eastAsia="Calibri" w:hAnsi="Verdana" w:cs="Times New Roman"/>
          <w:sz w:val="28"/>
          <w:szCs w:val="28"/>
        </w:rPr>
        <w:t xml:space="preserve">r 149/2021 Prezydenta Miasta Bolesławiec z dnia 18 maja 2021 r. </w:t>
      </w:r>
      <w:r w:rsidR="0024035B" w:rsidRPr="000004D2">
        <w:rPr>
          <w:rFonts w:ascii="Verdana" w:eastAsia="Calibri" w:hAnsi="Verdana" w:cs="Times New Roman"/>
          <w:sz w:val="28"/>
          <w:szCs w:val="28"/>
        </w:rPr>
        <w:br/>
        <w:t>w sprawie ustalenia opłat za korzystanie z parkingów stanowiących własność Gminy Miejskiej Bolesławiec zlokalizowanych poza pasami drogowymi dróg publicznych</w:t>
      </w:r>
      <w:r w:rsidR="00CE44C1" w:rsidRPr="000004D2">
        <w:rPr>
          <w:rFonts w:ascii="Verdana" w:eastAsia="Calibri" w:hAnsi="Verdana" w:cs="Times New Roman"/>
          <w:sz w:val="28"/>
          <w:szCs w:val="28"/>
        </w:rPr>
        <w:t>.</w:t>
      </w:r>
    </w:p>
    <w:p w14:paraId="25E3F49B" w14:textId="361F3404" w:rsidR="00FF079B" w:rsidRPr="000004D2" w:rsidRDefault="007437DF" w:rsidP="00FF079B">
      <w:pPr>
        <w:spacing w:line="240" w:lineRule="auto"/>
        <w:jc w:val="both"/>
        <w:rPr>
          <w:rFonts w:ascii="Verdana" w:eastAsia="Calibri" w:hAnsi="Verdana" w:cs="Times New Roman"/>
          <w:b/>
          <w:sz w:val="28"/>
          <w:szCs w:val="28"/>
        </w:rPr>
      </w:pPr>
      <w:r w:rsidRPr="000004D2">
        <w:rPr>
          <w:rFonts w:ascii="Verdana" w:eastAsia="Calibri" w:hAnsi="Verdana" w:cs="Times New Roman"/>
          <w:b/>
          <w:sz w:val="28"/>
          <w:szCs w:val="28"/>
        </w:rPr>
        <w:t xml:space="preserve">- </w:t>
      </w:r>
      <w:r w:rsidRPr="000004D2">
        <w:rPr>
          <w:rStyle w:val="Nagwek2Znak"/>
        </w:rPr>
        <w:t>w sprawach finansowo-budżetowych</w:t>
      </w:r>
      <w:r w:rsidRPr="000004D2">
        <w:rPr>
          <w:rFonts w:ascii="Verdana" w:eastAsia="Calibri" w:hAnsi="Verdana" w:cs="Times New Roman"/>
          <w:b/>
          <w:sz w:val="28"/>
          <w:szCs w:val="28"/>
        </w:rPr>
        <w:t xml:space="preserve">: </w:t>
      </w:r>
    </w:p>
    <w:p w14:paraId="760251BE" w14:textId="51AA63F2" w:rsidR="007437DF" w:rsidRPr="000004D2" w:rsidRDefault="007437DF" w:rsidP="007437DF">
      <w:pPr>
        <w:pStyle w:val="Akapitzlist"/>
        <w:numPr>
          <w:ilvl w:val="0"/>
          <w:numId w:val="3"/>
        </w:numPr>
        <w:spacing w:line="240" w:lineRule="auto"/>
        <w:jc w:val="both"/>
        <w:rPr>
          <w:rFonts w:ascii="Verdana" w:hAnsi="Verdana" w:cs="Times New Roman"/>
          <w:color w:val="auto"/>
          <w:sz w:val="28"/>
          <w:szCs w:val="28"/>
        </w:rPr>
      </w:pPr>
      <w:r w:rsidRPr="000004D2">
        <w:rPr>
          <w:rFonts w:ascii="Verdana" w:hAnsi="Verdana" w:cs="Times New Roman"/>
          <w:color w:val="auto"/>
          <w:sz w:val="28"/>
          <w:szCs w:val="28"/>
        </w:rPr>
        <w:lastRenderedPageBreak/>
        <w:t>w sprawie zmian w budżecie miasta na 2021 r.</w:t>
      </w:r>
      <w:r w:rsidR="0024035B" w:rsidRPr="000004D2">
        <w:rPr>
          <w:rFonts w:ascii="Verdana" w:hAnsi="Verdana" w:cs="Times New Roman"/>
          <w:color w:val="auto"/>
          <w:sz w:val="28"/>
          <w:szCs w:val="28"/>
        </w:rPr>
        <w:t xml:space="preserve"> (2 zarządzenia),</w:t>
      </w:r>
    </w:p>
    <w:p w14:paraId="10C926F7" w14:textId="77777777" w:rsidR="0024035B" w:rsidRPr="000004D2" w:rsidRDefault="0024035B" w:rsidP="0024035B">
      <w:pPr>
        <w:pStyle w:val="Akapitzlist"/>
        <w:spacing w:line="240" w:lineRule="auto"/>
        <w:ind w:left="795"/>
        <w:jc w:val="both"/>
        <w:rPr>
          <w:rFonts w:ascii="Verdana" w:hAnsi="Verdana" w:cs="Times New Roman"/>
          <w:color w:val="auto"/>
          <w:sz w:val="28"/>
          <w:szCs w:val="28"/>
        </w:rPr>
      </w:pPr>
    </w:p>
    <w:p w14:paraId="7925BAC1" w14:textId="4164C370" w:rsidR="0024035B" w:rsidRPr="000004D2" w:rsidRDefault="0024035B" w:rsidP="007437DF">
      <w:pPr>
        <w:pStyle w:val="Akapitzlist"/>
        <w:numPr>
          <w:ilvl w:val="0"/>
          <w:numId w:val="3"/>
        </w:numPr>
        <w:spacing w:line="240" w:lineRule="auto"/>
        <w:jc w:val="both"/>
        <w:rPr>
          <w:rFonts w:ascii="Verdana" w:hAnsi="Verdana" w:cs="Times New Roman"/>
          <w:color w:val="auto"/>
          <w:sz w:val="28"/>
          <w:szCs w:val="28"/>
        </w:rPr>
      </w:pPr>
      <w:r w:rsidRPr="000004D2">
        <w:rPr>
          <w:rFonts w:ascii="Verdana" w:hAnsi="Verdana" w:cs="Times New Roman"/>
          <w:color w:val="auto"/>
          <w:sz w:val="28"/>
          <w:szCs w:val="28"/>
        </w:rPr>
        <w:t>w sprawie zmiany Wieloletniej Prognozy Finansowej Gminy Miejskiej Bolesławiec.</w:t>
      </w:r>
    </w:p>
    <w:p w14:paraId="6C7DA642" w14:textId="77777777" w:rsidR="0075543B" w:rsidRPr="000004D2" w:rsidRDefault="0075543B" w:rsidP="0075543B">
      <w:pPr>
        <w:pStyle w:val="Akapitzlist"/>
        <w:rPr>
          <w:rFonts w:ascii="Verdana" w:hAnsi="Verdana" w:cs="Times New Roman"/>
          <w:color w:val="FF0000"/>
          <w:sz w:val="28"/>
          <w:szCs w:val="28"/>
        </w:rPr>
      </w:pPr>
    </w:p>
    <w:p w14:paraId="7E3AEB74" w14:textId="0FE8825D" w:rsidR="006F18EA" w:rsidRPr="000004D2" w:rsidRDefault="006F18EA" w:rsidP="003749D9">
      <w:pPr>
        <w:spacing w:line="240" w:lineRule="auto"/>
        <w:jc w:val="both"/>
        <w:rPr>
          <w:rStyle w:val="Nagwek2Znak"/>
        </w:rPr>
      </w:pPr>
      <w:r w:rsidRPr="000004D2">
        <w:rPr>
          <w:rFonts w:ascii="Verdana" w:eastAsia="Calibri" w:hAnsi="Verdana" w:cs="Times New Roman"/>
          <w:b/>
          <w:sz w:val="28"/>
          <w:szCs w:val="28"/>
        </w:rPr>
        <w:t xml:space="preserve">- </w:t>
      </w:r>
      <w:r w:rsidRPr="000004D2">
        <w:rPr>
          <w:rStyle w:val="Nagwek2Znak"/>
        </w:rPr>
        <w:t>inne:</w:t>
      </w:r>
    </w:p>
    <w:p w14:paraId="65DDD8D7" w14:textId="3C4A4F07" w:rsidR="0024035B" w:rsidRPr="000004D2" w:rsidRDefault="0024035B" w:rsidP="0024035B">
      <w:pPr>
        <w:pStyle w:val="Akapitzlist"/>
        <w:numPr>
          <w:ilvl w:val="0"/>
          <w:numId w:val="46"/>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 xml:space="preserve">w sprawie wprowadzenia wewnętrznej procedury w zakresie przeciwdziałania niewywiązywaniu się z obowiązku przekazywania informacji o schematach podatkowych, w przypadku ich wystąpienia, </w:t>
      </w:r>
      <w:r w:rsidRPr="000004D2">
        <w:rPr>
          <w:rFonts w:ascii="Verdana" w:eastAsia="Calibri" w:hAnsi="Verdana" w:cs="Times New Roman"/>
          <w:bCs/>
          <w:sz w:val="28"/>
          <w:szCs w:val="28"/>
        </w:rPr>
        <w:br/>
        <w:t>w Gminie Miejskiej Bolesławiec,</w:t>
      </w:r>
    </w:p>
    <w:p w14:paraId="09C684EE" w14:textId="77777777" w:rsidR="0024035B" w:rsidRPr="000004D2" w:rsidRDefault="0024035B" w:rsidP="0024035B">
      <w:pPr>
        <w:pStyle w:val="Akapitzlist"/>
        <w:spacing w:line="240" w:lineRule="auto"/>
        <w:jc w:val="both"/>
        <w:rPr>
          <w:rFonts w:ascii="Verdana" w:eastAsia="Calibri" w:hAnsi="Verdana" w:cs="Times New Roman"/>
          <w:bCs/>
          <w:sz w:val="28"/>
          <w:szCs w:val="28"/>
        </w:rPr>
      </w:pPr>
    </w:p>
    <w:p w14:paraId="2EC4D434" w14:textId="664D3DD7" w:rsidR="0024035B" w:rsidRPr="000004D2" w:rsidRDefault="0024035B" w:rsidP="0024035B">
      <w:pPr>
        <w:pStyle w:val="Akapitzlist"/>
        <w:numPr>
          <w:ilvl w:val="0"/>
          <w:numId w:val="46"/>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 sprawie ogłoszenia konkursu na stanowisko dyrektora Miejskiego Przedszkola Publicznego nr 5 w Bolesławcu.</w:t>
      </w:r>
    </w:p>
    <w:p w14:paraId="3B542D85" w14:textId="77777777" w:rsidR="004038E5" w:rsidRPr="000004D2" w:rsidRDefault="004038E5" w:rsidP="00E14D46">
      <w:pPr>
        <w:spacing w:after="0" w:line="240" w:lineRule="auto"/>
        <w:jc w:val="both"/>
        <w:rPr>
          <w:rFonts w:ascii="Verdana" w:eastAsia="Calibri" w:hAnsi="Verdana" w:cs="Times New Roman"/>
          <w:b/>
          <w:sz w:val="28"/>
          <w:szCs w:val="28"/>
          <w:u w:val="single"/>
        </w:rPr>
      </w:pPr>
    </w:p>
    <w:p w14:paraId="1E6F4A90" w14:textId="77777777" w:rsidR="004038E5" w:rsidRPr="000004D2" w:rsidRDefault="004038E5" w:rsidP="00E14D46">
      <w:pPr>
        <w:spacing w:after="0" w:line="240" w:lineRule="auto"/>
        <w:jc w:val="both"/>
        <w:rPr>
          <w:rFonts w:ascii="Verdana" w:eastAsia="Calibri" w:hAnsi="Verdana" w:cs="Times New Roman"/>
          <w:b/>
          <w:sz w:val="28"/>
          <w:szCs w:val="28"/>
          <w:u w:val="single"/>
        </w:rPr>
      </w:pPr>
    </w:p>
    <w:p w14:paraId="75E9E179" w14:textId="7A3A4ABD" w:rsidR="00C6623C" w:rsidRPr="000004D2" w:rsidRDefault="00714CAE" w:rsidP="000004D2">
      <w:pPr>
        <w:pStyle w:val="Nagwek1"/>
        <w:rPr>
          <w:rFonts w:eastAsia="Calibri"/>
        </w:rPr>
      </w:pPr>
      <w:r w:rsidRPr="000004D2">
        <w:rPr>
          <w:rFonts w:eastAsia="Calibri"/>
        </w:rPr>
        <w:t>W zakresie realizacji zadań inwestycyjnych:</w:t>
      </w:r>
    </w:p>
    <w:p w14:paraId="29522547" w14:textId="4F6CEEEE" w:rsidR="00A46A70" w:rsidRPr="000004D2" w:rsidRDefault="00A46A70" w:rsidP="00E14D46">
      <w:pPr>
        <w:spacing w:after="0" w:line="240" w:lineRule="auto"/>
        <w:jc w:val="both"/>
        <w:rPr>
          <w:rFonts w:ascii="Verdana" w:eastAsia="Calibri" w:hAnsi="Verdana" w:cs="Times New Roman"/>
          <w:b/>
          <w:sz w:val="28"/>
          <w:szCs w:val="28"/>
          <w:u w:val="single"/>
        </w:rPr>
      </w:pPr>
    </w:p>
    <w:p w14:paraId="14A20412" w14:textId="77777777" w:rsidR="00A020F6" w:rsidRPr="000004D2" w:rsidRDefault="00A020F6"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Zawarto umowę na: Opracowanie dokumentacji niezbędnej dla realizacji zadania inwestycyjnego pn.: Przebudowa muru oporowego w Szkole Podstawowej nr 4 w Bolesławcu przy ul. Bielskiej 5.</w:t>
      </w:r>
    </w:p>
    <w:p w14:paraId="2682EC39" w14:textId="5DA7337D" w:rsidR="00A020F6" w:rsidRPr="000004D2" w:rsidRDefault="00A020F6"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Wykonawca: WINTER Kompleksowa obsługa inwestycji budowlanych Waldemar Zima Kruszyn, ul. Czereśniowa 6, 59-700 Bolesławiec.</w:t>
      </w:r>
    </w:p>
    <w:p w14:paraId="07AD1DB4" w14:textId="30334007" w:rsidR="00A020F6" w:rsidRPr="000004D2" w:rsidRDefault="00A020F6"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Wartość umowy: 1.845,00 zł brutto.</w:t>
      </w:r>
    </w:p>
    <w:p w14:paraId="1DA701E4" w14:textId="1406E60A" w:rsidR="0079347E" w:rsidRPr="000004D2" w:rsidRDefault="00A020F6" w:rsidP="00A431E0">
      <w:pPr>
        <w:pStyle w:val="Akapitzlist"/>
        <w:spacing w:line="240" w:lineRule="auto"/>
        <w:rPr>
          <w:rFonts w:ascii="Verdana" w:eastAsia="Calibri" w:hAnsi="Verdana" w:cs="Times New Roman"/>
          <w:bCs/>
          <w:sz w:val="28"/>
          <w:szCs w:val="28"/>
        </w:rPr>
      </w:pPr>
      <w:r w:rsidRPr="000004D2">
        <w:rPr>
          <w:rFonts w:ascii="Verdana" w:eastAsia="Calibri" w:hAnsi="Verdana" w:cs="Times New Roman"/>
          <w:bCs/>
          <w:sz w:val="28"/>
          <w:szCs w:val="28"/>
        </w:rPr>
        <w:t>Termin realizacji: do 14.06.2021 r.</w:t>
      </w:r>
    </w:p>
    <w:p w14:paraId="67B3BE1C" w14:textId="77777777" w:rsidR="00A431E0" w:rsidRPr="000004D2" w:rsidRDefault="00A431E0" w:rsidP="00A020F6">
      <w:pPr>
        <w:pStyle w:val="Akapitzlist"/>
        <w:rPr>
          <w:rFonts w:ascii="Verdana" w:eastAsia="Calibri" w:hAnsi="Verdana" w:cs="Times New Roman"/>
          <w:bCs/>
          <w:sz w:val="28"/>
          <w:szCs w:val="28"/>
        </w:rPr>
      </w:pPr>
    </w:p>
    <w:p w14:paraId="0A746BCD" w14:textId="77777777" w:rsidR="00A020F6" w:rsidRPr="000004D2" w:rsidRDefault="00A020F6"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Zawarto umowę na: Budowa drogi z odwodnieniem i oświetleniem ul. Morelowej w Bolesławcu wraz z łącznikiem do ul. Grabowej.</w:t>
      </w:r>
    </w:p>
    <w:p w14:paraId="2F58572A" w14:textId="48C7DABC" w:rsidR="00A020F6" w:rsidRPr="000004D2" w:rsidRDefault="00A020F6"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Wykonawca: ŚWIADCZENIE USŁUG TRANSPORTOWO</w:t>
      </w:r>
      <w:r w:rsidR="00001401" w:rsidRPr="000004D2">
        <w:rPr>
          <w:rFonts w:ascii="Verdana" w:eastAsia="Calibri" w:hAnsi="Verdana" w:cs="Times New Roman"/>
          <w:bCs/>
          <w:sz w:val="28"/>
          <w:szCs w:val="28"/>
        </w:rPr>
        <w:t xml:space="preserve"> </w:t>
      </w:r>
      <w:r w:rsidRPr="000004D2">
        <w:rPr>
          <w:rFonts w:ascii="Verdana" w:eastAsia="Calibri" w:hAnsi="Verdana" w:cs="Times New Roman"/>
          <w:bCs/>
          <w:sz w:val="28"/>
          <w:szCs w:val="28"/>
        </w:rPr>
        <w:t>BUDOWLANYCH Stanisława Torba, z siedzibą w miejscowości Radostów Dolny 10, 59-800 Lubań.</w:t>
      </w:r>
    </w:p>
    <w:p w14:paraId="6B14A8DE" w14:textId="25DA653C" w:rsidR="00A020F6" w:rsidRPr="000004D2" w:rsidRDefault="00A020F6"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Wartość umowy: 692.781,82 zł brutto.</w:t>
      </w:r>
    </w:p>
    <w:p w14:paraId="5273D4AC" w14:textId="0E7D0F12" w:rsidR="00A020F6" w:rsidRPr="000004D2" w:rsidRDefault="00A020F6"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Termin realizacji: do 30.07.2021 r.</w:t>
      </w:r>
    </w:p>
    <w:p w14:paraId="6EB7E706" w14:textId="77777777" w:rsidR="00A020F6" w:rsidRPr="000004D2" w:rsidRDefault="00A020F6" w:rsidP="00A431E0">
      <w:pPr>
        <w:pStyle w:val="Akapitzlist"/>
        <w:spacing w:line="240" w:lineRule="auto"/>
        <w:jc w:val="both"/>
        <w:rPr>
          <w:rFonts w:ascii="Verdana" w:eastAsia="Calibri" w:hAnsi="Verdana" w:cs="Times New Roman"/>
          <w:bCs/>
          <w:sz w:val="28"/>
          <w:szCs w:val="28"/>
        </w:rPr>
      </w:pPr>
    </w:p>
    <w:p w14:paraId="5641A2DC" w14:textId="63BDF824" w:rsidR="00A020F6" w:rsidRPr="000004D2" w:rsidRDefault="00A020F6"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lastRenderedPageBreak/>
        <w:t xml:space="preserve">Zawarto umowę na: Wyposażenie uzupełniające dla Centrum Dozoru </w:t>
      </w:r>
      <w:r w:rsidRPr="000004D2">
        <w:rPr>
          <w:rFonts w:ascii="Verdana" w:eastAsia="Calibri" w:hAnsi="Verdana" w:cs="Times New Roman"/>
          <w:bCs/>
          <w:sz w:val="28"/>
          <w:szCs w:val="28"/>
        </w:rPr>
        <w:br/>
        <w:t>w Straży Miejskiej w Bolesławcu.</w:t>
      </w:r>
    </w:p>
    <w:p w14:paraId="2F11AF5C" w14:textId="77777777" w:rsidR="00A020F6" w:rsidRPr="000004D2" w:rsidRDefault="00A020F6"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Wykonawca: ALPHATEC COMMUNICATION sp. z o.o.,  ul. Lipowa 18, 58-500 Jelenia Góra.</w:t>
      </w:r>
    </w:p>
    <w:p w14:paraId="5481234E" w14:textId="64D62FB0" w:rsidR="00A020F6" w:rsidRPr="000004D2" w:rsidRDefault="00A020F6"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Wartość umowy: 4</w:t>
      </w:r>
      <w:r w:rsidR="004556FB" w:rsidRPr="000004D2">
        <w:rPr>
          <w:rFonts w:ascii="Verdana" w:eastAsia="Calibri" w:hAnsi="Verdana" w:cs="Times New Roman"/>
          <w:bCs/>
          <w:sz w:val="28"/>
          <w:szCs w:val="28"/>
        </w:rPr>
        <w:t>.</w:t>
      </w:r>
      <w:r w:rsidRPr="000004D2">
        <w:rPr>
          <w:rFonts w:ascii="Verdana" w:eastAsia="Calibri" w:hAnsi="Verdana" w:cs="Times New Roman"/>
          <w:bCs/>
          <w:sz w:val="28"/>
          <w:szCs w:val="28"/>
        </w:rPr>
        <w:t>950,75 zł brutto.</w:t>
      </w:r>
    </w:p>
    <w:p w14:paraId="140D4295" w14:textId="247D5CDD" w:rsidR="00A020F6" w:rsidRPr="000004D2" w:rsidRDefault="00A020F6"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Termin realizacji: do 23.06.2021 r.</w:t>
      </w:r>
    </w:p>
    <w:p w14:paraId="05563B8B" w14:textId="77777777"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Dokonano odbioru końcowego zadania pn.: Monitoring na bulwarze - etap I część 2.</w:t>
      </w:r>
    </w:p>
    <w:p w14:paraId="5836FDA4" w14:textId="77777777" w:rsidR="004556FB" w:rsidRPr="000004D2" w:rsidRDefault="004556FB"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 xml:space="preserve">Wykonawca: </w:t>
      </w:r>
      <w:proofErr w:type="spellStart"/>
      <w:r w:rsidRPr="000004D2">
        <w:rPr>
          <w:rFonts w:ascii="Verdana" w:eastAsia="Calibri" w:hAnsi="Verdana" w:cs="Times New Roman"/>
          <w:bCs/>
          <w:sz w:val="28"/>
          <w:szCs w:val="28"/>
        </w:rPr>
        <w:t>Alphatec</w:t>
      </w:r>
      <w:proofErr w:type="spellEnd"/>
      <w:r w:rsidRPr="000004D2">
        <w:rPr>
          <w:rFonts w:ascii="Verdana" w:eastAsia="Calibri" w:hAnsi="Verdana" w:cs="Times New Roman"/>
          <w:bCs/>
          <w:sz w:val="28"/>
          <w:szCs w:val="28"/>
        </w:rPr>
        <w:t xml:space="preserve"> </w:t>
      </w:r>
      <w:proofErr w:type="spellStart"/>
      <w:r w:rsidRPr="000004D2">
        <w:rPr>
          <w:rFonts w:ascii="Verdana" w:eastAsia="Calibri" w:hAnsi="Verdana" w:cs="Times New Roman"/>
          <w:bCs/>
          <w:sz w:val="28"/>
          <w:szCs w:val="28"/>
        </w:rPr>
        <w:t>Communication</w:t>
      </w:r>
      <w:proofErr w:type="spellEnd"/>
      <w:r w:rsidRPr="000004D2">
        <w:rPr>
          <w:rFonts w:ascii="Verdana" w:eastAsia="Calibri" w:hAnsi="Verdana" w:cs="Times New Roman"/>
          <w:bCs/>
          <w:sz w:val="28"/>
          <w:szCs w:val="28"/>
        </w:rPr>
        <w:t xml:space="preserve"> sp. z o.o. ul. Lipowa 18, 58-500 Jelenia Góra.</w:t>
      </w:r>
    </w:p>
    <w:p w14:paraId="2768B833" w14:textId="419F9DA1" w:rsidR="004556FB" w:rsidRPr="000004D2" w:rsidRDefault="004556FB"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Wartość umowy: 168.510,00 zł brutto.</w:t>
      </w:r>
    </w:p>
    <w:p w14:paraId="236EF4DE" w14:textId="77777777" w:rsidR="004556FB" w:rsidRPr="000004D2" w:rsidRDefault="004556FB" w:rsidP="00A431E0">
      <w:pPr>
        <w:pStyle w:val="Akapitzlist"/>
        <w:spacing w:line="240" w:lineRule="auto"/>
        <w:jc w:val="both"/>
        <w:rPr>
          <w:rFonts w:ascii="Verdana" w:eastAsia="Calibri" w:hAnsi="Verdana" w:cs="Times New Roman"/>
          <w:bCs/>
          <w:sz w:val="28"/>
          <w:szCs w:val="28"/>
        </w:rPr>
      </w:pPr>
    </w:p>
    <w:p w14:paraId="793DC600" w14:textId="2C8EFF5C"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 xml:space="preserve">Wydano  decyzję na wniosek inwestora: Generalnej Dyrekcji Dróg Krajowych i Autostrad Oddział we Wrocławiu, ul. Powstańców Śląskich nr 186, 53-139 Wrocław, o środowiskowych uwarunkowaniach dla przedsięwzięcia pn.: „Rozbudowa układu komunikacyjnego wraz z przebudową istniejącego i budową nowego mostu przez rzekę Bóbr w ciągu drogi krajowej nr 94 (poprzednio nr 4) w miejscowości Bolesławiec w województwie dolnośląskim”. Jest to przedsięwzięcie mogące potencjalnie znacząco oddziaływać na środowisko. Biorąc pod uwagę przeprowadzoną ocenę oddziaływania na środowisko i przedłożony raport oraz opinie </w:t>
      </w:r>
      <w:proofErr w:type="spellStart"/>
      <w:r w:rsidRPr="000004D2">
        <w:rPr>
          <w:rFonts w:ascii="Verdana" w:eastAsia="Calibri" w:hAnsi="Verdana" w:cs="Times New Roman"/>
          <w:bCs/>
          <w:sz w:val="28"/>
          <w:szCs w:val="28"/>
        </w:rPr>
        <w:t>RDOŚu</w:t>
      </w:r>
      <w:proofErr w:type="spellEnd"/>
      <w:r w:rsidRPr="000004D2">
        <w:rPr>
          <w:rFonts w:ascii="Verdana" w:eastAsia="Calibri" w:hAnsi="Verdana" w:cs="Times New Roman"/>
          <w:bCs/>
          <w:sz w:val="28"/>
          <w:szCs w:val="28"/>
        </w:rPr>
        <w:t>, wydano decyzję określającą środowiskowe uwarunkowania dla planowanego przedsięwzięcia.</w:t>
      </w:r>
    </w:p>
    <w:p w14:paraId="721FA44A" w14:textId="77777777" w:rsidR="004556FB" w:rsidRPr="000004D2" w:rsidRDefault="004556FB" w:rsidP="00A431E0">
      <w:pPr>
        <w:pStyle w:val="Akapitzlist"/>
        <w:spacing w:line="240" w:lineRule="auto"/>
        <w:jc w:val="both"/>
        <w:rPr>
          <w:rFonts w:ascii="Verdana" w:eastAsia="Calibri" w:hAnsi="Verdana" w:cs="Times New Roman"/>
          <w:bCs/>
          <w:sz w:val="28"/>
          <w:szCs w:val="28"/>
        </w:rPr>
      </w:pPr>
    </w:p>
    <w:p w14:paraId="5A36483A" w14:textId="04E73A0D"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Przekazanie placu budowy na: Budowa drogi z odwodnieniem i oświetleniem ul. Morelowej w Bolesławcu wraz z łącznikiem do ul. Grabowej.</w:t>
      </w:r>
    </w:p>
    <w:p w14:paraId="6F7DC677" w14:textId="77777777" w:rsidR="004556FB" w:rsidRPr="000004D2" w:rsidRDefault="004556FB"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Wykonawca: ŚWIADCZENIE USŁUG TRANSPORTOWO BUDOWLANYCH Stanisława Torba, z siedzibą w miejscowości Radostów Dolny 10, 59-800 Lubań.</w:t>
      </w:r>
    </w:p>
    <w:p w14:paraId="4733A490" w14:textId="7B0A3991" w:rsidR="004556FB" w:rsidRPr="000004D2" w:rsidRDefault="004556FB"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Wartość umowy: 692.781,82 zł brutto.</w:t>
      </w:r>
    </w:p>
    <w:p w14:paraId="77D82646" w14:textId="758F1FA8" w:rsidR="004556FB" w:rsidRPr="000004D2" w:rsidRDefault="004556FB"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Termin realizacji: do 30.07.2021 r.</w:t>
      </w:r>
    </w:p>
    <w:p w14:paraId="0EBE5F14" w14:textId="77777777" w:rsidR="004556FB" w:rsidRPr="000004D2" w:rsidRDefault="004556FB" w:rsidP="00A431E0">
      <w:pPr>
        <w:pStyle w:val="Akapitzlist"/>
        <w:spacing w:line="240" w:lineRule="auto"/>
        <w:jc w:val="both"/>
        <w:rPr>
          <w:rFonts w:ascii="Verdana" w:eastAsia="Calibri" w:hAnsi="Verdana" w:cs="Times New Roman"/>
          <w:bCs/>
          <w:sz w:val="28"/>
          <w:szCs w:val="28"/>
        </w:rPr>
      </w:pPr>
    </w:p>
    <w:p w14:paraId="45162C70" w14:textId="77777777"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Zawarto umowę na: Pełnienie funkcji Inspektora nadzoru inwestorskiego przy realizacji zadania pn.: Budowa drogi z odwodnieniem i oświetleniem ul. Morelowej w Bolesławcu wraz z łącznikiem do ul. Grabowej.</w:t>
      </w:r>
    </w:p>
    <w:p w14:paraId="7EB38D24" w14:textId="77777777" w:rsidR="004556FB" w:rsidRPr="000004D2" w:rsidRDefault="004556FB"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lastRenderedPageBreak/>
        <w:t>Wykonawca: ZID ZAKŁAD INŻYNIERII DROGOWEJ ZBIGNIEW CHORYŁEK, ul. Turkusowa 7, 59-700 Bolesławiec.</w:t>
      </w:r>
    </w:p>
    <w:p w14:paraId="493A90B8" w14:textId="6CEAB216" w:rsidR="004556FB" w:rsidRPr="000004D2" w:rsidRDefault="004556FB"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Wartość umowy: 7.995,00 zł brutto.</w:t>
      </w:r>
    </w:p>
    <w:p w14:paraId="4C9DBB3F" w14:textId="68C11469" w:rsidR="004556FB" w:rsidRPr="000004D2" w:rsidRDefault="004556FB"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Termin realizacji: do 30.07.2021 r.</w:t>
      </w:r>
    </w:p>
    <w:p w14:paraId="5238E466" w14:textId="77777777" w:rsidR="004556FB" w:rsidRPr="000004D2" w:rsidRDefault="004556FB" w:rsidP="004556FB">
      <w:pPr>
        <w:pStyle w:val="Akapitzlist"/>
        <w:jc w:val="both"/>
        <w:rPr>
          <w:rFonts w:ascii="Verdana" w:eastAsia="Calibri" w:hAnsi="Verdana" w:cs="Times New Roman"/>
          <w:bCs/>
          <w:sz w:val="28"/>
          <w:szCs w:val="28"/>
        </w:rPr>
      </w:pPr>
    </w:p>
    <w:p w14:paraId="17006FF4" w14:textId="77777777"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 xml:space="preserve">Zawarto umowę na: Pełnienie nadzoru inwestorskiego nad realizacją zadania: Przebudowa podłogi w dużej sali gimnastycznej w Szkole Podstawowej nr 2  w Bolesławcu. </w:t>
      </w:r>
    </w:p>
    <w:p w14:paraId="06D3A608" w14:textId="3EA7363C" w:rsidR="004556FB" w:rsidRPr="000004D2" w:rsidRDefault="004556FB"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Wykonawca: Władysław Kowalik, ul. Okrzei 24, 59-700 Bolesławiec.</w:t>
      </w:r>
    </w:p>
    <w:p w14:paraId="009531D7" w14:textId="2FD8721E" w:rsidR="004556FB" w:rsidRPr="000004D2" w:rsidRDefault="004556FB"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Wartość umowy:  1.000,00 zł brutto.</w:t>
      </w:r>
    </w:p>
    <w:p w14:paraId="5FA52641" w14:textId="41B89F3E" w:rsidR="004556FB" w:rsidRPr="000004D2" w:rsidRDefault="004556FB" w:rsidP="00A431E0">
      <w:pPr>
        <w:pStyle w:val="Akapitzlist"/>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Termin realizacji: do 10.08.2021 r.</w:t>
      </w:r>
    </w:p>
    <w:p w14:paraId="62C1DE72" w14:textId="77777777" w:rsidR="004556FB" w:rsidRPr="000004D2" w:rsidRDefault="004556FB" w:rsidP="004556FB">
      <w:pPr>
        <w:pStyle w:val="Akapitzlist"/>
        <w:jc w:val="both"/>
        <w:rPr>
          <w:rFonts w:ascii="Verdana" w:eastAsia="Calibri" w:hAnsi="Verdana" w:cs="Times New Roman"/>
          <w:bCs/>
          <w:sz w:val="28"/>
          <w:szCs w:val="28"/>
        </w:rPr>
      </w:pPr>
    </w:p>
    <w:p w14:paraId="4ABCB7F0" w14:textId="5AA2D8E9"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Wydano 7 decyzji w sprawie zezwolenia na usunięcie drzew i krzewów.</w:t>
      </w:r>
    </w:p>
    <w:p w14:paraId="34685510" w14:textId="77777777" w:rsidR="004556FB" w:rsidRPr="000004D2" w:rsidRDefault="004556FB" w:rsidP="00A431E0">
      <w:pPr>
        <w:pStyle w:val="Akapitzlist"/>
        <w:spacing w:line="240" w:lineRule="auto"/>
        <w:jc w:val="both"/>
        <w:rPr>
          <w:rFonts w:ascii="Verdana" w:eastAsia="Calibri" w:hAnsi="Verdana" w:cs="Times New Roman"/>
          <w:bCs/>
          <w:sz w:val="28"/>
          <w:szCs w:val="28"/>
        </w:rPr>
      </w:pPr>
    </w:p>
    <w:p w14:paraId="6F5DD485" w14:textId="46E31207"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Wydano 1 decyzję zmieniającą decyzję w sprawie zezwolenia na usunięcie drzew i krzewów.</w:t>
      </w:r>
    </w:p>
    <w:p w14:paraId="3A3E0D02" w14:textId="77777777" w:rsidR="004556FB" w:rsidRPr="000004D2" w:rsidRDefault="004556FB" w:rsidP="00A431E0">
      <w:pPr>
        <w:pStyle w:val="Akapitzlist"/>
        <w:spacing w:line="240" w:lineRule="auto"/>
        <w:rPr>
          <w:rFonts w:ascii="Verdana" w:eastAsia="Calibri" w:hAnsi="Verdana" w:cs="Times New Roman"/>
          <w:bCs/>
          <w:sz w:val="28"/>
          <w:szCs w:val="28"/>
        </w:rPr>
      </w:pPr>
    </w:p>
    <w:p w14:paraId="6B65CAB2" w14:textId="61867A37"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Wydano 6 decyzji umarzających opłaty usunięcie drzew lub krzewów.</w:t>
      </w:r>
    </w:p>
    <w:p w14:paraId="7F0B89A9" w14:textId="77777777" w:rsidR="004556FB" w:rsidRPr="000004D2" w:rsidRDefault="004556FB" w:rsidP="00A431E0">
      <w:pPr>
        <w:spacing w:line="240" w:lineRule="auto"/>
        <w:jc w:val="both"/>
        <w:rPr>
          <w:rFonts w:ascii="Verdana" w:eastAsia="Calibri" w:hAnsi="Verdana" w:cs="Times New Roman"/>
          <w:bCs/>
          <w:sz w:val="28"/>
          <w:szCs w:val="28"/>
        </w:rPr>
      </w:pPr>
    </w:p>
    <w:p w14:paraId="2F582255" w14:textId="5E92E522"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Wydano 2 postanowienia o odmowie wszczęcia postępowania w sprawie zezwolenia na usunięcie drzew i krzewów.</w:t>
      </w:r>
    </w:p>
    <w:p w14:paraId="446D3C24" w14:textId="77777777" w:rsidR="004556FB" w:rsidRPr="000004D2" w:rsidRDefault="004556FB" w:rsidP="00A431E0">
      <w:pPr>
        <w:spacing w:line="240" w:lineRule="auto"/>
        <w:ind w:left="360"/>
        <w:jc w:val="both"/>
        <w:rPr>
          <w:rFonts w:ascii="Verdana" w:eastAsia="Calibri" w:hAnsi="Verdana" w:cs="Times New Roman"/>
          <w:bCs/>
          <w:sz w:val="28"/>
          <w:szCs w:val="28"/>
        </w:rPr>
      </w:pPr>
    </w:p>
    <w:p w14:paraId="1F6FEC68" w14:textId="35AABF18"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 xml:space="preserve">Rozpatrzono 2 zgłoszenia zamiaru usunięcia drzew na cele niezwiązane </w:t>
      </w:r>
      <w:bookmarkStart w:id="1" w:name="_GoBack"/>
      <w:bookmarkEnd w:id="1"/>
      <w:r w:rsidRPr="000004D2">
        <w:rPr>
          <w:rFonts w:ascii="Verdana" w:eastAsia="Calibri" w:hAnsi="Verdana" w:cs="Times New Roman"/>
          <w:bCs/>
          <w:sz w:val="28"/>
          <w:szCs w:val="28"/>
        </w:rPr>
        <w:t>z prowadzeniem działalności gospodarczej, z terenów stanowiących własność osób fizycznych.</w:t>
      </w:r>
    </w:p>
    <w:p w14:paraId="528E8FC1" w14:textId="77777777" w:rsidR="004556FB" w:rsidRPr="000004D2" w:rsidRDefault="004556FB" w:rsidP="00A431E0">
      <w:pPr>
        <w:pStyle w:val="Akapitzlist"/>
        <w:spacing w:line="240" w:lineRule="auto"/>
        <w:rPr>
          <w:rFonts w:ascii="Verdana" w:eastAsia="Calibri" w:hAnsi="Verdana" w:cs="Times New Roman"/>
          <w:bCs/>
          <w:sz w:val="28"/>
          <w:szCs w:val="28"/>
        </w:rPr>
      </w:pPr>
    </w:p>
    <w:p w14:paraId="1F2110CF" w14:textId="5AA9A263"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 xml:space="preserve">W zakresie uzgodnień do projektowania (pas drogowy dróg publicznych) wydano 5 decyzji uzgadniających lokalizację przyłącza  kablowego </w:t>
      </w:r>
      <w:proofErr w:type="spellStart"/>
      <w:r w:rsidRPr="000004D2">
        <w:rPr>
          <w:rFonts w:ascii="Verdana" w:eastAsia="Calibri" w:hAnsi="Verdana" w:cs="Times New Roman"/>
          <w:bCs/>
          <w:sz w:val="28"/>
          <w:szCs w:val="28"/>
        </w:rPr>
        <w:t>nN</w:t>
      </w:r>
      <w:proofErr w:type="spellEnd"/>
      <w:r w:rsidRPr="000004D2">
        <w:rPr>
          <w:rFonts w:ascii="Verdana" w:eastAsia="Calibri" w:hAnsi="Verdana" w:cs="Times New Roman"/>
          <w:bCs/>
          <w:sz w:val="28"/>
          <w:szCs w:val="28"/>
        </w:rPr>
        <w:t>, przyłącza gazu i przyłącz wod.-kan. – ul. Ekonomiczna, ul. Kościuszki, ul. Zgorzelecka i ul. Zabobrze.</w:t>
      </w:r>
    </w:p>
    <w:p w14:paraId="59FB95A3" w14:textId="77777777" w:rsidR="004556FB" w:rsidRPr="000004D2" w:rsidRDefault="004556FB" w:rsidP="00A431E0">
      <w:pPr>
        <w:pStyle w:val="Akapitzlist"/>
        <w:spacing w:line="240" w:lineRule="auto"/>
        <w:rPr>
          <w:rFonts w:ascii="Verdana" w:eastAsia="Calibri" w:hAnsi="Verdana" w:cs="Times New Roman"/>
          <w:bCs/>
          <w:sz w:val="28"/>
          <w:szCs w:val="28"/>
        </w:rPr>
      </w:pPr>
    </w:p>
    <w:p w14:paraId="38C789BB" w14:textId="23C2E2C3"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lastRenderedPageBreak/>
        <w:t xml:space="preserve">W zakresie uzgodnień do projektowania (drogi wewnętrzne) wydano </w:t>
      </w:r>
      <w:r w:rsidRPr="000004D2">
        <w:rPr>
          <w:rFonts w:ascii="Verdana" w:eastAsia="Calibri" w:hAnsi="Verdana" w:cs="Times New Roman"/>
          <w:bCs/>
          <w:sz w:val="28"/>
          <w:szCs w:val="28"/>
        </w:rPr>
        <w:br/>
        <w:t>8 rozstrzygnięć dot. uzgodnienia lokalizacji przyłączy wod.-kan., gazowych i energetycznych – ul. Cieszkowskiego, ul. Ceramiczna, ul. Sokola, ul. Żołnierzy Wyklętych, ul. Starzyńskiego i Zabobrze.</w:t>
      </w:r>
    </w:p>
    <w:p w14:paraId="4658962A" w14:textId="77777777" w:rsidR="004556FB" w:rsidRPr="000004D2" w:rsidRDefault="004556FB" w:rsidP="00A431E0">
      <w:pPr>
        <w:pStyle w:val="Akapitzlist"/>
        <w:spacing w:line="240" w:lineRule="auto"/>
        <w:rPr>
          <w:rFonts w:ascii="Verdana" w:eastAsia="Calibri" w:hAnsi="Verdana" w:cs="Times New Roman"/>
          <w:bCs/>
          <w:sz w:val="28"/>
          <w:szCs w:val="28"/>
        </w:rPr>
      </w:pPr>
    </w:p>
    <w:p w14:paraId="06820DD0" w14:textId="361663DE"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 zakresie zajęcia dróg publicznych wydano 11 decyzji.</w:t>
      </w:r>
    </w:p>
    <w:p w14:paraId="2C86CA89" w14:textId="77777777" w:rsidR="004556FB" w:rsidRPr="000004D2" w:rsidRDefault="004556FB" w:rsidP="00A431E0">
      <w:pPr>
        <w:pStyle w:val="Akapitzlist"/>
        <w:spacing w:line="240" w:lineRule="auto"/>
        <w:rPr>
          <w:rFonts w:ascii="Verdana" w:eastAsia="Calibri" w:hAnsi="Verdana" w:cs="Times New Roman"/>
          <w:bCs/>
          <w:sz w:val="28"/>
          <w:szCs w:val="28"/>
        </w:rPr>
      </w:pPr>
    </w:p>
    <w:p w14:paraId="14020502" w14:textId="2E7AE4A9"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 zakresie zajęcia dróg wewnętrznych w celu umieszczenia w nich urządzeń technicznych zawarto 6 umów.</w:t>
      </w:r>
    </w:p>
    <w:p w14:paraId="73E6D555" w14:textId="77777777" w:rsidR="004556FB" w:rsidRPr="000004D2" w:rsidRDefault="004556FB" w:rsidP="00A431E0">
      <w:pPr>
        <w:pStyle w:val="Akapitzlist"/>
        <w:spacing w:line="240" w:lineRule="auto"/>
        <w:rPr>
          <w:rFonts w:ascii="Verdana" w:eastAsia="Calibri" w:hAnsi="Verdana" w:cs="Times New Roman"/>
          <w:bCs/>
          <w:sz w:val="28"/>
          <w:szCs w:val="28"/>
        </w:rPr>
      </w:pPr>
    </w:p>
    <w:p w14:paraId="3BA2E98F" w14:textId="1FAEDB68"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 zakresie awaryjnego zajęcia pasa drogowego wydano 10 decyzji na awaryjne zajęcie pasa drogowego (ul. Brzozowa, ul. Zabobrze, ul. Sobieskiego, ul. Ogrodowa, ul. Kalinowa, ul. Marcinkowskiego, ul. Czerwonych Maków, ul. K. Miarki, ul. Willowa, ul. Kopernika).</w:t>
      </w:r>
    </w:p>
    <w:p w14:paraId="07A185D2" w14:textId="77777777" w:rsidR="004556FB" w:rsidRPr="000004D2" w:rsidRDefault="004556FB" w:rsidP="00A431E0">
      <w:pPr>
        <w:pStyle w:val="Akapitzlist"/>
        <w:spacing w:line="240" w:lineRule="auto"/>
        <w:rPr>
          <w:rFonts w:ascii="Verdana" w:eastAsia="Calibri" w:hAnsi="Verdana" w:cs="Times New Roman"/>
          <w:bCs/>
          <w:sz w:val="28"/>
          <w:szCs w:val="28"/>
        </w:rPr>
      </w:pPr>
    </w:p>
    <w:p w14:paraId="1223EF57" w14:textId="0DCB9E3E"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 zakresie organizacji ruchu wydano 11 pozytywnych opinii dot. czasowej i docelowej organizacji ruchu oraz przygotowano 1 nową, docelową organizację ruchu: ul. Sadowa – przejście dla pieszych.</w:t>
      </w:r>
    </w:p>
    <w:p w14:paraId="4009A842" w14:textId="77777777" w:rsidR="004556FB" w:rsidRPr="000004D2" w:rsidRDefault="004556FB" w:rsidP="004556FB">
      <w:pPr>
        <w:pStyle w:val="Akapitzlist"/>
        <w:rPr>
          <w:rFonts w:ascii="Verdana" w:eastAsia="Calibri" w:hAnsi="Verdana" w:cs="Times New Roman"/>
          <w:bCs/>
          <w:sz w:val="28"/>
          <w:szCs w:val="28"/>
        </w:rPr>
      </w:pPr>
    </w:p>
    <w:p w14:paraId="57826280" w14:textId="23663F7D"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 zakresie uzgodnienia zjazdów wydano 2 decyzje dot. lokalizacji lub przebudowy zjazdu z dróg publicznych oraz 2 uzgodnienia dot. lokalizacji zjazdów z drogi wewnętrznej.</w:t>
      </w:r>
    </w:p>
    <w:p w14:paraId="6DE56784" w14:textId="77777777" w:rsidR="004556FB" w:rsidRPr="000004D2" w:rsidRDefault="004556FB" w:rsidP="00A431E0">
      <w:pPr>
        <w:pStyle w:val="Akapitzlist"/>
        <w:spacing w:line="240" w:lineRule="auto"/>
        <w:rPr>
          <w:rFonts w:ascii="Verdana" w:eastAsia="Calibri" w:hAnsi="Verdana" w:cs="Times New Roman"/>
          <w:bCs/>
          <w:sz w:val="28"/>
          <w:szCs w:val="28"/>
        </w:rPr>
      </w:pPr>
    </w:p>
    <w:p w14:paraId="249E746E" w14:textId="22F1A159" w:rsidR="004556FB" w:rsidRPr="000004D2" w:rsidRDefault="004556FB" w:rsidP="00A431E0">
      <w:pPr>
        <w:pStyle w:val="Akapitzlist"/>
        <w:numPr>
          <w:ilvl w:val="0"/>
          <w:numId w:val="48"/>
        </w:numPr>
        <w:spacing w:line="240" w:lineRule="auto"/>
        <w:jc w:val="both"/>
        <w:rPr>
          <w:rFonts w:ascii="Verdana" w:eastAsia="Calibri" w:hAnsi="Verdana" w:cs="Times New Roman"/>
          <w:bCs/>
          <w:sz w:val="28"/>
          <w:szCs w:val="28"/>
        </w:rPr>
      </w:pPr>
      <w:r w:rsidRPr="000004D2">
        <w:rPr>
          <w:rFonts w:ascii="Verdana" w:eastAsia="Calibri" w:hAnsi="Verdana" w:cs="Times New Roman"/>
          <w:bCs/>
          <w:sz w:val="28"/>
          <w:szCs w:val="28"/>
        </w:rPr>
        <w:t>Wydano 2 postanowienia uzgadniające przebieg linii komunikacyjnych.</w:t>
      </w:r>
    </w:p>
    <w:p w14:paraId="488751B5" w14:textId="0A565A3C" w:rsidR="00DD0B6A" w:rsidRPr="000004D2" w:rsidRDefault="00DD0B6A" w:rsidP="00DD0B6A">
      <w:pPr>
        <w:pStyle w:val="Akapitzlist"/>
        <w:spacing w:after="0" w:line="240" w:lineRule="auto"/>
        <w:jc w:val="both"/>
        <w:rPr>
          <w:rFonts w:ascii="Verdana" w:eastAsia="Calibri" w:hAnsi="Verdana" w:cs="Times New Roman"/>
          <w:bCs/>
          <w:sz w:val="28"/>
          <w:szCs w:val="28"/>
        </w:rPr>
      </w:pPr>
    </w:p>
    <w:p w14:paraId="2DD05C3B" w14:textId="2D6F1242" w:rsidR="00DD0B6A" w:rsidRPr="000004D2" w:rsidRDefault="00DD0B6A" w:rsidP="00DD0B6A">
      <w:pPr>
        <w:pStyle w:val="Akapitzlist"/>
        <w:spacing w:after="0" w:line="240" w:lineRule="auto"/>
        <w:jc w:val="both"/>
        <w:rPr>
          <w:rFonts w:ascii="Verdana" w:eastAsia="Calibri" w:hAnsi="Verdana" w:cs="Times New Roman"/>
          <w:bCs/>
          <w:sz w:val="28"/>
          <w:szCs w:val="28"/>
        </w:rPr>
      </w:pPr>
    </w:p>
    <w:p w14:paraId="16FA0046" w14:textId="110C39CA" w:rsidR="00C6623C" w:rsidRPr="000004D2" w:rsidRDefault="00714CAE" w:rsidP="00E14D46">
      <w:pPr>
        <w:spacing w:after="0" w:line="240" w:lineRule="auto"/>
        <w:jc w:val="both"/>
        <w:rPr>
          <w:rFonts w:ascii="Verdana" w:eastAsia="Times New Roman" w:hAnsi="Verdana" w:cs="Times New Roman"/>
          <w:b/>
          <w:bCs/>
          <w:iCs/>
          <w:sz w:val="28"/>
          <w:szCs w:val="28"/>
        </w:rPr>
      </w:pPr>
      <w:r w:rsidRPr="000004D2">
        <w:rPr>
          <w:rFonts w:ascii="Verdana" w:eastAsia="Times New Roman" w:hAnsi="Verdana" w:cs="Times New Roman"/>
          <w:b/>
          <w:bCs/>
          <w:iCs/>
          <w:sz w:val="28"/>
          <w:szCs w:val="28"/>
        </w:rPr>
        <w:t>W sprawach gospodarowania mieniem komunalnym:</w:t>
      </w:r>
    </w:p>
    <w:p w14:paraId="1D11A372" w14:textId="77777777" w:rsidR="00A431E0" w:rsidRPr="000004D2" w:rsidRDefault="00A431E0" w:rsidP="00E14D46">
      <w:pPr>
        <w:spacing w:after="0" w:line="240" w:lineRule="auto"/>
        <w:jc w:val="both"/>
        <w:rPr>
          <w:rFonts w:ascii="Verdana" w:eastAsia="Times New Roman" w:hAnsi="Verdana" w:cs="Times New Roman"/>
          <w:b/>
          <w:bCs/>
          <w:iCs/>
          <w:sz w:val="28"/>
          <w:szCs w:val="28"/>
        </w:rPr>
      </w:pPr>
    </w:p>
    <w:p w14:paraId="16EDBDD2" w14:textId="2AC790DA" w:rsidR="008979D1" w:rsidRPr="000004D2" w:rsidRDefault="008979D1" w:rsidP="008979D1">
      <w:pPr>
        <w:spacing w:after="0" w:line="240" w:lineRule="auto"/>
        <w:jc w:val="both"/>
        <w:rPr>
          <w:rFonts w:ascii="Verdana" w:eastAsia="Times New Roman" w:hAnsi="Verdana" w:cs="Times New Roman"/>
          <w:iCs/>
          <w:sz w:val="28"/>
          <w:szCs w:val="28"/>
        </w:rPr>
      </w:pPr>
      <w:r w:rsidRPr="000004D2">
        <w:rPr>
          <w:rFonts w:ascii="Verdana" w:eastAsia="Times New Roman" w:hAnsi="Verdana" w:cs="Times New Roman"/>
          <w:iCs/>
          <w:sz w:val="28"/>
          <w:szCs w:val="28"/>
        </w:rPr>
        <w:t>I. Sprzedaży nieruchomości w drodze bezprzetargowej:</w:t>
      </w:r>
    </w:p>
    <w:p w14:paraId="450CB38B" w14:textId="77777777" w:rsidR="004556FB" w:rsidRPr="000004D2" w:rsidRDefault="004556FB" w:rsidP="008979D1">
      <w:pPr>
        <w:spacing w:after="0" w:line="240" w:lineRule="auto"/>
        <w:jc w:val="both"/>
        <w:rPr>
          <w:rFonts w:ascii="Verdana" w:eastAsia="Times New Roman" w:hAnsi="Verdana" w:cs="Times New Roman"/>
          <w:iCs/>
          <w:sz w:val="28"/>
          <w:szCs w:val="28"/>
          <w:u w:val="single"/>
        </w:rPr>
      </w:pPr>
    </w:p>
    <w:p w14:paraId="1A371063" w14:textId="0052952E" w:rsidR="008979D1" w:rsidRPr="000004D2" w:rsidRDefault="008979D1" w:rsidP="004A5761">
      <w:pPr>
        <w:spacing w:after="0" w:line="240" w:lineRule="auto"/>
        <w:jc w:val="both"/>
        <w:rPr>
          <w:rFonts w:ascii="Verdana" w:eastAsia="Times New Roman" w:hAnsi="Verdana" w:cs="Times New Roman"/>
          <w:iCs/>
          <w:sz w:val="28"/>
          <w:szCs w:val="28"/>
        </w:rPr>
      </w:pPr>
      <w:r w:rsidRPr="000004D2">
        <w:rPr>
          <w:rFonts w:ascii="Verdana" w:eastAsia="Times New Roman" w:hAnsi="Verdana" w:cs="Times New Roman"/>
          <w:iCs/>
          <w:sz w:val="28"/>
          <w:szCs w:val="28"/>
        </w:rPr>
        <w:t xml:space="preserve">- </w:t>
      </w:r>
      <w:r w:rsidR="005A6524" w:rsidRPr="000004D2">
        <w:rPr>
          <w:rFonts w:ascii="Verdana" w:eastAsia="Times New Roman" w:hAnsi="Verdana" w:cs="Times New Roman"/>
          <w:iCs/>
          <w:sz w:val="28"/>
          <w:szCs w:val="28"/>
        </w:rPr>
        <w:t>lokal użytkowy nr 5 w budynku Nr 4 przy ul. Kaszubskiej - na rzecz najemcy - (cena nieruchomości: 137.200 zł).</w:t>
      </w:r>
    </w:p>
    <w:p w14:paraId="4D7C6966" w14:textId="77777777" w:rsidR="008979D1" w:rsidRPr="000004D2" w:rsidRDefault="008979D1" w:rsidP="008979D1">
      <w:pPr>
        <w:spacing w:after="0" w:line="240" w:lineRule="auto"/>
        <w:jc w:val="both"/>
        <w:rPr>
          <w:rFonts w:ascii="Verdana" w:eastAsia="Times New Roman" w:hAnsi="Verdana" w:cs="Times New Roman"/>
          <w:b/>
          <w:bCs/>
          <w:iCs/>
          <w:sz w:val="28"/>
          <w:szCs w:val="28"/>
          <w:u w:val="single"/>
        </w:rPr>
      </w:pPr>
    </w:p>
    <w:p w14:paraId="3476DB43" w14:textId="77777777" w:rsidR="00174E3F" w:rsidRPr="000004D2" w:rsidRDefault="00174E3F" w:rsidP="008979D1">
      <w:pPr>
        <w:spacing w:after="0" w:line="240" w:lineRule="auto"/>
        <w:jc w:val="both"/>
        <w:rPr>
          <w:rFonts w:ascii="Verdana" w:eastAsia="Times New Roman" w:hAnsi="Verdana" w:cs="Times New Roman"/>
          <w:iCs/>
          <w:sz w:val="28"/>
          <w:szCs w:val="28"/>
          <w:u w:val="single"/>
        </w:rPr>
      </w:pPr>
    </w:p>
    <w:p w14:paraId="38E45A2D" w14:textId="77F8E71D" w:rsidR="008979D1" w:rsidRPr="000004D2" w:rsidRDefault="008979D1" w:rsidP="008979D1">
      <w:pPr>
        <w:spacing w:after="0" w:line="240" w:lineRule="auto"/>
        <w:jc w:val="both"/>
        <w:rPr>
          <w:rFonts w:ascii="Verdana" w:eastAsia="Times New Roman" w:hAnsi="Verdana" w:cs="Times New Roman"/>
          <w:iCs/>
          <w:sz w:val="28"/>
          <w:szCs w:val="28"/>
        </w:rPr>
      </w:pPr>
      <w:r w:rsidRPr="000004D2">
        <w:rPr>
          <w:rFonts w:ascii="Verdana" w:eastAsia="Times New Roman" w:hAnsi="Verdana" w:cs="Times New Roman"/>
          <w:iCs/>
          <w:sz w:val="28"/>
          <w:szCs w:val="28"/>
        </w:rPr>
        <w:lastRenderedPageBreak/>
        <w:t>II. Sprzedaży nieruchomości w drodze przetargu</w:t>
      </w:r>
      <w:r w:rsidR="005A6524" w:rsidRPr="000004D2">
        <w:rPr>
          <w:rFonts w:ascii="Verdana" w:eastAsia="Times New Roman" w:hAnsi="Verdana" w:cs="Times New Roman"/>
          <w:iCs/>
          <w:sz w:val="28"/>
          <w:szCs w:val="28"/>
        </w:rPr>
        <w:t>:</w:t>
      </w:r>
    </w:p>
    <w:p w14:paraId="22C744F0" w14:textId="51AC7956" w:rsidR="005A6524" w:rsidRPr="000004D2" w:rsidRDefault="005A6524" w:rsidP="008979D1">
      <w:pPr>
        <w:spacing w:after="0" w:line="240" w:lineRule="auto"/>
        <w:jc w:val="both"/>
        <w:rPr>
          <w:rFonts w:ascii="Verdana" w:eastAsia="Times New Roman" w:hAnsi="Verdana" w:cs="Times New Roman"/>
          <w:iCs/>
          <w:sz w:val="28"/>
          <w:szCs w:val="28"/>
          <w:u w:val="single"/>
        </w:rPr>
      </w:pPr>
    </w:p>
    <w:p w14:paraId="60B7C363" w14:textId="095602E4" w:rsidR="005A6524" w:rsidRPr="000004D2" w:rsidRDefault="005A6524" w:rsidP="005A6524">
      <w:pPr>
        <w:spacing w:after="0" w:line="240" w:lineRule="auto"/>
        <w:jc w:val="both"/>
        <w:rPr>
          <w:rFonts w:ascii="Verdana" w:eastAsia="Times New Roman" w:hAnsi="Verdana" w:cs="Times New Roman"/>
          <w:iCs/>
          <w:sz w:val="28"/>
          <w:szCs w:val="28"/>
        </w:rPr>
      </w:pPr>
      <w:r w:rsidRPr="000004D2">
        <w:rPr>
          <w:rFonts w:ascii="Verdana" w:eastAsia="Times New Roman" w:hAnsi="Verdana" w:cs="Times New Roman"/>
          <w:iCs/>
          <w:sz w:val="28"/>
          <w:szCs w:val="28"/>
        </w:rPr>
        <w:t>- działka Nr 39 o pow. 3.4182 ha - ul. Kościuszki - pod zabudowę obiektów produkcyjnych, składów i magazynów oraz zabudowę usługową (cena działki netto: 1.478.048,78 zł).</w:t>
      </w:r>
    </w:p>
    <w:p w14:paraId="3213DF50" w14:textId="77777777" w:rsidR="00436EE7" w:rsidRPr="000004D2" w:rsidRDefault="00436EE7" w:rsidP="00E14D46">
      <w:pPr>
        <w:spacing w:after="0" w:line="240" w:lineRule="auto"/>
        <w:jc w:val="both"/>
        <w:rPr>
          <w:rFonts w:ascii="Verdana" w:eastAsia="Times New Roman" w:hAnsi="Verdana" w:cs="Times New Roman"/>
          <w:b/>
          <w:bCs/>
          <w:iCs/>
          <w:sz w:val="28"/>
          <w:szCs w:val="28"/>
          <w:u w:val="single"/>
        </w:rPr>
      </w:pPr>
    </w:p>
    <w:p w14:paraId="7A891294" w14:textId="77777777" w:rsidR="008B73D3" w:rsidRPr="000004D2" w:rsidRDefault="008B73D3" w:rsidP="00E14D46">
      <w:pPr>
        <w:spacing w:after="0" w:line="240" w:lineRule="auto"/>
        <w:jc w:val="both"/>
        <w:rPr>
          <w:rFonts w:ascii="Verdana" w:eastAsia="Times New Roman" w:hAnsi="Verdana" w:cs="Times New Roman"/>
          <w:b/>
          <w:color w:val="auto"/>
          <w:sz w:val="28"/>
          <w:szCs w:val="28"/>
          <w:u w:val="single"/>
        </w:rPr>
      </w:pPr>
    </w:p>
    <w:p w14:paraId="3D9D06CB" w14:textId="1E5EB35E" w:rsidR="00BB5CF7" w:rsidRPr="000004D2" w:rsidRDefault="00BB5CF7" w:rsidP="00E14D46">
      <w:pPr>
        <w:spacing w:after="0" w:line="240" w:lineRule="auto"/>
        <w:jc w:val="both"/>
        <w:rPr>
          <w:rFonts w:ascii="Verdana" w:eastAsia="Times New Roman" w:hAnsi="Verdana" w:cs="Times New Roman"/>
          <w:b/>
          <w:color w:val="auto"/>
          <w:sz w:val="28"/>
          <w:szCs w:val="28"/>
        </w:rPr>
      </w:pPr>
      <w:r w:rsidRPr="000004D2">
        <w:rPr>
          <w:rFonts w:ascii="Verdana" w:eastAsia="Times New Roman" w:hAnsi="Verdana" w:cs="Times New Roman"/>
          <w:b/>
          <w:color w:val="auto"/>
          <w:sz w:val="28"/>
          <w:szCs w:val="28"/>
        </w:rPr>
        <w:t>W sprawach budżetowych:</w:t>
      </w:r>
    </w:p>
    <w:p w14:paraId="3CC3972E" w14:textId="368B9BCC" w:rsidR="00C96AC1" w:rsidRPr="000004D2" w:rsidRDefault="00C96AC1" w:rsidP="00E14D46">
      <w:pPr>
        <w:spacing w:after="0" w:line="240" w:lineRule="auto"/>
        <w:jc w:val="both"/>
        <w:rPr>
          <w:rFonts w:ascii="Verdana" w:eastAsia="Times New Roman" w:hAnsi="Verdana" w:cs="Times New Roman"/>
          <w:b/>
          <w:color w:val="auto"/>
          <w:sz w:val="28"/>
          <w:szCs w:val="28"/>
          <w:u w:val="single"/>
        </w:rPr>
      </w:pPr>
    </w:p>
    <w:p w14:paraId="622BE777" w14:textId="409E2CD2" w:rsidR="00476B76" w:rsidRPr="000004D2" w:rsidRDefault="00476B76" w:rsidP="00476B76">
      <w:pPr>
        <w:keepNext/>
        <w:spacing w:after="0" w:line="240" w:lineRule="auto"/>
        <w:ind w:firstLine="708"/>
        <w:jc w:val="both"/>
        <w:rPr>
          <w:rFonts w:ascii="Verdana" w:eastAsia="Times New Roman" w:hAnsi="Verdana" w:cs="Times New Roman"/>
          <w:bCs/>
          <w:color w:val="auto"/>
          <w:sz w:val="28"/>
          <w:szCs w:val="28"/>
        </w:rPr>
      </w:pPr>
      <w:r w:rsidRPr="000004D2">
        <w:rPr>
          <w:rFonts w:ascii="Verdana" w:eastAsia="Times New Roman" w:hAnsi="Verdana" w:cs="Times New Roman"/>
          <w:color w:val="auto"/>
          <w:sz w:val="28"/>
          <w:szCs w:val="28"/>
        </w:rPr>
        <w:t xml:space="preserve">Zarządzenie  nr 155/2021 z dnia 27 maja 2021 r. </w:t>
      </w:r>
      <w:r w:rsidRPr="000004D2">
        <w:rPr>
          <w:rFonts w:ascii="Verdana" w:eastAsia="Times New Roman" w:hAnsi="Verdana" w:cs="Times New Roman"/>
          <w:bCs/>
          <w:color w:val="auto"/>
          <w:sz w:val="28"/>
          <w:szCs w:val="28"/>
        </w:rPr>
        <w:t xml:space="preserve"> w sprawie zmian </w:t>
      </w:r>
      <w:r w:rsidRPr="000004D2">
        <w:rPr>
          <w:rFonts w:ascii="Verdana" w:eastAsia="Times New Roman" w:hAnsi="Verdana" w:cs="Times New Roman"/>
          <w:bCs/>
          <w:color w:val="auto"/>
          <w:sz w:val="28"/>
          <w:szCs w:val="28"/>
        </w:rPr>
        <w:br/>
        <w:t>w budżecie miasta na 2021 r.</w:t>
      </w:r>
      <w:r w:rsidRPr="000004D2">
        <w:rPr>
          <w:rFonts w:ascii="Verdana" w:eastAsia="Times New Roman" w:hAnsi="Verdana" w:cs="Times New Roman"/>
          <w:color w:val="auto"/>
          <w:sz w:val="28"/>
          <w:szCs w:val="28"/>
        </w:rPr>
        <w:t xml:space="preserve"> </w:t>
      </w:r>
    </w:p>
    <w:p w14:paraId="495BB1BF" w14:textId="77777777" w:rsidR="00476B76" w:rsidRPr="000004D2" w:rsidRDefault="00476B76" w:rsidP="00476B76">
      <w:pPr>
        <w:tabs>
          <w:tab w:val="left" w:pos="0"/>
        </w:tabs>
        <w:spacing w:after="0" w:line="240" w:lineRule="auto"/>
        <w:jc w:val="both"/>
        <w:rPr>
          <w:rFonts w:ascii="Verdana" w:eastAsia="Times New Roman" w:hAnsi="Verdana" w:cs="Times New Roman"/>
          <w:color w:val="auto"/>
          <w:sz w:val="28"/>
          <w:szCs w:val="28"/>
        </w:rPr>
      </w:pPr>
    </w:p>
    <w:p w14:paraId="5DBECD58" w14:textId="643AE2B6" w:rsidR="00476B76" w:rsidRPr="000004D2" w:rsidRDefault="00476B76" w:rsidP="00476B76">
      <w:pPr>
        <w:spacing w:after="0" w:line="240" w:lineRule="auto"/>
        <w:jc w:val="both"/>
        <w:rPr>
          <w:rFonts w:ascii="Verdana" w:eastAsia="Times New Roman" w:hAnsi="Verdana" w:cs="Times New Roman"/>
          <w:iCs/>
          <w:color w:val="auto"/>
          <w:sz w:val="28"/>
          <w:szCs w:val="28"/>
        </w:rPr>
      </w:pPr>
      <w:r w:rsidRPr="000004D2">
        <w:rPr>
          <w:rFonts w:ascii="Verdana" w:eastAsia="Times New Roman" w:hAnsi="Verdana" w:cs="Times New Roman"/>
          <w:iCs/>
          <w:color w:val="auto"/>
          <w:sz w:val="28"/>
          <w:szCs w:val="28"/>
        </w:rPr>
        <w:t>Zmiany w budżecie polegały na:</w:t>
      </w:r>
    </w:p>
    <w:p w14:paraId="7BD88474" w14:textId="673DEC70" w:rsidR="00476B76" w:rsidRPr="000004D2" w:rsidRDefault="00476B76" w:rsidP="00476B76">
      <w:pPr>
        <w:spacing w:before="120" w:after="120"/>
        <w:ind w:hanging="108"/>
        <w:jc w:val="both"/>
        <w:rPr>
          <w:rFonts w:ascii="Verdana" w:eastAsia="Times New Roman" w:hAnsi="Verdana" w:cs="Times New Roman"/>
          <w:color w:val="000000"/>
          <w:sz w:val="28"/>
          <w:szCs w:val="28"/>
          <w:u w:color="000000"/>
        </w:rPr>
      </w:pPr>
      <w:r w:rsidRPr="000004D2">
        <w:rPr>
          <w:rFonts w:ascii="Verdana" w:eastAsia="Times New Roman" w:hAnsi="Verdana" w:cs="Times New Roman"/>
          <w:color w:val="000000"/>
          <w:sz w:val="28"/>
          <w:szCs w:val="28"/>
          <w:u w:color="000000"/>
        </w:rPr>
        <w:t>1) zwiększeniu planu dochodów i wydatków o kwotę 29</w:t>
      </w:r>
      <w:r w:rsidR="005A6524" w:rsidRPr="000004D2">
        <w:rPr>
          <w:rFonts w:ascii="Verdana" w:eastAsia="Times New Roman" w:hAnsi="Verdana" w:cs="Times New Roman"/>
          <w:color w:val="000000"/>
          <w:sz w:val="28"/>
          <w:szCs w:val="28"/>
          <w:u w:color="000000"/>
        </w:rPr>
        <w:t>.</w:t>
      </w:r>
      <w:r w:rsidRPr="000004D2">
        <w:rPr>
          <w:rFonts w:ascii="Verdana" w:eastAsia="Times New Roman" w:hAnsi="Verdana" w:cs="Times New Roman"/>
          <w:color w:val="000000"/>
          <w:sz w:val="28"/>
          <w:szCs w:val="28"/>
          <w:u w:color="000000"/>
        </w:rPr>
        <w:t>460 zł, z tego:</w:t>
      </w:r>
    </w:p>
    <w:p w14:paraId="3C5E4E07" w14:textId="77777777" w:rsidR="00476B76" w:rsidRPr="000004D2" w:rsidRDefault="00476B76" w:rsidP="00476B76">
      <w:pPr>
        <w:spacing w:before="120" w:after="120"/>
        <w:jc w:val="both"/>
        <w:rPr>
          <w:rFonts w:ascii="Verdana" w:eastAsia="Times New Roman" w:hAnsi="Verdana" w:cs="Times New Roman"/>
          <w:color w:val="000000"/>
          <w:sz w:val="28"/>
          <w:szCs w:val="28"/>
        </w:rPr>
      </w:pPr>
      <w:r w:rsidRPr="000004D2">
        <w:rPr>
          <w:rFonts w:ascii="Verdana" w:eastAsia="Times New Roman" w:hAnsi="Verdana" w:cs="Times New Roman"/>
          <w:i/>
          <w:iCs/>
          <w:color w:val="000000"/>
          <w:sz w:val="28"/>
          <w:szCs w:val="28"/>
          <w:u w:color="000000"/>
        </w:rPr>
        <w:t xml:space="preserve">- </w:t>
      </w:r>
      <w:r w:rsidRPr="000004D2">
        <w:rPr>
          <w:rFonts w:ascii="Verdana" w:eastAsia="Times New Roman" w:hAnsi="Verdana" w:cs="Times New Roman"/>
          <w:color w:val="000000"/>
          <w:sz w:val="28"/>
          <w:szCs w:val="28"/>
          <w:u w:color="000000"/>
        </w:rPr>
        <w:t>o kwotę 100 zł z przeznaczeniem na organizację i przeprowadzenie ćwiczeń miejskich i gminnych w celu sprawdzenia przyjętych rozwiązań</w:t>
      </w:r>
      <w:r w:rsidRPr="000004D2">
        <w:rPr>
          <w:rFonts w:ascii="Verdana" w:eastAsia="Times New Roman" w:hAnsi="Verdana" w:cs="Times New Roman"/>
          <w:color w:val="000000"/>
          <w:sz w:val="28"/>
          <w:szCs w:val="28"/>
          <w:u w:color="000000"/>
        </w:rPr>
        <w:br/>
        <w:t>w ramach przygotowań obronnych - zgodnie z decyzją Wojewody Dolnośląskiego Nr FB-BP.3111.134.2021.AB z dnia 20 maja 2021 r.,</w:t>
      </w:r>
    </w:p>
    <w:p w14:paraId="08E42E00" w14:textId="28E1D305" w:rsidR="00476B76" w:rsidRPr="000004D2" w:rsidRDefault="00476B76" w:rsidP="00476B76">
      <w:pPr>
        <w:spacing w:before="120" w:after="120"/>
        <w:jc w:val="both"/>
        <w:rPr>
          <w:rFonts w:ascii="Verdana" w:eastAsia="Times New Roman" w:hAnsi="Verdana" w:cs="Times New Roman"/>
          <w:color w:val="000000"/>
          <w:sz w:val="28"/>
          <w:szCs w:val="28"/>
          <w:u w:color="000000"/>
        </w:rPr>
      </w:pPr>
      <w:r w:rsidRPr="000004D2">
        <w:rPr>
          <w:rFonts w:ascii="Verdana" w:eastAsia="Times New Roman" w:hAnsi="Verdana" w:cs="Times New Roman"/>
          <w:color w:val="000000"/>
          <w:sz w:val="28"/>
          <w:szCs w:val="28"/>
          <w:u w:color="000000"/>
        </w:rPr>
        <w:t>- o kwotę 25.236 zł na finansowanie ośrodków wsparcia dla osób z zaburzeniami psychicznymi w związku z programem kompleksowego wsparcia rodzin „Za życiem</w:t>
      </w:r>
      <w:r w:rsidR="00A431E0" w:rsidRPr="000004D2">
        <w:rPr>
          <w:rFonts w:ascii="Verdana" w:eastAsia="Times New Roman" w:hAnsi="Verdana" w:cs="Times New Roman"/>
          <w:color w:val="000000"/>
          <w:sz w:val="28"/>
          <w:szCs w:val="28"/>
          <w:u w:color="000000"/>
        </w:rPr>
        <w:t>”</w:t>
      </w:r>
      <w:r w:rsidRPr="000004D2">
        <w:rPr>
          <w:rFonts w:ascii="Verdana" w:eastAsia="Times New Roman" w:hAnsi="Verdana" w:cs="Times New Roman"/>
          <w:color w:val="000000"/>
          <w:sz w:val="28"/>
          <w:szCs w:val="28"/>
          <w:u w:color="000000"/>
        </w:rPr>
        <w:t xml:space="preserve"> - zgodnie z decyzją Wojewody Dolnośląskiego Nr FB BP.3111.128.2021.MJ z dnia 13 maja 2021 r.,</w:t>
      </w:r>
    </w:p>
    <w:p w14:paraId="34C5661B" w14:textId="7BEBB5A0" w:rsidR="00476B76" w:rsidRPr="000004D2" w:rsidRDefault="00476B76" w:rsidP="00476B76">
      <w:pPr>
        <w:spacing w:before="120" w:after="120"/>
        <w:jc w:val="both"/>
        <w:rPr>
          <w:rFonts w:ascii="Verdana" w:eastAsia="Times New Roman" w:hAnsi="Verdana" w:cs="Times New Roman"/>
          <w:color w:val="000000"/>
          <w:sz w:val="28"/>
          <w:szCs w:val="28"/>
        </w:rPr>
      </w:pPr>
      <w:r w:rsidRPr="000004D2">
        <w:rPr>
          <w:rFonts w:ascii="Verdana" w:eastAsia="Times New Roman" w:hAnsi="Verdana" w:cs="Times New Roman"/>
          <w:color w:val="000000"/>
          <w:sz w:val="28"/>
          <w:szCs w:val="28"/>
          <w:u w:color="000000"/>
        </w:rPr>
        <w:t xml:space="preserve">- o kwotę 4.124 zł z przeznaczeniem na wypłatę jednorazowego świadczenia w wysokości 4 000 zł, przyznawanego zgodnie z art. 10 z ustawy z dnia 4 listopada 2016 r. o wsparciu kobiet w ciąży i rodzin </w:t>
      </w:r>
      <w:r w:rsidR="00A431E0" w:rsidRPr="000004D2">
        <w:rPr>
          <w:rFonts w:ascii="Verdana" w:eastAsia="Times New Roman" w:hAnsi="Verdana" w:cs="Times New Roman"/>
          <w:color w:val="000000"/>
          <w:sz w:val="28"/>
          <w:szCs w:val="28"/>
          <w:u w:color="000000"/>
        </w:rPr>
        <w:t>„</w:t>
      </w:r>
      <w:r w:rsidRPr="000004D2">
        <w:rPr>
          <w:rFonts w:ascii="Verdana" w:eastAsia="Times New Roman" w:hAnsi="Verdana" w:cs="Times New Roman"/>
          <w:color w:val="000000"/>
          <w:sz w:val="28"/>
          <w:szCs w:val="28"/>
          <w:u w:color="000000"/>
        </w:rPr>
        <w:t>Za życiem” - zgodnie z decyzją Wojewody Dolnośląskiego Nr FB-BP.3111.138.2021.MJ z dnia 24 maja 2021 r.</w:t>
      </w:r>
    </w:p>
    <w:p w14:paraId="13EAE4D1" w14:textId="5891EF66" w:rsidR="00476B76" w:rsidRPr="000004D2" w:rsidRDefault="00476B76" w:rsidP="00476B76">
      <w:pPr>
        <w:spacing w:before="120" w:after="120"/>
        <w:jc w:val="both"/>
        <w:rPr>
          <w:rFonts w:ascii="Verdana" w:eastAsia="Times New Roman" w:hAnsi="Verdana" w:cs="Times New Roman"/>
          <w:color w:val="000000"/>
          <w:sz w:val="28"/>
          <w:szCs w:val="28"/>
        </w:rPr>
      </w:pPr>
      <w:r w:rsidRPr="000004D2">
        <w:rPr>
          <w:rFonts w:ascii="Verdana" w:eastAsia="Times New Roman" w:hAnsi="Verdana" w:cs="Times New Roman"/>
          <w:color w:val="000000"/>
          <w:sz w:val="28"/>
          <w:szCs w:val="28"/>
          <w:u w:color="000000"/>
        </w:rPr>
        <w:t>2)  </w:t>
      </w:r>
      <w:r w:rsidRPr="000004D2">
        <w:rPr>
          <w:rFonts w:ascii="Verdana" w:eastAsia="Times New Roman" w:hAnsi="Verdana" w:cs="Times New Roman"/>
          <w:color w:val="auto"/>
          <w:sz w:val="28"/>
          <w:szCs w:val="28"/>
          <w:shd w:val="clear" w:color="auto" w:fill="FFFFFF"/>
        </w:rPr>
        <w:t xml:space="preserve">przeniesieniu planu wydatków z rezerwy na inwestycje i zakupy inwestycyjne  </w:t>
      </w:r>
      <w:r w:rsidRPr="000004D2">
        <w:rPr>
          <w:rFonts w:ascii="Verdana" w:eastAsia="Times New Roman" w:hAnsi="Verdana" w:cs="Times New Roman"/>
          <w:color w:val="auto"/>
          <w:sz w:val="28"/>
          <w:szCs w:val="28"/>
        </w:rPr>
        <w:t>w kwocie</w:t>
      </w:r>
      <w:r w:rsidRPr="000004D2">
        <w:rPr>
          <w:rFonts w:ascii="Verdana" w:eastAsia="Times New Roman" w:hAnsi="Verdana" w:cs="Times New Roman"/>
          <w:i/>
          <w:iCs/>
          <w:color w:val="auto"/>
          <w:sz w:val="28"/>
          <w:szCs w:val="28"/>
        </w:rPr>
        <w:t xml:space="preserve"> </w:t>
      </w:r>
      <w:r w:rsidRPr="000004D2">
        <w:rPr>
          <w:rFonts w:ascii="Verdana" w:eastAsia="Times New Roman" w:hAnsi="Verdana" w:cs="Times New Roman"/>
          <w:color w:val="000000"/>
          <w:sz w:val="28"/>
          <w:szCs w:val="28"/>
          <w:u w:color="000000"/>
        </w:rPr>
        <w:t xml:space="preserve">15.400 zł na „Zakup i montaż </w:t>
      </w:r>
      <w:r w:rsidRPr="000004D2">
        <w:rPr>
          <w:rFonts w:ascii="Verdana" w:eastAsia="Times New Roman" w:hAnsi="Verdana" w:cs="Times New Roman"/>
          <w:color w:val="000000"/>
          <w:sz w:val="28"/>
          <w:szCs w:val="28"/>
          <w:u w:color="000000"/>
        </w:rPr>
        <w:lastRenderedPageBreak/>
        <w:t xml:space="preserve">nowej zapory drogowej” przy ul. </w:t>
      </w:r>
      <w:r w:rsidRPr="000004D2">
        <w:rPr>
          <w:rFonts w:ascii="Verdana" w:eastAsia="Times New Roman" w:hAnsi="Verdana" w:cs="Times New Roman"/>
          <w:color w:val="000000"/>
          <w:sz w:val="28"/>
          <w:szCs w:val="28"/>
          <w:u w:color="000000"/>
        </w:rPr>
        <w:br/>
        <w:t>B. Prusa.</w:t>
      </w:r>
    </w:p>
    <w:p w14:paraId="3558D296" w14:textId="34B746CA" w:rsidR="00476B76" w:rsidRPr="000004D2" w:rsidRDefault="00476B76" w:rsidP="00476B76">
      <w:pPr>
        <w:spacing w:before="120" w:after="120"/>
        <w:jc w:val="both"/>
        <w:rPr>
          <w:rFonts w:ascii="Verdana" w:eastAsia="Times New Roman" w:hAnsi="Verdana" w:cs="Times New Roman"/>
          <w:color w:val="000000"/>
          <w:sz w:val="28"/>
          <w:szCs w:val="28"/>
          <w:u w:color="000000"/>
        </w:rPr>
      </w:pPr>
      <w:r w:rsidRPr="000004D2">
        <w:rPr>
          <w:rFonts w:ascii="Verdana" w:eastAsia="Times New Roman" w:hAnsi="Verdana" w:cs="Times New Roman"/>
          <w:color w:val="000000"/>
          <w:sz w:val="28"/>
          <w:szCs w:val="28"/>
          <w:u w:color="000000"/>
        </w:rPr>
        <w:t>3) przeniesieniu planu wydatków między  paragrafami klasyfikacji budżetowej w kwocie  183.313 zł, z tego:</w:t>
      </w:r>
    </w:p>
    <w:p w14:paraId="2B9381DC" w14:textId="4E45F723" w:rsidR="00476B76" w:rsidRPr="000004D2" w:rsidRDefault="00476B76" w:rsidP="00476B76">
      <w:pPr>
        <w:spacing w:before="120" w:after="120"/>
        <w:jc w:val="both"/>
        <w:rPr>
          <w:rFonts w:ascii="Verdana" w:eastAsia="Times New Roman" w:hAnsi="Verdana" w:cs="Times New Roman"/>
          <w:color w:val="000000"/>
          <w:sz w:val="28"/>
          <w:szCs w:val="28"/>
          <w:u w:color="000000"/>
        </w:rPr>
      </w:pPr>
      <w:r w:rsidRPr="000004D2">
        <w:rPr>
          <w:rFonts w:ascii="Verdana" w:eastAsia="Times New Roman" w:hAnsi="Verdana" w:cs="Times New Roman"/>
          <w:color w:val="000000"/>
          <w:sz w:val="28"/>
          <w:szCs w:val="28"/>
          <w:u w:color="000000"/>
        </w:rPr>
        <w:t>-  w kwocie 55.000 zł z przeznaczeniem na sporządzanie wyceny nieruchomości (lokalowych, gruntowych), obsługę geodezyjną (podziały nieruchomości, łączenie nieruchomości, wznowienie znaków granicznych, rozgraniczenie nieruchomości, aktualizacja danych ewidencyjnych),</w:t>
      </w:r>
    </w:p>
    <w:p w14:paraId="54E9A5B2" w14:textId="38EA55D2" w:rsidR="00476B76" w:rsidRPr="000004D2" w:rsidRDefault="00476B76" w:rsidP="00476B76">
      <w:pPr>
        <w:spacing w:before="120" w:after="120"/>
        <w:jc w:val="both"/>
        <w:rPr>
          <w:rFonts w:ascii="Verdana" w:eastAsia="Times New Roman" w:hAnsi="Verdana" w:cs="Times New Roman"/>
          <w:color w:val="000000"/>
          <w:sz w:val="28"/>
          <w:szCs w:val="28"/>
          <w:u w:color="000000"/>
        </w:rPr>
      </w:pPr>
      <w:r w:rsidRPr="000004D2">
        <w:rPr>
          <w:rFonts w:ascii="Verdana" w:eastAsia="Times New Roman" w:hAnsi="Verdana" w:cs="Times New Roman"/>
          <w:color w:val="000000"/>
          <w:sz w:val="28"/>
          <w:szCs w:val="28"/>
          <w:u w:color="000000"/>
        </w:rPr>
        <w:t>- w kwocie 6.665 zł w związku z planowaniem zawarcia umów cywilnoprawnych w ramach realizacji projektu FMP Polska - Saksonia 2014 -2020 pn. „Opowieści napoleońskie pogranicza polsko-saksońskiego” współfinansowanego ze środków Unii Europejskiej w ramach europejskiego Funduszu rozwoju Regionalnego oraz środków budżetu państwa przy wsparciu Euroregionu Nysa,</w:t>
      </w:r>
    </w:p>
    <w:p w14:paraId="2286702A" w14:textId="2923D586" w:rsidR="00476B76" w:rsidRPr="000004D2" w:rsidRDefault="00476B76" w:rsidP="00476B76">
      <w:pPr>
        <w:spacing w:before="120" w:after="120"/>
        <w:jc w:val="both"/>
        <w:rPr>
          <w:rFonts w:ascii="Verdana" w:eastAsia="Times New Roman" w:hAnsi="Verdana" w:cs="Times New Roman"/>
          <w:color w:val="000000"/>
          <w:sz w:val="28"/>
          <w:szCs w:val="28"/>
          <w:u w:color="000000"/>
        </w:rPr>
      </w:pPr>
      <w:r w:rsidRPr="000004D2">
        <w:rPr>
          <w:rFonts w:ascii="Verdana" w:eastAsia="Times New Roman" w:hAnsi="Verdana" w:cs="Times New Roman"/>
          <w:color w:val="000000"/>
          <w:sz w:val="28"/>
          <w:szCs w:val="28"/>
          <w:u w:color="000000"/>
        </w:rPr>
        <w:t>- w kwocie 50.500 zł na pokrycie kosztów badań lekarskich - COVID-19 pracowników MZEA oraz szkół podstawowych i miejskich przedszkoli publicznych w Bolesławcu,</w:t>
      </w:r>
    </w:p>
    <w:p w14:paraId="1A89AE36" w14:textId="05DFB237" w:rsidR="00476B76" w:rsidRPr="000004D2" w:rsidRDefault="00476B76" w:rsidP="00476B76">
      <w:pPr>
        <w:spacing w:before="120" w:after="120"/>
        <w:jc w:val="both"/>
        <w:rPr>
          <w:rFonts w:ascii="Verdana" w:eastAsia="Times New Roman" w:hAnsi="Verdana" w:cs="Times New Roman"/>
          <w:color w:val="000000"/>
          <w:sz w:val="28"/>
          <w:szCs w:val="28"/>
        </w:rPr>
      </w:pPr>
      <w:r w:rsidRPr="000004D2">
        <w:rPr>
          <w:rFonts w:ascii="Verdana" w:eastAsia="Times New Roman" w:hAnsi="Verdana" w:cs="Times New Roman"/>
          <w:color w:val="000000"/>
          <w:sz w:val="28"/>
          <w:szCs w:val="28"/>
          <w:u w:color="000000"/>
        </w:rPr>
        <w:t>- w kwocie 14.724 zł w związku z koniecznością wypłaty zasiłku chorobowego związanego z długotrwałym zwolnieniem lekarskim osoby zatrudnionej na umowę zlecenie na stanowisku sekretarza MKRPA,</w:t>
      </w:r>
    </w:p>
    <w:p w14:paraId="2EED14E0" w14:textId="2086926B" w:rsidR="00476B76" w:rsidRPr="000004D2" w:rsidRDefault="00476B76" w:rsidP="00476B76">
      <w:pPr>
        <w:spacing w:before="120" w:after="120"/>
        <w:jc w:val="both"/>
        <w:rPr>
          <w:rFonts w:ascii="Verdana" w:eastAsia="Times New Roman" w:hAnsi="Verdana" w:cs="Times New Roman"/>
          <w:color w:val="000000"/>
          <w:sz w:val="28"/>
          <w:szCs w:val="28"/>
        </w:rPr>
      </w:pPr>
      <w:r w:rsidRPr="000004D2">
        <w:rPr>
          <w:rFonts w:ascii="Verdana" w:eastAsia="Times New Roman" w:hAnsi="Verdana" w:cs="Times New Roman"/>
          <w:color w:val="000000"/>
          <w:sz w:val="28"/>
          <w:szCs w:val="28"/>
        </w:rPr>
        <w:t xml:space="preserve">- w kwocie </w:t>
      </w:r>
      <w:r w:rsidRPr="000004D2">
        <w:rPr>
          <w:rFonts w:ascii="Verdana" w:eastAsia="Times New Roman" w:hAnsi="Verdana" w:cs="Times New Roman"/>
          <w:color w:val="000000"/>
          <w:sz w:val="28"/>
          <w:szCs w:val="28"/>
          <w:u w:color="000000"/>
        </w:rPr>
        <w:t>26.424 zł w związku ze wzrostem kosztów polisy ubezpieczeniowej, najmu pojemników wraz z odbiorem odpadów, energii elektrycznej oraz zabezpieczenia środków na umowę zlecenie dotyczących zamówień publicznych w MOPS oraz ze wzrostem kosztów wynajmu pomieszczeń biurowych oraz podatku od nieruchomości a także</w:t>
      </w:r>
      <w:r w:rsidRPr="000004D2">
        <w:rPr>
          <w:rFonts w:ascii="Verdana" w:eastAsia="Times New Roman" w:hAnsi="Verdana" w:cs="Times New Roman"/>
          <w:color w:val="000000"/>
          <w:sz w:val="28"/>
          <w:szCs w:val="28"/>
        </w:rPr>
        <w:t xml:space="preserve"> </w:t>
      </w:r>
      <w:r w:rsidRPr="000004D2">
        <w:rPr>
          <w:rFonts w:ascii="Verdana" w:eastAsia="Times New Roman" w:hAnsi="Verdana" w:cs="Times New Roman"/>
          <w:color w:val="000000"/>
          <w:sz w:val="28"/>
          <w:szCs w:val="28"/>
          <w:u w:color="000000"/>
        </w:rPr>
        <w:t>na zakup licencji na programy do obsługi świadczeń w MOPS w Bolesławcu,</w:t>
      </w:r>
    </w:p>
    <w:p w14:paraId="5846A53F" w14:textId="026394F2" w:rsidR="00476B76" w:rsidRPr="000004D2" w:rsidRDefault="00476B76" w:rsidP="00476B76">
      <w:pPr>
        <w:spacing w:before="120" w:after="120"/>
        <w:jc w:val="both"/>
        <w:rPr>
          <w:rFonts w:ascii="Verdana" w:eastAsia="Times New Roman" w:hAnsi="Verdana" w:cs="Times New Roman"/>
          <w:color w:val="000000"/>
          <w:sz w:val="28"/>
          <w:szCs w:val="28"/>
        </w:rPr>
      </w:pPr>
      <w:r w:rsidRPr="000004D2">
        <w:rPr>
          <w:rFonts w:ascii="Verdana" w:eastAsia="Times New Roman" w:hAnsi="Verdana" w:cs="Times New Roman"/>
          <w:color w:val="000000"/>
          <w:sz w:val="28"/>
          <w:szCs w:val="28"/>
        </w:rPr>
        <w:t xml:space="preserve">- </w:t>
      </w:r>
      <w:r w:rsidRPr="000004D2">
        <w:rPr>
          <w:rFonts w:ascii="Verdana" w:eastAsia="Times New Roman" w:hAnsi="Verdana" w:cs="Times New Roman"/>
          <w:color w:val="000000"/>
          <w:sz w:val="28"/>
          <w:szCs w:val="28"/>
          <w:u w:color="000000"/>
        </w:rPr>
        <w:t xml:space="preserve">w kwocie 30.000 zł w związku ze zmianami charakteru niektórych działań, wymuszonymi przez epidemię wirusa COVID-19, zajęcia edukacyjne oraz spotkania informacyjne </w:t>
      </w:r>
      <w:r w:rsidRPr="000004D2">
        <w:rPr>
          <w:rFonts w:ascii="Verdana" w:eastAsia="Times New Roman" w:hAnsi="Verdana" w:cs="Times New Roman"/>
          <w:color w:val="000000"/>
          <w:sz w:val="28"/>
          <w:szCs w:val="28"/>
          <w:u w:color="000000"/>
        </w:rPr>
        <w:lastRenderedPageBreak/>
        <w:t>i warsztaty dla nauczycieli zamiast w formie bezpośredniej przeprowadzane będą w formie online, co wymaga zakupu sprzętów umożliwiających przeprowadzenie zajęć i spotkań zdalnie, (m. in. komputery, projektor, zakup nowego oprogramowania do ewidencjonowania eksponatów muzealnych) w ramach projektu „Nauka jako przygoda”.</w:t>
      </w:r>
    </w:p>
    <w:p w14:paraId="11395A8C" w14:textId="77777777" w:rsidR="00476B76" w:rsidRPr="000004D2" w:rsidRDefault="00476B76" w:rsidP="00476B76">
      <w:pPr>
        <w:keepNext/>
        <w:spacing w:after="0" w:line="240" w:lineRule="auto"/>
        <w:jc w:val="both"/>
        <w:rPr>
          <w:rFonts w:ascii="Verdana" w:eastAsia="Times New Roman" w:hAnsi="Verdana" w:cs="Times New Roman"/>
          <w:color w:val="auto"/>
          <w:sz w:val="28"/>
          <w:szCs w:val="28"/>
        </w:rPr>
      </w:pPr>
    </w:p>
    <w:p w14:paraId="293E53DB" w14:textId="55D6FE19" w:rsidR="00476B76" w:rsidRPr="000004D2" w:rsidRDefault="00476B76" w:rsidP="00476B76">
      <w:pPr>
        <w:keepNext/>
        <w:spacing w:after="0" w:line="240" w:lineRule="auto"/>
        <w:ind w:firstLine="708"/>
        <w:jc w:val="both"/>
        <w:rPr>
          <w:rFonts w:ascii="Verdana" w:eastAsia="Times New Roman" w:hAnsi="Verdana" w:cs="Times New Roman"/>
          <w:bCs/>
          <w:color w:val="auto"/>
          <w:sz w:val="28"/>
          <w:szCs w:val="28"/>
        </w:rPr>
      </w:pPr>
      <w:r w:rsidRPr="000004D2">
        <w:rPr>
          <w:rFonts w:ascii="Verdana" w:eastAsia="Times New Roman" w:hAnsi="Verdana" w:cs="Times New Roman"/>
          <w:color w:val="auto"/>
          <w:sz w:val="28"/>
          <w:szCs w:val="28"/>
        </w:rPr>
        <w:t xml:space="preserve">Zarządzenie  nr 167/2021 z dnia 14 czerwca 2021 r. </w:t>
      </w:r>
      <w:r w:rsidRPr="000004D2">
        <w:rPr>
          <w:rFonts w:ascii="Verdana" w:eastAsia="Times New Roman" w:hAnsi="Verdana" w:cs="Times New Roman"/>
          <w:bCs/>
          <w:color w:val="auto"/>
          <w:sz w:val="28"/>
          <w:szCs w:val="28"/>
        </w:rPr>
        <w:t xml:space="preserve"> w sprawie zmian </w:t>
      </w:r>
      <w:r w:rsidRPr="000004D2">
        <w:rPr>
          <w:rFonts w:ascii="Verdana" w:eastAsia="Times New Roman" w:hAnsi="Verdana" w:cs="Times New Roman"/>
          <w:bCs/>
          <w:color w:val="auto"/>
          <w:sz w:val="28"/>
          <w:szCs w:val="28"/>
        </w:rPr>
        <w:br/>
        <w:t>w budżecie miasta na 2021 r.</w:t>
      </w:r>
      <w:r w:rsidRPr="000004D2">
        <w:rPr>
          <w:rFonts w:ascii="Verdana" w:eastAsia="Times New Roman" w:hAnsi="Verdana" w:cs="Times New Roman"/>
          <w:color w:val="auto"/>
          <w:sz w:val="28"/>
          <w:szCs w:val="28"/>
        </w:rPr>
        <w:t xml:space="preserve"> </w:t>
      </w:r>
    </w:p>
    <w:p w14:paraId="3F052E40" w14:textId="77777777" w:rsidR="005A6524" w:rsidRPr="000004D2" w:rsidRDefault="005A6524" w:rsidP="00476B76">
      <w:pPr>
        <w:spacing w:after="0" w:line="240" w:lineRule="auto"/>
        <w:jc w:val="both"/>
        <w:rPr>
          <w:rFonts w:ascii="Verdana" w:eastAsia="Times New Roman" w:hAnsi="Verdana" w:cs="Times New Roman"/>
          <w:color w:val="auto"/>
          <w:sz w:val="28"/>
          <w:szCs w:val="28"/>
        </w:rPr>
      </w:pPr>
    </w:p>
    <w:p w14:paraId="1020F4B6" w14:textId="40F2D5E9" w:rsidR="00476B76" w:rsidRPr="000004D2" w:rsidRDefault="00476B76" w:rsidP="00476B76">
      <w:pPr>
        <w:spacing w:after="0" w:line="240" w:lineRule="auto"/>
        <w:jc w:val="both"/>
        <w:rPr>
          <w:rFonts w:ascii="Verdana" w:eastAsia="Times New Roman" w:hAnsi="Verdana" w:cs="Times New Roman"/>
          <w:iCs/>
          <w:color w:val="auto"/>
          <w:sz w:val="28"/>
          <w:szCs w:val="28"/>
        </w:rPr>
      </w:pPr>
      <w:r w:rsidRPr="000004D2">
        <w:rPr>
          <w:rFonts w:ascii="Verdana" w:eastAsia="Times New Roman" w:hAnsi="Verdana" w:cs="Times New Roman"/>
          <w:color w:val="auto"/>
          <w:sz w:val="28"/>
          <w:szCs w:val="28"/>
        </w:rPr>
        <w:t>Z</w:t>
      </w:r>
      <w:r w:rsidRPr="000004D2">
        <w:rPr>
          <w:rFonts w:ascii="Verdana" w:eastAsia="Times New Roman" w:hAnsi="Verdana" w:cs="Times New Roman"/>
          <w:iCs/>
          <w:color w:val="auto"/>
          <w:sz w:val="28"/>
          <w:szCs w:val="28"/>
        </w:rPr>
        <w:t>miany w budżecie polegały na:</w:t>
      </w:r>
    </w:p>
    <w:p w14:paraId="5B589786" w14:textId="3C8E7A33" w:rsidR="00476B76" w:rsidRPr="000004D2" w:rsidRDefault="00476B76" w:rsidP="00476B76">
      <w:pPr>
        <w:spacing w:before="120" w:after="120"/>
        <w:ind w:hanging="108"/>
        <w:jc w:val="both"/>
        <w:rPr>
          <w:rFonts w:ascii="Verdana" w:eastAsia="Times New Roman" w:hAnsi="Verdana" w:cs="Times New Roman"/>
          <w:color w:val="000000"/>
          <w:sz w:val="28"/>
          <w:szCs w:val="28"/>
          <w:u w:color="000000"/>
        </w:rPr>
      </w:pPr>
      <w:r w:rsidRPr="000004D2">
        <w:rPr>
          <w:rFonts w:ascii="Verdana" w:eastAsia="Times New Roman" w:hAnsi="Verdana" w:cs="Times New Roman"/>
          <w:color w:val="000000"/>
          <w:sz w:val="28"/>
          <w:szCs w:val="28"/>
          <w:u w:color="000000"/>
        </w:rPr>
        <w:t>1) zwiększeniu planu dochodów i wydatków o kwotę 10</w:t>
      </w:r>
      <w:r w:rsidR="005A6524" w:rsidRPr="000004D2">
        <w:rPr>
          <w:rFonts w:ascii="Verdana" w:eastAsia="Times New Roman" w:hAnsi="Verdana" w:cs="Times New Roman"/>
          <w:color w:val="000000"/>
          <w:sz w:val="28"/>
          <w:szCs w:val="28"/>
          <w:u w:color="000000"/>
        </w:rPr>
        <w:t>.</w:t>
      </w:r>
      <w:r w:rsidRPr="000004D2">
        <w:rPr>
          <w:rFonts w:ascii="Verdana" w:eastAsia="Times New Roman" w:hAnsi="Verdana" w:cs="Times New Roman"/>
          <w:color w:val="000000"/>
          <w:sz w:val="28"/>
          <w:szCs w:val="28"/>
          <w:u w:color="000000"/>
        </w:rPr>
        <w:t>736 zł z przeznaczeniem na uzupełnienie wypłat stypendiów i zasiłków szkolnych za okres styczeń - czerwiec 2021 r. - zgodnie z pismem Wojewody Dolnośląskiego Nr KO.ZFK.3146.25.8.3.2021 z dnia 2 czerwca 2021 r.</w:t>
      </w:r>
    </w:p>
    <w:p w14:paraId="70B9CC5D" w14:textId="3A9F3B1B" w:rsidR="00476B76" w:rsidRPr="000004D2" w:rsidRDefault="00476B76" w:rsidP="005A6524">
      <w:pPr>
        <w:autoSpaceDE w:val="0"/>
        <w:autoSpaceDN w:val="0"/>
        <w:adjustRightInd w:val="0"/>
        <w:spacing w:before="120" w:after="120"/>
        <w:jc w:val="both"/>
        <w:rPr>
          <w:rFonts w:ascii="Verdana" w:eastAsia="Times New Roman" w:hAnsi="Verdana" w:cs="Times New Roman"/>
          <w:color w:val="000000"/>
          <w:sz w:val="28"/>
          <w:szCs w:val="28"/>
        </w:rPr>
      </w:pPr>
      <w:r w:rsidRPr="000004D2">
        <w:rPr>
          <w:rFonts w:ascii="Verdana" w:eastAsia="Times New Roman" w:hAnsi="Verdana" w:cs="Times New Roman"/>
          <w:color w:val="000000"/>
          <w:sz w:val="28"/>
          <w:szCs w:val="28"/>
          <w:u w:color="000000"/>
        </w:rPr>
        <w:t>2) przeniesieniu planu wydatków między paragrafami klasyfikacji budżetowej w kwocie  126</w:t>
      </w:r>
      <w:r w:rsidR="005A6524" w:rsidRPr="000004D2">
        <w:rPr>
          <w:rFonts w:ascii="Verdana" w:eastAsia="Times New Roman" w:hAnsi="Verdana" w:cs="Times New Roman"/>
          <w:color w:val="000000"/>
          <w:sz w:val="28"/>
          <w:szCs w:val="28"/>
          <w:u w:color="000000"/>
        </w:rPr>
        <w:t>.</w:t>
      </w:r>
      <w:r w:rsidRPr="000004D2">
        <w:rPr>
          <w:rFonts w:ascii="Verdana" w:eastAsia="Times New Roman" w:hAnsi="Verdana" w:cs="Times New Roman"/>
          <w:color w:val="000000"/>
          <w:sz w:val="28"/>
          <w:szCs w:val="28"/>
          <w:u w:color="000000"/>
        </w:rPr>
        <w:t>462 zł, z tego:</w:t>
      </w:r>
    </w:p>
    <w:p w14:paraId="22E20013" w14:textId="0BB0436E" w:rsidR="00476B76" w:rsidRPr="000004D2" w:rsidRDefault="00476B76" w:rsidP="00476B76">
      <w:pPr>
        <w:autoSpaceDE w:val="0"/>
        <w:autoSpaceDN w:val="0"/>
        <w:adjustRightInd w:val="0"/>
        <w:spacing w:before="120" w:after="120"/>
        <w:jc w:val="both"/>
        <w:rPr>
          <w:rFonts w:ascii="Verdana" w:eastAsia="Times New Roman" w:hAnsi="Verdana" w:cs="Times New Roman"/>
          <w:color w:val="000000"/>
          <w:sz w:val="28"/>
          <w:szCs w:val="28"/>
        </w:rPr>
      </w:pPr>
      <w:r w:rsidRPr="000004D2">
        <w:rPr>
          <w:rFonts w:ascii="Verdana" w:eastAsia="Times New Roman" w:hAnsi="Verdana" w:cs="Times New Roman"/>
          <w:color w:val="000000"/>
          <w:sz w:val="28"/>
          <w:szCs w:val="28"/>
          <w:u w:color="000000"/>
        </w:rPr>
        <w:t>- w kwocie 7</w:t>
      </w:r>
      <w:r w:rsidR="005A6524" w:rsidRPr="000004D2">
        <w:rPr>
          <w:rFonts w:ascii="Verdana" w:eastAsia="Times New Roman" w:hAnsi="Verdana" w:cs="Times New Roman"/>
          <w:color w:val="000000"/>
          <w:sz w:val="28"/>
          <w:szCs w:val="28"/>
          <w:u w:color="000000"/>
        </w:rPr>
        <w:t>.</w:t>
      </w:r>
      <w:r w:rsidRPr="000004D2">
        <w:rPr>
          <w:rFonts w:ascii="Verdana" w:eastAsia="Times New Roman" w:hAnsi="Verdana" w:cs="Times New Roman"/>
          <w:color w:val="000000"/>
          <w:sz w:val="28"/>
          <w:szCs w:val="28"/>
          <w:u w:color="000000"/>
        </w:rPr>
        <w:t>600 zł z przeznaczeniem na wynagrodzenie dla inspektora ochrony danych osobowych oraz opłat z tytułu polis ubezpieczenia majątku,</w:t>
      </w:r>
    </w:p>
    <w:p w14:paraId="5329AF25" w14:textId="1678FDC2" w:rsidR="00476B76" w:rsidRPr="000004D2" w:rsidRDefault="00476B76" w:rsidP="00476B76">
      <w:pPr>
        <w:autoSpaceDE w:val="0"/>
        <w:autoSpaceDN w:val="0"/>
        <w:adjustRightInd w:val="0"/>
        <w:spacing w:before="120" w:after="120"/>
        <w:jc w:val="both"/>
        <w:rPr>
          <w:rFonts w:ascii="Verdana" w:eastAsia="Times New Roman" w:hAnsi="Verdana" w:cs="Times New Roman"/>
          <w:color w:val="000000"/>
          <w:sz w:val="28"/>
          <w:szCs w:val="28"/>
        </w:rPr>
      </w:pPr>
      <w:r w:rsidRPr="000004D2">
        <w:rPr>
          <w:rFonts w:ascii="Verdana" w:eastAsia="Times New Roman" w:hAnsi="Verdana" w:cs="Times New Roman"/>
          <w:color w:val="000000"/>
          <w:sz w:val="28"/>
          <w:szCs w:val="28"/>
          <w:u w:color="000000"/>
        </w:rPr>
        <w:t>- w kwocie 10</w:t>
      </w:r>
      <w:r w:rsidR="005A6524" w:rsidRPr="000004D2">
        <w:rPr>
          <w:rFonts w:ascii="Verdana" w:eastAsia="Times New Roman" w:hAnsi="Verdana" w:cs="Times New Roman"/>
          <w:color w:val="000000"/>
          <w:sz w:val="28"/>
          <w:szCs w:val="28"/>
          <w:u w:color="000000"/>
        </w:rPr>
        <w:t>.</w:t>
      </w:r>
      <w:r w:rsidRPr="000004D2">
        <w:rPr>
          <w:rFonts w:ascii="Verdana" w:eastAsia="Times New Roman" w:hAnsi="Verdana" w:cs="Times New Roman"/>
          <w:color w:val="000000"/>
          <w:sz w:val="28"/>
          <w:szCs w:val="28"/>
          <w:u w:color="000000"/>
        </w:rPr>
        <w:t>600 zł na pokrycie kosztów organizacji zajęć dla dziecka z orzeczeniem o potrzebie  kształcenia specjalnego w MPP3 - środki pochodzą z MPP5,</w:t>
      </w:r>
    </w:p>
    <w:p w14:paraId="0505C971" w14:textId="7D6B4F8B" w:rsidR="00C96AC1" w:rsidRPr="000004D2" w:rsidRDefault="00476B76" w:rsidP="00476B76">
      <w:pPr>
        <w:spacing w:after="0" w:line="240" w:lineRule="auto"/>
        <w:jc w:val="both"/>
        <w:rPr>
          <w:rFonts w:ascii="Verdana" w:eastAsia="Times New Roman" w:hAnsi="Verdana" w:cs="Times New Roman"/>
          <w:color w:val="000000"/>
          <w:sz w:val="28"/>
          <w:szCs w:val="28"/>
          <w:u w:color="000000"/>
        </w:rPr>
      </w:pPr>
      <w:r w:rsidRPr="000004D2">
        <w:rPr>
          <w:rFonts w:ascii="Verdana" w:eastAsia="Times New Roman" w:hAnsi="Verdana" w:cs="Times New Roman"/>
          <w:color w:val="000000"/>
          <w:sz w:val="28"/>
          <w:szCs w:val="28"/>
          <w:u w:color="000000"/>
        </w:rPr>
        <w:t>-  w kwocie 55</w:t>
      </w:r>
      <w:r w:rsidR="005A6524" w:rsidRPr="000004D2">
        <w:rPr>
          <w:rFonts w:ascii="Verdana" w:eastAsia="Times New Roman" w:hAnsi="Verdana" w:cs="Times New Roman"/>
          <w:color w:val="000000"/>
          <w:sz w:val="28"/>
          <w:szCs w:val="28"/>
          <w:u w:color="000000"/>
        </w:rPr>
        <w:t>.</w:t>
      </w:r>
      <w:r w:rsidRPr="000004D2">
        <w:rPr>
          <w:rFonts w:ascii="Verdana" w:eastAsia="Times New Roman" w:hAnsi="Verdana" w:cs="Times New Roman"/>
          <w:color w:val="000000"/>
          <w:sz w:val="28"/>
          <w:szCs w:val="28"/>
          <w:u w:color="000000"/>
        </w:rPr>
        <w:t xml:space="preserve">545 zł w ramach projektu </w:t>
      </w:r>
      <w:r w:rsidR="005A6524" w:rsidRPr="000004D2">
        <w:rPr>
          <w:rFonts w:ascii="Verdana" w:eastAsia="Times New Roman" w:hAnsi="Verdana" w:cs="Times New Roman"/>
          <w:color w:val="000000"/>
          <w:sz w:val="28"/>
          <w:szCs w:val="28"/>
          <w:u w:color="000000"/>
        </w:rPr>
        <w:t>„</w:t>
      </w:r>
      <w:r w:rsidRPr="000004D2">
        <w:rPr>
          <w:rFonts w:ascii="Verdana" w:eastAsia="Times New Roman" w:hAnsi="Verdana" w:cs="Times New Roman"/>
          <w:color w:val="000000"/>
          <w:sz w:val="28"/>
          <w:szCs w:val="28"/>
          <w:u w:color="000000"/>
        </w:rPr>
        <w:t>Zrób coś dobrego dla siebie</w:t>
      </w:r>
      <w:r w:rsidR="005A6524" w:rsidRPr="000004D2">
        <w:rPr>
          <w:rFonts w:ascii="Verdana" w:eastAsia="Times New Roman" w:hAnsi="Verdana" w:cs="Times New Roman"/>
          <w:color w:val="000000"/>
          <w:sz w:val="28"/>
          <w:szCs w:val="28"/>
          <w:u w:color="000000"/>
        </w:rPr>
        <w:t>”</w:t>
      </w:r>
      <w:r w:rsidRPr="000004D2">
        <w:rPr>
          <w:rFonts w:ascii="Verdana" w:eastAsia="Times New Roman" w:hAnsi="Verdana" w:cs="Times New Roman"/>
          <w:color w:val="000000"/>
          <w:sz w:val="28"/>
          <w:szCs w:val="28"/>
          <w:u w:color="000000"/>
        </w:rPr>
        <w:t xml:space="preserve"> w MPP Nr 7 oraz w kwocie 52</w:t>
      </w:r>
      <w:r w:rsidR="005A6524" w:rsidRPr="000004D2">
        <w:rPr>
          <w:rFonts w:ascii="Verdana" w:eastAsia="Times New Roman" w:hAnsi="Verdana" w:cs="Times New Roman"/>
          <w:color w:val="000000"/>
          <w:sz w:val="28"/>
          <w:szCs w:val="28"/>
          <w:u w:color="000000"/>
        </w:rPr>
        <w:t>.</w:t>
      </w:r>
      <w:r w:rsidRPr="000004D2">
        <w:rPr>
          <w:rFonts w:ascii="Verdana" w:eastAsia="Times New Roman" w:hAnsi="Verdana" w:cs="Times New Roman"/>
          <w:color w:val="000000"/>
          <w:sz w:val="28"/>
          <w:szCs w:val="28"/>
          <w:u w:color="000000"/>
        </w:rPr>
        <w:t>717 zł</w:t>
      </w:r>
      <w:r w:rsidR="005A6524" w:rsidRPr="000004D2">
        <w:rPr>
          <w:rFonts w:ascii="Verdana" w:eastAsia="Times New Roman" w:hAnsi="Verdana" w:cs="Times New Roman"/>
          <w:color w:val="000000"/>
          <w:sz w:val="28"/>
          <w:szCs w:val="28"/>
          <w:u w:color="000000"/>
        </w:rPr>
        <w:t xml:space="preserve"> </w:t>
      </w:r>
      <w:r w:rsidRPr="000004D2">
        <w:rPr>
          <w:rFonts w:ascii="Verdana" w:eastAsia="Times New Roman" w:hAnsi="Verdana" w:cs="Times New Roman"/>
          <w:color w:val="000000"/>
          <w:sz w:val="28"/>
          <w:szCs w:val="28"/>
          <w:u w:color="000000"/>
        </w:rPr>
        <w:t xml:space="preserve">w ramach projektu </w:t>
      </w:r>
      <w:r w:rsidR="005A6524" w:rsidRPr="000004D2">
        <w:rPr>
          <w:rFonts w:ascii="Verdana" w:eastAsia="Times New Roman" w:hAnsi="Verdana" w:cs="Times New Roman"/>
          <w:color w:val="000000"/>
          <w:sz w:val="28"/>
          <w:szCs w:val="28"/>
          <w:u w:color="000000"/>
        </w:rPr>
        <w:t>„</w:t>
      </w:r>
      <w:r w:rsidRPr="000004D2">
        <w:rPr>
          <w:rFonts w:ascii="Verdana" w:eastAsia="Times New Roman" w:hAnsi="Verdana" w:cs="Times New Roman"/>
          <w:color w:val="000000"/>
          <w:sz w:val="28"/>
          <w:szCs w:val="28"/>
          <w:u w:color="000000"/>
        </w:rPr>
        <w:t>Gry dla szkoły: następny poziom</w:t>
      </w:r>
      <w:r w:rsidR="005A6524" w:rsidRPr="000004D2">
        <w:rPr>
          <w:rFonts w:ascii="Verdana" w:eastAsia="Times New Roman" w:hAnsi="Verdana" w:cs="Times New Roman"/>
          <w:color w:val="000000"/>
          <w:sz w:val="28"/>
          <w:szCs w:val="28"/>
          <w:u w:color="000000"/>
        </w:rPr>
        <w:t>”</w:t>
      </w:r>
      <w:r w:rsidRPr="000004D2">
        <w:rPr>
          <w:rFonts w:ascii="Verdana" w:eastAsia="Times New Roman" w:hAnsi="Verdana" w:cs="Times New Roman"/>
          <w:color w:val="000000"/>
          <w:sz w:val="28"/>
          <w:szCs w:val="28"/>
          <w:u w:color="000000"/>
        </w:rPr>
        <w:t xml:space="preserve"> w MPP Nr 6 planowane jest doposażenie w sprzęt elektroniczny niezbędny do realizacji projektów,</w:t>
      </w:r>
      <w:r w:rsidR="005A6524" w:rsidRPr="000004D2">
        <w:rPr>
          <w:rFonts w:ascii="Verdana" w:eastAsia="Times New Roman" w:hAnsi="Verdana" w:cs="Times New Roman"/>
          <w:color w:val="000000"/>
          <w:sz w:val="28"/>
          <w:szCs w:val="28"/>
          <w:u w:color="000000"/>
        </w:rPr>
        <w:t xml:space="preserve"> </w:t>
      </w:r>
      <w:r w:rsidRPr="000004D2">
        <w:rPr>
          <w:rFonts w:ascii="Verdana" w:eastAsia="Times New Roman" w:hAnsi="Verdana" w:cs="Times New Roman"/>
          <w:color w:val="000000"/>
          <w:sz w:val="28"/>
          <w:szCs w:val="28"/>
          <w:u w:color="000000"/>
        </w:rPr>
        <w:t>a także zabezpieczone zostaną środki na delegacje zagraniczne służące organizacji międzynarodowych spotkań w celu podnoszenia kwalifikacji kadry pedagogicznej przedszkoli.</w:t>
      </w:r>
    </w:p>
    <w:p w14:paraId="2560285D" w14:textId="74F94C27" w:rsidR="005A6524" w:rsidRPr="000004D2" w:rsidRDefault="005A6524" w:rsidP="00476B76">
      <w:pPr>
        <w:spacing w:after="0" w:line="240" w:lineRule="auto"/>
        <w:jc w:val="both"/>
        <w:rPr>
          <w:rFonts w:ascii="Verdana" w:eastAsia="Times New Roman" w:hAnsi="Verdana" w:cs="Times New Roman"/>
          <w:color w:val="000000"/>
          <w:sz w:val="28"/>
          <w:szCs w:val="28"/>
          <w:u w:color="000000"/>
        </w:rPr>
      </w:pPr>
    </w:p>
    <w:p w14:paraId="1AEB623D" w14:textId="77777777" w:rsidR="005A6524" w:rsidRPr="000004D2" w:rsidRDefault="005A6524" w:rsidP="00476B76">
      <w:pPr>
        <w:spacing w:after="0" w:line="240" w:lineRule="auto"/>
        <w:jc w:val="both"/>
        <w:rPr>
          <w:rFonts w:ascii="Verdana" w:eastAsia="Times New Roman" w:hAnsi="Verdana" w:cs="Times New Roman"/>
          <w:b/>
          <w:color w:val="auto"/>
          <w:sz w:val="28"/>
          <w:szCs w:val="28"/>
          <w:u w:val="single"/>
        </w:rPr>
      </w:pPr>
    </w:p>
    <w:p w14:paraId="0DAD2410" w14:textId="384B5801" w:rsidR="00983921" w:rsidRPr="000004D2" w:rsidRDefault="009F4D47" w:rsidP="00DD78B6">
      <w:pPr>
        <w:spacing w:after="0" w:line="240" w:lineRule="auto"/>
        <w:jc w:val="both"/>
        <w:rPr>
          <w:rFonts w:ascii="Verdana" w:eastAsia="Times New Roman" w:hAnsi="Verdana" w:cs="Times New Roman"/>
          <w:b/>
          <w:color w:val="auto"/>
          <w:sz w:val="28"/>
          <w:szCs w:val="28"/>
        </w:rPr>
      </w:pPr>
      <w:r w:rsidRPr="000004D2">
        <w:rPr>
          <w:rFonts w:ascii="Verdana" w:eastAsia="Times New Roman" w:hAnsi="Verdana" w:cs="Times New Roman"/>
          <w:b/>
          <w:color w:val="auto"/>
          <w:sz w:val="28"/>
          <w:szCs w:val="28"/>
        </w:rPr>
        <w:t>W s</w:t>
      </w:r>
      <w:r w:rsidR="00950394" w:rsidRPr="000004D2">
        <w:rPr>
          <w:rFonts w:ascii="Verdana" w:eastAsia="Times New Roman" w:hAnsi="Verdana" w:cs="Times New Roman"/>
          <w:b/>
          <w:color w:val="auto"/>
          <w:sz w:val="28"/>
          <w:szCs w:val="28"/>
        </w:rPr>
        <w:t>praw</w:t>
      </w:r>
      <w:r w:rsidRPr="000004D2">
        <w:rPr>
          <w:rFonts w:ascii="Verdana" w:eastAsia="Times New Roman" w:hAnsi="Verdana" w:cs="Times New Roman"/>
          <w:b/>
          <w:color w:val="auto"/>
          <w:sz w:val="28"/>
          <w:szCs w:val="28"/>
        </w:rPr>
        <w:t>ach</w:t>
      </w:r>
      <w:r w:rsidR="00950394" w:rsidRPr="000004D2">
        <w:rPr>
          <w:rFonts w:ascii="Verdana" w:eastAsia="Times New Roman" w:hAnsi="Verdana" w:cs="Times New Roman"/>
          <w:b/>
          <w:color w:val="auto"/>
          <w:sz w:val="28"/>
          <w:szCs w:val="28"/>
        </w:rPr>
        <w:t xml:space="preserve">  podatkow</w:t>
      </w:r>
      <w:r w:rsidRPr="000004D2">
        <w:rPr>
          <w:rFonts w:ascii="Verdana" w:eastAsia="Times New Roman" w:hAnsi="Verdana" w:cs="Times New Roman"/>
          <w:b/>
          <w:color w:val="auto"/>
          <w:sz w:val="28"/>
          <w:szCs w:val="28"/>
        </w:rPr>
        <w:t>ych:</w:t>
      </w:r>
    </w:p>
    <w:p w14:paraId="4572410C" w14:textId="77777777" w:rsidR="007D3E32" w:rsidRPr="000004D2" w:rsidRDefault="007D3E32" w:rsidP="00DD78B6">
      <w:pPr>
        <w:spacing w:after="0" w:line="240" w:lineRule="auto"/>
        <w:jc w:val="both"/>
        <w:rPr>
          <w:rFonts w:ascii="Verdana" w:eastAsia="Times New Roman" w:hAnsi="Verdana" w:cs="Times New Roman"/>
          <w:b/>
          <w:color w:val="auto"/>
          <w:sz w:val="28"/>
          <w:szCs w:val="28"/>
          <w:u w:val="single"/>
        </w:rPr>
      </w:pPr>
    </w:p>
    <w:p w14:paraId="44D32339" w14:textId="695D0096" w:rsidR="00567623" w:rsidRPr="000004D2" w:rsidRDefault="00567623" w:rsidP="00174E3F">
      <w:pPr>
        <w:spacing w:after="0" w:line="240" w:lineRule="auto"/>
        <w:jc w:val="both"/>
        <w:rPr>
          <w:rFonts w:ascii="Verdana" w:eastAsia="Times New Roman" w:hAnsi="Verdana" w:cs="Times New Roman"/>
          <w:b/>
          <w:color w:val="000000" w:themeColor="text1"/>
          <w:sz w:val="23"/>
          <w:szCs w:val="23"/>
        </w:rPr>
      </w:pPr>
    </w:p>
    <w:p w14:paraId="1D695651" w14:textId="77777777" w:rsidR="00E3131F" w:rsidRPr="000004D2" w:rsidRDefault="00E3131F" w:rsidP="00E3131F">
      <w:pPr>
        <w:spacing w:after="0" w:line="240" w:lineRule="auto"/>
        <w:rPr>
          <w:rFonts w:ascii="Verdana" w:eastAsia="Times New Roman" w:hAnsi="Verdana" w:cs="Times New Roman"/>
          <w:b/>
          <w:color w:val="000000" w:themeColor="text1"/>
          <w:sz w:val="28"/>
          <w:szCs w:val="28"/>
        </w:rPr>
      </w:pPr>
      <w:r w:rsidRPr="000004D2">
        <w:rPr>
          <w:rFonts w:ascii="Verdana" w:eastAsia="Times New Roman" w:hAnsi="Verdana" w:cs="Times New Roman"/>
          <w:b/>
          <w:color w:val="000000" w:themeColor="text1"/>
          <w:sz w:val="28"/>
          <w:szCs w:val="28"/>
        </w:rPr>
        <w:t>Decyzje :</w:t>
      </w:r>
    </w:p>
    <w:p w14:paraId="6D211101" w14:textId="61D9AD7A" w:rsidR="00E3131F" w:rsidRPr="000004D2" w:rsidRDefault="00E3131F" w:rsidP="00E3131F">
      <w:pPr>
        <w:spacing w:after="0" w:line="240" w:lineRule="auto"/>
        <w:rPr>
          <w:rFonts w:ascii="Verdana" w:eastAsia="Times New Roman" w:hAnsi="Verdana" w:cs="Times New Roman"/>
          <w:b/>
          <w:color w:val="000000" w:themeColor="text1"/>
          <w:sz w:val="28"/>
          <w:szCs w:val="28"/>
        </w:rPr>
      </w:pPr>
      <w:r w:rsidRPr="000004D2">
        <w:rPr>
          <w:rFonts w:ascii="Verdana" w:eastAsia="Times New Roman" w:hAnsi="Verdana" w:cs="Times New Roman"/>
          <w:b/>
          <w:color w:val="000000" w:themeColor="text1"/>
          <w:sz w:val="28"/>
          <w:szCs w:val="28"/>
        </w:rPr>
        <w:t xml:space="preserve"> *ogółem  wydano  94 decyzje:</w:t>
      </w:r>
    </w:p>
    <w:p w14:paraId="76E109B1" w14:textId="77777777" w:rsidR="00476B76" w:rsidRPr="000004D2" w:rsidRDefault="00476B76" w:rsidP="00E3131F">
      <w:pPr>
        <w:spacing w:after="0" w:line="240" w:lineRule="auto"/>
        <w:rPr>
          <w:rFonts w:ascii="Verdana" w:eastAsia="Times New Roman" w:hAnsi="Verdana" w:cs="Times New Roman"/>
          <w:b/>
          <w:color w:val="000000" w:themeColor="text1"/>
          <w:sz w:val="28"/>
          <w:szCs w:val="28"/>
        </w:rPr>
      </w:pPr>
    </w:p>
    <w:p w14:paraId="28963A51" w14:textId="77777777" w:rsidR="00E3131F" w:rsidRPr="000004D2" w:rsidRDefault="00E3131F" w:rsidP="00476B76">
      <w:pPr>
        <w:spacing w:after="0" w:line="240" w:lineRule="auto"/>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t>- 6 decyzji w sprawie opłaty skarbowej,</w:t>
      </w:r>
    </w:p>
    <w:p w14:paraId="2647FF15" w14:textId="77777777" w:rsidR="00E3131F" w:rsidRPr="000004D2" w:rsidRDefault="00E3131F" w:rsidP="00476B76">
      <w:pPr>
        <w:spacing w:after="0" w:line="240" w:lineRule="auto"/>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t>- 86 decyzji w sprawie ustalenia/zmiany wysokości podatku od nieruchomości, rolnego, łącznego zobowiązania pieniężnego osoby fizyczne,</w:t>
      </w:r>
    </w:p>
    <w:p w14:paraId="3311914F" w14:textId="77777777" w:rsidR="00E3131F" w:rsidRPr="000004D2" w:rsidRDefault="00E3131F" w:rsidP="00476B76">
      <w:pPr>
        <w:spacing w:after="0" w:line="240" w:lineRule="auto"/>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t>- 1 decyzję o odmowie stwierdzenia nadpłaty w opłacie za gospodarowanie odpadami komunalnymi,</w:t>
      </w:r>
    </w:p>
    <w:p w14:paraId="440064E2" w14:textId="77777777" w:rsidR="00E3131F" w:rsidRPr="000004D2" w:rsidRDefault="00E3131F" w:rsidP="00476B76">
      <w:pPr>
        <w:spacing w:after="0" w:line="240" w:lineRule="auto"/>
        <w:jc w:val="both"/>
        <w:rPr>
          <w:rFonts w:ascii="Verdana" w:eastAsia="Times New Roman" w:hAnsi="Verdana" w:cs="Times New Roman"/>
          <w:color w:val="auto"/>
          <w:sz w:val="23"/>
          <w:szCs w:val="23"/>
        </w:rPr>
      </w:pPr>
      <w:r w:rsidRPr="000004D2">
        <w:rPr>
          <w:rFonts w:ascii="Verdana" w:eastAsia="Times New Roman" w:hAnsi="Verdana" w:cs="Times New Roman"/>
          <w:color w:val="auto"/>
          <w:sz w:val="28"/>
          <w:szCs w:val="28"/>
        </w:rPr>
        <w:t>- 1 decyzję w sprawie umorzenia zaległości podatkowej w podatku od nieruchomości – osoba prawna</w:t>
      </w:r>
      <w:r w:rsidRPr="000004D2">
        <w:rPr>
          <w:rFonts w:ascii="Verdana" w:eastAsia="Times New Roman" w:hAnsi="Verdana" w:cs="Times New Roman"/>
          <w:color w:val="auto"/>
          <w:sz w:val="23"/>
          <w:szCs w:val="23"/>
        </w:rPr>
        <w:t>.</w:t>
      </w:r>
    </w:p>
    <w:p w14:paraId="2C1D0449" w14:textId="77777777" w:rsidR="008B73D3" w:rsidRPr="000004D2" w:rsidRDefault="008B73D3" w:rsidP="00476B76">
      <w:pPr>
        <w:spacing w:after="0" w:line="240" w:lineRule="auto"/>
        <w:jc w:val="both"/>
        <w:rPr>
          <w:rFonts w:ascii="Verdana" w:eastAsia="Times New Roman" w:hAnsi="Verdana" w:cs="Times New Roman"/>
          <w:color w:val="auto"/>
          <w:sz w:val="23"/>
          <w:szCs w:val="23"/>
        </w:rPr>
      </w:pPr>
    </w:p>
    <w:p w14:paraId="32176983" w14:textId="77777777" w:rsidR="00E3131F" w:rsidRPr="000004D2" w:rsidRDefault="00E3131F" w:rsidP="00476B76">
      <w:pPr>
        <w:spacing w:after="0" w:line="240" w:lineRule="auto"/>
        <w:jc w:val="both"/>
        <w:rPr>
          <w:rFonts w:ascii="Verdana" w:eastAsia="Times New Roman" w:hAnsi="Verdana" w:cs="Times New Roman"/>
          <w:b/>
          <w:color w:val="auto"/>
          <w:sz w:val="28"/>
          <w:szCs w:val="28"/>
        </w:rPr>
      </w:pPr>
      <w:r w:rsidRPr="000004D2">
        <w:rPr>
          <w:rFonts w:ascii="Verdana" w:eastAsia="Times New Roman" w:hAnsi="Verdana" w:cs="Times New Roman"/>
          <w:b/>
          <w:color w:val="auto"/>
          <w:sz w:val="28"/>
          <w:szCs w:val="28"/>
        </w:rPr>
        <w:t>Wydano 4 postanowienia:</w:t>
      </w:r>
    </w:p>
    <w:p w14:paraId="4737932B" w14:textId="77777777" w:rsidR="00E3131F" w:rsidRPr="000004D2" w:rsidRDefault="00E3131F" w:rsidP="00476B76">
      <w:pPr>
        <w:spacing w:after="0" w:line="240" w:lineRule="auto"/>
        <w:jc w:val="both"/>
        <w:rPr>
          <w:rFonts w:ascii="Verdana" w:eastAsia="Times New Roman" w:hAnsi="Verdana" w:cs="Times New Roman"/>
          <w:b/>
          <w:color w:val="auto"/>
          <w:sz w:val="28"/>
          <w:szCs w:val="28"/>
        </w:rPr>
      </w:pPr>
      <w:r w:rsidRPr="000004D2">
        <w:rPr>
          <w:rFonts w:ascii="Verdana" w:eastAsia="Times New Roman" w:hAnsi="Verdana" w:cs="Times New Roman"/>
          <w:color w:val="auto"/>
          <w:sz w:val="28"/>
          <w:szCs w:val="28"/>
        </w:rPr>
        <w:t>- o pozostawieniu wniosku bez rozpatrzenia w sprawie podatku od nieruchomości.</w:t>
      </w:r>
    </w:p>
    <w:p w14:paraId="07760474" w14:textId="77777777" w:rsidR="00567623" w:rsidRPr="000004D2" w:rsidRDefault="00567623" w:rsidP="00476B76">
      <w:pPr>
        <w:spacing w:after="0"/>
        <w:jc w:val="both"/>
        <w:rPr>
          <w:rFonts w:ascii="Verdana" w:eastAsia="Times New Roman" w:hAnsi="Verdana" w:cs="Times New Roman"/>
          <w:color w:val="auto"/>
          <w:sz w:val="28"/>
          <w:szCs w:val="28"/>
        </w:rPr>
      </w:pPr>
    </w:p>
    <w:p w14:paraId="6741BB6A" w14:textId="77777777" w:rsidR="00523D60" w:rsidRPr="000004D2" w:rsidRDefault="00523D60" w:rsidP="00523D60">
      <w:pPr>
        <w:spacing w:after="0" w:line="240" w:lineRule="auto"/>
        <w:rPr>
          <w:rFonts w:ascii="Verdana" w:eastAsia="Times New Roman" w:hAnsi="Verdana" w:cs="Times New Roman"/>
          <w:color w:val="auto"/>
          <w:sz w:val="28"/>
          <w:szCs w:val="28"/>
        </w:rPr>
      </w:pPr>
    </w:p>
    <w:p w14:paraId="53966912" w14:textId="50C9BD8F" w:rsidR="00C539C8" w:rsidRPr="000004D2" w:rsidRDefault="00714CAE" w:rsidP="00E14D46">
      <w:pPr>
        <w:spacing w:after="0" w:line="240" w:lineRule="auto"/>
        <w:jc w:val="both"/>
        <w:rPr>
          <w:rFonts w:ascii="Verdana" w:hAnsi="Verdana" w:cs="Times New Roman"/>
          <w:b/>
          <w:sz w:val="28"/>
          <w:szCs w:val="28"/>
        </w:rPr>
      </w:pPr>
      <w:r w:rsidRPr="000004D2">
        <w:rPr>
          <w:rFonts w:ascii="Verdana" w:hAnsi="Verdana" w:cs="Times New Roman"/>
          <w:b/>
          <w:sz w:val="28"/>
          <w:szCs w:val="28"/>
        </w:rPr>
        <w:t>W sprawach oświatowych:</w:t>
      </w:r>
    </w:p>
    <w:p w14:paraId="667A06D1" w14:textId="77777777" w:rsidR="00237642" w:rsidRPr="000004D2" w:rsidRDefault="00237642" w:rsidP="00E14D46">
      <w:pPr>
        <w:spacing w:after="0" w:line="240" w:lineRule="auto"/>
        <w:jc w:val="both"/>
        <w:rPr>
          <w:rFonts w:ascii="Verdana" w:hAnsi="Verdana" w:cs="Times New Roman"/>
          <w:b/>
          <w:sz w:val="28"/>
          <w:szCs w:val="28"/>
          <w:u w:val="single"/>
        </w:rPr>
      </w:pPr>
    </w:p>
    <w:p w14:paraId="4CFF1B81" w14:textId="109EADF4" w:rsidR="00AE039D" w:rsidRPr="000004D2" w:rsidRDefault="00AE039D" w:rsidP="00AE039D">
      <w:pPr>
        <w:spacing w:after="0" w:line="240" w:lineRule="auto"/>
        <w:ind w:firstLine="708"/>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t>Zatwierdzono aneks nr 8/2020/2021 do arkusza organizacji Szkoły Podstawowej nr  3 w Bolesławcu – na rok szkolny 2020/2021.</w:t>
      </w:r>
    </w:p>
    <w:p w14:paraId="71CF0797" w14:textId="77777777" w:rsidR="00AE039D" w:rsidRPr="000004D2" w:rsidRDefault="00AE039D" w:rsidP="00AE039D">
      <w:pPr>
        <w:spacing w:after="0" w:line="240" w:lineRule="auto"/>
        <w:jc w:val="both"/>
        <w:rPr>
          <w:rFonts w:ascii="Verdana" w:eastAsia="Times New Roman" w:hAnsi="Verdana" w:cs="Times New Roman"/>
          <w:color w:val="auto"/>
          <w:sz w:val="28"/>
          <w:szCs w:val="28"/>
        </w:rPr>
      </w:pPr>
    </w:p>
    <w:p w14:paraId="317E1C9C" w14:textId="57B50250" w:rsidR="00D85749" w:rsidRPr="000004D2" w:rsidRDefault="00AE039D" w:rsidP="008B73D3">
      <w:pPr>
        <w:spacing w:after="0" w:line="240" w:lineRule="auto"/>
        <w:ind w:firstLine="708"/>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t xml:space="preserve">Zatwierdzono aneks nr 9/2020/2021 do arkusza organizacji Szkoły Podstawowej nr  3 w Bolesławcu – na rok szkolny 2020/2021. </w:t>
      </w:r>
    </w:p>
    <w:p w14:paraId="0136EB60" w14:textId="77777777" w:rsidR="00567623" w:rsidRPr="000004D2" w:rsidRDefault="00567623" w:rsidP="00A46A70">
      <w:pPr>
        <w:spacing w:line="240" w:lineRule="auto"/>
        <w:jc w:val="both"/>
        <w:rPr>
          <w:rFonts w:ascii="Verdana" w:hAnsi="Verdana" w:cs="Times New Roman"/>
          <w:b/>
          <w:sz w:val="28"/>
          <w:szCs w:val="28"/>
          <w:u w:val="single"/>
        </w:rPr>
      </w:pPr>
    </w:p>
    <w:p w14:paraId="343F3326" w14:textId="482F04C8" w:rsidR="00A46A70" w:rsidRPr="000004D2" w:rsidRDefault="00714CAE" w:rsidP="00A46A70">
      <w:pPr>
        <w:spacing w:line="240" w:lineRule="auto"/>
        <w:jc w:val="both"/>
        <w:rPr>
          <w:rFonts w:ascii="Verdana" w:hAnsi="Verdana" w:cs="Times New Roman"/>
          <w:b/>
          <w:sz w:val="28"/>
          <w:szCs w:val="28"/>
        </w:rPr>
      </w:pPr>
      <w:r w:rsidRPr="000004D2">
        <w:rPr>
          <w:rFonts w:ascii="Verdana" w:hAnsi="Verdana" w:cs="Times New Roman"/>
          <w:b/>
          <w:sz w:val="28"/>
          <w:szCs w:val="28"/>
        </w:rPr>
        <w:t xml:space="preserve">W sprawach obywatelskich: </w:t>
      </w:r>
    </w:p>
    <w:p w14:paraId="4D02D926" w14:textId="380BB70C" w:rsidR="00C55B2F" w:rsidRPr="000004D2" w:rsidRDefault="00C55B2F" w:rsidP="00C55B2F">
      <w:pPr>
        <w:spacing w:after="0" w:line="240" w:lineRule="auto"/>
        <w:jc w:val="both"/>
        <w:rPr>
          <w:rFonts w:ascii="Verdana" w:eastAsia="Times New Roman" w:hAnsi="Verdana" w:cs="Times New Roman"/>
          <w:bCs/>
          <w:color w:val="auto"/>
          <w:sz w:val="28"/>
          <w:szCs w:val="28"/>
        </w:rPr>
      </w:pPr>
      <w:r w:rsidRPr="000004D2">
        <w:rPr>
          <w:rFonts w:ascii="Verdana" w:eastAsia="Times New Roman" w:hAnsi="Verdana" w:cs="Times New Roman"/>
          <w:bCs/>
          <w:color w:val="auto"/>
          <w:sz w:val="24"/>
          <w:szCs w:val="24"/>
        </w:rPr>
        <w:t xml:space="preserve">W </w:t>
      </w:r>
      <w:r w:rsidRPr="000004D2">
        <w:rPr>
          <w:rFonts w:ascii="Verdana" w:eastAsia="Times New Roman" w:hAnsi="Verdana" w:cs="Times New Roman"/>
          <w:bCs/>
          <w:color w:val="auto"/>
          <w:sz w:val="28"/>
          <w:szCs w:val="28"/>
        </w:rPr>
        <w:t>sprawach przedsiębiorczości wydano:</w:t>
      </w:r>
    </w:p>
    <w:p w14:paraId="254CB6D2" w14:textId="77777777" w:rsidR="00C55B2F" w:rsidRPr="000004D2" w:rsidRDefault="00C55B2F" w:rsidP="00C55B2F">
      <w:pPr>
        <w:spacing w:after="0" w:line="240" w:lineRule="auto"/>
        <w:jc w:val="both"/>
        <w:rPr>
          <w:rFonts w:ascii="Verdana" w:eastAsia="Times New Roman" w:hAnsi="Verdana" w:cs="Times New Roman"/>
          <w:b/>
          <w:color w:val="auto"/>
          <w:sz w:val="24"/>
          <w:szCs w:val="24"/>
        </w:rPr>
      </w:pPr>
    </w:p>
    <w:p w14:paraId="280CC19A" w14:textId="4CD6ED82" w:rsidR="00C55B2F" w:rsidRPr="000004D2" w:rsidRDefault="00C55B2F" w:rsidP="00C55B2F">
      <w:pPr>
        <w:spacing w:after="0" w:line="240" w:lineRule="auto"/>
        <w:jc w:val="both"/>
        <w:rPr>
          <w:rFonts w:ascii="Verdana" w:eastAsia="Times New Roman" w:hAnsi="Verdana" w:cs="Times New Roman"/>
          <w:color w:val="auto"/>
          <w:sz w:val="28"/>
          <w:szCs w:val="28"/>
        </w:rPr>
      </w:pPr>
      <w:r w:rsidRPr="000004D2">
        <w:rPr>
          <w:rFonts w:ascii="Verdana" w:eastAsia="Times New Roman" w:hAnsi="Verdana" w:cs="Times New Roman"/>
          <w:color w:val="auto"/>
          <w:sz w:val="24"/>
          <w:szCs w:val="24"/>
        </w:rPr>
        <w:t xml:space="preserve">- </w:t>
      </w:r>
      <w:r w:rsidRPr="000004D2">
        <w:rPr>
          <w:rFonts w:ascii="Verdana" w:eastAsia="Times New Roman" w:hAnsi="Verdana" w:cs="Times New Roman"/>
          <w:color w:val="auto"/>
          <w:sz w:val="28"/>
          <w:szCs w:val="28"/>
        </w:rPr>
        <w:t>17</w:t>
      </w:r>
      <w:r w:rsidRPr="000004D2">
        <w:rPr>
          <w:rFonts w:ascii="Verdana" w:eastAsia="Times New Roman" w:hAnsi="Verdana" w:cs="Times New Roman"/>
          <w:b/>
          <w:color w:val="auto"/>
          <w:sz w:val="28"/>
          <w:szCs w:val="28"/>
        </w:rPr>
        <w:t xml:space="preserve"> </w:t>
      </w:r>
      <w:r w:rsidRPr="000004D2">
        <w:rPr>
          <w:rFonts w:ascii="Verdana" w:eastAsia="Times New Roman" w:hAnsi="Verdana" w:cs="Times New Roman"/>
          <w:color w:val="auto"/>
          <w:sz w:val="28"/>
          <w:szCs w:val="28"/>
        </w:rPr>
        <w:t>zezwoleń  na sprzedaż napojów alkoholowych,</w:t>
      </w:r>
    </w:p>
    <w:p w14:paraId="6C62781B" w14:textId="77777777" w:rsidR="00C55B2F" w:rsidRPr="000004D2" w:rsidRDefault="00C55B2F" w:rsidP="00C55B2F">
      <w:pPr>
        <w:spacing w:after="0" w:line="240" w:lineRule="auto"/>
        <w:jc w:val="both"/>
        <w:rPr>
          <w:rFonts w:ascii="Verdana" w:eastAsia="Times New Roman" w:hAnsi="Verdana" w:cs="Times New Roman"/>
          <w:color w:val="auto"/>
          <w:sz w:val="28"/>
          <w:szCs w:val="28"/>
        </w:rPr>
      </w:pPr>
    </w:p>
    <w:p w14:paraId="0C6BEE04" w14:textId="03655C36" w:rsidR="00C55B2F" w:rsidRPr="000004D2" w:rsidRDefault="00C55B2F" w:rsidP="00C55B2F">
      <w:pPr>
        <w:spacing w:after="0" w:line="240" w:lineRule="auto"/>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t>- 6</w:t>
      </w:r>
      <w:r w:rsidRPr="000004D2">
        <w:rPr>
          <w:rFonts w:ascii="Verdana" w:eastAsia="Times New Roman" w:hAnsi="Verdana" w:cs="Times New Roman"/>
          <w:b/>
          <w:color w:val="auto"/>
          <w:sz w:val="28"/>
          <w:szCs w:val="28"/>
        </w:rPr>
        <w:t xml:space="preserve"> </w:t>
      </w:r>
      <w:r w:rsidRPr="000004D2">
        <w:rPr>
          <w:rFonts w:ascii="Verdana" w:eastAsia="Times New Roman" w:hAnsi="Verdana" w:cs="Times New Roman"/>
          <w:color w:val="auto"/>
          <w:sz w:val="28"/>
          <w:szCs w:val="28"/>
        </w:rPr>
        <w:t xml:space="preserve">decyzji o wygaszeniu zezwoleń sprzedaż napojów alkoholowych, </w:t>
      </w:r>
    </w:p>
    <w:p w14:paraId="628F2C9A" w14:textId="77777777" w:rsidR="00C55B2F" w:rsidRPr="000004D2" w:rsidRDefault="00C55B2F" w:rsidP="00C55B2F">
      <w:pPr>
        <w:spacing w:after="0" w:line="240" w:lineRule="auto"/>
        <w:jc w:val="both"/>
        <w:rPr>
          <w:rFonts w:ascii="Verdana" w:eastAsia="Times New Roman" w:hAnsi="Verdana" w:cs="Times New Roman"/>
          <w:color w:val="auto"/>
          <w:sz w:val="28"/>
          <w:szCs w:val="28"/>
        </w:rPr>
      </w:pPr>
    </w:p>
    <w:p w14:paraId="2396CFDB" w14:textId="37419E98" w:rsidR="00C55B2F" w:rsidRPr="000004D2" w:rsidRDefault="00C55B2F" w:rsidP="00C55B2F">
      <w:pPr>
        <w:spacing w:after="0" w:line="240" w:lineRule="auto"/>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t xml:space="preserve">- przyjęto i przetworzono </w:t>
      </w:r>
      <w:r w:rsidRPr="000004D2">
        <w:rPr>
          <w:rFonts w:ascii="Verdana" w:eastAsia="Times New Roman" w:hAnsi="Verdana" w:cs="Times New Roman"/>
          <w:b/>
          <w:color w:val="auto"/>
          <w:sz w:val="28"/>
          <w:szCs w:val="28"/>
        </w:rPr>
        <w:t>77</w:t>
      </w:r>
      <w:r w:rsidRPr="000004D2">
        <w:rPr>
          <w:rFonts w:ascii="Verdana" w:eastAsia="Times New Roman" w:hAnsi="Verdana" w:cs="Times New Roman"/>
          <w:color w:val="auto"/>
          <w:sz w:val="28"/>
          <w:szCs w:val="28"/>
        </w:rPr>
        <w:t xml:space="preserve"> wniosków o wpis do Centralnej Ewidencji i Informacji  o Działalności Gospodarczej.</w:t>
      </w:r>
    </w:p>
    <w:p w14:paraId="11C9BD06" w14:textId="77777777" w:rsidR="00C55B2F" w:rsidRPr="000004D2" w:rsidRDefault="00C55B2F" w:rsidP="00C55B2F">
      <w:pPr>
        <w:spacing w:after="0" w:line="240" w:lineRule="auto"/>
        <w:jc w:val="both"/>
        <w:rPr>
          <w:rFonts w:ascii="Verdana" w:eastAsia="Times New Roman" w:hAnsi="Verdana" w:cs="Times New Roman"/>
          <w:color w:val="auto"/>
          <w:sz w:val="28"/>
          <w:szCs w:val="28"/>
        </w:rPr>
      </w:pPr>
    </w:p>
    <w:p w14:paraId="6BB0CFD2" w14:textId="7C533D1D" w:rsidR="00C55B2F" w:rsidRPr="000004D2" w:rsidRDefault="00C55B2F" w:rsidP="00C55B2F">
      <w:pPr>
        <w:spacing w:after="0" w:line="240" w:lineRule="auto"/>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lastRenderedPageBreak/>
        <w:t xml:space="preserve">W sprawach wojskowych wydano 2 decyzje. </w:t>
      </w:r>
    </w:p>
    <w:p w14:paraId="205C759A" w14:textId="77777777" w:rsidR="004C7FD6" w:rsidRPr="000004D2" w:rsidRDefault="004C7FD6" w:rsidP="00C55B2F">
      <w:pPr>
        <w:spacing w:after="0" w:line="240" w:lineRule="auto"/>
        <w:jc w:val="both"/>
        <w:rPr>
          <w:rFonts w:ascii="Verdana" w:eastAsia="Times New Roman" w:hAnsi="Verdana" w:cs="Times New Roman"/>
          <w:color w:val="auto"/>
          <w:sz w:val="28"/>
          <w:szCs w:val="28"/>
        </w:rPr>
      </w:pPr>
    </w:p>
    <w:p w14:paraId="7921A9E1" w14:textId="1618565C" w:rsidR="00C55B2F" w:rsidRPr="000004D2" w:rsidRDefault="00C55B2F" w:rsidP="00C55B2F">
      <w:pPr>
        <w:spacing w:after="0" w:line="240" w:lineRule="auto"/>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t>W sprawach o wymeldowanie</w:t>
      </w:r>
      <w:r w:rsidR="004C7FD6" w:rsidRPr="000004D2">
        <w:rPr>
          <w:rFonts w:ascii="Verdana" w:eastAsia="Times New Roman" w:hAnsi="Verdana" w:cs="Times New Roman"/>
          <w:color w:val="auto"/>
          <w:sz w:val="28"/>
          <w:szCs w:val="28"/>
        </w:rPr>
        <w:t xml:space="preserve"> </w:t>
      </w:r>
      <w:r w:rsidRPr="000004D2">
        <w:rPr>
          <w:rFonts w:ascii="Verdana" w:eastAsia="Times New Roman" w:hAnsi="Verdana" w:cs="Times New Roman"/>
          <w:color w:val="auto"/>
          <w:sz w:val="28"/>
          <w:szCs w:val="28"/>
        </w:rPr>
        <w:t>wydano 9 decyzji</w:t>
      </w:r>
      <w:r w:rsidR="004C7FD6" w:rsidRPr="000004D2">
        <w:rPr>
          <w:rFonts w:ascii="Verdana" w:eastAsia="Times New Roman" w:hAnsi="Verdana" w:cs="Times New Roman"/>
          <w:color w:val="auto"/>
          <w:sz w:val="28"/>
          <w:szCs w:val="28"/>
        </w:rPr>
        <w:t>.</w:t>
      </w:r>
    </w:p>
    <w:p w14:paraId="3EB5D0DA" w14:textId="77777777" w:rsidR="004C7FD6" w:rsidRPr="000004D2" w:rsidRDefault="004C7FD6" w:rsidP="00C55B2F">
      <w:pPr>
        <w:spacing w:after="0" w:line="240" w:lineRule="auto"/>
        <w:jc w:val="both"/>
        <w:rPr>
          <w:rFonts w:ascii="Verdana" w:eastAsia="Times New Roman" w:hAnsi="Verdana" w:cs="Times New Roman"/>
          <w:color w:val="auto"/>
          <w:sz w:val="28"/>
          <w:szCs w:val="28"/>
        </w:rPr>
      </w:pPr>
    </w:p>
    <w:p w14:paraId="382AC5AA" w14:textId="6B6E0D59" w:rsidR="004C7FD6" w:rsidRPr="000004D2" w:rsidRDefault="004C7FD6" w:rsidP="004C7FD6">
      <w:pPr>
        <w:spacing w:after="0" w:line="240" w:lineRule="auto"/>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t xml:space="preserve">W sprawach dowodów osobistych </w:t>
      </w:r>
      <w:r w:rsidR="00C55B2F" w:rsidRPr="000004D2">
        <w:rPr>
          <w:rFonts w:ascii="Verdana" w:eastAsia="Times New Roman" w:hAnsi="Verdana" w:cs="Times New Roman"/>
          <w:color w:val="auto"/>
          <w:sz w:val="28"/>
          <w:szCs w:val="28"/>
        </w:rPr>
        <w:t>wydano 4 decyzje</w:t>
      </w:r>
      <w:r w:rsidRPr="000004D2">
        <w:rPr>
          <w:rFonts w:ascii="Verdana" w:eastAsia="Times New Roman" w:hAnsi="Verdana" w:cs="Times New Roman"/>
          <w:color w:val="auto"/>
          <w:sz w:val="28"/>
          <w:szCs w:val="28"/>
        </w:rPr>
        <w:t>.</w:t>
      </w:r>
    </w:p>
    <w:p w14:paraId="78031141" w14:textId="77777777" w:rsidR="00AE039D" w:rsidRPr="000004D2" w:rsidRDefault="00AE039D" w:rsidP="004C7FD6">
      <w:pPr>
        <w:spacing w:after="0" w:line="240" w:lineRule="auto"/>
        <w:jc w:val="both"/>
        <w:rPr>
          <w:rFonts w:ascii="Verdana" w:eastAsia="Times New Roman" w:hAnsi="Verdana" w:cs="Times New Roman"/>
          <w:color w:val="auto"/>
          <w:sz w:val="28"/>
          <w:szCs w:val="28"/>
        </w:rPr>
      </w:pPr>
    </w:p>
    <w:p w14:paraId="1B7F0544" w14:textId="33AB15F7" w:rsidR="00C55B2F" w:rsidRPr="000004D2" w:rsidRDefault="004C7FD6" w:rsidP="004C7FD6">
      <w:pPr>
        <w:spacing w:after="0" w:line="240" w:lineRule="auto"/>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t>W sprawach urzędu stanu cywilnego zarejestrowano:</w:t>
      </w:r>
      <w:r w:rsidR="00C55B2F" w:rsidRPr="000004D2">
        <w:rPr>
          <w:rFonts w:ascii="Verdana" w:eastAsia="Times New Roman" w:hAnsi="Verdana" w:cs="Times New Roman"/>
          <w:color w:val="auto"/>
          <w:sz w:val="28"/>
          <w:szCs w:val="28"/>
        </w:rPr>
        <w:t xml:space="preserve"> </w:t>
      </w:r>
    </w:p>
    <w:p w14:paraId="457666BE" w14:textId="77777777" w:rsidR="004C7FD6" w:rsidRPr="000004D2" w:rsidRDefault="004C7FD6" w:rsidP="004C7FD6">
      <w:pPr>
        <w:spacing w:after="0" w:line="240" w:lineRule="auto"/>
        <w:jc w:val="both"/>
        <w:rPr>
          <w:rFonts w:ascii="Verdana" w:eastAsia="Times New Roman" w:hAnsi="Verdana" w:cs="Times New Roman"/>
          <w:color w:val="auto"/>
          <w:sz w:val="28"/>
          <w:szCs w:val="28"/>
        </w:rPr>
      </w:pPr>
    </w:p>
    <w:p w14:paraId="72E75D84" w14:textId="63B14B6C" w:rsidR="00C55B2F" w:rsidRPr="000004D2" w:rsidRDefault="00C55B2F" w:rsidP="004C7FD6">
      <w:pPr>
        <w:spacing w:after="0" w:line="240" w:lineRule="auto"/>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t>- 26 małżeństw</w:t>
      </w:r>
      <w:r w:rsidR="004C7FD6" w:rsidRPr="000004D2">
        <w:rPr>
          <w:rFonts w:ascii="Verdana" w:eastAsia="Times New Roman" w:hAnsi="Verdana" w:cs="Times New Roman"/>
          <w:color w:val="auto"/>
          <w:sz w:val="28"/>
          <w:szCs w:val="28"/>
        </w:rPr>
        <w:t>,</w:t>
      </w:r>
    </w:p>
    <w:p w14:paraId="23A75D81" w14:textId="77777777" w:rsidR="004C7FD6" w:rsidRPr="000004D2" w:rsidRDefault="004C7FD6" w:rsidP="004C7FD6">
      <w:pPr>
        <w:spacing w:after="0" w:line="240" w:lineRule="auto"/>
        <w:jc w:val="both"/>
        <w:rPr>
          <w:rFonts w:ascii="Verdana" w:eastAsia="Times New Roman" w:hAnsi="Verdana" w:cs="Times New Roman"/>
          <w:color w:val="auto"/>
          <w:sz w:val="28"/>
          <w:szCs w:val="28"/>
        </w:rPr>
      </w:pPr>
    </w:p>
    <w:p w14:paraId="30FB7E46" w14:textId="66BAED96" w:rsidR="00C55B2F" w:rsidRPr="000004D2" w:rsidRDefault="00C55B2F" w:rsidP="004C7FD6">
      <w:pPr>
        <w:spacing w:after="0" w:line="240" w:lineRule="auto"/>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t>- 65 zgonów,</w:t>
      </w:r>
    </w:p>
    <w:p w14:paraId="2C397786" w14:textId="77777777" w:rsidR="004C7FD6" w:rsidRPr="000004D2" w:rsidRDefault="004C7FD6" w:rsidP="004C7FD6">
      <w:pPr>
        <w:spacing w:after="0" w:line="240" w:lineRule="auto"/>
        <w:jc w:val="both"/>
        <w:rPr>
          <w:rFonts w:ascii="Verdana" w:eastAsia="Times New Roman" w:hAnsi="Verdana" w:cs="Times New Roman"/>
          <w:color w:val="auto"/>
          <w:sz w:val="28"/>
          <w:szCs w:val="28"/>
        </w:rPr>
      </w:pPr>
    </w:p>
    <w:p w14:paraId="3B281DDE" w14:textId="77777777" w:rsidR="00C55B2F" w:rsidRPr="000004D2" w:rsidRDefault="00C55B2F" w:rsidP="004C7FD6">
      <w:pPr>
        <w:spacing w:after="0" w:line="240" w:lineRule="auto"/>
        <w:jc w:val="both"/>
        <w:rPr>
          <w:rFonts w:ascii="Verdana" w:eastAsia="Times New Roman" w:hAnsi="Verdana" w:cs="Times New Roman"/>
          <w:color w:val="auto"/>
          <w:sz w:val="28"/>
          <w:szCs w:val="28"/>
        </w:rPr>
      </w:pPr>
      <w:r w:rsidRPr="000004D2">
        <w:rPr>
          <w:rFonts w:ascii="Verdana" w:eastAsia="Times New Roman" w:hAnsi="Verdana" w:cs="Times New Roman"/>
          <w:color w:val="auto"/>
          <w:sz w:val="28"/>
          <w:szCs w:val="28"/>
        </w:rPr>
        <w:t>- 39 urodzeń.</w:t>
      </w:r>
    </w:p>
    <w:p w14:paraId="49C5DA28" w14:textId="7C169131" w:rsidR="00567623" w:rsidRPr="000004D2" w:rsidRDefault="008B73D3" w:rsidP="008B73D3">
      <w:pPr>
        <w:ind w:left="5812"/>
        <w:rPr>
          <w:rFonts w:ascii="Verdana" w:hAnsi="Verdana" w:cs="Times New Roman"/>
          <w:b/>
          <w:sz w:val="28"/>
          <w:szCs w:val="28"/>
        </w:rPr>
      </w:pPr>
      <w:r w:rsidRPr="000004D2">
        <w:rPr>
          <w:rFonts w:ascii="Verdana" w:hAnsi="Verdana" w:cs="Times New Roman"/>
          <w:b/>
          <w:sz w:val="28"/>
          <w:szCs w:val="28"/>
        </w:rPr>
        <w:t>Prezydent Miasta</w:t>
      </w:r>
    </w:p>
    <w:p w14:paraId="219C1677" w14:textId="6BAECDE0" w:rsidR="008B73D3" w:rsidRPr="000004D2" w:rsidRDefault="008B73D3" w:rsidP="008B73D3">
      <w:pPr>
        <w:ind w:left="5812"/>
        <w:rPr>
          <w:rFonts w:ascii="Verdana" w:hAnsi="Verdana" w:cs="Times New Roman"/>
          <w:b/>
          <w:sz w:val="28"/>
          <w:szCs w:val="28"/>
        </w:rPr>
      </w:pPr>
      <w:r w:rsidRPr="000004D2">
        <w:rPr>
          <w:rFonts w:ascii="Verdana" w:hAnsi="Verdana" w:cs="Times New Roman"/>
          <w:b/>
          <w:sz w:val="28"/>
          <w:szCs w:val="28"/>
        </w:rPr>
        <w:t>/-/ Piotr Roman</w:t>
      </w:r>
    </w:p>
    <w:p w14:paraId="506D2494" w14:textId="2DEA21E4" w:rsidR="009E1D2F" w:rsidRPr="000004D2" w:rsidRDefault="000A0E9A" w:rsidP="000E506B">
      <w:pPr>
        <w:rPr>
          <w:rFonts w:ascii="Verdana" w:hAnsi="Verdana" w:cs="Times New Roman"/>
          <w:sz w:val="24"/>
          <w:szCs w:val="24"/>
        </w:rPr>
      </w:pPr>
      <w:r w:rsidRPr="000004D2">
        <w:rPr>
          <w:rFonts w:ascii="Verdana" w:hAnsi="Verdana" w:cs="Times New Roman"/>
          <w:sz w:val="24"/>
          <w:szCs w:val="24"/>
        </w:rPr>
        <w:t>Sporządziła</w:t>
      </w:r>
      <w:r w:rsidR="00554F1B" w:rsidRPr="000004D2">
        <w:rPr>
          <w:rFonts w:ascii="Verdana" w:hAnsi="Verdana" w:cs="Times New Roman"/>
          <w:sz w:val="24"/>
          <w:szCs w:val="24"/>
        </w:rPr>
        <w:t>:</w:t>
      </w:r>
    </w:p>
    <w:p w14:paraId="0A22E20D" w14:textId="49CE1ADB" w:rsidR="008B73D3" w:rsidRPr="000004D2" w:rsidRDefault="008B73D3" w:rsidP="000E506B">
      <w:pPr>
        <w:rPr>
          <w:rFonts w:ascii="Verdana" w:hAnsi="Verdana" w:cs="Times New Roman"/>
          <w:sz w:val="24"/>
          <w:szCs w:val="24"/>
        </w:rPr>
      </w:pPr>
      <w:r w:rsidRPr="000004D2">
        <w:rPr>
          <w:rFonts w:ascii="Verdana" w:hAnsi="Verdana" w:cs="Times New Roman"/>
          <w:sz w:val="24"/>
          <w:szCs w:val="24"/>
        </w:rPr>
        <w:t>Małgorzata Zadora</w:t>
      </w:r>
    </w:p>
    <w:sectPr w:rsidR="008B73D3" w:rsidRPr="000004D2">
      <w:footerReference w:type="default" r:id="rId9"/>
      <w:pgSz w:w="11906" w:h="16838"/>
      <w:pgMar w:top="1417" w:right="1417" w:bottom="1417" w:left="1417" w:header="0" w:footer="708"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C60A95" w14:textId="77777777" w:rsidR="005E3468" w:rsidRDefault="005E3468">
      <w:pPr>
        <w:spacing w:after="0" w:line="240" w:lineRule="auto"/>
      </w:pPr>
      <w:r>
        <w:separator/>
      </w:r>
    </w:p>
  </w:endnote>
  <w:endnote w:type="continuationSeparator" w:id="0">
    <w:p w14:paraId="0003A2C2" w14:textId="77777777" w:rsidR="005E3468" w:rsidRDefault="005E3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mbria"/>
    <w:charset w:val="EE"/>
    <w:family w:val="roman"/>
    <w:pitch w:val="variable"/>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9338636"/>
      <w:docPartObj>
        <w:docPartGallery w:val="Page Numbers (Bottom of Page)"/>
        <w:docPartUnique/>
      </w:docPartObj>
    </w:sdtPr>
    <w:sdtEndPr/>
    <w:sdtContent>
      <w:p w14:paraId="140BB52B" w14:textId="77777777" w:rsidR="00C2054D" w:rsidRDefault="00C2054D">
        <w:pPr>
          <w:pStyle w:val="Stopka"/>
          <w:jc w:val="right"/>
        </w:pPr>
        <w:r>
          <w:fldChar w:fldCharType="begin"/>
        </w:r>
        <w:r>
          <w:instrText>PAGE</w:instrText>
        </w:r>
        <w:r>
          <w:fldChar w:fldCharType="separate"/>
        </w:r>
        <w:r w:rsidR="000004D2">
          <w:rPr>
            <w:noProof/>
          </w:rPr>
          <w:t>8</w:t>
        </w:r>
        <w:r>
          <w:fldChar w:fldCharType="end"/>
        </w:r>
      </w:p>
    </w:sdtContent>
  </w:sdt>
  <w:p w14:paraId="2031F5FC" w14:textId="77777777" w:rsidR="00C2054D" w:rsidRDefault="00C2054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8C02E3" w14:textId="77777777" w:rsidR="005E3468" w:rsidRDefault="005E3468">
      <w:pPr>
        <w:spacing w:after="0" w:line="240" w:lineRule="auto"/>
      </w:pPr>
      <w:r>
        <w:separator/>
      </w:r>
    </w:p>
  </w:footnote>
  <w:footnote w:type="continuationSeparator" w:id="0">
    <w:p w14:paraId="095BC979" w14:textId="77777777" w:rsidR="005E3468" w:rsidRDefault="005E34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C4AA7"/>
    <w:multiLevelType w:val="hybridMultilevel"/>
    <w:tmpl w:val="74C2AD8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4BC5698"/>
    <w:multiLevelType w:val="hybridMultilevel"/>
    <w:tmpl w:val="BFE2C86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nsid w:val="05C57B30"/>
    <w:multiLevelType w:val="hybridMultilevel"/>
    <w:tmpl w:val="EC82C51C"/>
    <w:lvl w:ilvl="0" w:tplc="441C4626">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C3B522E"/>
    <w:multiLevelType w:val="hybridMultilevel"/>
    <w:tmpl w:val="E242A262"/>
    <w:lvl w:ilvl="0" w:tplc="441C4626">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51A48A4"/>
    <w:multiLevelType w:val="hybridMultilevel"/>
    <w:tmpl w:val="E160B964"/>
    <w:lvl w:ilvl="0" w:tplc="C724232A">
      <w:start w:val="1"/>
      <w:numFmt w:val="decimal"/>
      <w:lvlText w:val="%1)"/>
      <w:lvlJc w:val="left"/>
      <w:pPr>
        <w:ind w:left="720" w:hanging="360"/>
      </w:pPr>
      <w:rPr>
        <w:rFonts w:ascii="Times New Roman" w:hAnsi="Times New Roman" w:cs="Times New Roman" w:hint="default"/>
        <w:i w:val="0"/>
        <w:iCs/>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5A5968"/>
    <w:multiLevelType w:val="hybridMultilevel"/>
    <w:tmpl w:val="80E2F8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F14708B"/>
    <w:multiLevelType w:val="hybridMultilevel"/>
    <w:tmpl w:val="F0241A64"/>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1F454206"/>
    <w:multiLevelType w:val="hybridMultilevel"/>
    <w:tmpl w:val="F1F60614"/>
    <w:lvl w:ilvl="0" w:tplc="04150003">
      <w:start w:val="1"/>
      <w:numFmt w:val="bullet"/>
      <w:lvlText w:val="o"/>
      <w:lvlJc w:val="left"/>
      <w:pPr>
        <w:ind w:left="1521" w:hanging="360"/>
      </w:pPr>
      <w:rPr>
        <w:rFonts w:ascii="Courier New" w:hAnsi="Courier New" w:cs="Courier New" w:hint="default"/>
      </w:rPr>
    </w:lvl>
    <w:lvl w:ilvl="1" w:tplc="04150003" w:tentative="1">
      <w:start w:val="1"/>
      <w:numFmt w:val="bullet"/>
      <w:lvlText w:val="o"/>
      <w:lvlJc w:val="left"/>
      <w:pPr>
        <w:ind w:left="2241" w:hanging="360"/>
      </w:pPr>
      <w:rPr>
        <w:rFonts w:ascii="Courier New" w:hAnsi="Courier New" w:cs="Courier New" w:hint="default"/>
      </w:rPr>
    </w:lvl>
    <w:lvl w:ilvl="2" w:tplc="04150005" w:tentative="1">
      <w:start w:val="1"/>
      <w:numFmt w:val="bullet"/>
      <w:lvlText w:val=""/>
      <w:lvlJc w:val="left"/>
      <w:pPr>
        <w:ind w:left="2961" w:hanging="360"/>
      </w:pPr>
      <w:rPr>
        <w:rFonts w:ascii="Wingdings" w:hAnsi="Wingdings" w:hint="default"/>
      </w:rPr>
    </w:lvl>
    <w:lvl w:ilvl="3" w:tplc="04150001" w:tentative="1">
      <w:start w:val="1"/>
      <w:numFmt w:val="bullet"/>
      <w:lvlText w:val=""/>
      <w:lvlJc w:val="left"/>
      <w:pPr>
        <w:ind w:left="3681" w:hanging="360"/>
      </w:pPr>
      <w:rPr>
        <w:rFonts w:ascii="Symbol" w:hAnsi="Symbol" w:hint="default"/>
      </w:rPr>
    </w:lvl>
    <w:lvl w:ilvl="4" w:tplc="04150003" w:tentative="1">
      <w:start w:val="1"/>
      <w:numFmt w:val="bullet"/>
      <w:lvlText w:val="o"/>
      <w:lvlJc w:val="left"/>
      <w:pPr>
        <w:ind w:left="4401" w:hanging="360"/>
      </w:pPr>
      <w:rPr>
        <w:rFonts w:ascii="Courier New" w:hAnsi="Courier New" w:cs="Courier New" w:hint="default"/>
      </w:rPr>
    </w:lvl>
    <w:lvl w:ilvl="5" w:tplc="04150005" w:tentative="1">
      <w:start w:val="1"/>
      <w:numFmt w:val="bullet"/>
      <w:lvlText w:val=""/>
      <w:lvlJc w:val="left"/>
      <w:pPr>
        <w:ind w:left="5121" w:hanging="360"/>
      </w:pPr>
      <w:rPr>
        <w:rFonts w:ascii="Wingdings" w:hAnsi="Wingdings" w:hint="default"/>
      </w:rPr>
    </w:lvl>
    <w:lvl w:ilvl="6" w:tplc="04150001" w:tentative="1">
      <w:start w:val="1"/>
      <w:numFmt w:val="bullet"/>
      <w:lvlText w:val=""/>
      <w:lvlJc w:val="left"/>
      <w:pPr>
        <w:ind w:left="5841" w:hanging="360"/>
      </w:pPr>
      <w:rPr>
        <w:rFonts w:ascii="Symbol" w:hAnsi="Symbol" w:hint="default"/>
      </w:rPr>
    </w:lvl>
    <w:lvl w:ilvl="7" w:tplc="04150003" w:tentative="1">
      <w:start w:val="1"/>
      <w:numFmt w:val="bullet"/>
      <w:lvlText w:val="o"/>
      <w:lvlJc w:val="left"/>
      <w:pPr>
        <w:ind w:left="6561" w:hanging="360"/>
      </w:pPr>
      <w:rPr>
        <w:rFonts w:ascii="Courier New" w:hAnsi="Courier New" w:cs="Courier New" w:hint="default"/>
      </w:rPr>
    </w:lvl>
    <w:lvl w:ilvl="8" w:tplc="04150005" w:tentative="1">
      <w:start w:val="1"/>
      <w:numFmt w:val="bullet"/>
      <w:lvlText w:val=""/>
      <w:lvlJc w:val="left"/>
      <w:pPr>
        <w:ind w:left="7281" w:hanging="360"/>
      </w:pPr>
      <w:rPr>
        <w:rFonts w:ascii="Wingdings" w:hAnsi="Wingdings" w:hint="default"/>
      </w:rPr>
    </w:lvl>
  </w:abstractNum>
  <w:abstractNum w:abstractNumId="8">
    <w:nsid w:val="1F9B4107"/>
    <w:multiLevelType w:val="hybridMultilevel"/>
    <w:tmpl w:val="9A5E8C74"/>
    <w:lvl w:ilvl="0" w:tplc="04150003">
      <w:start w:val="1"/>
      <w:numFmt w:val="bullet"/>
      <w:lvlText w:val="o"/>
      <w:lvlJc w:val="left"/>
      <w:pPr>
        <w:ind w:left="1521" w:hanging="360"/>
      </w:pPr>
      <w:rPr>
        <w:rFonts w:ascii="Courier New" w:hAnsi="Courier New" w:cs="Courier New" w:hint="default"/>
      </w:rPr>
    </w:lvl>
    <w:lvl w:ilvl="1" w:tplc="04150003" w:tentative="1">
      <w:start w:val="1"/>
      <w:numFmt w:val="bullet"/>
      <w:lvlText w:val="o"/>
      <w:lvlJc w:val="left"/>
      <w:pPr>
        <w:ind w:left="2241" w:hanging="360"/>
      </w:pPr>
      <w:rPr>
        <w:rFonts w:ascii="Courier New" w:hAnsi="Courier New" w:cs="Courier New" w:hint="default"/>
      </w:rPr>
    </w:lvl>
    <w:lvl w:ilvl="2" w:tplc="04150005" w:tentative="1">
      <w:start w:val="1"/>
      <w:numFmt w:val="bullet"/>
      <w:lvlText w:val=""/>
      <w:lvlJc w:val="left"/>
      <w:pPr>
        <w:ind w:left="2961" w:hanging="360"/>
      </w:pPr>
      <w:rPr>
        <w:rFonts w:ascii="Wingdings" w:hAnsi="Wingdings" w:hint="default"/>
      </w:rPr>
    </w:lvl>
    <w:lvl w:ilvl="3" w:tplc="04150001" w:tentative="1">
      <w:start w:val="1"/>
      <w:numFmt w:val="bullet"/>
      <w:lvlText w:val=""/>
      <w:lvlJc w:val="left"/>
      <w:pPr>
        <w:ind w:left="3681" w:hanging="360"/>
      </w:pPr>
      <w:rPr>
        <w:rFonts w:ascii="Symbol" w:hAnsi="Symbol" w:hint="default"/>
      </w:rPr>
    </w:lvl>
    <w:lvl w:ilvl="4" w:tplc="04150003" w:tentative="1">
      <w:start w:val="1"/>
      <w:numFmt w:val="bullet"/>
      <w:lvlText w:val="o"/>
      <w:lvlJc w:val="left"/>
      <w:pPr>
        <w:ind w:left="4401" w:hanging="360"/>
      </w:pPr>
      <w:rPr>
        <w:rFonts w:ascii="Courier New" w:hAnsi="Courier New" w:cs="Courier New" w:hint="default"/>
      </w:rPr>
    </w:lvl>
    <w:lvl w:ilvl="5" w:tplc="04150005" w:tentative="1">
      <w:start w:val="1"/>
      <w:numFmt w:val="bullet"/>
      <w:lvlText w:val=""/>
      <w:lvlJc w:val="left"/>
      <w:pPr>
        <w:ind w:left="5121" w:hanging="360"/>
      </w:pPr>
      <w:rPr>
        <w:rFonts w:ascii="Wingdings" w:hAnsi="Wingdings" w:hint="default"/>
      </w:rPr>
    </w:lvl>
    <w:lvl w:ilvl="6" w:tplc="04150001" w:tentative="1">
      <w:start w:val="1"/>
      <w:numFmt w:val="bullet"/>
      <w:lvlText w:val=""/>
      <w:lvlJc w:val="left"/>
      <w:pPr>
        <w:ind w:left="5841" w:hanging="360"/>
      </w:pPr>
      <w:rPr>
        <w:rFonts w:ascii="Symbol" w:hAnsi="Symbol" w:hint="default"/>
      </w:rPr>
    </w:lvl>
    <w:lvl w:ilvl="7" w:tplc="04150003" w:tentative="1">
      <w:start w:val="1"/>
      <w:numFmt w:val="bullet"/>
      <w:lvlText w:val="o"/>
      <w:lvlJc w:val="left"/>
      <w:pPr>
        <w:ind w:left="6561" w:hanging="360"/>
      </w:pPr>
      <w:rPr>
        <w:rFonts w:ascii="Courier New" w:hAnsi="Courier New" w:cs="Courier New" w:hint="default"/>
      </w:rPr>
    </w:lvl>
    <w:lvl w:ilvl="8" w:tplc="04150005" w:tentative="1">
      <w:start w:val="1"/>
      <w:numFmt w:val="bullet"/>
      <w:lvlText w:val=""/>
      <w:lvlJc w:val="left"/>
      <w:pPr>
        <w:ind w:left="7281" w:hanging="360"/>
      </w:pPr>
      <w:rPr>
        <w:rFonts w:ascii="Wingdings" w:hAnsi="Wingdings" w:hint="default"/>
      </w:rPr>
    </w:lvl>
  </w:abstractNum>
  <w:abstractNum w:abstractNumId="9">
    <w:nsid w:val="20257367"/>
    <w:multiLevelType w:val="hybridMultilevel"/>
    <w:tmpl w:val="7CEA85CE"/>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0">
    <w:nsid w:val="20A45F3C"/>
    <w:multiLevelType w:val="hybridMultilevel"/>
    <w:tmpl w:val="8490F76E"/>
    <w:lvl w:ilvl="0" w:tplc="DE32D73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391546"/>
    <w:multiLevelType w:val="hybridMultilevel"/>
    <w:tmpl w:val="A40E2D94"/>
    <w:lvl w:ilvl="0" w:tplc="EE48F1AA">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6641116"/>
    <w:multiLevelType w:val="hybridMultilevel"/>
    <w:tmpl w:val="C582C0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6B23E46"/>
    <w:multiLevelType w:val="hybridMultilevel"/>
    <w:tmpl w:val="84C63E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85B6B31"/>
    <w:multiLevelType w:val="hybridMultilevel"/>
    <w:tmpl w:val="460E0A6C"/>
    <w:lvl w:ilvl="0" w:tplc="463CEA46">
      <w:start w:val="1"/>
      <w:numFmt w:val="decimal"/>
      <w:lvlText w:val="%1)"/>
      <w:lvlJc w:val="left"/>
      <w:pPr>
        <w:ind w:left="327" w:hanging="435"/>
      </w:pPr>
      <w:rPr>
        <w:rFonts w:hint="default"/>
      </w:rPr>
    </w:lvl>
    <w:lvl w:ilvl="1" w:tplc="04150019" w:tentative="1">
      <w:start w:val="1"/>
      <w:numFmt w:val="lowerLetter"/>
      <w:lvlText w:val="%2."/>
      <w:lvlJc w:val="left"/>
      <w:pPr>
        <w:ind w:left="972" w:hanging="360"/>
      </w:pPr>
    </w:lvl>
    <w:lvl w:ilvl="2" w:tplc="0415001B" w:tentative="1">
      <w:start w:val="1"/>
      <w:numFmt w:val="lowerRoman"/>
      <w:lvlText w:val="%3."/>
      <w:lvlJc w:val="right"/>
      <w:pPr>
        <w:ind w:left="1692" w:hanging="180"/>
      </w:pPr>
    </w:lvl>
    <w:lvl w:ilvl="3" w:tplc="0415000F" w:tentative="1">
      <w:start w:val="1"/>
      <w:numFmt w:val="decimal"/>
      <w:lvlText w:val="%4."/>
      <w:lvlJc w:val="left"/>
      <w:pPr>
        <w:ind w:left="2412" w:hanging="360"/>
      </w:pPr>
    </w:lvl>
    <w:lvl w:ilvl="4" w:tplc="04150019" w:tentative="1">
      <w:start w:val="1"/>
      <w:numFmt w:val="lowerLetter"/>
      <w:lvlText w:val="%5."/>
      <w:lvlJc w:val="left"/>
      <w:pPr>
        <w:ind w:left="3132" w:hanging="360"/>
      </w:pPr>
    </w:lvl>
    <w:lvl w:ilvl="5" w:tplc="0415001B" w:tentative="1">
      <w:start w:val="1"/>
      <w:numFmt w:val="lowerRoman"/>
      <w:lvlText w:val="%6."/>
      <w:lvlJc w:val="right"/>
      <w:pPr>
        <w:ind w:left="3852" w:hanging="180"/>
      </w:pPr>
    </w:lvl>
    <w:lvl w:ilvl="6" w:tplc="0415000F" w:tentative="1">
      <w:start w:val="1"/>
      <w:numFmt w:val="decimal"/>
      <w:lvlText w:val="%7."/>
      <w:lvlJc w:val="left"/>
      <w:pPr>
        <w:ind w:left="4572" w:hanging="360"/>
      </w:pPr>
    </w:lvl>
    <w:lvl w:ilvl="7" w:tplc="04150019" w:tentative="1">
      <w:start w:val="1"/>
      <w:numFmt w:val="lowerLetter"/>
      <w:lvlText w:val="%8."/>
      <w:lvlJc w:val="left"/>
      <w:pPr>
        <w:ind w:left="5292" w:hanging="360"/>
      </w:pPr>
    </w:lvl>
    <w:lvl w:ilvl="8" w:tplc="0415001B" w:tentative="1">
      <w:start w:val="1"/>
      <w:numFmt w:val="lowerRoman"/>
      <w:lvlText w:val="%9."/>
      <w:lvlJc w:val="right"/>
      <w:pPr>
        <w:ind w:left="6012" w:hanging="180"/>
      </w:pPr>
    </w:lvl>
  </w:abstractNum>
  <w:abstractNum w:abstractNumId="15">
    <w:nsid w:val="288357E1"/>
    <w:multiLevelType w:val="hybridMultilevel"/>
    <w:tmpl w:val="245AFC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0BF5F36"/>
    <w:multiLevelType w:val="hybridMultilevel"/>
    <w:tmpl w:val="1E5294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4671DD9"/>
    <w:multiLevelType w:val="hybridMultilevel"/>
    <w:tmpl w:val="A2C86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7556A0E"/>
    <w:multiLevelType w:val="hybridMultilevel"/>
    <w:tmpl w:val="685E6982"/>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9">
    <w:nsid w:val="37916AD2"/>
    <w:multiLevelType w:val="hybridMultilevel"/>
    <w:tmpl w:val="79760F0C"/>
    <w:lvl w:ilvl="0" w:tplc="04150003">
      <w:start w:val="1"/>
      <w:numFmt w:val="bullet"/>
      <w:lvlText w:val="o"/>
      <w:lvlJc w:val="left"/>
      <w:pPr>
        <w:ind w:left="2210" w:hanging="360"/>
      </w:pPr>
      <w:rPr>
        <w:rFonts w:ascii="Courier New" w:hAnsi="Courier New" w:cs="Courier New" w:hint="default"/>
      </w:rPr>
    </w:lvl>
    <w:lvl w:ilvl="1" w:tplc="04150003" w:tentative="1">
      <w:start w:val="1"/>
      <w:numFmt w:val="bullet"/>
      <w:lvlText w:val="o"/>
      <w:lvlJc w:val="left"/>
      <w:pPr>
        <w:ind w:left="2930" w:hanging="360"/>
      </w:pPr>
      <w:rPr>
        <w:rFonts w:ascii="Courier New" w:hAnsi="Courier New" w:cs="Courier New" w:hint="default"/>
      </w:rPr>
    </w:lvl>
    <w:lvl w:ilvl="2" w:tplc="04150005" w:tentative="1">
      <w:start w:val="1"/>
      <w:numFmt w:val="bullet"/>
      <w:lvlText w:val=""/>
      <w:lvlJc w:val="left"/>
      <w:pPr>
        <w:ind w:left="3650" w:hanging="360"/>
      </w:pPr>
      <w:rPr>
        <w:rFonts w:ascii="Wingdings" w:hAnsi="Wingdings" w:hint="default"/>
      </w:rPr>
    </w:lvl>
    <w:lvl w:ilvl="3" w:tplc="04150001" w:tentative="1">
      <w:start w:val="1"/>
      <w:numFmt w:val="bullet"/>
      <w:lvlText w:val=""/>
      <w:lvlJc w:val="left"/>
      <w:pPr>
        <w:ind w:left="4370" w:hanging="360"/>
      </w:pPr>
      <w:rPr>
        <w:rFonts w:ascii="Symbol" w:hAnsi="Symbol" w:hint="default"/>
      </w:rPr>
    </w:lvl>
    <w:lvl w:ilvl="4" w:tplc="04150003" w:tentative="1">
      <w:start w:val="1"/>
      <w:numFmt w:val="bullet"/>
      <w:lvlText w:val="o"/>
      <w:lvlJc w:val="left"/>
      <w:pPr>
        <w:ind w:left="5090" w:hanging="360"/>
      </w:pPr>
      <w:rPr>
        <w:rFonts w:ascii="Courier New" w:hAnsi="Courier New" w:cs="Courier New" w:hint="default"/>
      </w:rPr>
    </w:lvl>
    <w:lvl w:ilvl="5" w:tplc="04150005" w:tentative="1">
      <w:start w:val="1"/>
      <w:numFmt w:val="bullet"/>
      <w:lvlText w:val=""/>
      <w:lvlJc w:val="left"/>
      <w:pPr>
        <w:ind w:left="5810" w:hanging="360"/>
      </w:pPr>
      <w:rPr>
        <w:rFonts w:ascii="Wingdings" w:hAnsi="Wingdings" w:hint="default"/>
      </w:rPr>
    </w:lvl>
    <w:lvl w:ilvl="6" w:tplc="04150001" w:tentative="1">
      <w:start w:val="1"/>
      <w:numFmt w:val="bullet"/>
      <w:lvlText w:val=""/>
      <w:lvlJc w:val="left"/>
      <w:pPr>
        <w:ind w:left="6530" w:hanging="360"/>
      </w:pPr>
      <w:rPr>
        <w:rFonts w:ascii="Symbol" w:hAnsi="Symbol" w:hint="default"/>
      </w:rPr>
    </w:lvl>
    <w:lvl w:ilvl="7" w:tplc="04150003" w:tentative="1">
      <w:start w:val="1"/>
      <w:numFmt w:val="bullet"/>
      <w:lvlText w:val="o"/>
      <w:lvlJc w:val="left"/>
      <w:pPr>
        <w:ind w:left="7250" w:hanging="360"/>
      </w:pPr>
      <w:rPr>
        <w:rFonts w:ascii="Courier New" w:hAnsi="Courier New" w:cs="Courier New" w:hint="default"/>
      </w:rPr>
    </w:lvl>
    <w:lvl w:ilvl="8" w:tplc="04150005" w:tentative="1">
      <w:start w:val="1"/>
      <w:numFmt w:val="bullet"/>
      <w:lvlText w:val=""/>
      <w:lvlJc w:val="left"/>
      <w:pPr>
        <w:ind w:left="7970" w:hanging="360"/>
      </w:pPr>
      <w:rPr>
        <w:rFonts w:ascii="Wingdings" w:hAnsi="Wingdings" w:hint="default"/>
      </w:rPr>
    </w:lvl>
  </w:abstractNum>
  <w:abstractNum w:abstractNumId="20">
    <w:nsid w:val="3AE81AB4"/>
    <w:multiLevelType w:val="hybridMultilevel"/>
    <w:tmpl w:val="0DC0FA96"/>
    <w:lvl w:ilvl="0" w:tplc="8AA8E9DA">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C425FC0"/>
    <w:multiLevelType w:val="hybridMultilevel"/>
    <w:tmpl w:val="1B18EF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F28109D"/>
    <w:multiLevelType w:val="hybridMultilevel"/>
    <w:tmpl w:val="517ED7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04734D3"/>
    <w:multiLevelType w:val="hybridMultilevel"/>
    <w:tmpl w:val="DE02AC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06B0B0B"/>
    <w:multiLevelType w:val="hybridMultilevel"/>
    <w:tmpl w:val="9FF616E4"/>
    <w:lvl w:ilvl="0" w:tplc="92F07B3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2405C4C"/>
    <w:multiLevelType w:val="hybridMultilevel"/>
    <w:tmpl w:val="2F88C98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38D4A0A"/>
    <w:multiLevelType w:val="hybridMultilevel"/>
    <w:tmpl w:val="8FE6F898"/>
    <w:lvl w:ilvl="0" w:tplc="92E009E0">
      <w:start w:val="1"/>
      <w:numFmt w:val="bullet"/>
      <w:lvlText w:val=""/>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7">
    <w:nsid w:val="4D214164"/>
    <w:multiLevelType w:val="hybridMultilevel"/>
    <w:tmpl w:val="5260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EF438D0"/>
    <w:multiLevelType w:val="hybridMultilevel"/>
    <w:tmpl w:val="E4A2C0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4F4B4802"/>
    <w:multiLevelType w:val="hybridMultilevel"/>
    <w:tmpl w:val="7CBEE46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1BB3112"/>
    <w:multiLevelType w:val="hybridMultilevel"/>
    <w:tmpl w:val="8E0C072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1">
    <w:nsid w:val="520560D4"/>
    <w:multiLevelType w:val="hybridMultilevel"/>
    <w:tmpl w:val="EE96B9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2F30BE9"/>
    <w:multiLevelType w:val="hybridMultilevel"/>
    <w:tmpl w:val="B764E7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97066D0"/>
    <w:multiLevelType w:val="hybridMultilevel"/>
    <w:tmpl w:val="BFD87562"/>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063752C"/>
    <w:multiLevelType w:val="hybridMultilevel"/>
    <w:tmpl w:val="6CCE85F6"/>
    <w:lvl w:ilvl="0" w:tplc="660A1D8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46A7CAD"/>
    <w:multiLevelType w:val="hybridMultilevel"/>
    <w:tmpl w:val="7B8E74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4D04B16"/>
    <w:multiLevelType w:val="hybridMultilevel"/>
    <w:tmpl w:val="85EE5C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5680260"/>
    <w:multiLevelType w:val="hybridMultilevel"/>
    <w:tmpl w:val="5ED0EE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7EB6476"/>
    <w:multiLevelType w:val="hybridMultilevel"/>
    <w:tmpl w:val="7A86E7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88B7B8D"/>
    <w:multiLevelType w:val="multilevel"/>
    <w:tmpl w:val="23886D78"/>
    <w:lvl w:ilvl="0">
      <w:start w:val="1"/>
      <w:numFmt w:val="bullet"/>
      <w:lvlText w:val=""/>
      <w:lvlJc w:val="left"/>
      <w:pPr>
        <w:tabs>
          <w:tab w:val="num" w:pos="720"/>
        </w:tabs>
        <w:ind w:left="720" w:hanging="360"/>
      </w:pPr>
      <w:rPr>
        <w:rFonts w:ascii="Wingdings" w:hAnsi="Wingdings" w:cs="OpenSymbol" w:hint="default"/>
        <w:color w:val="000000"/>
        <w:sz w:val="28"/>
        <w:szCs w:val="16"/>
      </w:rPr>
    </w:lvl>
    <w:lvl w:ilvl="1">
      <w:start w:val="1"/>
      <w:numFmt w:val="bullet"/>
      <w:lvlText w:val=""/>
      <w:lvlJc w:val="left"/>
      <w:pPr>
        <w:tabs>
          <w:tab w:val="num" w:pos="1080"/>
        </w:tabs>
        <w:ind w:left="1080" w:hanging="360"/>
      </w:pPr>
      <w:rPr>
        <w:rFonts w:ascii="Wingdings" w:hAnsi="Wingdings" w:cs="OpenSymbol" w:hint="default"/>
        <w:color w:val="000000"/>
        <w:sz w:val="16"/>
        <w:szCs w:val="16"/>
      </w:rPr>
    </w:lvl>
    <w:lvl w:ilvl="2">
      <w:start w:val="1"/>
      <w:numFmt w:val="bullet"/>
      <w:lvlText w:val=""/>
      <w:lvlJc w:val="left"/>
      <w:pPr>
        <w:tabs>
          <w:tab w:val="num" w:pos="1440"/>
        </w:tabs>
        <w:ind w:left="1440" w:hanging="360"/>
      </w:pPr>
      <w:rPr>
        <w:rFonts w:ascii="Wingdings" w:hAnsi="Wingdings" w:cs="OpenSymbol" w:hint="default"/>
        <w:color w:val="000000"/>
        <w:sz w:val="16"/>
        <w:szCs w:val="16"/>
      </w:rPr>
    </w:lvl>
    <w:lvl w:ilvl="3">
      <w:start w:val="1"/>
      <w:numFmt w:val="bullet"/>
      <w:lvlText w:val=""/>
      <w:lvlJc w:val="left"/>
      <w:pPr>
        <w:tabs>
          <w:tab w:val="num" w:pos="1800"/>
        </w:tabs>
        <w:ind w:left="1800" w:hanging="360"/>
      </w:pPr>
      <w:rPr>
        <w:rFonts w:ascii="Wingdings" w:hAnsi="Wingdings" w:cs="OpenSymbol" w:hint="default"/>
        <w:color w:val="000000"/>
        <w:sz w:val="16"/>
        <w:szCs w:val="16"/>
      </w:rPr>
    </w:lvl>
    <w:lvl w:ilvl="4">
      <w:start w:val="1"/>
      <w:numFmt w:val="bullet"/>
      <w:lvlText w:val=""/>
      <w:lvlJc w:val="left"/>
      <w:pPr>
        <w:tabs>
          <w:tab w:val="num" w:pos="2160"/>
        </w:tabs>
        <w:ind w:left="2160" w:hanging="360"/>
      </w:pPr>
      <w:rPr>
        <w:rFonts w:ascii="Wingdings" w:hAnsi="Wingdings" w:cs="OpenSymbol" w:hint="default"/>
        <w:color w:val="000000"/>
        <w:sz w:val="16"/>
        <w:szCs w:val="16"/>
      </w:rPr>
    </w:lvl>
    <w:lvl w:ilvl="5">
      <w:start w:val="1"/>
      <w:numFmt w:val="bullet"/>
      <w:lvlText w:val=""/>
      <w:lvlJc w:val="left"/>
      <w:pPr>
        <w:tabs>
          <w:tab w:val="num" w:pos="2520"/>
        </w:tabs>
        <w:ind w:left="2520" w:hanging="360"/>
      </w:pPr>
      <w:rPr>
        <w:rFonts w:ascii="Wingdings" w:hAnsi="Wingdings" w:cs="OpenSymbol" w:hint="default"/>
        <w:color w:val="000000"/>
        <w:sz w:val="16"/>
        <w:szCs w:val="16"/>
      </w:rPr>
    </w:lvl>
    <w:lvl w:ilvl="6">
      <w:start w:val="1"/>
      <w:numFmt w:val="bullet"/>
      <w:lvlText w:val=""/>
      <w:lvlJc w:val="left"/>
      <w:pPr>
        <w:tabs>
          <w:tab w:val="num" w:pos="2880"/>
        </w:tabs>
        <w:ind w:left="2880" w:hanging="360"/>
      </w:pPr>
      <w:rPr>
        <w:rFonts w:ascii="Wingdings" w:hAnsi="Wingdings" w:cs="OpenSymbol" w:hint="default"/>
        <w:color w:val="000000"/>
        <w:sz w:val="16"/>
        <w:szCs w:val="16"/>
      </w:rPr>
    </w:lvl>
    <w:lvl w:ilvl="7">
      <w:start w:val="1"/>
      <w:numFmt w:val="bullet"/>
      <w:lvlText w:val=""/>
      <w:lvlJc w:val="left"/>
      <w:pPr>
        <w:tabs>
          <w:tab w:val="num" w:pos="3240"/>
        </w:tabs>
        <w:ind w:left="3240" w:hanging="360"/>
      </w:pPr>
      <w:rPr>
        <w:rFonts w:ascii="Wingdings" w:hAnsi="Wingdings" w:cs="OpenSymbol" w:hint="default"/>
        <w:color w:val="000000"/>
        <w:sz w:val="16"/>
        <w:szCs w:val="16"/>
      </w:rPr>
    </w:lvl>
    <w:lvl w:ilvl="8">
      <w:start w:val="1"/>
      <w:numFmt w:val="bullet"/>
      <w:lvlText w:val=""/>
      <w:lvlJc w:val="left"/>
      <w:pPr>
        <w:tabs>
          <w:tab w:val="num" w:pos="3600"/>
        </w:tabs>
        <w:ind w:left="3600" w:hanging="360"/>
      </w:pPr>
      <w:rPr>
        <w:rFonts w:ascii="Wingdings" w:hAnsi="Wingdings" w:cs="OpenSymbol" w:hint="default"/>
        <w:color w:val="000000"/>
        <w:sz w:val="16"/>
        <w:szCs w:val="16"/>
      </w:rPr>
    </w:lvl>
  </w:abstractNum>
  <w:abstractNum w:abstractNumId="40">
    <w:nsid w:val="6DE70F7C"/>
    <w:multiLevelType w:val="hybridMultilevel"/>
    <w:tmpl w:val="79C288A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
    <w:nsid w:val="6ED52D80"/>
    <w:multiLevelType w:val="hybridMultilevel"/>
    <w:tmpl w:val="7ADCBF5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2">
    <w:nsid w:val="6FE44B38"/>
    <w:multiLevelType w:val="hybridMultilevel"/>
    <w:tmpl w:val="C8F88C2E"/>
    <w:lvl w:ilvl="0" w:tplc="441C7532">
      <w:start w:val="3"/>
      <w:numFmt w:val="decimal"/>
      <w:lvlText w:val="%1)"/>
      <w:lvlJc w:val="left"/>
      <w:pPr>
        <w:ind w:left="720" w:hanging="360"/>
      </w:pPr>
      <w:rPr>
        <w:rFonts w:hint="default"/>
        <w:i w:val="0"/>
        <w:iCs/>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34B556F"/>
    <w:multiLevelType w:val="hybridMultilevel"/>
    <w:tmpl w:val="1FDA35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7AE91B82"/>
    <w:multiLevelType w:val="hybridMultilevel"/>
    <w:tmpl w:val="1E2027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7BAE14F3"/>
    <w:multiLevelType w:val="hybridMultilevel"/>
    <w:tmpl w:val="BFDAC552"/>
    <w:lvl w:ilvl="0" w:tplc="04150003">
      <w:start w:val="1"/>
      <w:numFmt w:val="bullet"/>
      <w:lvlText w:val="o"/>
      <w:lvlJc w:val="left"/>
      <w:pPr>
        <w:ind w:left="1584" w:hanging="360"/>
      </w:pPr>
      <w:rPr>
        <w:rFonts w:ascii="Courier New" w:hAnsi="Courier New" w:cs="Courier New" w:hint="default"/>
      </w:rPr>
    </w:lvl>
    <w:lvl w:ilvl="1" w:tplc="04150003" w:tentative="1">
      <w:start w:val="1"/>
      <w:numFmt w:val="bullet"/>
      <w:lvlText w:val="o"/>
      <w:lvlJc w:val="left"/>
      <w:pPr>
        <w:ind w:left="2304" w:hanging="360"/>
      </w:pPr>
      <w:rPr>
        <w:rFonts w:ascii="Courier New" w:hAnsi="Courier New" w:cs="Courier New" w:hint="default"/>
      </w:rPr>
    </w:lvl>
    <w:lvl w:ilvl="2" w:tplc="04150005" w:tentative="1">
      <w:start w:val="1"/>
      <w:numFmt w:val="bullet"/>
      <w:lvlText w:val=""/>
      <w:lvlJc w:val="left"/>
      <w:pPr>
        <w:ind w:left="3024" w:hanging="360"/>
      </w:pPr>
      <w:rPr>
        <w:rFonts w:ascii="Wingdings" w:hAnsi="Wingdings" w:hint="default"/>
      </w:rPr>
    </w:lvl>
    <w:lvl w:ilvl="3" w:tplc="04150001" w:tentative="1">
      <w:start w:val="1"/>
      <w:numFmt w:val="bullet"/>
      <w:lvlText w:val=""/>
      <w:lvlJc w:val="left"/>
      <w:pPr>
        <w:ind w:left="3744" w:hanging="360"/>
      </w:pPr>
      <w:rPr>
        <w:rFonts w:ascii="Symbol" w:hAnsi="Symbol" w:hint="default"/>
      </w:rPr>
    </w:lvl>
    <w:lvl w:ilvl="4" w:tplc="04150003" w:tentative="1">
      <w:start w:val="1"/>
      <w:numFmt w:val="bullet"/>
      <w:lvlText w:val="o"/>
      <w:lvlJc w:val="left"/>
      <w:pPr>
        <w:ind w:left="4464" w:hanging="360"/>
      </w:pPr>
      <w:rPr>
        <w:rFonts w:ascii="Courier New" w:hAnsi="Courier New" w:cs="Courier New" w:hint="default"/>
      </w:rPr>
    </w:lvl>
    <w:lvl w:ilvl="5" w:tplc="04150005" w:tentative="1">
      <w:start w:val="1"/>
      <w:numFmt w:val="bullet"/>
      <w:lvlText w:val=""/>
      <w:lvlJc w:val="left"/>
      <w:pPr>
        <w:ind w:left="5184" w:hanging="360"/>
      </w:pPr>
      <w:rPr>
        <w:rFonts w:ascii="Wingdings" w:hAnsi="Wingdings" w:hint="default"/>
      </w:rPr>
    </w:lvl>
    <w:lvl w:ilvl="6" w:tplc="04150001" w:tentative="1">
      <w:start w:val="1"/>
      <w:numFmt w:val="bullet"/>
      <w:lvlText w:val=""/>
      <w:lvlJc w:val="left"/>
      <w:pPr>
        <w:ind w:left="5904" w:hanging="360"/>
      </w:pPr>
      <w:rPr>
        <w:rFonts w:ascii="Symbol" w:hAnsi="Symbol" w:hint="default"/>
      </w:rPr>
    </w:lvl>
    <w:lvl w:ilvl="7" w:tplc="04150003" w:tentative="1">
      <w:start w:val="1"/>
      <w:numFmt w:val="bullet"/>
      <w:lvlText w:val="o"/>
      <w:lvlJc w:val="left"/>
      <w:pPr>
        <w:ind w:left="6624" w:hanging="360"/>
      </w:pPr>
      <w:rPr>
        <w:rFonts w:ascii="Courier New" w:hAnsi="Courier New" w:cs="Courier New" w:hint="default"/>
      </w:rPr>
    </w:lvl>
    <w:lvl w:ilvl="8" w:tplc="04150005" w:tentative="1">
      <w:start w:val="1"/>
      <w:numFmt w:val="bullet"/>
      <w:lvlText w:val=""/>
      <w:lvlJc w:val="left"/>
      <w:pPr>
        <w:ind w:left="7344" w:hanging="360"/>
      </w:pPr>
      <w:rPr>
        <w:rFonts w:ascii="Wingdings" w:hAnsi="Wingdings" w:hint="default"/>
      </w:rPr>
    </w:lvl>
  </w:abstractNum>
  <w:num w:numId="1">
    <w:abstractNumId w:val="39"/>
  </w:num>
  <w:num w:numId="2">
    <w:abstractNumId w:val="29"/>
  </w:num>
  <w:num w:numId="3">
    <w:abstractNumId w:val="9"/>
  </w:num>
  <w:num w:numId="4">
    <w:abstractNumId w:val="24"/>
  </w:num>
  <w:num w:numId="5">
    <w:abstractNumId w:val="8"/>
  </w:num>
  <w:num w:numId="6">
    <w:abstractNumId w:val="19"/>
  </w:num>
  <w:num w:numId="7">
    <w:abstractNumId w:val="36"/>
  </w:num>
  <w:num w:numId="8">
    <w:abstractNumId w:val="0"/>
  </w:num>
  <w:num w:numId="9">
    <w:abstractNumId w:val="18"/>
  </w:num>
  <w:num w:numId="10">
    <w:abstractNumId w:val="45"/>
  </w:num>
  <w:num w:numId="11">
    <w:abstractNumId w:val="7"/>
  </w:num>
  <w:num w:numId="12">
    <w:abstractNumId w:val="43"/>
  </w:num>
  <w:num w:numId="13">
    <w:abstractNumId w:val="2"/>
  </w:num>
  <w:num w:numId="14">
    <w:abstractNumId w:val="34"/>
  </w:num>
  <w:num w:numId="15">
    <w:abstractNumId w:val="3"/>
  </w:num>
  <w:num w:numId="16">
    <w:abstractNumId w:val="11"/>
  </w:num>
  <w:num w:numId="17">
    <w:abstractNumId w:val="41"/>
  </w:num>
  <w:num w:numId="18">
    <w:abstractNumId w:val="35"/>
  </w:num>
  <w:num w:numId="19">
    <w:abstractNumId w:val="25"/>
  </w:num>
  <w:num w:numId="20">
    <w:abstractNumId w:val="27"/>
  </w:num>
  <w:num w:numId="21">
    <w:abstractNumId w:val="21"/>
  </w:num>
  <w:num w:numId="22">
    <w:abstractNumId w:val="30"/>
  </w:num>
  <w:num w:numId="23">
    <w:abstractNumId w:val="12"/>
  </w:num>
  <w:num w:numId="24">
    <w:abstractNumId w:val="16"/>
  </w:num>
  <w:num w:numId="25">
    <w:abstractNumId w:val="26"/>
  </w:num>
  <w:num w:numId="26">
    <w:abstractNumId w:val="22"/>
  </w:num>
  <w:num w:numId="27">
    <w:abstractNumId w:val="13"/>
  </w:num>
  <w:num w:numId="28">
    <w:abstractNumId w:val="28"/>
  </w:num>
  <w:num w:numId="29">
    <w:abstractNumId w:val="20"/>
  </w:num>
  <w:num w:numId="30">
    <w:abstractNumId w:val="23"/>
  </w:num>
  <w:num w:numId="31">
    <w:abstractNumId w:val="33"/>
  </w:num>
  <w:num w:numId="32">
    <w:abstractNumId w:val="22"/>
  </w:num>
  <w:num w:numId="33">
    <w:abstractNumId w:val="24"/>
  </w:num>
  <w:num w:numId="34">
    <w:abstractNumId w:val="8"/>
  </w:num>
  <w:num w:numId="35">
    <w:abstractNumId w:val="44"/>
  </w:num>
  <w:num w:numId="36">
    <w:abstractNumId w:val="17"/>
  </w:num>
  <w:num w:numId="37">
    <w:abstractNumId w:val="15"/>
  </w:num>
  <w:num w:numId="38">
    <w:abstractNumId w:val="4"/>
  </w:num>
  <w:num w:numId="39">
    <w:abstractNumId w:val="6"/>
  </w:num>
  <w:num w:numId="40">
    <w:abstractNumId w:val="40"/>
  </w:num>
  <w:num w:numId="41">
    <w:abstractNumId w:val="10"/>
  </w:num>
  <w:num w:numId="42">
    <w:abstractNumId w:val="42"/>
  </w:num>
  <w:num w:numId="43">
    <w:abstractNumId w:val="14"/>
  </w:num>
  <w:num w:numId="44">
    <w:abstractNumId w:val="32"/>
  </w:num>
  <w:num w:numId="45">
    <w:abstractNumId w:val="1"/>
  </w:num>
  <w:num w:numId="46">
    <w:abstractNumId w:val="5"/>
  </w:num>
  <w:num w:numId="47">
    <w:abstractNumId w:val="37"/>
  </w:num>
  <w:num w:numId="48">
    <w:abstractNumId w:val="31"/>
  </w:num>
  <w:num w:numId="49">
    <w:abstractNumId w:val="3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23C"/>
    <w:rsid w:val="000004D2"/>
    <w:rsid w:val="00001401"/>
    <w:rsid w:val="00003DFD"/>
    <w:rsid w:val="00004600"/>
    <w:rsid w:val="0000517D"/>
    <w:rsid w:val="0001140E"/>
    <w:rsid w:val="00016441"/>
    <w:rsid w:val="00016DC3"/>
    <w:rsid w:val="0002274E"/>
    <w:rsid w:val="00022B12"/>
    <w:rsid w:val="00024B45"/>
    <w:rsid w:val="00025336"/>
    <w:rsid w:val="0002683F"/>
    <w:rsid w:val="00026975"/>
    <w:rsid w:val="00027BC4"/>
    <w:rsid w:val="00030074"/>
    <w:rsid w:val="000313C5"/>
    <w:rsid w:val="00033227"/>
    <w:rsid w:val="000343DF"/>
    <w:rsid w:val="0003646E"/>
    <w:rsid w:val="00040CAE"/>
    <w:rsid w:val="00042413"/>
    <w:rsid w:val="00044EC6"/>
    <w:rsid w:val="00050C5B"/>
    <w:rsid w:val="00051119"/>
    <w:rsid w:val="00052080"/>
    <w:rsid w:val="00052617"/>
    <w:rsid w:val="00053F7C"/>
    <w:rsid w:val="000559ED"/>
    <w:rsid w:val="0005745E"/>
    <w:rsid w:val="00061EA8"/>
    <w:rsid w:val="0007113D"/>
    <w:rsid w:val="00072932"/>
    <w:rsid w:val="000821B9"/>
    <w:rsid w:val="00083EFD"/>
    <w:rsid w:val="00086893"/>
    <w:rsid w:val="0009055D"/>
    <w:rsid w:val="0009419E"/>
    <w:rsid w:val="00094738"/>
    <w:rsid w:val="000A0E9A"/>
    <w:rsid w:val="000A1892"/>
    <w:rsid w:val="000A4B26"/>
    <w:rsid w:val="000A72E5"/>
    <w:rsid w:val="000B1967"/>
    <w:rsid w:val="000C3E41"/>
    <w:rsid w:val="000C481F"/>
    <w:rsid w:val="000C5A57"/>
    <w:rsid w:val="000C634F"/>
    <w:rsid w:val="000D1354"/>
    <w:rsid w:val="000D3471"/>
    <w:rsid w:val="000E0EC6"/>
    <w:rsid w:val="000E506B"/>
    <w:rsid w:val="000F3049"/>
    <w:rsid w:val="00102FC1"/>
    <w:rsid w:val="00104CA8"/>
    <w:rsid w:val="0011153B"/>
    <w:rsid w:val="0011265D"/>
    <w:rsid w:val="00114683"/>
    <w:rsid w:val="00115C66"/>
    <w:rsid w:val="001244AB"/>
    <w:rsid w:val="0012459C"/>
    <w:rsid w:val="001274A7"/>
    <w:rsid w:val="0013052B"/>
    <w:rsid w:val="00130542"/>
    <w:rsid w:val="0013084F"/>
    <w:rsid w:val="0013742E"/>
    <w:rsid w:val="00140094"/>
    <w:rsid w:val="001430AB"/>
    <w:rsid w:val="001436CD"/>
    <w:rsid w:val="00144EB9"/>
    <w:rsid w:val="0014732A"/>
    <w:rsid w:val="001528CC"/>
    <w:rsid w:val="00162728"/>
    <w:rsid w:val="0016685D"/>
    <w:rsid w:val="0016691B"/>
    <w:rsid w:val="00167D49"/>
    <w:rsid w:val="00174E3F"/>
    <w:rsid w:val="0017564D"/>
    <w:rsid w:val="00176A9B"/>
    <w:rsid w:val="00181842"/>
    <w:rsid w:val="00182F90"/>
    <w:rsid w:val="001849F5"/>
    <w:rsid w:val="00184AFA"/>
    <w:rsid w:val="00191337"/>
    <w:rsid w:val="00197AB4"/>
    <w:rsid w:val="001A1016"/>
    <w:rsid w:val="001A1A0F"/>
    <w:rsid w:val="001B4AC2"/>
    <w:rsid w:val="001B4B8F"/>
    <w:rsid w:val="001B739A"/>
    <w:rsid w:val="001C736F"/>
    <w:rsid w:val="001D0781"/>
    <w:rsid w:val="001D16A7"/>
    <w:rsid w:val="001D2CE9"/>
    <w:rsid w:val="001E05B9"/>
    <w:rsid w:val="001E0E71"/>
    <w:rsid w:val="001E26A5"/>
    <w:rsid w:val="001F1039"/>
    <w:rsid w:val="001F7777"/>
    <w:rsid w:val="0020079E"/>
    <w:rsid w:val="00204A03"/>
    <w:rsid w:val="0020557A"/>
    <w:rsid w:val="00211649"/>
    <w:rsid w:val="002142E4"/>
    <w:rsid w:val="0021443B"/>
    <w:rsid w:val="00214CCD"/>
    <w:rsid w:val="002171DA"/>
    <w:rsid w:val="00220571"/>
    <w:rsid w:val="002228D1"/>
    <w:rsid w:val="00227D3F"/>
    <w:rsid w:val="002320A0"/>
    <w:rsid w:val="0023560C"/>
    <w:rsid w:val="00235918"/>
    <w:rsid w:val="00237356"/>
    <w:rsid w:val="00237642"/>
    <w:rsid w:val="0024035B"/>
    <w:rsid w:val="002433C7"/>
    <w:rsid w:val="002441F6"/>
    <w:rsid w:val="002453CC"/>
    <w:rsid w:val="00246D7D"/>
    <w:rsid w:val="00250DC0"/>
    <w:rsid w:val="002515BF"/>
    <w:rsid w:val="002539F9"/>
    <w:rsid w:val="00254FD9"/>
    <w:rsid w:val="00256AE2"/>
    <w:rsid w:val="00264DF2"/>
    <w:rsid w:val="00267AAD"/>
    <w:rsid w:val="00271630"/>
    <w:rsid w:val="00272685"/>
    <w:rsid w:val="00272A41"/>
    <w:rsid w:val="00272C0C"/>
    <w:rsid w:val="00287209"/>
    <w:rsid w:val="0029033C"/>
    <w:rsid w:val="002907D8"/>
    <w:rsid w:val="0029482F"/>
    <w:rsid w:val="00297AB9"/>
    <w:rsid w:val="002A0DFF"/>
    <w:rsid w:val="002B0060"/>
    <w:rsid w:val="002B34E5"/>
    <w:rsid w:val="002B3FB3"/>
    <w:rsid w:val="002C1AC0"/>
    <w:rsid w:val="002C28F4"/>
    <w:rsid w:val="002C356B"/>
    <w:rsid w:val="002C43DC"/>
    <w:rsid w:val="002C55BF"/>
    <w:rsid w:val="002D355C"/>
    <w:rsid w:val="002D6E0E"/>
    <w:rsid w:val="002E0007"/>
    <w:rsid w:val="002E1567"/>
    <w:rsid w:val="002E6772"/>
    <w:rsid w:val="002F1577"/>
    <w:rsid w:val="002F23AB"/>
    <w:rsid w:val="002F4A35"/>
    <w:rsid w:val="002F52CC"/>
    <w:rsid w:val="002F5ACD"/>
    <w:rsid w:val="002F704B"/>
    <w:rsid w:val="00302CC5"/>
    <w:rsid w:val="0031208A"/>
    <w:rsid w:val="00314EE4"/>
    <w:rsid w:val="003165E0"/>
    <w:rsid w:val="00316CBA"/>
    <w:rsid w:val="00317FD3"/>
    <w:rsid w:val="00322D54"/>
    <w:rsid w:val="00322DCE"/>
    <w:rsid w:val="00326948"/>
    <w:rsid w:val="00331B95"/>
    <w:rsid w:val="00332130"/>
    <w:rsid w:val="00334678"/>
    <w:rsid w:val="003376FD"/>
    <w:rsid w:val="00341271"/>
    <w:rsid w:val="00345BA8"/>
    <w:rsid w:val="003500D9"/>
    <w:rsid w:val="00352553"/>
    <w:rsid w:val="00352E6C"/>
    <w:rsid w:val="003535B1"/>
    <w:rsid w:val="003551B4"/>
    <w:rsid w:val="003566F7"/>
    <w:rsid w:val="0035746E"/>
    <w:rsid w:val="003620C1"/>
    <w:rsid w:val="00363925"/>
    <w:rsid w:val="00370570"/>
    <w:rsid w:val="00370A6B"/>
    <w:rsid w:val="00370A93"/>
    <w:rsid w:val="00370D41"/>
    <w:rsid w:val="0037401E"/>
    <w:rsid w:val="003749D9"/>
    <w:rsid w:val="00375643"/>
    <w:rsid w:val="00384F96"/>
    <w:rsid w:val="00391DE3"/>
    <w:rsid w:val="00392F55"/>
    <w:rsid w:val="00394A23"/>
    <w:rsid w:val="003A3D98"/>
    <w:rsid w:val="003A6AD9"/>
    <w:rsid w:val="003B235B"/>
    <w:rsid w:val="003B2BDB"/>
    <w:rsid w:val="003B2E83"/>
    <w:rsid w:val="003B584E"/>
    <w:rsid w:val="003B65B7"/>
    <w:rsid w:val="003C2061"/>
    <w:rsid w:val="003C5D83"/>
    <w:rsid w:val="003E4F40"/>
    <w:rsid w:val="003F61D5"/>
    <w:rsid w:val="00401A8D"/>
    <w:rsid w:val="004038E5"/>
    <w:rsid w:val="00404250"/>
    <w:rsid w:val="00405762"/>
    <w:rsid w:val="00407B3B"/>
    <w:rsid w:val="004159E5"/>
    <w:rsid w:val="0041698E"/>
    <w:rsid w:val="00420E4F"/>
    <w:rsid w:val="004220B6"/>
    <w:rsid w:val="00423F8D"/>
    <w:rsid w:val="0042525D"/>
    <w:rsid w:val="00425278"/>
    <w:rsid w:val="00425B55"/>
    <w:rsid w:val="004267AA"/>
    <w:rsid w:val="00434E67"/>
    <w:rsid w:val="00436EE7"/>
    <w:rsid w:val="00443F1D"/>
    <w:rsid w:val="00451922"/>
    <w:rsid w:val="00451C11"/>
    <w:rsid w:val="00452282"/>
    <w:rsid w:val="00453DE7"/>
    <w:rsid w:val="00454703"/>
    <w:rsid w:val="004556FB"/>
    <w:rsid w:val="00456F59"/>
    <w:rsid w:val="00457048"/>
    <w:rsid w:val="00461247"/>
    <w:rsid w:val="004625EC"/>
    <w:rsid w:val="00463432"/>
    <w:rsid w:val="00476884"/>
    <w:rsid w:val="00476B76"/>
    <w:rsid w:val="00476DBC"/>
    <w:rsid w:val="00477CF1"/>
    <w:rsid w:val="004915B6"/>
    <w:rsid w:val="00492C5A"/>
    <w:rsid w:val="00496D27"/>
    <w:rsid w:val="00497501"/>
    <w:rsid w:val="004A0425"/>
    <w:rsid w:val="004A083B"/>
    <w:rsid w:val="004A0E3E"/>
    <w:rsid w:val="004A4490"/>
    <w:rsid w:val="004A5761"/>
    <w:rsid w:val="004A6703"/>
    <w:rsid w:val="004B201A"/>
    <w:rsid w:val="004B3E1F"/>
    <w:rsid w:val="004B728A"/>
    <w:rsid w:val="004C16DA"/>
    <w:rsid w:val="004C51BD"/>
    <w:rsid w:val="004C7878"/>
    <w:rsid w:val="004C7FD6"/>
    <w:rsid w:val="004D0091"/>
    <w:rsid w:val="004D1046"/>
    <w:rsid w:val="004D1130"/>
    <w:rsid w:val="004D160A"/>
    <w:rsid w:val="004D219B"/>
    <w:rsid w:val="004D2E7C"/>
    <w:rsid w:val="004D3933"/>
    <w:rsid w:val="004D53A9"/>
    <w:rsid w:val="004E4617"/>
    <w:rsid w:val="004E49E9"/>
    <w:rsid w:val="004E5BF0"/>
    <w:rsid w:val="004E5E9A"/>
    <w:rsid w:val="004F0F17"/>
    <w:rsid w:val="004F1893"/>
    <w:rsid w:val="004F313D"/>
    <w:rsid w:val="004F5915"/>
    <w:rsid w:val="004F5A3E"/>
    <w:rsid w:val="004F6B07"/>
    <w:rsid w:val="00500D51"/>
    <w:rsid w:val="00502233"/>
    <w:rsid w:val="00504972"/>
    <w:rsid w:val="00506903"/>
    <w:rsid w:val="005077F7"/>
    <w:rsid w:val="0051439A"/>
    <w:rsid w:val="00514848"/>
    <w:rsid w:val="00514C50"/>
    <w:rsid w:val="00514E47"/>
    <w:rsid w:val="00517584"/>
    <w:rsid w:val="00522A95"/>
    <w:rsid w:val="00523B25"/>
    <w:rsid w:val="00523D60"/>
    <w:rsid w:val="00524885"/>
    <w:rsid w:val="0052503B"/>
    <w:rsid w:val="00525222"/>
    <w:rsid w:val="0052600B"/>
    <w:rsid w:val="00527A04"/>
    <w:rsid w:val="0053191F"/>
    <w:rsid w:val="00531CB9"/>
    <w:rsid w:val="00533CAD"/>
    <w:rsid w:val="00537F55"/>
    <w:rsid w:val="00542183"/>
    <w:rsid w:val="00545DDB"/>
    <w:rsid w:val="00546BA9"/>
    <w:rsid w:val="00547AC3"/>
    <w:rsid w:val="00554F1B"/>
    <w:rsid w:val="0055639A"/>
    <w:rsid w:val="00561220"/>
    <w:rsid w:val="00562961"/>
    <w:rsid w:val="00563B7D"/>
    <w:rsid w:val="00564BF4"/>
    <w:rsid w:val="005655D7"/>
    <w:rsid w:val="00567293"/>
    <w:rsid w:val="00567623"/>
    <w:rsid w:val="005754A5"/>
    <w:rsid w:val="00580570"/>
    <w:rsid w:val="00582474"/>
    <w:rsid w:val="00582C8A"/>
    <w:rsid w:val="00583510"/>
    <w:rsid w:val="00597046"/>
    <w:rsid w:val="00597261"/>
    <w:rsid w:val="005A15C0"/>
    <w:rsid w:val="005A1ECF"/>
    <w:rsid w:val="005A627B"/>
    <w:rsid w:val="005A6524"/>
    <w:rsid w:val="005A7D9F"/>
    <w:rsid w:val="005B1056"/>
    <w:rsid w:val="005B124E"/>
    <w:rsid w:val="005B4047"/>
    <w:rsid w:val="005B4B24"/>
    <w:rsid w:val="005B543D"/>
    <w:rsid w:val="005B7B1E"/>
    <w:rsid w:val="005B7EAD"/>
    <w:rsid w:val="005C109E"/>
    <w:rsid w:val="005C57C9"/>
    <w:rsid w:val="005C72E9"/>
    <w:rsid w:val="005C7D7C"/>
    <w:rsid w:val="005D37BA"/>
    <w:rsid w:val="005D7527"/>
    <w:rsid w:val="005D7DB3"/>
    <w:rsid w:val="005E0460"/>
    <w:rsid w:val="005E2F81"/>
    <w:rsid w:val="005E3468"/>
    <w:rsid w:val="005E4348"/>
    <w:rsid w:val="005F61CC"/>
    <w:rsid w:val="00604DF7"/>
    <w:rsid w:val="006055C8"/>
    <w:rsid w:val="006063CF"/>
    <w:rsid w:val="00607FCF"/>
    <w:rsid w:val="0061368D"/>
    <w:rsid w:val="00621945"/>
    <w:rsid w:val="006226E7"/>
    <w:rsid w:val="00623DA3"/>
    <w:rsid w:val="00627D78"/>
    <w:rsid w:val="00633527"/>
    <w:rsid w:val="00642977"/>
    <w:rsid w:val="00643E3C"/>
    <w:rsid w:val="00656134"/>
    <w:rsid w:val="00656D5D"/>
    <w:rsid w:val="00657553"/>
    <w:rsid w:val="006577B1"/>
    <w:rsid w:val="006608D9"/>
    <w:rsid w:val="00664331"/>
    <w:rsid w:val="006668CD"/>
    <w:rsid w:val="00666D90"/>
    <w:rsid w:val="006709E9"/>
    <w:rsid w:val="006750B8"/>
    <w:rsid w:val="00675A0F"/>
    <w:rsid w:val="0067667B"/>
    <w:rsid w:val="00680B20"/>
    <w:rsid w:val="006914F4"/>
    <w:rsid w:val="006A0488"/>
    <w:rsid w:val="006A39DB"/>
    <w:rsid w:val="006A7A75"/>
    <w:rsid w:val="006A7E20"/>
    <w:rsid w:val="006C1A83"/>
    <w:rsid w:val="006C1F2D"/>
    <w:rsid w:val="006C5150"/>
    <w:rsid w:val="006C5BE6"/>
    <w:rsid w:val="006D3C12"/>
    <w:rsid w:val="006D70CC"/>
    <w:rsid w:val="006E04EA"/>
    <w:rsid w:val="006E1B84"/>
    <w:rsid w:val="006E39DB"/>
    <w:rsid w:val="006E77AB"/>
    <w:rsid w:val="006F0326"/>
    <w:rsid w:val="006F0551"/>
    <w:rsid w:val="006F18EA"/>
    <w:rsid w:val="006F4560"/>
    <w:rsid w:val="006F4B40"/>
    <w:rsid w:val="0071062A"/>
    <w:rsid w:val="00714CAE"/>
    <w:rsid w:val="0071561B"/>
    <w:rsid w:val="0071729C"/>
    <w:rsid w:val="00717B12"/>
    <w:rsid w:val="007302F7"/>
    <w:rsid w:val="0074113F"/>
    <w:rsid w:val="007437DF"/>
    <w:rsid w:val="00744513"/>
    <w:rsid w:val="00744797"/>
    <w:rsid w:val="00744F5F"/>
    <w:rsid w:val="00747629"/>
    <w:rsid w:val="0075543B"/>
    <w:rsid w:val="007562A6"/>
    <w:rsid w:val="00773D68"/>
    <w:rsid w:val="00774926"/>
    <w:rsid w:val="00775D03"/>
    <w:rsid w:val="00775FBE"/>
    <w:rsid w:val="00776C5B"/>
    <w:rsid w:val="007827A7"/>
    <w:rsid w:val="00783688"/>
    <w:rsid w:val="00785275"/>
    <w:rsid w:val="0079347E"/>
    <w:rsid w:val="0079369A"/>
    <w:rsid w:val="007936B6"/>
    <w:rsid w:val="00795067"/>
    <w:rsid w:val="007B3AB7"/>
    <w:rsid w:val="007B3D85"/>
    <w:rsid w:val="007B450B"/>
    <w:rsid w:val="007B4CDE"/>
    <w:rsid w:val="007C2112"/>
    <w:rsid w:val="007C451C"/>
    <w:rsid w:val="007D0EFD"/>
    <w:rsid w:val="007D3E32"/>
    <w:rsid w:val="007D4424"/>
    <w:rsid w:val="007D51B7"/>
    <w:rsid w:val="007E037A"/>
    <w:rsid w:val="007E1BFC"/>
    <w:rsid w:val="007E2441"/>
    <w:rsid w:val="007E2EF3"/>
    <w:rsid w:val="007E44C5"/>
    <w:rsid w:val="007E7211"/>
    <w:rsid w:val="007E76A1"/>
    <w:rsid w:val="007E79A6"/>
    <w:rsid w:val="007F2776"/>
    <w:rsid w:val="007F2BA3"/>
    <w:rsid w:val="00801C33"/>
    <w:rsid w:val="008070F4"/>
    <w:rsid w:val="00810798"/>
    <w:rsid w:val="00810DA1"/>
    <w:rsid w:val="008123C1"/>
    <w:rsid w:val="00813BB3"/>
    <w:rsid w:val="00813BBE"/>
    <w:rsid w:val="00814299"/>
    <w:rsid w:val="0082044F"/>
    <w:rsid w:val="00820669"/>
    <w:rsid w:val="00820F6C"/>
    <w:rsid w:val="00822DA8"/>
    <w:rsid w:val="0082482C"/>
    <w:rsid w:val="008337AC"/>
    <w:rsid w:val="00835DE2"/>
    <w:rsid w:val="0083781A"/>
    <w:rsid w:val="00841D53"/>
    <w:rsid w:val="00843757"/>
    <w:rsid w:val="00843F50"/>
    <w:rsid w:val="00852A3B"/>
    <w:rsid w:val="00852ADD"/>
    <w:rsid w:val="0085543F"/>
    <w:rsid w:val="008605D9"/>
    <w:rsid w:val="0086145B"/>
    <w:rsid w:val="0086292B"/>
    <w:rsid w:val="0087225F"/>
    <w:rsid w:val="0087326A"/>
    <w:rsid w:val="008749CD"/>
    <w:rsid w:val="00874F6A"/>
    <w:rsid w:val="00881B1E"/>
    <w:rsid w:val="00885703"/>
    <w:rsid w:val="00892F99"/>
    <w:rsid w:val="00893992"/>
    <w:rsid w:val="0089791E"/>
    <w:rsid w:val="008979D1"/>
    <w:rsid w:val="008979EF"/>
    <w:rsid w:val="008A0444"/>
    <w:rsid w:val="008A05F0"/>
    <w:rsid w:val="008A0734"/>
    <w:rsid w:val="008A1573"/>
    <w:rsid w:val="008A48A2"/>
    <w:rsid w:val="008A505C"/>
    <w:rsid w:val="008B58A5"/>
    <w:rsid w:val="008B73D3"/>
    <w:rsid w:val="008C0BA0"/>
    <w:rsid w:val="008C20AF"/>
    <w:rsid w:val="008C43B5"/>
    <w:rsid w:val="008C636C"/>
    <w:rsid w:val="008C65BF"/>
    <w:rsid w:val="008D041F"/>
    <w:rsid w:val="008D2E5D"/>
    <w:rsid w:val="008D57EF"/>
    <w:rsid w:val="008E025A"/>
    <w:rsid w:val="008E203A"/>
    <w:rsid w:val="008E383D"/>
    <w:rsid w:val="008E62D9"/>
    <w:rsid w:val="008F02A1"/>
    <w:rsid w:val="008F0530"/>
    <w:rsid w:val="008F1487"/>
    <w:rsid w:val="008F6462"/>
    <w:rsid w:val="008F67E7"/>
    <w:rsid w:val="008F6E23"/>
    <w:rsid w:val="00905148"/>
    <w:rsid w:val="00905E80"/>
    <w:rsid w:val="0090634F"/>
    <w:rsid w:val="0091027F"/>
    <w:rsid w:val="00910B82"/>
    <w:rsid w:val="00912BF8"/>
    <w:rsid w:val="00913340"/>
    <w:rsid w:val="0091676F"/>
    <w:rsid w:val="00916DBA"/>
    <w:rsid w:val="009239DD"/>
    <w:rsid w:val="00923CF4"/>
    <w:rsid w:val="00924168"/>
    <w:rsid w:val="00926878"/>
    <w:rsid w:val="00927560"/>
    <w:rsid w:val="0092790B"/>
    <w:rsid w:val="00930124"/>
    <w:rsid w:val="00940BD3"/>
    <w:rsid w:val="00943844"/>
    <w:rsid w:val="00950394"/>
    <w:rsid w:val="009511A7"/>
    <w:rsid w:val="009522F0"/>
    <w:rsid w:val="00955F70"/>
    <w:rsid w:val="00960E4C"/>
    <w:rsid w:val="00964B89"/>
    <w:rsid w:val="00966803"/>
    <w:rsid w:val="00966B37"/>
    <w:rsid w:val="00971473"/>
    <w:rsid w:val="00973E48"/>
    <w:rsid w:val="00974B51"/>
    <w:rsid w:val="00976E32"/>
    <w:rsid w:val="0098057A"/>
    <w:rsid w:val="00983921"/>
    <w:rsid w:val="00984925"/>
    <w:rsid w:val="00985415"/>
    <w:rsid w:val="009923D5"/>
    <w:rsid w:val="00992FEF"/>
    <w:rsid w:val="00993E8D"/>
    <w:rsid w:val="0099483B"/>
    <w:rsid w:val="009A12AA"/>
    <w:rsid w:val="009A5BB5"/>
    <w:rsid w:val="009A6925"/>
    <w:rsid w:val="009A717A"/>
    <w:rsid w:val="009B6E16"/>
    <w:rsid w:val="009C3AC3"/>
    <w:rsid w:val="009C6A99"/>
    <w:rsid w:val="009D17DF"/>
    <w:rsid w:val="009D41D3"/>
    <w:rsid w:val="009D6108"/>
    <w:rsid w:val="009D7704"/>
    <w:rsid w:val="009E1704"/>
    <w:rsid w:val="009E1D2F"/>
    <w:rsid w:val="009E34D8"/>
    <w:rsid w:val="009F10CB"/>
    <w:rsid w:val="009F3E90"/>
    <w:rsid w:val="009F42C3"/>
    <w:rsid w:val="009F4D47"/>
    <w:rsid w:val="009F5475"/>
    <w:rsid w:val="009F7327"/>
    <w:rsid w:val="00A0085C"/>
    <w:rsid w:val="00A020F6"/>
    <w:rsid w:val="00A0380F"/>
    <w:rsid w:val="00A060E3"/>
    <w:rsid w:val="00A123DA"/>
    <w:rsid w:val="00A17504"/>
    <w:rsid w:val="00A20285"/>
    <w:rsid w:val="00A20FE6"/>
    <w:rsid w:val="00A239FC"/>
    <w:rsid w:val="00A25040"/>
    <w:rsid w:val="00A26F26"/>
    <w:rsid w:val="00A30D04"/>
    <w:rsid w:val="00A3420E"/>
    <w:rsid w:val="00A374A6"/>
    <w:rsid w:val="00A41E02"/>
    <w:rsid w:val="00A431E0"/>
    <w:rsid w:val="00A45409"/>
    <w:rsid w:val="00A46697"/>
    <w:rsid w:val="00A46A70"/>
    <w:rsid w:val="00A5079E"/>
    <w:rsid w:val="00A50D24"/>
    <w:rsid w:val="00A5286A"/>
    <w:rsid w:val="00A54C59"/>
    <w:rsid w:val="00A61A09"/>
    <w:rsid w:val="00A62E32"/>
    <w:rsid w:val="00A6524D"/>
    <w:rsid w:val="00A66707"/>
    <w:rsid w:val="00A80F19"/>
    <w:rsid w:val="00A82581"/>
    <w:rsid w:val="00A8485D"/>
    <w:rsid w:val="00A86B08"/>
    <w:rsid w:val="00A92DB6"/>
    <w:rsid w:val="00A92DCF"/>
    <w:rsid w:val="00A97791"/>
    <w:rsid w:val="00AA2168"/>
    <w:rsid w:val="00AA3183"/>
    <w:rsid w:val="00AA4920"/>
    <w:rsid w:val="00AB1097"/>
    <w:rsid w:val="00AB2EA3"/>
    <w:rsid w:val="00AC21F1"/>
    <w:rsid w:val="00AC3D90"/>
    <w:rsid w:val="00AC72D8"/>
    <w:rsid w:val="00AD022D"/>
    <w:rsid w:val="00AD1357"/>
    <w:rsid w:val="00AE039D"/>
    <w:rsid w:val="00AE0CC9"/>
    <w:rsid w:val="00AE5814"/>
    <w:rsid w:val="00AF14AA"/>
    <w:rsid w:val="00B00196"/>
    <w:rsid w:val="00B0144A"/>
    <w:rsid w:val="00B01BD6"/>
    <w:rsid w:val="00B06BA1"/>
    <w:rsid w:val="00B13E9B"/>
    <w:rsid w:val="00B17CE5"/>
    <w:rsid w:val="00B21CF1"/>
    <w:rsid w:val="00B2267A"/>
    <w:rsid w:val="00B22ADD"/>
    <w:rsid w:val="00B232D5"/>
    <w:rsid w:val="00B24799"/>
    <w:rsid w:val="00B26DCF"/>
    <w:rsid w:val="00B42F47"/>
    <w:rsid w:val="00B446BF"/>
    <w:rsid w:val="00B47080"/>
    <w:rsid w:val="00B55F77"/>
    <w:rsid w:val="00B61A23"/>
    <w:rsid w:val="00B66F68"/>
    <w:rsid w:val="00B671F7"/>
    <w:rsid w:val="00B724A9"/>
    <w:rsid w:val="00B755E1"/>
    <w:rsid w:val="00B76B7A"/>
    <w:rsid w:val="00B800BC"/>
    <w:rsid w:val="00B80A7E"/>
    <w:rsid w:val="00B855F1"/>
    <w:rsid w:val="00B91DEF"/>
    <w:rsid w:val="00B94905"/>
    <w:rsid w:val="00B962B7"/>
    <w:rsid w:val="00BA0B13"/>
    <w:rsid w:val="00BA3875"/>
    <w:rsid w:val="00BA3F52"/>
    <w:rsid w:val="00BA589A"/>
    <w:rsid w:val="00BB0D65"/>
    <w:rsid w:val="00BB1F49"/>
    <w:rsid w:val="00BB4DBE"/>
    <w:rsid w:val="00BB4EBF"/>
    <w:rsid w:val="00BB5CF7"/>
    <w:rsid w:val="00BD18B3"/>
    <w:rsid w:val="00BE54DF"/>
    <w:rsid w:val="00BE5BF3"/>
    <w:rsid w:val="00BE6FD6"/>
    <w:rsid w:val="00BE70C1"/>
    <w:rsid w:val="00BE75BC"/>
    <w:rsid w:val="00BF1333"/>
    <w:rsid w:val="00BF7B62"/>
    <w:rsid w:val="00C03B83"/>
    <w:rsid w:val="00C0447E"/>
    <w:rsid w:val="00C04C7E"/>
    <w:rsid w:val="00C05B5C"/>
    <w:rsid w:val="00C05E2F"/>
    <w:rsid w:val="00C10971"/>
    <w:rsid w:val="00C10DE5"/>
    <w:rsid w:val="00C110A3"/>
    <w:rsid w:val="00C154B0"/>
    <w:rsid w:val="00C157E9"/>
    <w:rsid w:val="00C16DD0"/>
    <w:rsid w:val="00C2054D"/>
    <w:rsid w:val="00C232C6"/>
    <w:rsid w:val="00C23C7A"/>
    <w:rsid w:val="00C25BC9"/>
    <w:rsid w:val="00C30FAC"/>
    <w:rsid w:val="00C31D24"/>
    <w:rsid w:val="00C34E9A"/>
    <w:rsid w:val="00C40051"/>
    <w:rsid w:val="00C42585"/>
    <w:rsid w:val="00C42BE6"/>
    <w:rsid w:val="00C42FCA"/>
    <w:rsid w:val="00C46659"/>
    <w:rsid w:val="00C50A9F"/>
    <w:rsid w:val="00C51931"/>
    <w:rsid w:val="00C539C8"/>
    <w:rsid w:val="00C55B2F"/>
    <w:rsid w:val="00C60E70"/>
    <w:rsid w:val="00C624DF"/>
    <w:rsid w:val="00C629DA"/>
    <w:rsid w:val="00C6623C"/>
    <w:rsid w:val="00C67CA4"/>
    <w:rsid w:val="00C7029A"/>
    <w:rsid w:val="00C75D12"/>
    <w:rsid w:val="00C832B8"/>
    <w:rsid w:val="00C85451"/>
    <w:rsid w:val="00C85E33"/>
    <w:rsid w:val="00C86A16"/>
    <w:rsid w:val="00C941AB"/>
    <w:rsid w:val="00C960CA"/>
    <w:rsid w:val="00C96AC1"/>
    <w:rsid w:val="00C9710E"/>
    <w:rsid w:val="00CA0241"/>
    <w:rsid w:val="00CA45A9"/>
    <w:rsid w:val="00CA48B9"/>
    <w:rsid w:val="00CA4AD8"/>
    <w:rsid w:val="00CA5C54"/>
    <w:rsid w:val="00CA612D"/>
    <w:rsid w:val="00CA764C"/>
    <w:rsid w:val="00CB2C58"/>
    <w:rsid w:val="00CB4517"/>
    <w:rsid w:val="00CB57D3"/>
    <w:rsid w:val="00CC1832"/>
    <w:rsid w:val="00CC2ECA"/>
    <w:rsid w:val="00CC39DD"/>
    <w:rsid w:val="00CC529B"/>
    <w:rsid w:val="00CC74DC"/>
    <w:rsid w:val="00CD0733"/>
    <w:rsid w:val="00CD0FF7"/>
    <w:rsid w:val="00CD7EC7"/>
    <w:rsid w:val="00CE44C1"/>
    <w:rsid w:val="00CE669D"/>
    <w:rsid w:val="00CF24F6"/>
    <w:rsid w:val="00CF2A40"/>
    <w:rsid w:val="00CF5005"/>
    <w:rsid w:val="00D00AB1"/>
    <w:rsid w:val="00D01D16"/>
    <w:rsid w:val="00D0369C"/>
    <w:rsid w:val="00D12477"/>
    <w:rsid w:val="00D14B51"/>
    <w:rsid w:val="00D179D9"/>
    <w:rsid w:val="00D17F0F"/>
    <w:rsid w:val="00D2051A"/>
    <w:rsid w:val="00D242C9"/>
    <w:rsid w:val="00D25451"/>
    <w:rsid w:val="00D254EB"/>
    <w:rsid w:val="00D27C97"/>
    <w:rsid w:val="00D31465"/>
    <w:rsid w:val="00D32A5D"/>
    <w:rsid w:val="00D4134D"/>
    <w:rsid w:val="00D41849"/>
    <w:rsid w:val="00D44FA3"/>
    <w:rsid w:val="00D451FC"/>
    <w:rsid w:val="00D50710"/>
    <w:rsid w:val="00D5110E"/>
    <w:rsid w:val="00D54A6C"/>
    <w:rsid w:val="00D60602"/>
    <w:rsid w:val="00D61DDC"/>
    <w:rsid w:val="00D70207"/>
    <w:rsid w:val="00D85749"/>
    <w:rsid w:val="00D91F7A"/>
    <w:rsid w:val="00D950E8"/>
    <w:rsid w:val="00D954B2"/>
    <w:rsid w:val="00D95D84"/>
    <w:rsid w:val="00DA4B2F"/>
    <w:rsid w:val="00DA5025"/>
    <w:rsid w:val="00DB0507"/>
    <w:rsid w:val="00DB264D"/>
    <w:rsid w:val="00DB2E2E"/>
    <w:rsid w:val="00DB37BB"/>
    <w:rsid w:val="00DB39C9"/>
    <w:rsid w:val="00DB7588"/>
    <w:rsid w:val="00DC1DF6"/>
    <w:rsid w:val="00DC4EEF"/>
    <w:rsid w:val="00DC5A7B"/>
    <w:rsid w:val="00DC5ED0"/>
    <w:rsid w:val="00DD0B6A"/>
    <w:rsid w:val="00DD0CEE"/>
    <w:rsid w:val="00DD5C11"/>
    <w:rsid w:val="00DD78B6"/>
    <w:rsid w:val="00DE1ABB"/>
    <w:rsid w:val="00DE3186"/>
    <w:rsid w:val="00DF07C2"/>
    <w:rsid w:val="00DF0DF3"/>
    <w:rsid w:val="00DF7674"/>
    <w:rsid w:val="00E011CC"/>
    <w:rsid w:val="00E0132D"/>
    <w:rsid w:val="00E01E95"/>
    <w:rsid w:val="00E024E9"/>
    <w:rsid w:val="00E03055"/>
    <w:rsid w:val="00E0314E"/>
    <w:rsid w:val="00E06BEE"/>
    <w:rsid w:val="00E14D46"/>
    <w:rsid w:val="00E17310"/>
    <w:rsid w:val="00E22214"/>
    <w:rsid w:val="00E24F5A"/>
    <w:rsid w:val="00E25071"/>
    <w:rsid w:val="00E250F4"/>
    <w:rsid w:val="00E3025A"/>
    <w:rsid w:val="00E3131F"/>
    <w:rsid w:val="00E317C8"/>
    <w:rsid w:val="00E32DDA"/>
    <w:rsid w:val="00E337A9"/>
    <w:rsid w:val="00E3646F"/>
    <w:rsid w:val="00E44792"/>
    <w:rsid w:val="00E70266"/>
    <w:rsid w:val="00E70AB9"/>
    <w:rsid w:val="00E7154A"/>
    <w:rsid w:val="00E72848"/>
    <w:rsid w:val="00E8191E"/>
    <w:rsid w:val="00E84225"/>
    <w:rsid w:val="00E84994"/>
    <w:rsid w:val="00E84F53"/>
    <w:rsid w:val="00E87004"/>
    <w:rsid w:val="00E91CC3"/>
    <w:rsid w:val="00E963DB"/>
    <w:rsid w:val="00E970F5"/>
    <w:rsid w:val="00E97431"/>
    <w:rsid w:val="00E97661"/>
    <w:rsid w:val="00EA37B2"/>
    <w:rsid w:val="00EA500E"/>
    <w:rsid w:val="00EA61B6"/>
    <w:rsid w:val="00EB0C2A"/>
    <w:rsid w:val="00EB0CE8"/>
    <w:rsid w:val="00EB1177"/>
    <w:rsid w:val="00EB12B3"/>
    <w:rsid w:val="00EB65C4"/>
    <w:rsid w:val="00EB68A7"/>
    <w:rsid w:val="00EC6BFF"/>
    <w:rsid w:val="00ED240D"/>
    <w:rsid w:val="00ED4971"/>
    <w:rsid w:val="00EE0F7A"/>
    <w:rsid w:val="00EE1F85"/>
    <w:rsid w:val="00EE3358"/>
    <w:rsid w:val="00EE4A8B"/>
    <w:rsid w:val="00EF116D"/>
    <w:rsid w:val="00EF173B"/>
    <w:rsid w:val="00EF2297"/>
    <w:rsid w:val="00EF37AB"/>
    <w:rsid w:val="00EF630C"/>
    <w:rsid w:val="00EF6599"/>
    <w:rsid w:val="00EF68F7"/>
    <w:rsid w:val="00F02DB1"/>
    <w:rsid w:val="00F03D6C"/>
    <w:rsid w:val="00F07FB3"/>
    <w:rsid w:val="00F120A8"/>
    <w:rsid w:val="00F122C8"/>
    <w:rsid w:val="00F166E0"/>
    <w:rsid w:val="00F17BE1"/>
    <w:rsid w:val="00F224E7"/>
    <w:rsid w:val="00F22A99"/>
    <w:rsid w:val="00F22B2F"/>
    <w:rsid w:val="00F2478C"/>
    <w:rsid w:val="00F407D1"/>
    <w:rsid w:val="00F4143A"/>
    <w:rsid w:val="00F470A7"/>
    <w:rsid w:val="00F56F94"/>
    <w:rsid w:val="00F579F6"/>
    <w:rsid w:val="00F613C1"/>
    <w:rsid w:val="00F61474"/>
    <w:rsid w:val="00F6388F"/>
    <w:rsid w:val="00F64298"/>
    <w:rsid w:val="00F70607"/>
    <w:rsid w:val="00F710E6"/>
    <w:rsid w:val="00F77118"/>
    <w:rsid w:val="00F8292E"/>
    <w:rsid w:val="00F82FEE"/>
    <w:rsid w:val="00F8468A"/>
    <w:rsid w:val="00F87876"/>
    <w:rsid w:val="00F9146A"/>
    <w:rsid w:val="00F924A8"/>
    <w:rsid w:val="00F93C02"/>
    <w:rsid w:val="00F945DE"/>
    <w:rsid w:val="00F95560"/>
    <w:rsid w:val="00FA4939"/>
    <w:rsid w:val="00FA5034"/>
    <w:rsid w:val="00FB287B"/>
    <w:rsid w:val="00FB5AF1"/>
    <w:rsid w:val="00FC4335"/>
    <w:rsid w:val="00FC7DBB"/>
    <w:rsid w:val="00FD2078"/>
    <w:rsid w:val="00FD69DF"/>
    <w:rsid w:val="00FE0B59"/>
    <w:rsid w:val="00FE315F"/>
    <w:rsid w:val="00FE3506"/>
    <w:rsid w:val="00FF079B"/>
    <w:rsid w:val="00FF530C"/>
    <w:rsid w:val="00FF5D1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7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color w:val="00000A"/>
      <w:sz w:val="22"/>
    </w:rPr>
  </w:style>
  <w:style w:type="paragraph" w:styleId="Nagwek1">
    <w:name w:val="heading 1"/>
    <w:basedOn w:val="Normalny"/>
    <w:next w:val="Normalny"/>
    <w:link w:val="Nagwek1Znak"/>
    <w:qFormat/>
    <w:rsid w:val="000004D2"/>
    <w:pPr>
      <w:keepNext/>
      <w:widowControl w:val="0"/>
      <w:spacing w:after="0" w:line="240" w:lineRule="auto"/>
      <w:outlineLvl w:val="0"/>
    </w:pPr>
    <w:rPr>
      <w:rFonts w:ascii="Verdana" w:eastAsia="Times New Roman" w:hAnsi="Verdana" w:cs="Times New Roman"/>
      <w:b/>
      <w:color w:val="auto"/>
      <w:sz w:val="32"/>
      <w:szCs w:val="20"/>
    </w:rPr>
  </w:style>
  <w:style w:type="paragraph" w:styleId="Nagwek2">
    <w:name w:val="heading 2"/>
    <w:basedOn w:val="Normalny"/>
    <w:next w:val="Normalny"/>
    <w:link w:val="Nagwek2Znak"/>
    <w:uiPriority w:val="9"/>
    <w:unhideWhenUsed/>
    <w:qFormat/>
    <w:rsid w:val="000004D2"/>
    <w:pPr>
      <w:keepNext/>
      <w:keepLines/>
      <w:spacing w:before="200" w:after="0"/>
      <w:outlineLvl w:val="1"/>
    </w:pPr>
    <w:rPr>
      <w:rFonts w:ascii="Verdana" w:eastAsiaTheme="majorEastAsia" w:hAnsi="Verdana" w:cstheme="majorBidi"/>
      <w:b/>
      <w:bCs/>
      <w:color w:val="auto"/>
      <w:sz w:val="28"/>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004D2"/>
    <w:rPr>
      <w:rFonts w:ascii="Times New Roman" w:eastAsia="Times New Roman" w:hAnsi="Times New Roman" w:cs="Times New Roman"/>
      <w:b/>
      <w:color w:val="00000A"/>
      <w:sz w:val="32"/>
      <w:szCs w:val="20"/>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uiPriority w:val="99"/>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004D2"/>
    <w:pPr>
      <w:spacing w:after="0" w:line="240" w:lineRule="auto"/>
      <w:jc w:val="center"/>
    </w:pPr>
    <w:rPr>
      <w:rFonts w:ascii="Times New Roman" w:eastAsia="Times New Roman" w:hAnsi="Times New Roman" w:cs="Times New Roman"/>
      <w:b/>
      <w:sz w:val="32"/>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0004D2"/>
    <w:rPr>
      <w:rFonts w:ascii="Verdana" w:eastAsia="Times New Roman" w:hAnsi="Verdana" w:cs="Times New Roman"/>
      <w:b/>
      <w:sz w:val="32"/>
      <w:szCs w:val="20"/>
    </w:rPr>
  </w:style>
  <w:style w:type="character" w:customStyle="1" w:styleId="Nagwek2Znak">
    <w:name w:val="Nagłówek 2 Znak"/>
    <w:basedOn w:val="Domylnaczcionkaakapitu"/>
    <w:link w:val="Nagwek2"/>
    <w:uiPriority w:val="9"/>
    <w:rsid w:val="000004D2"/>
    <w:rPr>
      <w:rFonts w:ascii="Verdana" w:eastAsiaTheme="majorEastAsia" w:hAnsi="Verdana" w:cstheme="majorBidi"/>
      <w:b/>
      <w:bCs/>
      <w:sz w:val="28"/>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color w:val="00000A"/>
      <w:sz w:val="22"/>
    </w:rPr>
  </w:style>
  <w:style w:type="paragraph" w:styleId="Nagwek1">
    <w:name w:val="heading 1"/>
    <w:basedOn w:val="Normalny"/>
    <w:next w:val="Normalny"/>
    <w:link w:val="Nagwek1Znak"/>
    <w:qFormat/>
    <w:rsid w:val="000004D2"/>
    <w:pPr>
      <w:keepNext/>
      <w:widowControl w:val="0"/>
      <w:spacing w:after="0" w:line="240" w:lineRule="auto"/>
      <w:outlineLvl w:val="0"/>
    </w:pPr>
    <w:rPr>
      <w:rFonts w:ascii="Verdana" w:eastAsia="Times New Roman" w:hAnsi="Verdana" w:cs="Times New Roman"/>
      <w:b/>
      <w:color w:val="auto"/>
      <w:sz w:val="32"/>
      <w:szCs w:val="20"/>
    </w:rPr>
  </w:style>
  <w:style w:type="paragraph" w:styleId="Nagwek2">
    <w:name w:val="heading 2"/>
    <w:basedOn w:val="Normalny"/>
    <w:next w:val="Normalny"/>
    <w:link w:val="Nagwek2Znak"/>
    <w:uiPriority w:val="9"/>
    <w:unhideWhenUsed/>
    <w:qFormat/>
    <w:rsid w:val="000004D2"/>
    <w:pPr>
      <w:keepNext/>
      <w:keepLines/>
      <w:spacing w:before="200" w:after="0"/>
      <w:outlineLvl w:val="1"/>
    </w:pPr>
    <w:rPr>
      <w:rFonts w:ascii="Verdana" w:eastAsiaTheme="majorEastAsia" w:hAnsi="Verdana" w:cstheme="majorBidi"/>
      <w:b/>
      <w:bCs/>
      <w:color w:val="auto"/>
      <w:sz w:val="28"/>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004D2"/>
    <w:rPr>
      <w:rFonts w:ascii="Times New Roman" w:eastAsia="Times New Roman" w:hAnsi="Times New Roman" w:cs="Times New Roman"/>
      <w:b/>
      <w:color w:val="00000A"/>
      <w:sz w:val="32"/>
      <w:szCs w:val="20"/>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uiPriority w:val="99"/>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004D2"/>
    <w:pPr>
      <w:spacing w:after="0" w:line="240" w:lineRule="auto"/>
      <w:jc w:val="center"/>
    </w:pPr>
    <w:rPr>
      <w:rFonts w:ascii="Times New Roman" w:eastAsia="Times New Roman" w:hAnsi="Times New Roman" w:cs="Times New Roman"/>
      <w:b/>
      <w:sz w:val="32"/>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0004D2"/>
    <w:rPr>
      <w:rFonts w:ascii="Verdana" w:eastAsia="Times New Roman" w:hAnsi="Verdana" w:cs="Times New Roman"/>
      <w:b/>
      <w:sz w:val="32"/>
      <w:szCs w:val="20"/>
    </w:rPr>
  </w:style>
  <w:style w:type="character" w:customStyle="1" w:styleId="Nagwek2Znak">
    <w:name w:val="Nagłówek 2 Znak"/>
    <w:basedOn w:val="Domylnaczcionkaakapitu"/>
    <w:link w:val="Nagwek2"/>
    <w:uiPriority w:val="9"/>
    <w:rsid w:val="000004D2"/>
    <w:rPr>
      <w:rFonts w:ascii="Verdana" w:eastAsiaTheme="majorEastAsia" w:hAnsi="Verdana" w:cstheme="majorBidi"/>
      <w:b/>
      <w:bCs/>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894084">
      <w:bodyDiv w:val="1"/>
      <w:marLeft w:val="0"/>
      <w:marRight w:val="0"/>
      <w:marTop w:val="0"/>
      <w:marBottom w:val="0"/>
      <w:divBdr>
        <w:top w:val="none" w:sz="0" w:space="0" w:color="auto"/>
        <w:left w:val="none" w:sz="0" w:space="0" w:color="auto"/>
        <w:bottom w:val="none" w:sz="0" w:space="0" w:color="auto"/>
        <w:right w:val="none" w:sz="0" w:space="0" w:color="auto"/>
      </w:divBdr>
    </w:div>
    <w:div w:id="583075843">
      <w:bodyDiv w:val="1"/>
      <w:marLeft w:val="0"/>
      <w:marRight w:val="0"/>
      <w:marTop w:val="0"/>
      <w:marBottom w:val="0"/>
      <w:divBdr>
        <w:top w:val="none" w:sz="0" w:space="0" w:color="auto"/>
        <w:left w:val="none" w:sz="0" w:space="0" w:color="auto"/>
        <w:bottom w:val="none" w:sz="0" w:space="0" w:color="auto"/>
        <w:right w:val="none" w:sz="0" w:space="0" w:color="auto"/>
      </w:divBdr>
    </w:div>
    <w:div w:id="1128744071">
      <w:bodyDiv w:val="1"/>
      <w:marLeft w:val="0"/>
      <w:marRight w:val="0"/>
      <w:marTop w:val="0"/>
      <w:marBottom w:val="0"/>
      <w:divBdr>
        <w:top w:val="none" w:sz="0" w:space="0" w:color="auto"/>
        <w:left w:val="none" w:sz="0" w:space="0" w:color="auto"/>
        <w:bottom w:val="none" w:sz="0" w:space="0" w:color="auto"/>
        <w:right w:val="none" w:sz="0" w:space="0" w:color="auto"/>
      </w:divBdr>
    </w:div>
    <w:div w:id="1466776484">
      <w:bodyDiv w:val="1"/>
      <w:marLeft w:val="0"/>
      <w:marRight w:val="0"/>
      <w:marTop w:val="0"/>
      <w:marBottom w:val="0"/>
      <w:divBdr>
        <w:top w:val="none" w:sz="0" w:space="0" w:color="auto"/>
        <w:left w:val="none" w:sz="0" w:space="0" w:color="auto"/>
        <w:bottom w:val="none" w:sz="0" w:space="0" w:color="auto"/>
        <w:right w:val="none" w:sz="0" w:space="0" w:color="auto"/>
      </w:divBdr>
      <w:divsChild>
        <w:div w:id="1791706024">
          <w:marLeft w:val="0"/>
          <w:marRight w:val="0"/>
          <w:marTop w:val="0"/>
          <w:marBottom w:val="0"/>
          <w:divBdr>
            <w:top w:val="none" w:sz="0" w:space="0" w:color="auto"/>
            <w:left w:val="none" w:sz="0" w:space="0" w:color="auto"/>
            <w:bottom w:val="none" w:sz="0" w:space="0" w:color="auto"/>
            <w:right w:val="none" w:sz="0" w:space="0" w:color="auto"/>
          </w:divBdr>
        </w:div>
        <w:div w:id="268392359">
          <w:marLeft w:val="0"/>
          <w:marRight w:val="0"/>
          <w:marTop w:val="0"/>
          <w:marBottom w:val="0"/>
          <w:divBdr>
            <w:top w:val="none" w:sz="0" w:space="0" w:color="auto"/>
            <w:left w:val="none" w:sz="0" w:space="0" w:color="auto"/>
            <w:bottom w:val="none" w:sz="0" w:space="0" w:color="auto"/>
            <w:right w:val="none" w:sz="0" w:space="0" w:color="auto"/>
          </w:divBdr>
        </w:div>
        <w:div w:id="1374816359">
          <w:marLeft w:val="0"/>
          <w:marRight w:val="0"/>
          <w:marTop w:val="0"/>
          <w:marBottom w:val="0"/>
          <w:divBdr>
            <w:top w:val="none" w:sz="0" w:space="0" w:color="auto"/>
            <w:left w:val="none" w:sz="0" w:space="0" w:color="auto"/>
            <w:bottom w:val="none" w:sz="0" w:space="0" w:color="auto"/>
            <w:right w:val="none" w:sz="0" w:space="0" w:color="auto"/>
          </w:divBdr>
        </w:div>
        <w:div w:id="1653483263">
          <w:marLeft w:val="0"/>
          <w:marRight w:val="0"/>
          <w:marTop w:val="0"/>
          <w:marBottom w:val="0"/>
          <w:divBdr>
            <w:top w:val="none" w:sz="0" w:space="0" w:color="auto"/>
            <w:left w:val="none" w:sz="0" w:space="0" w:color="auto"/>
            <w:bottom w:val="none" w:sz="0" w:space="0" w:color="auto"/>
            <w:right w:val="none" w:sz="0" w:space="0" w:color="auto"/>
          </w:divBdr>
        </w:div>
        <w:div w:id="474958759">
          <w:marLeft w:val="0"/>
          <w:marRight w:val="0"/>
          <w:marTop w:val="0"/>
          <w:marBottom w:val="0"/>
          <w:divBdr>
            <w:top w:val="none" w:sz="0" w:space="0" w:color="auto"/>
            <w:left w:val="none" w:sz="0" w:space="0" w:color="auto"/>
            <w:bottom w:val="none" w:sz="0" w:space="0" w:color="auto"/>
            <w:right w:val="none" w:sz="0" w:space="0" w:color="auto"/>
          </w:divBdr>
        </w:div>
        <w:div w:id="1483355751">
          <w:marLeft w:val="0"/>
          <w:marRight w:val="0"/>
          <w:marTop w:val="0"/>
          <w:marBottom w:val="0"/>
          <w:divBdr>
            <w:top w:val="none" w:sz="0" w:space="0" w:color="auto"/>
            <w:left w:val="none" w:sz="0" w:space="0" w:color="auto"/>
            <w:bottom w:val="none" w:sz="0" w:space="0" w:color="auto"/>
            <w:right w:val="none" w:sz="0" w:space="0" w:color="auto"/>
          </w:divBdr>
        </w:div>
        <w:div w:id="782916497">
          <w:marLeft w:val="0"/>
          <w:marRight w:val="0"/>
          <w:marTop w:val="0"/>
          <w:marBottom w:val="0"/>
          <w:divBdr>
            <w:top w:val="none" w:sz="0" w:space="0" w:color="auto"/>
            <w:left w:val="none" w:sz="0" w:space="0" w:color="auto"/>
            <w:bottom w:val="none" w:sz="0" w:space="0" w:color="auto"/>
            <w:right w:val="none" w:sz="0" w:space="0" w:color="auto"/>
          </w:divBdr>
        </w:div>
        <w:div w:id="1805924865">
          <w:marLeft w:val="0"/>
          <w:marRight w:val="0"/>
          <w:marTop w:val="0"/>
          <w:marBottom w:val="0"/>
          <w:divBdr>
            <w:top w:val="none" w:sz="0" w:space="0" w:color="auto"/>
            <w:left w:val="none" w:sz="0" w:space="0" w:color="auto"/>
            <w:bottom w:val="none" w:sz="0" w:space="0" w:color="auto"/>
            <w:right w:val="none" w:sz="0" w:space="0" w:color="auto"/>
          </w:divBdr>
        </w:div>
      </w:divsChild>
    </w:div>
    <w:div w:id="2105220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9A7706-48BA-4AFF-8F23-4106792A5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2525</Words>
  <Characters>15151</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17641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Chruszcz</dc:creator>
  <cp:lastModifiedBy>Elzbieta Anna Chojnacka</cp:lastModifiedBy>
  <cp:revision>3</cp:revision>
  <cp:lastPrinted>2021-06-29T05:57:00Z</cp:lastPrinted>
  <dcterms:created xsi:type="dcterms:W3CDTF">2021-07-06T10:20:00Z</dcterms:created>
  <dcterms:modified xsi:type="dcterms:W3CDTF">2021-07-06T11:33:00Z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Urząd Miasta Bolesławiec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