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DB2ECA">
        <w:rPr>
          <w:rFonts w:eastAsia="Times New Roman"/>
          <w:lang w:eastAsia="pl-PL"/>
        </w:rPr>
        <w:t>10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DB2ECA">
        <w:rPr>
          <w:sz w:val="28"/>
          <w:szCs w:val="28"/>
          <w:lang w:eastAsia="pl-PL"/>
        </w:rPr>
        <w:t>Komisji R</w:t>
      </w:r>
      <w:r w:rsidR="005F46EB" w:rsidRPr="00DB2ECA">
        <w:rPr>
          <w:sz w:val="28"/>
          <w:szCs w:val="28"/>
          <w:lang w:eastAsia="pl-PL"/>
        </w:rPr>
        <w:t xml:space="preserve">ozwoju Gospodarczego </w:t>
      </w:r>
      <w:r w:rsidR="00E7510E" w:rsidRPr="00DB2ECA">
        <w:rPr>
          <w:sz w:val="28"/>
          <w:szCs w:val="28"/>
          <w:lang w:eastAsia="pl-PL"/>
        </w:rPr>
        <w:br/>
      </w:r>
      <w:r w:rsidR="005F46EB" w:rsidRPr="00DB2ECA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DB2ECA">
        <w:rPr>
          <w:b/>
          <w:sz w:val="28"/>
          <w:szCs w:val="28"/>
          <w:lang w:eastAsia="pl-PL"/>
        </w:rPr>
        <w:t>Komisji Infrastruktury, Gospoda</w:t>
      </w:r>
      <w:r w:rsidR="005F46EB" w:rsidRPr="00DB2ECA">
        <w:rPr>
          <w:b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997A39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DA3E1E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D3B36">
        <w:rPr>
          <w:b/>
          <w:sz w:val="28"/>
          <w:szCs w:val="28"/>
          <w:lang w:eastAsia="pl-PL"/>
        </w:rPr>
        <w:t>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D3B3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E779D1" w:rsidRPr="00E7510E">
        <w:rPr>
          <w:b/>
          <w:sz w:val="28"/>
          <w:szCs w:val="28"/>
          <w:lang w:eastAsia="pl-PL"/>
        </w:rPr>
        <w:t>w przerwie XX</w:t>
      </w:r>
      <w:r w:rsidR="00E779D1">
        <w:rPr>
          <w:b/>
          <w:sz w:val="28"/>
          <w:szCs w:val="28"/>
          <w:lang w:eastAsia="pl-PL"/>
        </w:rPr>
        <w:t>XIII</w:t>
      </w:r>
      <w:r w:rsidR="00E779D1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E779D1" w:rsidRPr="00E7510E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12494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D3B36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D3B36">
        <w:rPr>
          <w:rFonts w:cs="Times New Roman"/>
          <w:szCs w:val="24"/>
          <w:lang w:eastAsia="pl-PL"/>
        </w:rPr>
        <w:t>4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D3B36">
        <w:rPr>
          <w:rFonts w:cs="Times New Roman"/>
          <w:szCs w:val="24"/>
          <w:lang w:eastAsia="pl-PL"/>
        </w:rPr>
        <w:t>11.0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037BA6" w:rsidRP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D3B36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D3B36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4D3B36" w:rsidRPr="004D3B36" w:rsidRDefault="004D3B36" w:rsidP="004D3B3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EC7C69" w:rsidRPr="000B79D6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Pr="00B96878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szCs w:val="24"/>
        </w:rPr>
        <w:t xml:space="preserve">w sprawie </w:t>
      </w:r>
      <w:r w:rsidR="00CE7BF4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  <w:r w:rsidR="00B96878">
        <w:rPr>
          <w:rFonts w:eastAsia="Times New Roman"/>
          <w:szCs w:val="24"/>
          <w:lang w:eastAsia="pl-PL"/>
        </w:rPr>
        <w:t>,</w:t>
      </w:r>
    </w:p>
    <w:p w:rsidR="00377880" w:rsidRPr="00B96878" w:rsidRDefault="00CE7BF4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w sprawie zmian w budżecie miasta na 2021 r.</w:t>
      </w:r>
    </w:p>
    <w:p w:rsidR="000B79D6" w:rsidRPr="00B96878" w:rsidRDefault="00CE7BF4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Zamknięcie wspólnego posiedzenia komisji stałych.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</w:t>
      </w:r>
      <w:r w:rsidR="004838D8">
        <w:rPr>
          <w:rFonts w:eastAsia="Calibri" w:cs="Times New Roman"/>
          <w:szCs w:val="24"/>
        </w:rPr>
        <w:t xml:space="preserve">się </w:t>
      </w:r>
      <w:r w:rsidR="00E46BB5">
        <w:rPr>
          <w:rFonts w:eastAsia="Calibri" w:cs="Times New Roman"/>
          <w:szCs w:val="24"/>
        </w:rPr>
        <w:t>radn</w:t>
      </w:r>
      <w:r w:rsidR="00B96878">
        <w:rPr>
          <w:rFonts w:eastAsia="Calibri" w:cs="Times New Roman"/>
          <w:szCs w:val="24"/>
        </w:rPr>
        <w:t>y</w:t>
      </w:r>
      <w:r w:rsidR="00E46BB5"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Dariusz Filistyński oraz Skarbnik Miasta Małgorzata Gawlik.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4838D8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Dariusz Filistyński oraz 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F7858" w:rsidRDefault="00DA479C" w:rsidP="004838D8">
      <w:pPr>
        <w:pStyle w:val="Nagwek2"/>
        <w:rPr>
          <w:rFonts w:cs="Times New Roman"/>
          <w:szCs w:val="28"/>
        </w:rPr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="004838D8">
        <w:rPr>
          <w:rFonts w:cs="Times New Roman"/>
          <w:szCs w:val="24"/>
        </w:rPr>
        <w:t xml:space="preserve"> </w:t>
      </w:r>
      <w:r w:rsidR="004838D8" w:rsidRPr="00B96878">
        <w:rPr>
          <w:rFonts w:eastAsia="Times New Roman"/>
          <w:sz w:val="24"/>
          <w:szCs w:val="24"/>
          <w:lang w:eastAsia="pl-PL"/>
        </w:rPr>
        <w:t>Zamknięcie wspólnego posiedzenia komisji stałych</w:t>
      </w:r>
      <w:r w:rsidR="004838D8">
        <w:rPr>
          <w:rFonts w:eastAsia="Times New Roman"/>
          <w:sz w:val="24"/>
          <w:szCs w:val="24"/>
          <w:lang w:eastAsia="pl-PL"/>
        </w:rPr>
        <w:t>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BF39E0" w:rsidRDefault="00BF39E0" w:rsidP="00BF39E0">
      <w:pPr>
        <w:spacing w:before="240" w:after="0"/>
        <w:ind w:left="4253"/>
        <w:contextualSpacing/>
        <w:jc w:val="center"/>
        <w:rPr>
          <w:szCs w:val="24"/>
        </w:rPr>
      </w:pPr>
    </w:p>
    <w:p w:rsidR="00BF39E0" w:rsidRDefault="00BF39E0" w:rsidP="00BF39E0">
      <w:pPr>
        <w:spacing w:before="240" w:after="0"/>
        <w:ind w:left="4253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Przewodniczący Komisji</w:t>
      </w:r>
    </w:p>
    <w:p w:rsidR="00BF39E0" w:rsidRDefault="00BF39E0" w:rsidP="00BF39E0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BF39E0" w:rsidRDefault="00BF39E0" w:rsidP="00BF39E0">
      <w:pPr>
        <w:spacing w:after="0"/>
        <w:ind w:left="4253"/>
        <w:contextualSpacing/>
        <w:jc w:val="center"/>
        <w:rPr>
          <w:szCs w:val="24"/>
        </w:rPr>
      </w:pPr>
    </w:p>
    <w:p w:rsidR="00BF39E0" w:rsidRDefault="00BF39E0" w:rsidP="00BF39E0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BF39E0" w:rsidRPr="0080371E" w:rsidRDefault="00BF39E0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4838D8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E05D2E" w:rsidRPr="006D496F" w:rsidRDefault="00E05D2E" w:rsidP="00E05D2E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E05D2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31E" w:rsidRDefault="00FD231E" w:rsidP="00B87F12">
      <w:pPr>
        <w:spacing w:after="0" w:line="240" w:lineRule="auto"/>
      </w:pPr>
      <w:r>
        <w:separator/>
      </w:r>
    </w:p>
  </w:endnote>
  <w:endnote w:type="continuationSeparator" w:id="0">
    <w:p w:rsidR="00FD231E" w:rsidRDefault="00FD231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39E0">
          <w:rPr>
            <w:noProof/>
          </w:rPr>
          <w:t>5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31E" w:rsidRDefault="00FD231E" w:rsidP="00B87F12">
      <w:pPr>
        <w:spacing w:after="0" w:line="240" w:lineRule="auto"/>
      </w:pPr>
      <w:r>
        <w:separator/>
      </w:r>
    </w:p>
  </w:footnote>
  <w:footnote w:type="continuationSeparator" w:id="0">
    <w:p w:rsidR="00FD231E" w:rsidRDefault="00FD231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5F14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97A39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BF39E0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BF4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3E1E"/>
    <w:rsid w:val="00DA44C6"/>
    <w:rsid w:val="00DA479C"/>
    <w:rsid w:val="00DB13CE"/>
    <w:rsid w:val="00DB2ECA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5D2E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231E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29F48-468A-41A1-92A1-1EBE194D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2021-09-29T09:47:00Z</cp:lastPrinted>
  <dcterms:created xsi:type="dcterms:W3CDTF">2021-09-22T11:40:00Z</dcterms:created>
  <dcterms:modified xsi:type="dcterms:W3CDTF">2021-09-29T09:48:00Z</dcterms:modified>
</cp:coreProperties>
</file>