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keepNext/>
        <w:spacing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 xml:space="preserve">SPRAWOZDANIE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:rsidR="00F0421B" w:rsidRPr="00F0421B" w:rsidRDefault="00A55606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podjętych na XX</w:t>
      </w:r>
      <w:r w:rsidR="00C735E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X</w:t>
      </w:r>
      <w:r w:rsidR="00F36230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A97B9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II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sesji Rady Miasta </w:t>
      </w:r>
      <w:bookmarkStart w:id="0" w:name="_GoBack"/>
      <w:bookmarkEnd w:id="0"/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odbytej w dniu </w:t>
      </w:r>
      <w:r w:rsidR="00A97B9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25 sierpnia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2021 r.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BE02FA">
      <w:pPr>
        <w:pBdr>
          <w:bottom w:val="double" w:sz="6" w:space="1" w:color="auto"/>
        </w:pBd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Bolesławiec, </w:t>
      </w:r>
      <w:r w:rsidR="00A97B9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wrzesień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2021 r.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Realizując postanowienia statutowe - Prezydent Miasta Bolesławiec przedkłada Wysokiej Radzie sprawozdanie z wykonania uch</w:t>
      </w:r>
      <w:r w:rsidR="00C735E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wał Rady Miasta podjętych na XXX</w:t>
      </w:r>
      <w:r w:rsidR="00A97B9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II</w:t>
      </w:r>
      <w:r w:rsidR="00F3623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sesji Rady Miasta Bolesławiec odbytej w dniu </w:t>
      </w:r>
      <w:r w:rsidR="00A97B9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25 sierpnia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  <w:t>2021 r.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</w:r>
    </w:p>
    <w:p w:rsidR="00F0421B" w:rsidRPr="00FD710C" w:rsidRDefault="00C735ED" w:rsidP="00FD710C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Na XXX</w:t>
      </w:r>
      <w:r w:rsidR="00A97B9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II</w:t>
      </w:r>
      <w:r w:rsidR="00F3623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F0421B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sesji Rada Miasta </w:t>
      </w:r>
      <w:r w:rsidR="00F0421B" w:rsidRPr="00F0421B">
        <w:rPr>
          <w:rFonts w:ascii="Verdana" w:eastAsia="Times New Roman" w:hAnsi="Verdana" w:cs="Times New Roman"/>
          <w:sz w:val="24"/>
          <w:szCs w:val="24"/>
          <w:lang w:eastAsia="pl-PL"/>
        </w:rPr>
        <w:t>podjęła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36230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F0421B" w:rsidRPr="00F0421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uchwał</w:t>
      </w:r>
      <w:r w:rsidR="00F36230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, które dotyczyły </w:t>
      </w:r>
      <w:r w:rsidR="00F0421B" w:rsidRPr="00F0421B">
        <w:rPr>
          <w:rFonts w:ascii="Verdana" w:eastAsia="Times New Roman" w:hAnsi="Verdana" w:cs="Times New Roman"/>
          <w:sz w:val="24"/>
          <w:szCs w:val="24"/>
          <w:lang w:eastAsia="pl-PL"/>
        </w:rPr>
        <w:t>spraw finansowo-budżetowych</w:t>
      </w:r>
      <w:r w:rsidR="00A97B96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łano Wojewodzie Dolnośląskiemu oraz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Regionalnej Izbie Obrachunkowej Zespołowi w Jeleniej Górze. </w:t>
      </w:r>
      <w:r w:rsidR="001365F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Ponadto </w:t>
      </w:r>
      <w:r w:rsidR="00A97B96">
        <w:rPr>
          <w:rFonts w:ascii="Verdana" w:eastAsia="Times New Roman" w:hAnsi="Verdana" w:cs="Times New Roman"/>
          <w:sz w:val="24"/>
          <w:szCs w:val="24"/>
          <w:lang w:eastAsia="pl-PL"/>
        </w:rPr>
        <w:t>1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uchwał</w:t>
      </w:r>
      <w:r w:rsidR="00A97B96">
        <w:rPr>
          <w:rFonts w:ascii="Verdana" w:eastAsia="Times New Roman" w:hAnsi="Verdana" w:cs="Times New Roman"/>
          <w:sz w:val="24"/>
          <w:szCs w:val="24"/>
          <w:lang w:eastAsia="pl-PL"/>
        </w:rPr>
        <w:t>ę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przekazano do publikacji w Dzienniku Urzędowym Województwa Dolnośląskiego.</w:t>
      </w:r>
    </w:p>
    <w:p w:rsidR="00F0421B" w:rsidRPr="00F0421B" w:rsidRDefault="00F0421B" w:rsidP="00BE02FA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6" w:history="1">
        <w:r w:rsidRPr="00BE02FA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="00BE02F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BE02FA" w:rsidRDefault="00F0421B" w:rsidP="00F0421B">
      <w:pPr>
        <w:spacing w:after="0"/>
        <w:ind w:left="70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E02FA">
        <w:rPr>
          <w:rFonts w:ascii="Verdana" w:eastAsia="Times New Roman" w:hAnsi="Verdana" w:cs="Times New Roman"/>
          <w:sz w:val="24"/>
          <w:szCs w:val="24"/>
          <w:lang w:eastAsia="pl-PL"/>
        </w:rPr>
        <w:t>http://www.um.boleslawiec.bip-gov.pl</w:t>
      </w:r>
    </w:p>
    <w:p w:rsidR="00F0421B" w:rsidRDefault="00F0421B" w:rsidP="00BE02FA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A97B96" w:rsidRDefault="00A97B96" w:rsidP="000C60B5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0C60B5" w:rsidRPr="000C60B5" w:rsidRDefault="000C60B5" w:rsidP="000C60B5">
      <w:pPr>
        <w:spacing w:after="0"/>
        <w:ind w:left="935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C60B5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:rsidR="000C60B5" w:rsidRPr="000C60B5" w:rsidRDefault="000C60B5" w:rsidP="000C60B5">
      <w:pPr>
        <w:spacing w:after="0"/>
        <w:ind w:left="9356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0C60B5" w:rsidRPr="000C60B5" w:rsidRDefault="000C60B5" w:rsidP="000C60B5">
      <w:pPr>
        <w:spacing w:after="0"/>
        <w:ind w:left="935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C60B5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:rsidR="00FD710C" w:rsidRPr="00F0421B" w:rsidRDefault="00FD710C" w:rsidP="00BE02FA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F0421B" w:rsidRDefault="00F0421B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E2061" w:rsidRPr="00CE2061" w:rsidTr="00CE2061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:rsidTr="00CE2061">
        <w:trPr>
          <w:tblHeader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438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1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4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614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8A1F2F" w:rsidRPr="00CE2061" w:rsidTr="00AF2780">
        <w:trPr>
          <w:trHeight w:val="1491"/>
          <w:tblCellSpacing w:w="20" w:type="dxa"/>
        </w:trPr>
        <w:tc>
          <w:tcPr>
            <w:tcW w:w="713" w:type="dxa"/>
          </w:tcPr>
          <w:p w:rsidR="008A1F2F" w:rsidRDefault="00FD710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</w:t>
            </w:r>
            <w:r w:rsidR="008A1F2F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438" w:type="dxa"/>
          </w:tcPr>
          <w:p w:rsidR="008A1F2F" w:rsidRDefault="00A97B96" w:rsidP="0033342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XXXIII/383</w:t>
            </w:r>
            <w:r w:rsidR="008A1F2F"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8A1F2F" w:rsidRDefault="00A97B96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25.08</w:t>
            </w:r>
            <w:r w:rsidR="008A1F2F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.2021</w:t>
            </w:r>
          </w:p>
        </w:tc>
        <w:tc>
          <w:tcPr>
            <w:tcW w:w="3649" w:type="dxa"/>
          </w:tcPr>
          <w:p w:rsidR="008A1F2F" w:rsidRPr="008A1F2F" w:rsidRDefault="008A1F2F" w:rsidP="008A1F2F">
            <w:pPr>
              <w:rPr>
                <w:rFonts w:ascii="Verdana" w:hAnsi="Verdana"/>
                <w:sz w:val="24"/>
                <w:szCs w:val="24"/>
              </w:rPr>
            </w:pPr>
            <w:r w:rsidRPr="008A1F2F">
              <w:rPr>
                <w:rFonts w:ascii="Verdana" w:hAnsi="Verdana"/>
                <w:sz w:val="24"/>
                <w:szCs w:val="24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8A1F2F" w:rsidRPr="00CE2061" w:rsidRDefault="008A1F2F" w:rsidP="008A1F2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7A4D5F"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 </w:t>
            </w:r>
          </w:p>
        </w:tc>
      </w:tr>
      <w:tr w:rsidR="008A1F2F" w:rsidRPr="00CE2061" w:rsidTr="008A1F2F">
        <w:trPr>
          <w:trHeight w:val="1632"/>
          <w:tblCellSpacing w:w="20" w:type="dxa"/>
        </w:trPr>
        <w:tc>
          <w:tcPr>
            <w:tcW w:w="713" w:type="dxa"/>
          </w:tcPr>
          <w:p w:rsidR="008A1F2F" w:rsidRDefault="00FD710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</w:t>
            </w:r>
            <w:r w:rsidR="008A1F2F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438" w:type="dxa"/>
          </w:tcPr>
          <w:p w:rsidR="008A1F2F" w:rsidRDefault="00A97B96" w:rsidP="0033342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XXXIII/384</w:t>
            </w:r>
            <w:r w:rsidR="008A1F2F"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8A1F2F" w:rsidRDefault="00A97B96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25.08</w:t>
            </w:r>
            <w:r w:rsidR="008A1F2F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.2021</w:t>
            </w:r>
          </w:p>
        </w:tc>
        <w:tc>
          <w:tcPr>
            <w:tcW w:w="3649" w:type="dxa"/>
          </w:tcPr>
          <w:p w:rsidR="008A1F2F" w:rsidRPr="008A1F2F" w:rsidRDefault="008A1F2F" w:rsidP="008A1F2F">
            <w:pPr>
              <w:rPr>
                <w:rFonts w:ascii="Verdana" w:hAnsi="Verdana"/>
                <w:sz w:val="24"/>
                <w:szCs w:val="24"/>
              </w:rPr>
            </w:pPr>
            <w:r w:rsidRPr="008A1F2F">
              <w:rPr>
                <w:rFonts w:ascii="Verdana" w:hAnsi="Verdana"/>
                <w:sz w:val="24"/>
                <w:szCs w:val="24"/>
              </w:rPr>
              <w:t>w sprawie zmian w budżecie miasta na 2021 r.</w:t>
            </w:r>
          </w:p>
        </w:tc>
        <w:tc>
          <w:tcPr>
            <w:tcW w:w="5614" w:type="dxa"/>
          </w:tcPr>
          <w:p w:rsidR="008A1F2F" w:rsidRPr="00CE2061" w:rsidRDefault="008A1F2F" w:rsidP="00A416A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 Jeleniej Górze </w:t>
            </w: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 w:rsidR="007A4D5F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A416AC" w:rsidRPr="007C2DF3">
              <w:rPr>
                <w:rFonts w:ascii="Verdana" w:hAnsi="Verdana"/>
                <w:color w:val="000000"/>
                <w:sz w:val="24"/>
                <w:szCs w:val="24"/>
              </w:rPr>
              <w:t xml:space="preserve">Uchwała weszła </w:t>
            </w:r>
            <w:r w:rsidR="00A416AC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A416AC" w:rsidRPr="007C2DF3">
              <w:rPr>
                <w:rFonts w:ascii="Verdana" w:hAnsi="Verdana"/>
                <w:color w:val="000000"/>
                <w:sz w:val="24"/>
                <w:szCs w:val="24"/>
              </w:rPr>
              <w:t>w życie z dniem podjęcia.</w:t>
            </w:r>
            <w:r w:rsidR="00A416AC">
              <w:t xml:space="preserve"> </w:t>
            </w:r>
            <w:r w:rsidR="00A416AC" w:rsidRPr="000C6BFF">
              <w:rPr>
                <w:rFonts w:ascii="Verdana" w:hAnsi="Verdana"/>
                <w:color w:val="000000"/>
                <w:sz w:val="24"/>
                <w:szCs w:val="24"/>
              </w:rPr>
              <w:t xml:space="preserve">Naniesiono zmiany w planie dochodów i wydatków </w:t>
            </w:r>
            <w:r w:rsidR="00A416AC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A416AC" w:rsidRPr="000C6BFF">
              <w:rPr>
                <w:rFonts w:ascii="Verdana" w:hAnsi="Verdana"/>
                <w:color w:val="000000"/>
                <w:sz w:val="24"/>
                <w:szCs w:val="24"/>
              </w:rPr>
              <w:t xml:space="preserve">w systemie </w:t>
            </w:r>
            <w:proofErr w:type="spellStart"/>
            <w:r w:rsidR="00A416AC" w:rsidRPr="000C6BFF">
              <w:rPr>
                <w:rFonts w:ascii="Verdana" w:hAnsi="Verdana"/>
                <w:color w:val="000000"/>
                <w:sz w:val="24"/>
                <w:szCs w:val="24"/>
              </w:rPr>
              <w:t>Record</w:t>
            </w:r>
            <w:proofErr w:type="spellEnd"/>
            <w:r w:rsidR="00A416AC" w:rsidRPr="000C6BFF">
              <w:rPr>
                <w:rFonts w:ascii="Verdana" w:hAnsi="Verdana"/>
                <w:color w:val="000000"/>
                <w:sz w:val="24"/>
                <w:szCs w:val="24"/>
              </w:rPr>
              <w:t xml:space="preserve"> i </w:t>
            </w:r>
            <w:proofErr w:type="spellStart"/>
            <w:r w:rsidR="00A416AC" w:rsidRPr="000C6BFF">
              <w:rPr>
                <w:rFonts w:ascii="Verdana" w:hAnsi="Verdana"/>
                <w:color w:val="000000"/>
                <w:sz w:val="24"/>
                <w:szCs w:val="24"/>
              </w:rPr>
              <w:t>Besti</w:t>
            </w:r>
            <w:proofErr w:type="spellEnd"/>
            <w:r w:rsidR="00A416AC" w:rsidRPr="000C6BFF">
              <w:rPr>
                <w:rFonts w:ascii="Verdana" w:hAnsi="Verdana"/>
                <w:color w:val="000000"/>
                <w:sz w:val="24"/>
                <w:szCs w:val="24"/>
              </w:rPr>
              <w:t>@.</w:t>
            </w:r>
          </w:p>
        </w:tc>
      </w:tr>
    </w:tbl>
    <w:p w:rsidR="000C60B5" w:rsidRDefault="000C60B5" w:rsidP="000C60B5">
      <w:pPr>
        <w:spacing w:after="0"/>
        <w:ind w:left="9356"/>
        <w:rPr>
          <w:rFonts w:ascii="Verdana" w:hAnsi="Verdana"/>
          <w:sz w:val="24"/>
          <w:szCs w:val="24"/>
        </w:rPr>
      </w:pPr>
    </w:p>
    <w:p w:rsidR="000C60B5" w:rsidRDefault="000C60B5" w:rsidP="000C60B5">
      <w:pPr>
        <w:spacing w:after="0"/>
        <w:ind w:left="9356"/>
        <w:rPr>
          <w:rFonts w:ascii="Verdana" w:hAnsi="Verdana"/>
          <w:sz w:val="24"/>
          <w:szCs w:val="24"/>
        </w:rPr>
      </w:pPr>
    </w:p>
    <w:p w:rsidR="000C60B5" w:rsidRPr="000C60B5" w:rsidRDefault="009509CA" w:rsidP="000C60B5">
      <w:pPr>
        <w:spacing w:after="0"/>
        <w:ind w:left="9356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hAnsi="Verdana"/>
          <w:sz w:val="24"/>
          <w:szCs w:val="24"/>
        </w:rPr>
        <w:t xml:space="preserve"> </w:t>
      </w:r>
      <w:r w:rsidR="000C60B5" w:rsidRPr="000C60B5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:rsidR="000C60B5" w:rsidRPr="000C60B5" w:rsidRDefault="000C60B5" w:rsidP="000C60B5">
      <w:pPr>
        <w:spacing w:after="0"/>
        <w:ind w:left="9356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0C60B5" w:rsidRPr="000C60B5" w:rsidRDefault="000C60B5" w:rsidP="000C60B5">
      <w:pPr>
        <w:spacing w:after="0"/>
        <w:ind w:left="935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C60B5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:rsidR="00547D04" w:rsidRPr="00CE2061" w:rsidRDefault="00547D04">
      <w:pPr>
        <w:rPr>
          <w:rFonts w:ascii="Verdana" w:hAnsi="Verdana"/>
          <w:sz w:val="24"/>
          <w:szCs w:val="24"/>
        </w:rPr>
      </w:pPr>
    </w:p>
    <w:sectPr w:rsidR="00547D04" w:rsidRPr="00CE2061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061"/>
    <w:rsid w:val="00027223"/>
    <w:rsid w:val="00051548"/>
    <w:rsid w:val="000C60B5"/>
    <w:rsid w:val="000C6BFF"/>
    <w:rsid w:val="000F6AAE"/>
    <w:rsid w:val="001365FD"/>
    <w:rsid w:val="00185206"/>
    <w:rsid w:val="001D7F3A"/>
    <w:rsid w:val="001F0AD4"/>
    <w:rsid w:val="002F303A"/>
    <w:rsid w:val="0033342C"/>
    <w:rsid w:val="003A06A3"/>
    <w:rsid w:val="004728C4"/>
    <w:rsid w:val="0048459E"/>
    <w:rsid w:val="004D279D"/>
    <w:rsid w:val="004E1B19"/>
    <w:rsid w:val="005162D5"/>
    <w:rsid w:val="005303B1"/>
    <w:rsid w:val="00547D04"/>
    <w:rsid w:val="005F450D"/>
    <w:rsid w:val="00611DCE"/>
    <w:rsid w:val="00614131"/>
    <w:rsid w:val="00615480"/>
    <w:rsid w:val="006862CB"/>
    <w:rsid w:val="006E47F6"/>
    <w:rsid w:val="00715E4D"/>
    <w:rsid w:val="0079593B"/>
    <w:rsid w:val="007A4D5F"/>
    <w:rsid w:val="007A6657"/>
    <w:rsid w:val="007C2DF3"/>
    <w:rsid w:val="007D21EC"/>
    <w:rsid w:val="008523D0"/>
    <w:rsid w:val="00866115"/>
    <w:rsid w:val="008A1DC2"/>
    <w:rsid w:val="008A1F2F"/>
    <w:rsid w:val="008B56B2"/>
    <w:rsid w:val="00944EF0"/>
    <w:rsid w:val="009509CA"/>
    <w:rsid w:val="00985F81"/>
    <w:rsid w:val="0098743D"/>
    <w:rsid w:val="00A0769E"/>
    <w:rsid w:val="00A416AC"/>
    <w:rsid w:val="00A55606"/>
    <w:rsid w:val="00A85E9F"/>
    <w:rsid w:val="00A97B96"/>
    <w:rsid w:val="00AD3E7B"/>
    <w:rsid w:val="00AF2780"/>
    <w:rsid w:val="00B4219B"/>
    <w:rsid w:val="00B83070"/>
    <w:rsid w:val="00BA639D"/>
    <w:rsid w:val="00BE02FA"/>
    <w:rsid w:val="00C136E8"/>
    <w:rsid w:val="00C26FB0"/>
    <w:rsid w:val="00C735ED"/>
    <w:rsid w:val="00CD6014"/>
    <w:rsid w:val="00CE2061"/>
    <w:rsid w:val="00D55BCC"/>
    <w:rsid w:val="00DA3E33"/>
    <w:rsid w:val="00EC0406"/>
    <w:rsid w:val="00EE66BF"/>
    <w:rsid w:val="00F0421B"/>
    <w:rsid w:val="00F36230"/>
    <w:rsid w:val="00F75915"/>
    <w:rsid w:val="00FD710C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BE02F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BE02F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m.boleslawiec.bip-gov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51C451-C309-4C14-AA42-C8089C3F1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242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Paraniak-Cichy</dc:creator>
  <cp:lastModifiedBy>Elzbieta Anna Chojnacka</cp:lastModifiedBy>
  <cp:revision>3</cp:revision>
  <cp:lastPrinted>2021-05-19T09:01:00Z</cp:lastPrinted>
  <dcterms:created xsi:type="dcterms:W3CDTF">2021-09-30T12:41:00Z</dcterms:created>
  <dcterms:modified xsi:type="dcterms:W3CDTF">2021-09-30T12:51:00Z</dcterms:modified>
</cp:coreProperties>
</file>