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AD6AC1">
        <w:rPr>
          <w:rFonts w:eastAsia="Times New Roman"/>
          <w:b/>
          <w:lang w:eastAsia="pl-PL"/>
        </w:rPr>
        <w:t xml:space="preserve"> 3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4453F6">
        <w:rPr>
          <w:sz w:val="28"/>
          <w:szCs w:val="28"/>
          <w:lang w:eastAsia="pl-PL"/>
        </w:rPr>
        <w:t>Komisji Infrastruktury, Gospoda</w:t>
      </w:r>
      <w:r w:rsidR="005F46EB" w:rsidRPr="004453F6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4453F6">
        <w:rPr>
          <w:b/>
          <w:sz w:val="28"/>
          <w:szCs w:val="28"/>
          <w:lang w:eastAsia="pl-PL"/>
        </w:rPr>
        <w:t>Komisj</w:t>
      </w:r>
      <w:r w:rsidR="004F19A9" w:rsidRPr="004453F6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2210DA">
        <w:rPr>
          <w:rFonts w:cs="Times New Roman"/>
          <w:szCs w:val="24"/>
          <w:lang w:eastAsia="pl-PL"/>
        </w:rPr>
        <w:t>.2022</w:t>
      </w:r>
      <w:bookmarkStart w:id="0" w:name="_GoBack"/>
      <w:bookmarkEnd w:id="0"/>
    </w:p>
    <w:p w:rsidR="00A45D72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16F26">
        <w:rPr>
          <w:rFonts w:cs="Times New Roman"/>
          <w:szCs w:val="24"/>
          <w:lang w:eastAsia="pl-PL"/>
        </w:rPr>
        <w:t>12.15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210DA" w:rsidRPr="002210DA" w:rsidRDefault="002210DA" w:rsidP="002210DA">
      <w:pPr>
        <w:spacing w:after="0"/>
        <w:ind w:left="360"/>
        <w:jc w:val="left"/>
        <w:rPr>
          <w:rFonts w:cs="Times New Roman"/>
          <w:szCs w:val="24"/>
        </w:rPr>
      </w:pP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FE2984">
      <w:pPr>
        <w:pStyle w:val="Akapitzlist"/>
        <w:numPr>
          <w:ilvl w:val="0"/>
          <w:numId w:val="6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C94B7F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C94B7F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CD1A5F" w:rsidRDefault="00CD1A5F" w:rsidP="003B6FDC">
      <w:pPr>
        <w:spacing w:after="0"/>
        <w:ind w:firstLine="708"/>
      </w:pPr>
      <w:r>
        <w:rPr>
          <w:rFonts w:eastAsia="Times New Roman"/>
          <w:szCs w:val="32"/>
          <w:lang w:eastAsia="pl-PL"/>
        </w:rPr>
        <w:t>Przewodniczący Komisji IGPiB Józef Pokładek zap</w:t>
      </w:r>
      <w:r w:rsidRPr="00167BF3">
        <w:rPr>
          <w:rFonts w:eastAsia="Times New Roman"/>
          <w:szCs w:val="32"/>
          <w:lang w:eastAsia="pl-PL"/>
        </w:rPr>
        <w:t>ropon</w:t>
      </w:r>
      <w:r w:rsidR="003B6FDC">
        <w:rPr>
          <w:rFonts w:eastAsia="Times New Roman"/>
          <w:szCs w:val="32"/>
          <w:lang w:eastAsia="pl-PL"/>
        </w:rPr>
        <w:t>ował</w:t>
      </w:r>
      <w:r w:rsidRPr="00167BF3">
        <w:rPr>
          <w:rFonts w:eastAsia="Times New Roman"/>
          <w:szCs w:val="32"/>
          <w:lang w:eastAsia="pl-PL"/>
        </w:rPr>
        <w:t xml:space="preserve"> zmianę  porządku </w:t>
      </w:r>
      <w:r>
        <w:rPr>
          <w:rFonts w:eastAsia="Times New Roman"/>
          <w:szCs w:val="32"/>
          <w:lang w:eastAsia="pl-PL"/>
        </w:rPr>
        <w:t xml:space="preserve">obrad polegającą na dodaniu w punkcie 2.10 projektu uchwały </w:t>
      </w:r>
      <w:r>
        <w:t>w sprawie określenia zakresu pomocy obywatelo</w:t>
      </w:r>
      <w:r w:rsidR="003B6FDC">
        <w:t>m Ukrainy. Kolejne punkty uległy</w:t>
      </w:r>
      <w:r>
        <w:t xml:space="preserve"> odpowiednio zmianie. </w:t>
      </w:r>
    </w:p>
    <w:p w:rsidR="003B6FDC" w:rsidRDefault="003B6FDC" w:rsidP="003B6FDC">
      <w:pPr>
        <w:spacing w:after="0"/>
        <w:ind w:firstLine="708"/>
      </w:pPr>
    </w:p>
    <w:p w:rsidR="003B6FDC" w:rsidRPr="003B6FDC" w:rsidRDefault="003B6FDC" w:rsidP="003B6FDC">
      <w:pPr>
        <w:tabs>
          <w:tab w:val="left" w:pos="284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 w:val="28"/>
          <w:szCs w:val="28"/>
          <w:lang w:eastAsia="pl-PL"/>
        </w:rPr>
        <w:tab/>
      </w:r>
      <w:r>
        <w:rPr>
          <w:rFonts w:eastAsia="Times New Roman" w:cs="Times New Roman"/>
          <w:b/>
          <w:sz w:val="28"/>
          <w:szCs w:val="28"/>
          <w:lang w:eastAsia="pl-PL"/>
        </w:rPr>
        <w:tab/>
      </w:r>
      <w:r w:rsidRPr="003B6FDC">
        <w:rPr>
          <w:rFonts w:eastAsia="Times New Roman" w:cs="Times New Roman"/>
          <w:b/>
          <w:szCs w:val="24"/>
          <w:lang w:eastAsia="pl-PL"/>
        </w:rPr>
        <w:t>Komisje przyjęły nowy porządek posiedzenia następująco: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OKiS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ZRiSS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(6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RGiF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3B6FDC">
        <w:rPr>
          <w:rFonts w:cs="Times New Roman"/>
          <w:b/>
          <w:szCs w:val="24"/>
        </w:rPr>
        <w:t xml:space="preserve"> (5 głosami „za</w:t>
      </w:r>
      <w:r w:rsidR="00C22F1E">
        <w:rPr>
          <w:rFonts w:cs="Times New Roman"/>
          <w:b/>
          <w:szCs w:val="24"/>
        </w:rPr>
        <w:t>”, 1 radny nie brał udziału w głosowaniu</w:t>
      </w:r>
      <w:r w:rsidRPr="003B6FDC">
        <w:rPr>
          <w:rFonts w:cs="Times New Roman"/>
          <w:b/>
          <w:szCs w:val="24"/>
        </w:rPr>
        <w:t>).</w:t>
      </w:r>
    </w:p>
    <w:p w:rsidR="00CD1A5F" w:rsidRDefault="00CD1A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3B6FDC" w:rsidRPr="00A777F1" w:rsidRDefault="003B6FDC" w:rsidP="003B6FDC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7F1">
        <w:rPr>
          <w:rFonts w:eastAsia="Times New Roman"/>
          <w:b/>
          <w:szCs w:val="32"/>
          <w:lang w:eastAsia="pl-PL"/>
        </w:rPr>
        <w:t>Nowy porządek posiedzenia przedst</w:t>
      </w:r>
      <w:r w:rsidR="0065407A" w:rsidRPr="00A777F1">
        <w:rPr>
          <w:rFonts w:eastAsia="Times New Roman"/>
          <w:b/>
          <w:szCs w:val="32"/>
          <w:lang w:eastAsia="pl-PL"/>
        </w:rPr>
        <w:t xml:space="preserve">awia </w:t>
      </w:r>
      <w:r w:rsidRPr="00A777F1">
        <w:rPr>
          <w:rFonts w:eastAsia="Times New Roman"/>
          <w:b/>
          <w:szCs w:val="32"/>
          <w:lang w:eastAsia="pl-PL"/>
        </w:rPr>
        <w:t>się następująco:</w:t>
      </w:r>
    </w:p>
    <w:p w:rsidR="003B6FDC" w:rsidRPr="003B6FDC" w:rsidRDefault="003B6FDC" w:rsidP="00FE2984">
      <w:pPr>
        <w:pStyle w:val="Akapitzlist"/>
        <w:numPr>
          <w:ilvl w:val="0"/>
          <w:numId w:val="7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Zaopiniowanie projektów uchwał Rady Miasta Bolesławiec: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w sprawie </w:t>
      </w:r>
      <w:r w:rsidRPr="003B6FDC">
        <w:rPr>
          <w:szCs w:val="24"/>
        </w:rPr>
        <w:t>przystąpienia do sporządzenia miejscowego planu zagospodarowania przestrzennego dla ter</w:t>
      </w:r>
      <w:r>
        <w:rPr>
          <w:szCs w:val="24"/>
        </w:rPr>
        <w:t xml:space="preserve">enów zlokalizowanych: przy ul. </w:t>
      </w:r>
      <w:r w:rsidRPr="003B6FDC">
        <w:rPr>
          <w:szCs w:val="24"/>
        </w:rPr>
        <w:t>W. Wróblewskiego oraz przy ul. Przemysłowej 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XXXIX/421/2022 Rady Miasta Bolesławiec w sprawie przyjęcia "Miejskiego Planu Adaptacji do zmian klimatu na terenie Miasta Bolesławiec",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lastRenderedPageBreak/>
        <w:t>w sprawie Regulaminu Cmentarza Komunalnego w Bolesławcu przy ul. Śluzowej,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t>w sprawie „Miejskiego Programu Profilaktyki Rozwiązywania Problemów Alkoholowych oraz Przeciwdziałania Narkomanii na lata 2022-2025”,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 +” w Bolesławcu zmienioną uchwałą nr XXXIX/422/2022 Rady Miasta Bolesławiec z dnia 26 stycznia 2022 roku,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nadania statutu Miejskie</w:t>
      </w:r>
      <w:r>
        <w:rPr>
          <w:bCs/>
          <w:szCs w:val="24"/>
        </w:rPr>
        <w:t xml:space="preserve">mu Ośrodkowi Pomocy Społecznej </w:t>
      </w:r>
      <w:r w:rsidRPr="003B6FDC">
        <w:rPr>
          <w:bCs/>
          <w:szCs w:val="24"/>
        </w:rPr>
        <w:t>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przystąpienia Gminy Miejskiej Bolesławiec do realizacji Programu osłonowego pn. „Korpus Wsparcia Seniorów” na rok 2022,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 </w:t>
      </w:r>
      <w:r w:rsidRPr="003B6FDC">
        <w:rPr>
          <w:szCs w:val="24"/>
        </w:rPr>
        <w:t>w sprawie określenia zakresu pomocy obywatelom Ukrainy,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zmiany Wieloletniej Prognozy Finansowej Gminy Miejskiej Bolesławiec,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 w budżecie miasta na 2022 r.,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ogłoszenia tekstu jednolitego uchwały w sprawie usług opiekuńczych i specjalistycznych usług opiekuńczych z wyłączeniem specjalistycznych usług opiekuńczych dla osób z zaburzeniami psychicznymi.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7604A7" w:rsidRPr="007604A7" w:rsidRDefault="007604A7" w:rsidP="007604A7"/>
    <w:p w:rsidR="007604A7" w:rsidRDefault="007604A7" w:rsidP="007604A7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366189" w:rsidRDefault="0094652B" w:rsidP="00C22F1E">
      <w:pPr>
        <w:pStyle w:val="Nagwek2"/>
        <w:ind w:left="709" w:hanging="709"/>
        <w:rPr>
          <w:szCs w:val="24"/>
        </w:rPr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C22F1E" w:rsidRPr="003B6FDC">
        <w:rPr>
          <w:szCs w:val="24"/>
        </w:rPr>
        <w:t>przystąpienia do sporządzenia miejscowego planu zagospodarowania przestrzennego dla ter</w:t>
      </w:r>
      <w:r w:rsidR="00C22F1E">
        <w:rPr>
          <w:szCs w:val="24"/>
        </w:rPr>
        <w:t xml:space="preserve">enów zlokalizowanych: przy ul. </w:t>
      </w:r>
      <w:r w:rsidR="00C22F1E" w:rsidRPr="003B6FDC">
        <w:rPr>
          <w:szCs w:val="24"/>
        </w:rPr>
        <w:t>W. Wróblewskiego oraz przy ul. Przemysłowej w Bolesławcu</w:t>
      </w:r>
      <w:r w:rsidR="00C22F1E">
        <w:rPr>
          <w:szCs w:val="24"/>
        </w:rPr>
        <w:t>.</w:t>
      </w:r>
    </w:p>
    <w:p w:rsidR="00C22F1E" w:rsidRPr="00C22F1E" w:rsidRDefault="00C22F1E" w:rsidP="00C22F1E"/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C22F1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C22F1E">
        <w:rPr>
          <w:rFonts w:eastAsia="Calibri" w:cs="Times New Roman"/>
          <w:szCs w:val="24"/>
        </w:rPr>
        <w:t xml:space="preserve"> radny</w:t>
      </w:r>
      <w:r>
        <w:rPr>
          <w:rFonts w:eastAsia="Calibri" w:cs="Times New Roman"/>
          <w:szCs w:val="24"/>
        </w:rPr>
        <w:t xml:space="preserve"> </w:t>
      </w:r>
      <w:r w:rsidR="00C22F1E">
        <w:rPr>
          <w:rFonts w:eastAsia="Calibri" w:cs="Times New Roman"/>
          <w:szCs w:val="24"/>
        </w:rPr>
        <w:t xml:space="preserve">Piotr Klasa oraz </w:t>
      </w:r>
      <w:r>
        <w:rPr>
          <w:rFonts w:eastAsia="Calibri" w:cs="Times New Roman"/>
          <w:szCs w:val="24"/>
        </w:rPr>
        <w:t>Kierowniczka</w:t>
      </w:r>
      <w:r w:rsidR="00C22F1E">
        <w:rPr>
          <w:rFonts w:eastAsia="Calibri" w:cs="Times New Roman"/>
          <w:szCs w:val="24"/>
        </w:rPr>
        <w:t xml:space="preserve"> Referatu </w:t>
      </w:r>
      <w:proofErr w:type="spellStart"/>
      <w:r w:rsidR="00C22F1E">
        <w:rPr>
          <w:rFonts w:eastAsia="Calibri" w:cs="Times New Roman"/>
          <w:szCs w:val="24"/>
        </w:rPr>
        <w:t>GiIP</w:t>
      </w:r>
      <w:proofErr w:type="spellEnd"/>
      <w:r w:rsidR="00C22F1E">
        <w:rPr>
          <w:rFonts w:eastAsia="Calibri" w:cs="Times New Roman"/>
          <w:szCs w:val="24"/>
        </w:rPr>
        <w:t xml:space="preserve"> Marta Gęsikowska</w:t>
      </w:r>
      <w:r>
        <w:rPr>
          <w:rFonts w:eastAsia="Calibri" w:cs="Times New Roman"/>
          <w:szCs w:val="24"/>
        </w:rPr>
        <w:t xml:space="preserve">. </w:t>
      </w:r>
    </w:p>
    <w:p w:rsidR="00366189" w:rsidRDefault="009A533C" w:rsidP="00C22F1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C22F1E" w:rsidRPr="003B6FDC">
        <w:rPr>
          <w:szCs w:val="24"/>
        </w:rPr>
        <w:t>zmiany uchwały Nr XXXIX/421/2022 Rady Miasta Bolesławiec w sprawie przyjęcia "Miejskiego Planu Adaptacji do zmian klimatu na terenie Miasta Bolesławiec"</w:t>
      </w:r>
      <w:r w:rsidR="00C22F1E">
        <w:rPr>
          <w:szCs w:val="24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C22F1E">
        <w:rPr>
          <w:rFonts w:eastAsia="Calibri" w:cs="Times New Roman"/>
          <w:szCs w:val="24"/>
        </w:rPr>
        <w:t xml:space="preserve"> Zastępca</w:t>
      </w:r>
      <w:r w:rsidR="00196E7A">
        <w:rPr>
          <w:rFonts w:eastAsia="Calibri" w:cs="Times New Roman"/>
          <w:szCs w:val="24"/>
        </w:rPr>
        <w:t xml:space="preserve"> Naczelnik</w:t>
      </w:r>
      <w:r w:rsidR="00C22F1E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Wydziału Zamówień Publicznych i Inwestycji Miejskich </w:t>
      </w:r>
      <w:r w:rsidR="00C22F1E">
        <w:rPr>
          <w:rFonts w:eastAsia="Calibri" w:cs="Times New Roman"/>
          <w:szCs w:val="24"/>
        </w:rPr>
        <w:t>Dariusz Wawrzkiewicz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C22F1E">
        <w:rPr>
          <w:rFonts w:eastAsia="Calibri" w:cs="Times New Roman"/>
          <w:szCs w:val="24"/>
        </w:rPr>
        <w:t>uchwały odniósł się Przewodniczący Komisji  IGPiB Józef Pokładek.</w:t>
      </w:r>
    </w:p>
    <w:p w:rsidR="00C22F1E" w:rsidRDefault="00C22F1E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C22F1E" w:rsidRPr="003B6FDC">
        <w:rPr>
          <w:szCs w:val="24"/>
        </w:rPr>
        <w:t>Regulaminu Cmentarza Komunalnego w Bolesławcu przy ul. Śluzowej</w:t>
      </w:r>
      <w:r w:rsidR="00C22F1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C22F1E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>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</w:t>
      </w:r>
      <w:r w:rsidR="00C22F1E">
        <w:rPr>
          <w:rFonts w:eastAsia="Calibri" w:cs="Times New Roman"/>
          <w:szCs w:val="24"/>
        </w:rPr>
        <w:t xml:space="preserve">Dariusz Filistyński, </w:t>
      </w:r>
      <w:r>
        <w:rPr>
          <w:rFonts w:eastAsia="Calibri" w:cs="Times New Roman"/>
          <w:szCs w:val="24"/>
        </w:rPr>
        <w:t xml:space="preserve">Maciej Małkowski, </w:t>
      </w:r>
      <w:r w:rsidR="00C22F1E">
        <w:rPr>
          <w:rFonts w:eastAsia="Calibri" w:cs="Times New Roman"/>
          <w:szCs w:val="24"/>
        </w:rPr>
        <w:t>Przewodniczący Komisji IGPiB Józef Pokładek,</w:t>
      </w:r>
      <w:r w:rsidR="00DF1FCE">
        <w:rPr>
          <w:rFonts w:eastAsia="Calibri" w:cs="Times New Roman"/>
          <w:szCs w:val="24"/>
        </w:rPr>
        <w:t xml:space="preserve"> Radca P</w:t>
      </w:r>
      <w:r w:rsidR="00C22F1E">
        <w:rPr>
          <w:rFonts w:eastAsia="Calibri" w:cs="Times New Roman"/>
          <w:szCs w:val="24"/>
        </w:rPr>
        <w:t>rawny Krystyna Miadziołko oraz Dyrektor Miejskiego Zakładu Gospodarki Przestrzennej Kazimierz Łomotowski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DF1FC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DF1FCE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="00DF1FCE" w:rsidRPr="003B6FDC">
        <w:rPr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</w:t>
      </w:r>
      <w:r w:rsidR="00DF1FC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F1FCE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97784C">
        <w:rPr>
          <w:rFonts w:eastAsia="Calibri" w:cs="Times New Roman"/>
          <w:szCs w:val="24"/>
        </w:rPr>
        <w:t xml:space="preserve">Dyrektor Miejskiego </w:t>
      </w:r>
      <w:r w:rsidR="00DF1FCE">
        <w:rPr>
          <w:rFonts w:eastAsia="Calibri" w:cs="Times New Roman"/>
          <w:szCs w:val="24"/>
        </w:rPr>
        <w:t>Zakładu Gospodarki Mieszkaniowej Kazimierz Łomotowski</w:t>
      </w:r>
      <w:r w:rsidR="0097784C">
        <w:rPr>
          <w:rFonts w:eastAsia="Calibri" w:cs="Times New Roman"/>
          <w:szCs w:val="24"/>
        </w:rPr>
        <w:t xml:space="preserve">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F1FCE" w:rsidRDefault="00DF1FCE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F1FCE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DF1FCE" w:rsidRPr="003B6FDC" w:rsidRDefault="005F374C" w:rsidP="00DF1FCE">
      <w:pPr>
        <w:pStyle w:val="Nagwek2"/>
        <w:ind w:left="709" w:hanging="709"/>
      </w:pPr>
      <w:r w:rsidRPr="005F374C">
        <w:t xml:space="preserve">Ad 2.5. </w:t>
      </w:r>
      <w:r w:rsidRPr="002210DA">
        <w:t xml:space="preserve"> </w:t>
      </w:r>
      <w:r w:rsidR="00DF1FCE" w:rsidRPr="003B6FDC">
        <w:t>w sprawie „Miejskiego Programu Profilaktyki Rozwiązywania Problemów Alkoholowych oraz Przeciwdziałani</w:t>
      </w:r>
      <w:r w:rsidR="00DF1FCE">
        <w:t>a Narkomanii na lata 2022-2025”.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1566B">
        <w:rPr>
          <w:rFonts w:eastAsia="Calibri" w:cs="Times New Roman"/>
          <w:szCs w:val="24"/>
        </w:rPr>
        <w:t>Pełnomocnik Prezydenta Miasta ds. Rozwiązywania Problemów Alkoholowych i Przeciwdziałania Narkomanii Danuta Marecka</w:t>
      </w:r>
      <w:r>
        <w:rPr>
          <w:rFonts w:eastAsia="Calibri" w:cs="Times New Roman"/>
          <w:szCs w:val="24"/>
        </w:rPr>
        <w:t xml:space="preserve">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Maciej Małkowski, Przewodniczący Komisji IGPiB Józef Pokładek oraz Prezydenta Miasta ds. Rozwiązywania Problemów Alkoholowych i Przeciwdziałania Narkomanii Danuta Marecka.</w:t>
      </w: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566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A1566B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1566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 w:rsidRPr="003776AC">
        <w:lastRenderedPageBreak/>
        <w:t xml:space="preserve">Ad 2.6. </w:t>
      </w:r>
      <w:r w:rsidRPr="003776AC">
        <w:rPr>
          <w:szCs w:val="24"/>
        </w:rPr>
        <w:t>w sprawie</w:t>
      </w:r>
      <w:r w:rsidRPr="002210DA">
        <w:rPr>
          <w:szCs w:val="24"/>
        </w:rPr>
        <w:t xml:space="preserve"> </w:t>
      </w:r>
      <w:r w:rsidR="003776AC" w:rsidRPr="003B6FDC">
        <w:rPr>
          <w:szCs w:val="24"/>
        </w:rPr>
        <w:t>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3776AC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radni: </w:t>
      </w:r>
      <w:r w:rsidR="003776AC">
        <w:rPr>
          <w:rFonts w:eastAsia="Calibri" w:cs="Times New Roman"/>
          <w:szCs w:val="24"/>
        </w:rPr>
        <w:t xml:space="preserve">Dawid Sarbak, </w:t>
      </w:r>
      <w:r>
        <w:rPr>
          <w:rFonts w:eastAsia="Calibri" w:cs="Times New Roman"/>
          <w:szCs w:val="24"/>
        </w:rPr>
        <w:t xml:space="preserve">Maciej Małkowski, Dariusz Filistyński, </w:t>
      </w:r>
      <w:r w:rsidR="003776AC">
        <w:rPr>
          <w:rFonts w:eastAsia="Calibri" w:cs="Times New Roman"/>
          <w:szCs w:val="24"/>
        </w:rPr>
        <w:t>Łukasz Jaźwiec oraz Naczelniczka Wydziału Społecznego Beata Sulska</w:t>
      </w:r>
      <w:r>
        <w:rPr>
          <w:rFonts w:eastAsia="Calibri" w:cs="Times New Roman"/>
          <w:szCs w:val="24"/>
        </w:rPr>
        <w:t>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1 głosie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5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 </w:t>
      </w:r>
      <w:r w:rsidR="003776AC">
        <w:rPr>
          <w:rFonts w:cs="Times New Roman"/>
          <w:b/>
          <w:szCs w:val="24"/>
        </w:rPr>
        <w:br/>
        <w:t>i 1 głosie „przeciw”)</w:t>
      </w:r>
      <w:r>
        <w:rPr>
          <w:rFonts w:cs="Times New Roman"/>
          <w:b/>
          <w:szCs w:val="24"/>
        </w:rPr>
        <w:t>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lastRenderedPageBreak/>
        <w:t>Ad 2.7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="003776AC" w:rsidRPr="003B6FDC">
        <w:rPr>
          <w:szCs w:val="24"/>
        </w:rPr>
        <w:t>zmiany uchwały Nr XXIV/280/2020 Rady Miasta Bolesławiec z dnia 25 listopada 2020 r. w sprawie połączenia gminnych jednostek organizacyjnych: Miejskiego Ośrodka Pomocy Społecznej w Bole</w:t>
      </w:r>
      <w:r w:rsidR="00C6679C">
        <w:rPr>
          <w:szCs w:val="24"/>
        </w:rPr>
        <w:t>sławcu i Dziennego Domu „Senior</w:t>
      </w:r>
      <w:r w:rsidR="003776AC" w:rsidRPr="003B6FDC">
        <w:rPr>
          <w:szCs w:val="24"/>
        </w:rPr>
        <w:t>+” w Bolesławcu zmienioną uchwałą nr XXXIX/422/2022 Rady Miasta Bolesławiec z dnia 26 stycznia 2022 roku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</w:t>
      </w:r>
      <w:r w:rsidR="003776AC">
        <w:rPr>
          <w:rFonts w:eastAsia="Calibri" w:cs="Times New Roman"/>
          <w:szCs w:val="24"/>
        </w:rPr>
        <w:t>kt uchwały zreferowała Dyrektorka</w:t>
      </w:r>
      <w:r>
        <w:rPr>
          <w:rFonts w:eastAsia="Calibri" w:cs="Times New Roman"/>
          <w:szCs w:val="24"/>
        </w:rPr>
        <w:t xml:space="preserve"> Miejskiego Ośrodka Pomocy Społecznej </w:t>
      </w:r>
      <w:r w:rsidR="003776AC">
        <w:rPr>
          <w:rFonts w:eastAsia="Calibri" w:cs="Times New Roman"/>
          <w:szCs w:val="24"/>
        </w:rPr>
        <w:t xml:space="preserve">Karolina </w:t>
      </w:r>
      <w:proofErr w:type="spellStart"/>
      <w:r w:rsidR="003776AC"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, </w:t>
      </w:r>
      <w:r w:rsidR="003776AC">
        <w:rPr>
          <w:rFonts w:cs="Times New Roman"/>
          <w:b/>
          <w:szCs w:val="24"/>
        </w:rPr>
        <w:br/>
        <w:t>1 radny nie brał udziału</w:t>
      </w:r>
      <w:r w:rsidR="00FE4E75">
        <w:rPr>
          <w:rFonts w:cs="Times New Roman"/>
          <w:b/>
          <w:szCs w:val="24"/>
        </w:rPr>
        <w:t xml:space="preserve"> w głosowaniu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4742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174742">
        <w:rPr>
          <w:rFonts w:cs="Times New Roman"/>
          <w:b/>
          <w:szCs w:val="24"/>
        </w:rPr>
        <w:t>6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</w:t>
      </w:r>
      <w:r w:rsidR="00174742">
        <w:rPr>
          <w:szCs w:val="24"/>
        </w:rPr>
        <w:t xml:space="preserve"> </w:t>
      </w:r>
      <w:r w:rsidR="00174742" w:rsidRPr="003B6FDC">
        <w:rPr>
          <w:szCs w:val="24"/>
        </w:rPr>
        <w:t>nadania statutu Miejskie</w:t>
      </w:r>
      <w:r w:rsidR="00174742">
        <w:rPr>
          <w:szCs w:val="24"/>
        </w:rPr>
        <w:t xml:space="preserve">mu Ośrodkowi Pomocy Społecznej </w:t>
      </w:r>
      <w:r w:rsidR="00174742" w:rsidRPr="003B6FDC">
        <w:rPr>
          <w:szCs w:val="24"/>
        </w:rPr>
        <w:t>w Bolesławcu</w:t>
      </w:r>
      <w:r w:rsidR="00174742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E4E75" w:rsidRDefault="00FE4E75" w:rsidP="00174742">
      <w:pPr>
        <w:pStyle w:val="Nagwek2"/>
        <w:ind w:left="709" w:hanging="709"/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2.9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przystąpienia Gminy Miejskiej Bolesławiec do realizacji Programu osłonowego pn. „Korpus Wsparcia Seniorów” na rok 2022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FE4E75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E4E75" w:rsidRDefault="00174742" w:rsidP="00FE4E7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E4E75" w:rsidRPr="00FE4E75" w:rsidRDefault="00FE4E75" w:rsidP="00FE4E75">
      <w:pPr>
        <w:spacing w:after="0"/>
        <w:jc w:val="left"/>
        <w:rPr>
          <w:rFonts w:cs="Times New Roman"/>
          <w:b/>
          <w:szCs w:val="24"/>
        </w:rPr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określenia zakresu pomocy obywatelom Ukrainy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D41493" w:rsidP="00174742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FE4E75">
        <w:rPr>
          <w:rStyle w:val="Pogrubienie"/>
          <w:rFonts w:cs="Times New Roman"/>
          <w:szCs w:val="24"/>
        </w:rPr>
        <w:t xml:space="preserve"> – zał. nr 10</w:t>
      </w:r>
      <w:r w:rsidR="00174742" w:rsidRPr="00612199">
        <w:rPr>
          <w:rStyle w:val="Pogrubienie"/>
          <w:rFonts w:cs="Times New Roman"/>
          <w:szCs w:val="24"/>
        </w:rPr>
        <w:t>)</w:t>
      </w:r>
      <w:r w:rsidR="00174742"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22781">
        <w:rPr>
          <w:rFonts w:eastAsia="Calibri" w:cs="Times New Roman"/>
          <w:szCs w:val="24"/>
        </w:rPr>
        <w:t xml:space="preserve">Przedmiotowy projekt uchwały zreferowała </w:t>
      </w:r>
      <w:r w:rsidR="00FE4E75" w:rsidRPr="00322781">
        <w:rPr>
          <w:rFonts w:eastAsia="Calibri" w:cs="Times New Roman"/>
          <w:szCs w:val="24"/>
        </w:rPr>
        <w:t>Skar</w:t>
      </w:r>
      <w:r w:rsidR="00D41493">
        <w:rPr>
          <w:rFonts w:eastAsia="Calibri" w:cs="Times New Roman"/>
          <w:szCs w:val="24"/>
        </w:rPr>
        <w:t>bnik Miasta Małgorzata Gawlik w</w:t>
      </w:r>
      <w:r w:rsidR="00FE4E75" w:rsidRPr="00322781">
        <w:rPr>
          <w:rFonts w:eastAsia="Calibri" w:cs="Times New Roman"/>
          <w:szCs w:val="24"/>
        </w:rPr>
        <w:t>prowadzając ustnie autopoprawkę polegającą na</w:t>
      </w:r>
      <w:r w:rsidR="00FE4E75">
        <w:rPr>
          <w:rFonts w:eastAsia="Calibri" w:cs="Times New Roman"/>
          <w:szCs w:val="24"/>
        </w:rPr>
        <w:t xml:space="preserve"> </w:t>
      </w:r>
      <w:r w:rsidR="00322781">
        <w:rPr>
          <w:rFonts w:eastAsia="Calibri" w:cs="Times New Roman"/>
          <w:szCs w:val="24"/>
        </w:rPr>
        <w:t>zmianie § 4.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11</w:t>
      </w:r>
      <w:r w:rsidRPr="00612199">
        <w:rPr>
          <w:rStyle w:val="Pogrubienie"/>
          <w:rFonts w:cs="Times New Roman"/>
          <w:szCs w:val="24"/>
        </w:rPr>
        <w:t>)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FE4E75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B66751">
        <w:rPr>
          <w:rFonts w:eastAsia="Calibri" w:cs="Times New Roman"/>
          <w:szCs w:val="24"/>
        </w:rPr>
        <w:t xml:space="preserve"> P</w:t>
      </w:r>
      <w:r>
        <w:rPr>
          <w:rFonts w:eastAsia="Calibri" w:cs="Times New Roman"/>
          <w:szCs w:val="24"/>
        </w:rPr>
        <w:t>rzewod</w:t>
      </w:r>
      <w:r w:rsidR="00B66751">
        <w:rPr>
          <w:rFonts w:eastAsia="Calibri" w:cs="Times New Roman"/>
          <w:szCs w:val="24"/>
        </w:rPr>
        <w:t xml:space="preserve">niczący Komisji IGPiB Józef Pokładek oraz Radca Prawny Grzegorz Korczak. 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FE4E7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 xml:space="preserve">. </w:t>
      </w:r>
      <w:r w:rsidRPr="002210DA">
        <w:rPr>
          <w:szCs w:val="24"/>
        </w:rPr>
        <w:t>w sprawie</w:t>
      </w:r>
      <w:r w:rsidR="00B66751">
        <w:rPr>
          <w:szCs w:val="24"/>
        </w:rPr>
        <w:t xml:space="preserve"> </w:t>
      </w:r>
      <w:r w:rsidR="00B66751" w:rsidRPr="003B6FDC">
        <w:rPr>
          <w:szCs w:val="24"/>
        </w:rPr>
        <w:t>zmiany Wieloletniej Prognozy Finansowej Gminy Miejskiej Bolesławiec</w:t>
      </w:r>
      <w:r w:rsidR="00B66751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66751">
        <w:rPr>
          <w:rFonts w:eastAsia="Calibri" w:cs="Times New Roman"/>
          <w:szCs w:val="24"/>
        </w:rPr>
        <w:t xml:space="preserve">Skarbnik Miasta Małgorzata Gawlik.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174742" w:rsidP="00297E0D">
      <w:pPr>
        <w:pStyle w:val="Nagwek2"/>
        <w:ind w:left="709" w:hanging="709"/>
        <w:rPr>
          <w:lang w:eastAsia="pl-PL"/>
        </w:rPr>
      </w:pPr>
      <w:r>
        <w:t>Ad 2.12</w:t>
      </w:r>
      <w:r w:rsidR="00297E0D" w:rsidRPr="005F374C">
        <w:t xml:space="preserve">. </w:t>
      </w:r>
      <w:r w:rsidR="006A0A63"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>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8048E">
        <w:rPr>
          <w:rFonts w:eastAsia="Calibri" w:cs="Times New Roman"/>
          <w:szCs w:val="24"/>
        </w:rPr>
        <w:t>Przedmiotowy projekt uchwały zreferowała Skarbnik Miasta Małgorzata Gawlik</w:t>
      </w:r>
      <w:r w:rsidR="00322781" w:rsidRPr="0058048E">
        <w:rPr>
          <w:rFonts w:eastAsia="Calibri" w:cs="Times New Roman"/>
          <w:szCs w:val="24"/>
        </w:rPr>
        <w:t xml:space="preserve"> w</w:t>
      </w:r>
      <w:r w:rsidR="00B66751" w:rsidRPr="0058048E">
        <w:rPr>
          <w:rFonts w:eastAsia="Calibri" w:cs="Times New Roman"/>
          <w:szCs w:val="24"/>
        </w:rPr>
        <w:t>prowadzając ustnie autopoprawkę polegającą na</w:t>
      </w:r>
      <w:r w:rsidR="0058048E" w:rsidRPr="0058048E">
        <w:rPr>
          <w:rFonts w:eastAsia="Calibri" w:cs="Times New Roman"/>
          <w:szCs w:val="24"/>
        </w:rPr>
        <w:t xml:space="preserve"> zmianie § 1 ust. 1 pkt 1, dodaniu do § 1 ust. 1 pkt 8 oraz załącznika nr 5 do niniejszej uchwały.</w:t>
      </w:r>
      <w:r w:rsidR="0058048E">
        <w:rPr>
          <w:rFonts w:eastAsia="Calibri" w:cs="Times New Roman"/>
          <w:szCs w:val="24"/>
        </w:rPr>
        <w:t xml:space="preserve"> </w:t>
      </w:r>
    </w:p>
    <w:p w:rsidR="00297E0D" w:rsidRDefault="00D41493" w:rsidP="00D41493">
      <w:pPr>
        <w:tabs>
          <w:tab w:val="left" w:pos="709"/>
        </w:tabs>
        <w:spacing w:after="0"/>
        <w:ind w:firstLine="709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14</w:t>
      </w:r>
      <w:r w:rsidRPr="00612199">
        <w:rPr>
          <w:rStyle w:val="Pogrubienie"/>
          <w:rFonts w:cs="Times New Roman"/>
          <w:szCs w:val="24"/>
        </w:rPr>
        <w:t>)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Dariusz Filistyński oraz Zastępca Naczelnika Wydziału Zamówień Publicznych i Inwestycji Miejskich Dariusz Wawrzkiewicz. </w:t>
      </w: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66751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B66751" w:rsidRDefault="00B66751" w:rsidP="00B66751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Pr="003B6FDC">
        <w:rPr>
          <w:szCs w:val="24"/>
        </w:rPr>
        <w:t>ogłoszenia tekstu jednolitego uchwały w sprawie usług opiekuńczych i specjalistycznych usług opiekuńczych z wyłączeniem specjalistycznych usług opiekuńczych dla osób z zaburzeniami psychicznymi.</w:t>
      </w:r>
    </w:p>
    <w:p w:rsidR="00B66751" w:rsidRDefault="00B66751" w:rsidP="00B66751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6751" w:rsidRPr="00EE43CD" w:rsidRDefault="00B66751" w:rsidP="00B6675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66751" w:rsidRPr="00612199" w:rsidRDefault="00B66751" w:rsidP="00B6675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D41493"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66751" w:rsidRPr="00612199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 Miejskiego Ośrodka </w:t>
      </w:r>
      <w:r w:rsidR="00D62B9F">
        <w:rPr>
          <w:rFonts w:eastAsia="Calibri" w:cs="Times New Roman"/>
          <w:szCs w:val="24"/>
        </w:rPr>
        <w:t xml:space="preserve">Pomocy Społecznej Karolina </w:t>
      </w:r>
      <w:proofErr w:type="spellStart"/>
      <w:r w:rsidR="00D62B9F">
        <w:rPr>
          <w:rFonts w:eastAsia="Calibri" w:cs="Times New Roman"/>
          <w:szCs w:val="24"/>
        </w:rPr>
        <w:t>Prosół</w:t>
      </w:r>
      <w:proofErr w:type="spellEnd"/>
      <w:r w:rsidR="00D62B9F">
        <w:rPr>
          <w:rFonts w:eastAsia="Calibri" w:cs="Times New Roman"/>
          <w:szCs w:val="24"/>
        </w:rPr>
        <w:t>.</w:t>
      </w:r>
    </w:p>
    <w:p w:rsidR="00D62B9F" w:rsidRDefault="00D62B9F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Pr="00612199" w:rsidRDefault="00B66751" w:rsidP="00B6675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D62B9F">
        <w:rPr>
          <w:rFonts w:eastAsia="Times New Roman" w:cs="Times New Roman"/>
          <w:b/>
          <w:szCs w:val="24"/>
          <w:lang w:eastAsia="pl-PL"/>
        </w:rPr>
        <w:t>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62B9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62B9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</w:t>
      </w:r>
      <w:r w:rsidR="00D20A8A">
        <w:rPr>
          <w:rFonts w:cs="Times New Roman"/>
          <w:szCs w:val="24"/>
        </w:rPr>
        <w:t>ół  Nr 2/2022</w:t>
      </w:r>
      <w:r w:rsidR="00F263E8" w:rsidRPr="00B67EA4">
        <w:rPr>
          <w:rFonts w:cs="Times New Roman"/>
          <w:szCs w:val="24"/>
        </w:rPr>
        <w:t xml:space="preserve"> posiedzenia Komisji Oświaty Kultury i Sportu Rady Miasta</w:t>
      </w:r>
      <w:r w:rsidR="00D20A8A">
        <w:rPr>
          <w:rFonts w:cs="Times New Roman"/>
          <w:szCs w:val="24"/>
        </w:rPr>
        <w:t xml:space="preserve"> Bolesławiec, odbytego w dniu 28</w:t>
      </w:r>
      <w:r w:rsidR="00F263E8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lutego</w:t>
      </w:r>
      <w:r w:rsidR="00F263E8" w:rsidRPr="00B67EA4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F263E8" w:rsidRPr="00B67EA4">
        <w:rPr>
          <w:rFonts w:cs="Times New Roman"/>
          <w:szCs w:val="24"/>
        </w:rPr>
        <w:t xml:space="preserve">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D20A8A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1/2022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F263E8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2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20A8A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</w:t>
      </w:r>
      <w:r w:rsidR="00D357EB">
        <w:rPr>
          <w:rFonts w:cs="Times New Roman"/>
          <w:szCs w:val="24"/>
        </w:rPr>
        <w:t>/202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 w:rsidR="006A0A63">
        <w:rPr>
          <w:rFonts w:cs="Times New Roman"/>
          <w:szCs w:val="24"/>
        </w:rPr>
        <w:t xml:space="preserve"> Bolesławiec, odbytego w dniu 2</w:t>
      </w:r>
      <w:r>
        <w:rPr>
          <w:rFonts w:cs="Times New Roman"/>
          <w:szCs w:val="24"/>
        </w:rPr>
        <w:t>6</w:t>
      </w:r>
      <w:r w:rsidR="00D357E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57EB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</w:t>
      </w:r>
      <w:r w:rsidR="00D20A8A">
        <w:rPr>
          <w:rFonts w:cs="Times New Roman"/>
          <w:szCs w:val="24"/>
        </w:rPr>
        <w:t>tokół Nr 1</w:t>
      </w:r>
      <w:r w:rsidR="00031A9B">
        <w:rPr>
          <w:rFonts w:cs="Times New Roman"/>
          <w:szCs w:val="24"/>
        </w:rPr>
        <w:t>/202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</w:t>
      </w:r>
      <w:r w:rsidR="00D20A8A">
        <w:rPr>
          <w:rFonts w:cs="Times New Roman"/>
          <w:szCs w:val="24"/>
        </w:rPr>
        <w:t>6</w:t>
      </w:r>
      <w:r w:rsidR="00031A9B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stycznia</w:t>
      </w:r>
      <w:r w:rsidR="00031A9B" w:rsidRPr="00612199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D20A8A" w:rsidRDefault="00D20A8A" w:rsidP="00D20A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2/2022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 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6D496F" w:rsidRPr="0080371E" w:rsidRDefault="00612199" w:rsidP="00366189">
      <w:pPr>
        <w:tabs>
          <w:tab w:val="left" w:pos="851"/>
        </w:tabs>
        <w:spacing w:after="0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sectPr w:rsid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B1B" w:rsidRDefault="00844B1B" w:rsidP="00B87F12">
      <w:pPr>
        <w:spacing w:after="0" w:line="240" w:lineRule="auto"/>
      </w:pPr>
      <w:r>
        <w:separator/>
      </w:r>
    </w:p>
  </w:endnote>
  <w:endnote w:type="continuationSeparator" w:id="0">
    <w:p w:rsidR="00844B1B" w:rsidRDefault="00844B1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66751" w:rsidRDefault="00B667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53F6">
          <w:rPr>
            <w:noProof/>
          </w:rPr>
          <w:t>1</w:t>
        </w:r>
        <w:r>
          <w:fldChar w:fldCharType="end"/>
        </w:r>
      </w:p>
    </w:sdtContent>
  </w:sdt>
  <w:p w:rsidR="00B66751" w:rsidRDefault="00B667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B1B" w:rsidRDefault="00844B1B" w:rsidP="00B87F12">
      <w:pPr>
        <w:spacing w:after="0" w:line="240" w:lineRule="auto"/>
      </w:pPr>
      <w:r>
        <w:separator/>
      </w:r>
    </w:p>
  </w:footnote>
  <w:footnote w:type="continuationSeparator" w:id="0">
    <w:p w:rsidR="00844B1B" w:rsidRDefault="00844B1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27D1F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14FB1"/>
    <w:multiLevelType w:val="hybridMultilevel"/>
    <w:tmpl w:val="67326826"/>
    <w:lvl w:ilvl="0" w:tplc="2EA61A10">
      <w:start w:val="1"/>
      <w:numFmt w:val="ordinal"/>
      <w:lvlText w:val="2.%1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998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3379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742"/>
    <w:rsid w:val="00174C82"/>
    <w:rsid w:val="00177550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2781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B9B"/>
    <w:rsid w:val="00365E2D"/>
    <w:rsid w:val="00366189"/>
    <w:rsid w:val="003663D5"/>
    <w:rsid w:val="00372ACB"/>
    <w:rsid w:val="003753CD"/>
    <w:rsid w:val="0037670E"/>
    <w:rsid w:val="00376E14"/>
    <w:rsid w:val="003776AC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B6FDC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42E"/>
    <w:rsid w:val="0043786D"/>
    <w:rsid w:val="00437A1D"/>
    <w:rsid w:val="00443688"/>
    <w:rsid w:val="004453F6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48E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407A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04A7"/>
    <w:rsid w:val="0076107E"/>
    <w:rsid w:val="007620A0"/>
    <w:rsid w:val="007674E1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4985"/>
    <w:rsid w:val="0082702E"/>
    <w:rsid w:val="00832FE0"/>
    <w:rsid w:val="008334A4"/>
    <w:rsid w:val="008357B0"/>
    <w:rsid w:val="008375AD"/>
    <w:rsid w:val="00841199"/>
    <w:rsid w:val="008441AD"/>
    <w:rsid w:val="00844B1B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2BBF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566B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7F1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D6AC1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6751"/>
    <w:rsid w:val="00B679D1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2F1E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6679C"/>
    <w:rsid w:val="00C72AA4"/>
    <w:rsid w:val="00C74917"/>
    <w:rsid w:val="00C820BB"/>
    <w:rsid w:val="00C85768"/>
    <w:rsid w:val="00C86D12"/>
    <w:rsid w:val="00C92A84"/>
    <w:rsid w:val="00C94B7F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1A5F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0A8A"/>
    <w:rsid w:val="00D33C8B"/>
    <w:rsid w:val="00D3461E"/>
    <w:rsid w:val="00D357EB"/>
    <w:rsid w:val="00D40934"/>
    <w:rsid w:val="00D41493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2B9F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3159"/>
    <w:rsid w:val="00DD5651"/>
    <w:rsid w:val="00DD7937"/>
    <w:rsid w:val="00DE408C"/>
    <w:rsid w:val="00DE4C6B"/>
    <w:rsid w:val="00DF13D0"/>
    <w:rsid w:val="00DF1FCE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058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1EBD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6F26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224E"/>
    <w:rsid w:val="00FE2984"/>
    <w:rsid w:val="00FE3DF1"/>
    <w:rsid w:val="00FE447C"/>
    <w:rsid w:val="00FE4E75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17A4B-8F58-4DDD-AB0E-5E3B90D7B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2473</Words>
  <Characters>14840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2022-04-14T07:59:00Z</cp:lastPrinted>
  <dcterms:created xsi:type="dcterms:W3CDTF">2022-05-18T12:43:00Z</dcterms:created>
  <dcterms:modified xsi:type="dcterms:W3CDTF">2022-05-18T12:44:00Z</dcterms:modified>
</cp:coreProperties>
</file>