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4C5F57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4C5F57">
      <w:pPr>
        <w:keepNext/>
        <w:spacing w:before="36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</w:t>
      </w:r>
      <w:r w:rsidR="005B497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LI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5B497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25 maja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4C5F57">
      <w:pPr>
        <w:pBdr>
          <w:bottom w:val="double" w:sz="6" w:space="1" w:color="auto"/>
        </w:pBdr>
        <w:spacing w:before="60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4C5F57">
      <w:pPr>
        <w:spacing w:before="120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5B497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czerwiec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</w:t>
      </w:r>
      <w:r w:rsidR="005B497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5B497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25 maja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8B4B7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1E481F" w:rsidRPr="0065001A" w:rsidRDefault="00C735ED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Na X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8B4B72">
        <w:rPr>
          <w:rFonts w:ascii="Verdana" w:eastAsia="Times New Roman" w:hAnsi="Verdana" w:cs="Times New Roman"/>
          <w:sz w:val="24"/>
          <w:szCs w:val="24"/>
          <w:lang w:eastAsia="pl-PL"/>
        </w:rPr>
        <w:t>9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1E481F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A74E2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D82866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B218C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1, będąca w kompetencji wykonania Przewodniczącego Rady Miasta)</w:t>
      </w:r>
      <w:r w:rsidR="00D8286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C97191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10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</w:t>
      </w:r>
      <w:r w:rsidR="00B218CD">
        <w:rPr>
          <w:rFonts w:ascii="Verdana" w:eastAsia="Times New Roman" w:hAnsi="Verdana" w:cs="Times New Roman"/>
          <w:sz w:val="24"/>
          <w:szCs w:val="24"/>
          <w:lang w:eastAsia="pl-PL"/>
        </w:rPr>
        <w:t>1, będąca w kompetencji wykonania Przewodniczącego Rady Miasta)</w:t>
      </w:r>
      <w:r w:rsidR="00A97B96" w:rsidRPr="0065001A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Regionalnej Izbie Obrachunkowej Zespołowi w Jeleniej Górze.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B218CD">
        <w:rPr>
          <w:rFonts w:ascii="Verdana" w:eastAsia="Times New Roman" w:hAnsi="Verdana" w:cs="Times New Roman"/>
          <w:sz w:val="24"/>
          <w:szCs w:val="24"/>
          <w:lang w:eastAsia="pl-PL"/>
        </w:rPr>
        <w:t>8</w:t>
      </w:r>
      <w:r w:rsidRPr="004D57EC"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uchwał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4C5F57" w:rsidRPr="00F0421B" w:rsidRDefault="004C5F57" w:rsidP="004C5F57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4C5F57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</w:p>
    <w:p w:rsidR="004C5F57" w:rsidRDefault="004C5F57" w:rsidP="004C5F57">
      <w:pPr>
        <w:spacing w:after="0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Default="004C5F57" w:rsidP="004C5F57">
      <w:pPr>
        <w:spacing w:after="0"/>
        <w:ind w:left="709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C5F57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4C5F57" w:rsidRDefault="004C5F57" w:rsidP="004C5F57">
      <w:pPr>
        <w:spacing w:after="0"/>
        <w:ind w:left="709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4C5F57" w:rsidRDefault="004C5F57" w:rsidP="004C5F57">
      <w:pPr>
        <w:spacing w:after="0"/>
        <w:ind w:left="9781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4C5F57" w:rsidRDefault="004C5F57" w:rsidP="004C5F57">
      <w:pPr>
        <w:spacing w:after="0"/>
        <w:ind w:left="9781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4C5F57" w:rsidRPr="00F0421B" w:rsidRDefault="004C5F57" w:rsidP="004C5F57">
      <w:pPr>
        <w:spacing w:after="0"/>
        <w:ind w:left="9781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4C5F57" w:rsidRDefault="004C5F57">
      <w:pPr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  <w:r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8A1F2F" w:rsidRPr="00CE2061" w:rsidTr="00AF2780">
        <w:trPr>
          <w:trHeight w:val="1491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4D57EC" w:rsidP="000110B4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B218CD">
              <w:rPr>
                <w:rFonts w:ascii="Verdana" w:hAnsi="Verdana"/>
                <w:bCs/>
                <w:iCs/>
                <w:sz w:val="24"/>
                <w:szCs w:val="24"/>
              </w:rPr>
              <w:t>LI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C97191">
              <w:rPr>
                <w:rFonts w:ascii="Verdana" w:hAnsi="Verdana"/>
                <w:bCs/>
                <w:iCs/>
                <w:sz w:val="24"/>
                <w:szCs w:val="24"/>
              </w:rPr>
              <w:t>4</w:t>
            </w:r>
            <w:r w:rsidR="000110B4">
              <w:rPr>
                <w:rFonts w:ascii="Verdana" w:hAnsi="Verdana"/>
                <w:bCs/>
                <w:iCs/>
                <w:sz w:val="24"/>
                <w:szCs w:val="24"/>
              </w:rPr>
              <w:t>41</w:t>
            </w:r>
            <w:r w:rsidR="00C97191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8A1F2F" w:rsidRDefault="000110B4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0110B4" w:rsidP="008A1F2F">
            <w:pPr>
              <w:rPr>
                <w:rFonts w:ascii="Verdana" w:hAnsi="Verdana"/>
                <w:sz w:val="24"/>
                <w:szCs w:val="24"/>
              </w:rPr>
            </w:pPr>
            <w:r w:rsidRPr="000110B4">
              <w:rPr>
                <w:rFonts w:ascii="Verdana" w:hAnsi="Verdana"/>
                <w:sz w:val="24"/>
                <w:szCs w:val="24"/>
              </w:rPr>
              <w:t xml:space="preserve">w sprawie ustalenia lokalizacji inwestycji mieszkaniowej pod nazwą: „Budowa Zespołu Budynków Mieszkalnych Wielorodzinnych przy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0110B4">
              <w:rPr>
                <w:rFonts w:ascii="Verdana" w:hAnsi="Verdana"/>
                <w:sz w:val="24"/>
                <w:szCs w:val="24"/>
              </w:rPr>
              <w:t xml:space="preserve">ul. Staroszkolnej w Bolesławcu”, zlokalizowanej na dz. nr 478 </w:t>
            </w:r>
            <w:proofErr w:type="spellStart"/>
            <w:r w:rsidRPr="000110B4">
              <w:rPr>
                <w:rFonts w:ascii="Verdana" w:hAnsi="Verdana"/>
                <w:sz w:val="24"/>
                <w:szCs w:val="24"/>
              </w:rPr>
              <w:t>obr</w:t>
            </w:r>
            <w:proofErr w:type="spellEnd"/>
            <w:r w:rsidRPr="000110B4">
              <w:rPr>
                <w:rFonts w:ascii="Verdana" w:hAnsi="Verdana"/>
                <w:sz w:val="24"/>
                <w:szCs w:val="24"/>
              </w:rPr>
              <w:t>. 10 w Bolesławcu</w:t>
            </w:r>
          </w:p>
        </w:tc>
        <w:tc>
          <w:tcPr>
            <w:tcW w:w="5614" w:type="dxa"/>
          </w:tcPr>
          <w:p w:rsidR="008A1F2F" w:rsidRPr="00CE2061" w:rsidRDefault="008A1F2F" w:rsidP="00B2784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B2784C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</w:t>
            </w:r>
            <w:r w:rsidR="00B2784C" w:rsidRPr="00EC73CD">
              <w:rPr>
                <w:rFonts w:ascii="Verdana" w:hAnsi="Verdana"/>
                <w:color w:val="000000"/>
                <w:sz w:val="24"/>
                <w:szCs w:val="24"/>
              </w:rPr>
              <w:t>Dz.</w:t>
            </w:r>
            <w:r w:rsidR="00B2784C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B2784C" w:rsidRPr="00EC73CD">
              <w:rPr>
                <w:rFonts w:ascii="Verdana" w:hAnsi="Verdana"/>
                <w:color w:val="000000"/>
                <w:sz w:val="24"/>
                <w:szCs w:val="24"/>
              </w:rPr>
              <w:t>Urz.</w:t>
            </w:r>
            <w:r w:rsidR="00B2784C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B2784C" w:rsidRPr="00EC73CD">
              <w:rPr>
                <w:rFonts w:ascii="Verdana" w:hAnsi="Verdana"/>
                <w:color w:val="000000"/>
                <w:sz w:val="24"/>
                <w:szCs w:val="24"/>
              </w:rPr>
              <w:t>Woj.</w:t>
            </w:r>
            <w:r w:rsidR="00B2784C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84C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B2784C">
              <w:rPr>
                <w:rFonts w:ascii="Verdana" w:hAnsi="Verdana"/>
                <w:color w:val="000000"/>
                <w:sz w:val="24"/>
                <w:szCs w:val="24"/>
              </w:rPr>
              <w:t>. w dniu 31.05</w:t>
            </w:r>
            <w:r w:rsidR="00B2784C" w:rsidRPr="00EC73CD">
              <w:rPr>
                <w:rFonts w:ascii="Verdana" w:hAnsi="Verdana"/>
                <w:color w:val="000000"/>
                <w:sz w:val="24"/>
                <w:szCs w:val="24"/>
              </w:rPr>
              <w:t>.2022 r.</w:t>
            </w:r>
            <w:r w:rsidR="00B2784C">
              <w:rPr>
                <w:rFonts w:ascii="Verdana" w:hAnsi="Verdana"/>
                <w:color w:val="000000"/>
                <w:sz w:val="24"/>
                <w:szCs w:val="24"/>
              </w:rPr>
              <w:t>, poz. 2938. Weszła w życie w dniu 15.06.2022 r.</w:t>
            </w:r>
            <w:r w:rsidR="005E5AD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8A1F2F" w:rsidRPr="00CE2061" w:rsidTr="003D6622">
        <w:trPr>
          <w:trHeight w:val="620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C97191" w:rsidP="00B2784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B2784C">
              <w:rPr>
                <w:rFonts w:ascii="Verdana" w:hAnsi="Verdana"/>
                <w:bCs/>
                <w:iCs/>
                <w:sz w:val="24"/>
                <w:szCs w:val="24"/>
              </w:rPr>
              <w:t>LI</w:t>
            </w:r>
            <w:r w:rsidR="004D57EC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4</w:t>
            </w:r>
            <w:r w:rsidR="00B2784C">
              <w:rPr>
                <w:rFonts w:ascii="Verdana" w:hAnsi="Verdana"/>
                <w:bCs/>
                <w:iCs/>
                <w:sz w:val="24"/>
                <w:szCs w:val="24"/>
              </w:rPr>
              <w:t>42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8A1F2F" w:rsidRDefault="00B2784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B2784C" w:rsidP="00C97191">
            <w:pPr>
              <w:rPr>
                <w:rFonts w:ascii="Verdana" w:hAnsi="Verdana"/>
                <w:sz w:val="24"/>
                <w:szCs w:val="24"/>
              </w:rPr>
            </w:pPr>
            <w:r w:rsidRPr="00B2784C">
              <w:rPr>
                <w:rFonts w:ascii="Verdana" w:hAnsi="Verdana"/>
                <w:sz w:val="24"/>
                <w:szCs w:val="24"/>
              </w:rPr>
              <w:t>w sprawie wyrażenia zgody na zawarcie umowy dzierżawy w trybie bezprzetargowym na czas nieoznaczony, na nieruchomość stanowiącą własność Gminy Miejskiej Bolesławiec</w:t>
            </w:r>
          </w:p>
        </w:tc>
        <w:tc>
          <w:tcPr>
            <w:tcW w:w="5614" w:type="dxa"/>
          </w:tcPr>
          <w:p w:rsidR="008861FE" w:rsidRPr="008861FE" w:rsidRDefault="008A1F2F" w:rsidP="008861F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B2784C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8861FE">
              <w:t xml:space="preserve"> </w:t>
            </w:r>
            <w:r w:rsidR="008861FE" w:rsidRPr="005E5ADD">
              <w:rPr>
                <w:rFonts w:ascii="Verdana" w:hAnsi="Verdana"/>
                <w:sz w:val="24"/>
              </w:rPr>
              <w:t xml:space="preserve">Wydano </w:t>
            </w:r>
            <w:r w:rsidR="005E5ADD" w:rsidRPr="005E5ADD">
              <w:rPr>
                <w:rFonts w:ascii="Verdana" w:hAnsi="Verdana"/>
                <w:sz w:val="24"/>
              </w:rPr>
              <w:t>zarządzenie nr</w:t>
            </w:r>
            <w:r w:rsidR="008861FE" w:rsidRPr="005E5ADD">
              <w:rPr>
                <w:rFonts w:ascii="Verdana" w:hAnsi="Verdana"/>
                <w:color w:val="000000"/>
                <w:sz w:val="28"/>
                <w:szCs w:val="24"/>
              </w:rPr>
              <w:t xml:space="preserve"> </w:t>
            </w:r>
            <w:r w:rsidR="008861FE" w:rsidRPr="008861FE">
              <w:rPr>
                <w:rFonts w:ascii="Verdana" w:hAnsi="Verdana"/>
                <w:color w:val="000000"/>
                <w:sz w:val="24"/>
                <w:szCs w:val="24"/>
              </w:rPr>
              <w:t>154/2022</w:t>
            </w:r>
          </w:p>
          <w:p w:rsidR="008861FE" w:rsidRPr="008861FE" w:rsidRDefault="005E5ADD" w:rsidP="008861F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24"/>
                <w:szCs w:val="24"/>
              </w:rPr>
              <w:t>Prezydenta Miasta Bolesławiec</w:t>
            </w:r>
          </w:p>
          <w:p w:rsidR="008861FE" w:rsidRPr="008861FE" w:rsidRDefault="005E5ADD" w:rsidP="008861F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z dnia 6 czerwca 2022 r. </w:t>
            </w:r>
            <w:r w:rsidR="008861FE" w:rsidRPr="008861FE">
              <w:rPr>
                <w:rFonts w:ascii="Verdana" w:hAnsi="Verdana"/>
                <w:color w:val="000000"/>
                <w:sz w:val="24"/>
                <w:szCs w:val="24"/>
              </w:rPr>
              <w:t>w sprawie ogłoszenia wykazu nierucho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mości przeznaczonych do oddania </w:t>
            </w:r>
            <w:r w:rsidR="008861FE" w:rsidRPr="008861FE">
              <w:rPr>
                <w:rFonts w:ascii="Verdana" w:hAnsi="Verdana"/>
                <w:color w:val="000000"/>
                <w:sz w:val="24"/>
                <w:szCs w:val="24"/>
              </w:rPr>
              <w:t>w dzierżawę, stanowiących własność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Gminy Miejskiej Bolesławiec na </w:t>
            </w:r>
            <w:r w:rsidR="008861FE" w:rsidRPr="008861FE">
              <w:rPr>
                <w:rFonts w:ascii="Verdana" w:hAnsi="Verdana"/>
                <w:color w:val="000000"/>
                <w:sz w:val="24"/>
                <w:szCs w:val="24"/>
              </w:rPr>
              <w:t>rzecz „Miejskiego Zakładu Gospodarki Komunalnej” Spółka</w:t>
            </w:r>
          </w:p>
          <w:p w:rsidR="008A1F2F" w:rsidRPr="00CE2061" w:rsidRDefault="008861FE" w:rsidP="00E5443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861FE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z ograniczoną odpowiedzialnością w Bolesławcu.</w:t>
            </w:r>
          </w:p>
        </w:tc>
      </w:tr>
      <w:tr w:rsidR="00CF15F4" w:rsidRPr="00CE2061" w:rsidTr="00231292">
        <w:trPr>
          <w:trHeight w:val="762"/>
          <w:tblCellSpacing w:w="20" w:type="dxa"/>
        </w:trPr>
        <w:tc>
          <w:tcPr>
            <w:tcW w:w="713" w:type="dxa"/>
          </w:tcPr>
          <w:p w:rsidR="00CF15F4" w:rsidRDefault="00CF15F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38" w:type="dxa"/>
          </w:tcPr>
          <w:p w:rsidR="00CF15F4" w:rsidRDefault="00C97191" w:rsidP="00B2784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B2784C">
              <w:rPr>
                <w:rFonts w:ascii="Verdana" w:hAnsi="Verdana"/>
                <w:bCs/>
                <w:iCs/>
                <w:sz w:val="24"/>
                <w:szCs w:val="24"/>
              </w:rPr>
              <w:t>LI</w:t>
            </w:r>
            <w:r w:rsidR="004D57EC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624F66">
              <w:rPr>
                <w:rFonts w:ascii="Verdana" w:hAnsi="Verdana"/>
                <w:bCs/>
                <w:iCs/>
                <w:sz w:val="24"/>
                <w:szCs w:val="24"/>
              </w:rPr>
              <w:t>4</w:t>
            </w:r>
            <w:r w:rsidR="00B2784C">
              <w:rPr>
                <w:rFonts w:ascii="Verdana" w:hAnsi="Verdana"/>
                <w:bCs/>
                <w:iCs/>
                <w:sz w:val="24"/>
                <w:szCs w:val="24"/>
              </w:rPr>
              <w:t>43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CF15F4" w:rsidRDefault="00B2784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CF15F4" w:rsidRPr="008A1F2F" w:rsidRDefault="00B2784C" w:rsidP="008A1F2F">
            <w:pPr>
              <w:rPr>
                <w:rFonts w:ascii="Verdana" w:hAnsi="Verdana"/>
                <w:sz w:val="24"/>
                <w:szCs w:val="24"/>
              </w:rPr>
            </w:pPr>
            <w:r w:rsidRPr="00B2784C">
              <w:rPr>
                <w:rFonts w:ascii="Verdana" w:hAnsi="Verdana"/>
                <w:sz w:val="24"/>
                <w:szCs w:val="24"/>
              </w:rPr>
              <w:t>w sprawie nadania nazwy skwerowi na terenie miasta Bolesławiec</w:t>
            </w:r>
          </w:p>
        </w:tc>
        <w:tc>
          <w:tcPr>
            <w:tcW w:w="5614" w:type="dxa"/>
          </w:tcPr>
          <w:p w:rsidR="00CF15F4" w:rsidRPr="008A1F2F" w:rsidRDefault="00CF15F4" w:rsidP="00B2784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E54438" w:rsidRPr="00E54438">
              <w:rPr>
                <w:rFonts w:ascii="Verdana" w:hAnsi="Verdana"/>
                <w:color w:val="000000"/>
                <w:sz w:val="24"/>
                <w:szCs w:val="24"/>
              </w:rPr>
              <w:t xml:space="preserve">Uchwała </w:t>
            </w:r>
            <w:r w:rsidR="00B2784C">
              <w:rPr>
                <w:rFonts w:ascii="Verdana" w:hAnsi="Verdana"/>
                <w:color w:val="000000"/>
                <w:sz w:val="24"/>
                <w:szCs w:val="24"/>
              </w:rPr>
              <w:t>weszła w życie z dniem podjęcia.</w:t>
            </w:r>
            <w:r w:rsidR="00502654">
              <w:rPr>
                <w:rFonts w:ascii="Verdana" w:hAnsi="Verdana"/>
                <w:color w:val="000000"/>
                <w:sz w:val="24"/>
                <w:szCs w:val="24"/>
              </w:rPr>
              <w:t xml:space="preserve"> Informacja o nadaniu nazwy skwerowi zostanie przekazana do Starostwa Powiatowego oraz pozostałych instytucji</w:t>
            </w:r>
            <w:r w:rsidR="008861FE">
              <w:rPr>
                <w:rFonts w:ascii="Verdana" w:hAnsi="Verdana"/>
                <w:color w:val="000000"/>
                <w:sz w:val="24"/>
                <w:szCs w:val="24"/>
              </w:rPr>
              <w:t xml:space="preserve"> –Policja, Straż Pożarna, Pogotowie, MZGM, MZGK.</w:t>
            </w:r>
          </w:p>
        </w:tc>
      </w:tr>
      <w:tr w:rsidR="004D57EC" w:rsidRPr="00CE2061" w:rsidTr="005E5ADD">
        <w:trPr>
          <w:trHeight w:val="1046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4D57EC" w:rsidRDefault="00C97191" w:rsidP="00B2784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B2784C">
              <w:rPr>
                <w:rFonts w:ascii="Verdana" w:hAnsi="Verdana"/>
                <w:bCs/>
                <w:iCs/>
                <w:sz w:val="24"/>
                <w:szCs w:val="24"/>
              </w:rPr>
              <w:t>LI</w:t>
            </w:r>
            <w:r w:rsidR="004D57EC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4</w:t>
            </w:r>
            <w:r w:rsidR="00B2784C">
              <w:rPr>
                <w:rFonts w:ascii="Verdana" w:hAnsi="Verdana"/>
                <w:bCs/>
                <w:iCs/>
                <w:sz w:val="24"/>
                <w:szCs w:val="24"/>
              </w:rPr>
              <w:t>44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4D57EC" w:rsidRDefault="00B2784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4D57EC" w:rsidRPr="004D57EC" w:rsidRDefault="00B2784C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B2784C">
              <w:rPr>
                <w:rFonts w:ascii="Verdana" w:hAnsi="Verdana"/>
                <w:sz w:val="24"/>
                <w:szCs w:val="24"/>
              </w:rPr>
              <w:t xml:space="preserve">zmieniająca uchwałę Nr XVI/114/11 </w:t>
            </w:r>
            <w:r>
              <w:rPr>
                <w:rFonts w:ascii="Verdana" w:hAnsi="Verdana"/>
                <w:sz w:val="24"/>
                <w:szCs w:val="24"/>
              </w:rPr>
              <w:t xml:space="preserve">Rady Miasta Bolesławiec z dnia </w:t>
            </w:r>
            <w:r w:rsidRPr="00B2784C">
              <w:rPr>
                <w:rFonts w:ascii="Verdana" w:hAnsi="Verdana"/>
                <w:sz w:val="24"/>
                <w:szCs w:val="24"/>
              </w:rPr>
              <w:t xml:space="preserve">23 listopada 2011 r. w sprawie określenia przystanków komunikacyjnych, których właścicielem lub zarządzającym jest Gmina Miejska Bolesławiec, udostępnionych dla operatorów i przewoźników </w:t>
            </w:r>
            <w:r w:rsidRPr="00B2784C">
              <w:rPr>
                <w:rFonts w:ascii="Verdana" w:hAnsi="Verdana"/>
                <w:sz w:val="24"/>
                <w:szCs w:val="24"/>
              </w:rPr>
              <w:lastRenderedPageBreak/>
              <w:t>oraz warunków i zasad korzystania z tych obiektów</w:t>
            </w:r>
          </w:p>
        </w:tc>
        <w:tc>
          <w:tcPr>
            <w:tcW w:w="5614" w:type="dxa"/>
          </w:tcPr>
          <w:p w:rsidR="004D57EC" w:rsidRPr="00CF15F4" w:rsidRDefault="004D57EC" w:rsidP="00514D0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nadzoru.</w:t>
            </w:r>
            <w:r w:rsidR="00A66256">
              <w:t xml:space="preserve"> 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</w:t>
            </w:r>
            <w:r w:rsidR="002A0AF1" w:rsidRPr="00EC73CD">
              <w:rPr>
                <w:rFonts w:ascii="Verdana" w:hAnsi="Verdana"/>
                <w:color w:val="000000"/>
                <w:sz w:val="24"/>
                <w:szCs w:val="24"/>
              </w:rPr>
              <w:t>Dz.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2A0AF1" w:rsidRPr="00EC73CD">
              <w:rPr>
                <w:rFonts w:ascii="Verdana" w:hAnsi="Verdana"/>
                <w:color w:val="000000"/>
                <w:sz w:val="24"/>
                <w:szCs w:val="24"/>
              </w:rPr>
              <w:t>Urz.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2A0AF1" w:rsidRPr="00EC73CD">
              <w:rPr>
                <w:rFonts w:ascii="Verdana" w:hAnsi="Verdana"/>
                <w:color w:val="000000"/>
                <w:sz w:val="24"/>
                <w:szCs w:val="24"/>
              </w:rPr>
              <w:t>Woj.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>. w dniu 31.05</w:t>
            </w:r>
            <w:r w:rsidR="002A0AF1" w:rsidRPr="00EC73CD">
              <w:rPr>
                <w:rFonts w:ascii="Verdana" w:hAnsi="Verdana"/>
                <w:color w:val="000000"/>
                <w:sz w:val="24"/>
                <w:szCs w:val="24"/>
              </w:rPr>
              <w:t>.2022 r.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>, poz. 2939. Weszła w życie w dniu 15.06.2022 r.</w:t>
            </w:r>
          </w:p>
        </w:tc>
      </w:tr>
      <w:tr w:rsidR="00C97191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C97191" w:rsidRDefault="00C9719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38" w:type="dxa"/>
          </w:tcPr>
          <w:p w:rsidR="00C97191" w:rsidRDefault="00C97191" w:rsidP="002A0AF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2A0AF1">
              <w:rPr>
                <w:rFonts w:ascii="Verdana" w:hAnsi="Verdana"/>
                <w:bCs/>
                <w:iCs/>
                <w:sz w:val="24"/>
                <w:szCs w:val="24"/>
              </w:rPr>
              <w:t>LI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 w:rsidR="002A0AF1">
              <w:rPr>
                <w:rFonts w:ascii="Verdana" w:hAnsi="Verdana"/>
                <w:bCs/>
                <w:iCs/>
                <w:sz w:val="24"/>
                <w:szCs w:val="24"/>
              </w:rPr>
              <w:t>45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C97191" w:rsidRDefault="002A0AF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C97191" w:rsidRPr="00C97191" w:rsidRDefault="002A0AF1" w:rsidP="002A0AF1">
            <w:pPr>
              <w:rPr>
                <w:rFonts w:ascii="Verdana" w:hAnsi="Verdana"/>
                <w:sz w:val="24"/>
                <w:szCs w:val="24"/>
              </w:rPr>
            </w:pPr>
            <w:r w:rsidRPr="002A0AF1">
              <w:rPr>
                <w:rFonts w:ascii="Verdana" w:hAnsi="Verdana"/>
                <w:sz w:val="24"/>
                <w:szCs w:val="24"/>
              </w:rPr>
              <w:t>w sprawie zmiany uchwały nr XXXI/365/2021 Rady Mi</w:t>
            </w:r>
            <w:r>
              <w:rPr>
                <w:rFonts w:ascii="Verdana" w:hAnsi="Verdana"/>
                <w:sz w:val="24"/>
                <w:szCs w:val="24"/>
              </w:rPr>
              <w:t xml:space="preserve">asta Bolesławiec </w:t>
            </w:r>
            <w:r w:rsidRPr="002A0AF1">
              <w:rPr>
                <w:rFonts w:ascii="Verdana" w:hAnsi="Verdana"/>
                <w:sz w:val="24"/>
                <w:szCs w:val="24"/>
              </w:rPr>
              <w:t>z dnia 30 czerwca 2021 r. w sprawie określenia średniej ceny jednostek paliwa w gminie na rok szkolny 2021/2022</w:t>
            </w:r>
          </w:p>
        </w:tc>
        <w:tc>
          <w:tcPr>
            <w:tcW w:w="5614" w:type="dxa"/>
          </w:tcPr>
          <w:p w:rsidR="00C97191" w:rsidRPr="00CF15F4" w:rsidRDefault="00C97191" w:rsidP="002A0AF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9719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EC73CD">
              <w:t xml:space="preserve"> </w:t>
            </w:r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</w:t>
            </w:r>
            <w:r w:rsidR="00EC73CD" w:rsidRPr="00EC73CD">
              <w:rPr>
                <w:rFonts w:ascii="Verdana" w:hAnsi="Verdana"/>
                <w:color w:val="000000"/>
                <w:sz w:val="24"/>
                <w:szCs w:val="24"/>
              </w:rPr>
              <w:t>Dz.</w:t>
            </w:r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C73CD" w:rsidRPr="00EC73CD">
              <w:rPr>
                <w:rFonts w:ascii="Verdana" w:hAnsi="Verdana"/>
                <w:color w:val="000000"/>
                <w:sz w:val="24"/>
                <w:szCs w:val="24"/>
              </w:rPr>
              <w:t>Urz.</w:t>
            </w:r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C73CD" w:rsidRPr="00EC73CD">
              <w:rPr>
                <w:rFonts w:ascii="Verdana" w:hAnsi="Verdana"/>
                <w:color w:val="000000"/>
                <w:sz w:val="24"/>
                <w:szCs w:val="24"/>
              </w:rPr>
              <w:t>Woj.</w:t>
            </w:r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>31.05</w:t>
            </w:r>
            <w:r w:rsidR="00EC73CD" w:rsidRPr="00EC73CD">
              <w:rPr>
                <w:rFonts w:ascii="Verdana" w:hAnsi="Verdana"/>
                <w:color w:val="000000"/>
                <w:sz w:val="24"/>
                <w:szCs w:val="24"/>
              </w:rPr>
              <w:t>.2022 r.</w:t>
            </w:r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 xml:space="preserve">, poz. 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>2940</w:t>
            </w:r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>z mocą obowiązującą od dnia 1.04.2022 r.</w:t>
            </w:r>
          </w:p>
        </w:tc>
      </w:tr>
      <w:tr w:rsidR="00C97191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C97191" w:rsidRDefault="00C9719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C97191" w:rsidRDefault="00C97191" w:rsidP="002A0AF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2A0AF1">
              <w:rPr>
                <w:rFonts w:ascii="Verdana" w:hAnsi="Verdana"/>
                <w:bCs/>
                <w:iCs/>
                <w:sz w:val="24"/>
                <w:szCs w:val="24"/>
              </w:rPr>
              <w:t>LI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 w:rsidR="002A0AF1">
              <w:rPr>
                <w:rFonts w:ascii="Verdana" w:hAnsi="Verdana"/>
                <w:bCs/>
                <w:iCs/>
                <w:sz w:val="24"/>
                <w:szCs w:val="24"/>
              </w:rPr>
              <w:t>46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C97191" w:rsidRDefault="002A0AF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C97191" w:rsidRPr="00C97191" w:rsidRDefault="002A0AF1" w:rsidP="00C97191">
            <w:pPr>
              <w:rPr>
                <w:rFonts w:ascii="Verdana" w:hAnsi="Verdana"/>
                <w:sz w:val="24"/>
                <w:szCs w:val="24"/>
              </w:rPr>
            </w:pPr>
            <w:r w:rsidRPr="002A0AF1">
              <w:rPr>
                <w:rFonts w:ascii="Verdana" w:hAnsi="Verdana"/>
                <w:sz w:val="24"/>
                <w:szCs w:val="24"/>
              </w:rPr>
              <w:t>w sprawie określenia średniej ceny jednostek paliwa w gminie na rok szkolny 2022/2023</w:t>
            </w:r>
          </w:p>
        </w:tc>
        <w:tc>
          <w:tcPr>
            <w:tcW w:w="5614" w:type="dxa"/>
          </w:tcPr>
          <w:p w:rsidR="00C97191" w:rsidRPr="00C97191" w:rsidRDefault="00C97191" w:rsidP="002A0AF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9719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514D0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</w:t>
            </w:r>
            <w:r w:rsidR="002A0AF1" w:rsidRPr="00EC73CD">
              <w:rPr>
                <w:rFonts w:ascii="Verdana" w:hAnsi="Verdana"/>
                <w:color w:val="000000"/>
                <w:sz w:val="24"/>
                <w:szCs w:val="24"/>
              </w:rPr>
              <w:t>Dz.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2A0AF1" w:rsidRPr="00EC73CD">
              <w:rPr>
                <w:rFonts w:ascii="Verdana" w:hAnsi="Verdana"/>
                <w:color w:val="000000"/>
                <w:sz w:val="24"/>
                <w:szCs w:val="24"/>
              </w:rPr>
              <w:t>Urz.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2A0AF1" w:rsidRPr="00EC73CD">
              <w:rPr>
                <w:rFonts w:ascii="Verdana" w:hAnsi="Verdana"/>
                <w:color w:val="000000"/>
                <w:sz w:val="24"/>
                <w:szCs w:val="24"/>
              </w:rPr>
              <w:t>Woj.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>. w dniu 31.05</w:t>
            </w:r>
            <w:r w:rsidR="002A0AF1" w:rsidRPr="00EC73CD">
              <w:rPr>
                <w:rFonts w:ascii="Verdana" w:hAnsi="Verdana"/>
                <w:color w:val="000000"/>
                <w:sz w:val="24"/>
                <w:szCs w:val="24"/>
              </w:rPr>
              <w:t>.2022 r.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t>, poz. 2941. Weszła w życie w dniu 15.06.</w:t>
            </w:r>
            <w:r w:rsidR="002A0AF1">
              <w:rPr>
                <w:rFonts w:ascii="Verdana" w:hAnsi="Verdana"/>
                <w:color w:val="000000"/>
                <w:sz w:val="24"/>
                <w:szCs w:val="24"/>
              </w:rPr>
              <w:br/>
              <w:t>2022 r.</w:t>
            </w:r>
          </w:p>
        </w:tc>
      </w:tr>
      <w:tr w:rsidR="008B55C9" w:rsidRPr="00CE2061" w:rsidTr="008B55C9">
        <w:trPr>
          <w:trHeight w:val="479"/>
          <w:tblCellSpacing w:w="20" w:type="dxa"/>
        </w:trPr>
        <w:tc>
          <w:tcPr>
            <w:tcW w:w="713" w:type="dxa"/>
          </w:tcPr>
          <w:p w:rsidR="008B55C9" w:rsidRDefault="008B55C9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438" w:type="dxa"/>
          </w:tcPr>
          <w:p w:rsidR="008B55C9" w:rsidRDefault="008B55C9" w:rsidP="002A0AF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2A0AF1">
              <w:rPr>
                <w:rFonts w:ascii="Verdana" w:hAnsi="Verdana"/>
                <w:bCs/>
                <w:iCs/>
                <w:sz w:val="24"/>
                <w:szCs w:val="24"/>
              </w:rPr>
              <w:t>LI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 w:rsidR="002A0AF1">
              <w:rPr>
                <w:rFonts w:ascii="Verdana" w:hAnsi="Verdana"/>
                <w:bCs/>
                <w:iCs/>
                <w:sz w:val="24"/>
                <w:szCs w:val="24"/>
              </w:rPr>
              <w:t>47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8B55C9" w:rsidRDefault="002A0AF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</w:t>
            </w:r>
            <w:r w:rsidR="008B55C9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B55C9" w:rsidRPr="00C97191" w:rsidRDefault="002A0AF1" w:rsidP="002A0AF1">
            <w:pPr>
              <w:rPr>
                <w:rFonts w:ascii="Verdana" w:hAnsi="Verdana"/>
                <w:sz w:val="24"/>
                <w:szCs w:val="24"/>
              </w:rPr>
            </w:pPr>
            <w:r w:rsidRPr="002A0AF1">
              <w:rPr>
                <w:rFonts w:ascii="Verdana" w:hAnsi="Verdana"/>
                <w:sz w:val="24"/>
                <w:szCs w:val="24"/>
              </w:rPr>
              <w:t xml:space="preserve">uchylająca uchwałę Nr XXVIII/332/2021 </w:t>
            </w:r>
            <w:r>
              <w:rPr>
                <w:rFonts w:ascii="Verdana" w:hAnsi="Verdana"/>
                <w:sz w:val="24"/>
                <w:szCs w:val="24"/>
              </w:rPr>
              <w:t xml:space="preserve">Rady Miasta Bolesławiec z dnia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2A0AF1">
              <w:rPr>
                <w:rFonts w:ascii="Verdana" w:hAnsi="Verdana"/>
                <w:sz w:val="24"/>
                <w:szCs w:val="24"/>
              </w:rPr>
              <w:t xml:space="preserve">31 marca 2021 r. w sprawie </w:t>
            </w:r>
            <w:r w:rsidRPr="002A0AF1">
              <w:rPr>
                <w:rFonts w:ascii="Verdana" w:hAnsi="Verdana"/>
                <w:sz w:val="24"/>
                <w:szCs w:val="24"/>
              </w:rPr>
              <w:lastRenderedPageBreak/>
              <w:t>zatwierdzenia Programu Działalności II Środowiskowego Domu Samopomocy w Bolesławcu przy ul. Parkowej 11 typu D dla osób ze spektrum autyzmu i niepełnosprawnościami sprzężonymi</w:t>
            </w:r>
          </w:p>
        </w:tc>
        <w:tc>
          <w:tcPr>
            <w:tcW w:w="5614" w:type="dxa"/>
          </w:tcPr>
          <w:p w:rsidR="008B55C9" w:rsidRPr="00C97191" w:rsidRDefault="008B55C9" w:rsidP="00C9719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nadzoru.</w:t>
            </w:r>
            <w:r w:rsidR="00514D0F">
              <w:t xml:space="preserve"> </w:t>
            </w:r>
            <w:r w:rsidR="00514D0F" w:rsidRPr="00514D0F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8B55C9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8B55C9" w:rsidRDefault="008B55C9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8.</w:t>
            </w:r>
          </w:p>
        </w:tc>
        <w:tc>
          <w:tcPr>
            <w:tcW w:w="2438" w:type="dxa"/>
          </w:tcPr>
          <w:p w:rsidR="008B55C9" w:rsidRDefault="008B55C9" w:rsidP="001100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11000C">
              <w:rPr>
                <w:rFonts w:ascii="Verdana" w:hAnsi="Verdana"/>
                <w:bCs/>
                <w:iCs/>
                <w:sz w:val="24"/>
                <w:szCs w:val="24"/>
              </w:rPr>
              <w:t>LI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 w:rsidR="0011000C">
              <w:rPr>
                <w:rFonts w:ascii="Verdana" w:hAnsi="Verdana"/>
                <w:bCs/>
                <w:iCs/>
                <w:sz w:val="24"/>
                <w:szCs w:val="24"/>
              </w:rPr>
              <w:t>48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8B55C9" w:rsidRDefault="0011000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</w:t>
            </w:r>
            <w:r w:rsidR="008B55C9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B55C9" w:rsidRPr="008B55C9" w:rsidRDefault="0011000C" w:rsidP="00C97191">
            <w:pPr>
              <w:rPr>
                <w:rFonts w:ascii="Verdana" w:hAnsi="Verdana"/>
                <w:sz w:val="24"/>
                <w:szCs w:val="24"/>
              </w:rPr>
            </w:pPr>
            <w:r w:rsidRPr="0011000C">
              <w:rPr>
                <w:rFonts w:ascii="Verdana" w:hAnsi="Verdana"/>
                <w:sz w:val="24"/>
                <w:szCs w:val="24"/>
              </w:rPr>
              <w:t>zmieniająca Uchwałę Nr XL/437/2022 Rady Miasta Bolesławiec z dnia 30 marca 2022 r. w sprawie określenia zakresu pomocy obywatelom Ukrainy</w:t>
            </w:r>
          </w:p>
        </w:tc>
        <w:tc>
          <w:tcPr>
            <w:tcW w:w="5614" w:type="dxa"/>
          </w:tcPr>
          <w:p w:rsidR="008B55C9" w:rsidRPr="008B55C9" w:rsidRDefault="008B55C9" w:rsidP="0011000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3D6622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11000C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11000C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</w:t>
            </w:r>
            <w:r w:rsidR="0011000C" w:rsidRPr="00EC73CD">
              <w:rPr>
                <w:rFonts w:ascii="Verdana" w:hAnsi="Verdana"/>
                <w:color w:val="000000"/>
                <w:sz w:val="24"/>
                <w:szCs w:val="24"/>
              </w:rPr>
              <w:t>Dz.</w:t>
            </w:r>
            <w:r w:rsidR="0011000C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11000C" w:rsidRPr="00EC73CD">
              <w:rPr>
                <w:rFonts w:ascii="Verdana" w:hAnsi="Verdana"/>
                <w:color w:val="000000"/>
                <w:sz w:val="24"/>
                <w:szCs w:val="24"/>
              </w:rPr>
              <w:t>Urz.</w:t>
            </w:r>
            <w:r w:rsidR="0011000C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11000C" w:rsidRPr="00EC73CD">
              <w:rPr>
                <w:rFonts w:ascii="Verdana" w:hAnsi="Verdana"/>
                <w:color w:val="000000"/>
                <w:sz w:val="24"/>
                <w:szCs w:val="24"/>
              </w:rPr>
              <w:t>Woj.</w:t>
            </w:r>
            <w:r w:rsidR="0011000C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1000C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11000C">
              <w:rPr>
                <w:rFonts w:ascii="Verdana" w:hAnsi="Verdana"/>
                <w:color w:val="000000"/>
                <w:sz w:val="24"/>
                <w:szCs w:val="24"/>
              </w:rPr>
              <w:t>. w dniu 31.05</w:t>
            </w:r>
            <w:r w:rsidR="0011000C" w:rsidRPr="00EC73CD">
              <w:rPr>
                <w:rFonts w:ascii="Verdana" w:hAnsi="Verdana"/>
                <w:color w:val="000000"/>
                <w:sz w:val="24"/>
                <w:szCs w:val="24"/>
              </w:rPr>
              <w:t>.2022 r.</w:t>
            </w:r>
            <w:r w:rsidR="0011000C">
              <w:rPr>
                <w:rFonts w:ascii="Verdana" w:hAnsi="Verdana"/>
                <w:color w:val="000000"/>
                <w:sz w:val="24"/>
                <w:szCs w:val="24"/>
              </w:rPr>
              <w:t>, poz. 2942. Weszła w życie w dniu 31.05.</w:t>
            </w:r>
            <w:r w:rsidR="0011000C">
              <w:rPr>
                <w:rFonts w:ascii="Verdana" w:hAnsi="Verdana"/>
                <w:color w:val="000000"/>
                <w:sz w:val="24"/>
                <w:szCs w:val="24"/>
              </w:rPr>
              <w:br/>
              <w:t>2022 r.</w:t>
            </w:r>
          </w:p>
        </w:tc>
      </w:tr>
      <w:tr w:rsidR="008B55C9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8B55C9" w:rsidRDefault="008B55C9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9.</w:t>
            </w:r>
          </w:p>
        </w:tc>
        <w:tc>
          <w:tcPr>
            <w:tcW w:w="2438" w:type="dxa"/>
          </w:tcPr>
          <w:p w:rsidR="008B55C9" w:rsidRDefault="008B55C9" w:rsidP="001100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11000C">
              <w:rPr>
                <w:rFonts w:ascii="Verdana" w:hAnsi="Verdana"/>
                <w:bCs/>
                <w:iCs/>
                <w:sz w:val="24"/>
                <w:szCs w:val="24"/>
              </w:rPr>
              <w:t>LI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 w:rsidR="0011000C">
              <w:rPr>
                <w:rFonts w:ascii="Verdana" w:hAnsi="Verdana"/>
                <w:bCs/>
                <w:iCs/>
                <w:sz w:val="24"/>
                <w:szCs w:val="24"/>
              </w:rPr>
              <w:t>49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8B55C9" w:rsidRDefault="0011000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</w:t>
            </w:r>
            <w:r w:rsidR="008B55C9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B55C9" w:rsidRPr="008B55C9" w:rsidRDefault="0011000C" w:rsidP="00C97191">
            <w:pPr>
              <w:rPr>
                <w:rFonts w:ascii="Verdana" w:hAnsi="Verdana"/>
                <w:sz w:val="24"/>
                <w:szCs w:val="24"/>
              </w:rPr>
            </w:pPr>
            <w:r w:rsidRPr="0011000C">
              <w:rPr>
                <w:rFonts w:ascii="Verdana" w:hAnsi="Verdana"/>
                <w:sz w:val="24"/>
                <w:szCs w:val="24"/>
              </w:rPr>
              <w:t>w sprawie udzielenia pomocy dla Miasta Partnerskiego Zbaraż w Ukrainie</w:t>
            </w:r>
          </w:p>
        </w:tc>
        <w:tc>
          <w:tcPr>
            <w:tcW w:w="5614" w:type="dxa"/>
          </w:tcPr>
          <w:p w:rsidR="008B55C9" w:rsidRPr="008B55C9" w:rsidRDefault="008B55C9" w:rsidP="0011000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3D6622">
              <w:t xml:space="preserve"> </w:t>
            </w:r>
            <w:r w:rsidR="003D6622" w:rsidRPr="003D662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</w:t>
            </w:r>
            <w:r w:rsidR="0011000C">
              <w:rPr>
                <w:rFonts w:ascii="Verdana" w:hAnsi="Verdana"/>
                <w:color w:val="000000"/>
                <w:sz w:val="24"/>
                <w:szCs w:val="24"/>
              </w:rPr>
              <w:t>, z mocą obowiązującą od 24.02.2022 r</w:t>
            </w:r>
            <w:r w:rsidR="003D6622" w:rsidRPr="003D6622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</w:p>
        </w:tc>
      </w:tr>
      <w:tr w:rsidR="0011000C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11000C" w:rsidRDefault="001100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438" w:type="dxa"/>
          </w:tcPr>
          <w:p w:rsidR="0011000C" w:rsidRDefault="0011000C" w:rsidP="001100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XLI/450/2022</w:t>
            </w:r>
          </w:p>
        </w:tc>
        <w:tc>
          <w:tcPr>
            <w:tcW w:w="1919" w:type="dxa"/>
          </w:tcPr>
          <w:p w:rsidR="0011000C" w:rsidRDefault="0011000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25.05.2022</w:t>
            </w:r>
          </w:p>
        </w:tc>
        <w:tc>
          <w:tcPr>
            <w:tcW w:w="3649" w:type="dxa"/>
          </w:tcPr>
          <w:p w:rsidR="0011000C" w:rsidRPr="0011000C" w:rsidRDefault="0011000C" w:rsidP="00C97191">
            <w:pPr>
              <w:rPr>
                <w:rFonts w:ascii="Verdana" w:hAnsi="Verdana"/>
                <w:sz w:val="24"/>
                <w:szCs w:val="24"/>
              </w:rPr>
            </w:pPr>
            <w:r w:rsidRPr="0011000C">
              <w:rPr>
                <w:rFonts w:ascii="Verdana" w:hAnsi="Verdana"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11000C" w:rsidRPr="008B55C9" w:rsidRDefault="0011000C" w:rsidP="0011000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DA593E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DA593E" w:rsidRDefault="00DA593E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11.</w:t>
            </w:r>
          </w:p>
        </w:tc>
        <w:tc>
          <w:tcPr>
            <w:tcW w:w="2438" w:type="dxa"/>
          </w:tcPr>
          <w:p w:rsidR="00DA593E" w:rsidRDefault="00DA593E" w:rsidP="001100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XLI/451/2022</w:t>
            </w:r>
          </w:p>
        </w:tc>
        <w:tc>
          <w:tcPr>
            <w:tcW w:w="1919" w:type="dxa"/>
          </w:tcPr>
          <w:p w:rsidR="00DA593E" w:rsidRDefault="00DA593E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25.05.2022</w:t>
            </w:r>
          </w:p>
        </w:tc>
        <w:tc>
          <w:tcPr>
            <w:tcW w:w="3649" w:type="dxa"/>
          </w:tcPr>
          <w:p w:rsidR="00DA593E" w:rsidRPr="0011000C" w:rsidRDefault="00DA593E" w:rsidP="00C97191">
            <w:pPr>
              <w:rPr>
                <w:rFonts w:ascii="Verdana" w:hAnsi="Verdana"/>
                <w:sz w:val="24"/>
                <w:szCs w:val="24"/>
              </w:rPr>
            </w:pPr>
            <w:r w:rsidRPr="00DA593E">
              <w:rPr>
                <w:rFonts w:ascii="Verdana" w:hAnsi="Verdana"/>
                <w:sz w:val="24"/>
                <w:szCs w:val="24"/>
              </w:rPr>
              <w:t>w sprawie zmian w budżecie miasta na 2022 r.</w:t>
            </w:r>
          </w:p>
        </w:tc>
        <w:tc>
          <w:tcPr>
            <w:tcW w:w="5614" w:type="dxa"/>
          </w:tcPr>
          <w:p w:rsidR="00DA593E" w:rsidRPr="008B55C9" w:rsidRDefault="00DA593E" w:rsidP="0011000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 Naniesiono zmiany w planie dochodów i wydatków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Pr="000C6BFF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0C6BFF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0C6BFF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  <w:tr w:rsidR="0063376E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63376E" w:rsidRDefault="0063376E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12.</w:t>
            </w:r>
          </w:p>
        </w:tc>
        <w:tc>
          <w:tcPr>
            <w:tcW w:w="2438" w:type="dxa"/>
          </w:tcPr>
          <w:p w:rsidR="0063376E" w:rsidRDefault="0063376E" w:rsidP="001100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XLI/453/2022</w:t>
            </w:r>
          </w:p>
        </w:tc>
        <w:tc>
          <w:tcPr>
            <w:tcW w:w="1919" w:type="dxa"/>
          </w:tcPr>
          <w:p w:rsidR="0063376E" w:rsidRDefault="0063376E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25.05.2022</w:t>
            </w:r>
          </w:p>
        </w:tc>
        <w:tc>
          <w:tcPr>
            <w:tcW w:w="3649" w:type="dxa"/>
          </w:tcPr>
          <w:p w:rsidR="0063376E" w:rsidRPr="00DA593E" w:rsidRDefault="0063376E" w:rsidP="00C97191">
            <w:pPr>
              <w:rPr>
                <w:rFonts w:ascii="Verdana" w:hAnsi="Verdana"/>
                <w:sz w:val="24"/>
                <w:szCs w:val="24"/>
              </w:rPr>
            </w:pPr>
            <w:r w:rsidRPr="0063376E">
              <w:rPr>
                <w:rFonts w:ascii="Verdana" w:hAnsi="Verdana"/>
                <w:sz w:val="24"/>
                <w:szCs w:val="24"/>
              </w:rPr>
              <w:t>w sprawie zasad używania herbu i b</w:t>
            </w:r>
            <w:r>
              <w:rPr>
                <w:rFonts w:ascii="Verdana" w:hAnsi="Verdana"/>
                <w:sz w:val="24"/>
                <w:szCs w:val="24"/>
              </w:rPr>
              <w:t>arw miasta oraz insygniów władz</w:t>
            </w:r>
          </w:p>
        </w:tc>
        <w:tc>
          <w:tcPr>
            <w:tcW w:w="5614" w:type="dxa"/>
          </w:tcPr>
          <w:p w:rsidR="0063376E" w:rsidRPr="0063376E" w:rsidRDefault="0063376E" w:rsidP="0063376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t xml:space="preserve"> </w:t>
            </w:r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</w:p>
          <w:p w:rsidR="0063376E" w:rsidRPr="0063376E" w:rsidRDefault="0063376E" w:rsidP="0063376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w dniu 31.05.2022 r., poz. 2943</w:t>
            </w:r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w dniu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15.06.</w:t>
            </w:r>
          </w:p>
          <w:p w:rsidR="0063376E" w:rsidRPr="008B55C9" w:rsidRDefault="0063376E" w:rsidP="0063376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>2022 r.</w:t>
            </w:r>
          </w:p>
        </w:tc>
      </w:tr>
      <w:tr w:rsidR="0063376E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63376E" w:rsidRDefault="0063376E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438" w:type="dxa"/>
          </w:tcPr>
          <w:p w:rsidR="0063376E" w:rsidRDefault="0063376E" w:rsidP="001100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XLI/454/2022</w:t>
            </w:r>
          </w:p>
        </w:tc>
        <w:tc>
          <w:tcPr>
            <w:tcW w:w="1919" w:type="dxa"/>
          </w:tcPr>
          <w:p w:rsidR="0063376E" w:rsidRDefault="0063376E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25.05.2022</w:t>
            </w:r>
          </w:p>
        </w:tc>
        <w:tc>
          <w:tcPr>
            <w:tcW w:w="3649" w:type="dxa"/>
          </w:tcPr>
          <w:p w:rsidR="0063376E" w:rsidRPr="0063376E" w:rsidRDefault="0063376E" w:rsidP="00C97191">
            <w:pPr>
              <w:rPr>
                <w:rFonts w:ascii="Verdana" w:hAnsi="Verdana"/>
                <w:sz w:val="24"/>
                <w:szCs w:val="24"/>
              </w:rPr>
            </w:pPr>
            <w:r w:rsidRPr="0063376E">
              <w:rPr>
                <w:rFonts w:ascii="Verdana" w:hAnsi="Verdana"/>
                <w:sz w:val="24"/>
                <w:szCs w:val="24"/>
              </w:rPr>
              <w:t>zmieniająca uchwałę w sprawie określenia zasad przeprowadzania konsultacji społecznych wśród mieszkańców miasta Bolesławiec</w:t>
            </w:r>
          </w:p>
        </w:tc>
        <w:tc>
          <w:tcPr>
            <w:tcW w:w="5614" w:type="dxa"/>
          </w:tcPr>
          <w:p w:rsidR="0063376E" w:rsidRPr="0063376E" w:rsidRDefault="0063376E" w:rsidP="0063376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t xml:space="preserve"> </w:t>
            </w:r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</w:p>
          <w:p w:rsidR="0063376E" w:rsidRPr="0063376E" w:rsidRDefault="0063376E" w:rsidP="0063376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w dniu 31.05.2022 r., poz. 2944</w:t>
            </w:r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w dniu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15.06.</w:t>
            </w:r>
          </w:p>
          <w:p w:rsidR="0063376E" w:rsidRPr="0063376E" w:rsidRDefault="0063376E" w:rsidP="0063376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>2022 r.</w:t>
            </w:r>
          </w:p>
        </w:tc>
      </w:tr>
      <w:tr w:rsidR="0063376E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63376E" w:rsidRDefault="0063376E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14.</w:t>
            </w:r>
          </w:p>
        </w:tc>
        <w:tc>
          <w:tcPr>
            <w:tcW w:w="2438" w:type="dxa"/>
          </w:tcPr>
          <w:p w:rsidR="0063376E" w:rsidRDefault="0063376E" w:rsidP="001100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XLI/456/2022</w:t>
            </w:r>
          </w:p>
        </w:tc>
        <w:tc>
          <w:tcPr>
            <w:tcW w:w="1919" w:type="dxa"/>
          </w:tcPr>
          <w:p w:rsidR="0063376E" w:rsidRDefault="0063376E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25.05.2022</w:t>
            </w:r>
          </w:p>
        </w:tc>
        <w:tc>
          <w:tcPr>
            <w:tcW w:w="3649" w:type="dxa"/>
          </w:tcPr>
          <w:p w:rsidR="0063376E" w:rsidRPr="0063376E" w:rsidRDefault="0063376E" w:rsidP="00C97191">
            <w:pPr>
              <w:rPr>
                <w:rFonts w:ascii="Verdana" w:hAnsi="Verdana"/>
                <w:sz w:val="24"/>
                <w:szCs w:val="24"/>
              </w:rPr>
            </w:pPr>
            <w:r w:rsidRPr="0063376E">
              <w:rPr>
                <w:rFonts w:ascii="Verdana" w:hAnsi="Verdana"/>
                <w:sz w:val="24"/>
                <w:szCs w:val="24"/>
              </w:rPr>
              <w:t>w sprawie nadania tytułu „Zasłużony dla Miasta Bolesławiec” Pani Helenie Strzelczak-Kunickiej</w:t>
            </w:r>
          </w:p>
        </w:tc>
        <w:tc>
          <w:tcPr>
            <w:tcW w:w="5614" w:type="dxa"/>
          </w:tcPr>
          <w:p w:rsidR="0063376E" w:rsidRPr="0063376E" w:rsidRDefault="0063376E" w:rsidP="0063376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7A2F42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</w:t>
            </w:r>
            <w:proofErr w:type="spellStart"/>
            <w:r w:rsidR="007A2F42">
              <w:rPr>
                <w:rFonts w:ascii="Verdana" w:hAnsi="Verdana"/>
                <w:color w:val="000000"/>
                <w:sz w:val="24"/>
                <w:szCs w:val="24"/>
              </w:rPr>
              <w:t>podję</w:t>
            </w:r>
            <w:proofErr w:type="spellEnd"/>
            <w:r w:rsidR="003A02E4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A2F42">
              <w:rPr>
                <w:rFonts w:ascii="Verdana" w:hAnsi="Verdana"/>
                <w:color w:val="000000"/>
                <w:sz w:val="24"/>
                <w:szCs w:val="24"/>
              </w:rPr>
              <w:t>cia</w:t>
            </w:r>
            <w:proofErr w:type="spellEnd"/>
            <w:r w:rsidR="007A2F42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</w:p>
        </w:tc>
      </w:tr>
      <w:tr w:rsidR="007A2F42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7A2F42" w:rsidRDefault="007A2F42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15.</w:t>
            </w:r>
          </w:p>
        </w:tc>
        <w:tc>
          <w:tcPr>
            <w:tcW w:w="2438" w:type="dxa"/>
          </w:tcPr>
          <w:p w:rsidR="007A2F42" w:rsidRDefault="007A2F42" w:rsidP="001100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XLI/457/2022</w:t>
            </w:r>
          </w:p>
        </w:tc>
        <w:tc>
          <w:tcPr>
            <w:tcW w:w="1919" w:type="dxa"/>
          </w:tcPr>
          <w:p w:rsidR="007A2F42" w:rsidRDefault="007A2F42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25.05.2022</w:t>
            </w:r>
          </w:p>
        </w:tc>
        <w:tc>
          <w:tcPr>
            <w:tcW w:w="3649" w:type="dxa"/>
          </w:tcPr>
          <w:p w:rsidR="007A2F42" w:rsidRPr="0063376E" w:rsidRDefault="007A2F42" w:rsidP="00C97191">
            <w:pPr>
              <w:rPr>
                <w:rFonts w:ascii="Verdana" w:hAnsi="Verdana"/>
                <w:sz w:val="24"/>
                <w:szCs w:val="24"/>
              </w:rPr>
            </w:pPr>
            <w:r w:rsidRPr="007A2F42">
              <w:rPr>
                <w:rFonts w:ascii="Verdana" w:hAnsi="Verdana"/>
                <w:sz w:val="24"/>
                <w:szCs w:val="24"/>
              </w:rPr>
              <w:t>w sprawie nadania tytułu „Zasłużony dla Miasta Bolesławiec” Pani Halinie Waniak</w:t>
            </w:r>
          </w:p>
        </w:tc>
        <w:tc>
          <w:tcPr>
            <w:tcW w:w="5614" w:type="dxa"/>
          </w:tcPr>
          <w:p w:rsidR="007A2F42" w:rsidRPr="0063376E" w:rsidRDefault="007A2F42" w:rsidP="0063376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7A2F42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7A2F42" w:rsidRDefault="007A2F42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16.</w:t>
            </w:r>
          </w:p>
        </w:tc>
        <w:tc>
          <w:tcPr>
            <w:tcW w:w="2438" w:type="dxa"/>
          </w:tcPr>
          <w:p w:rsidR="007A2F42" w:rsidRDefault="007A2F42" w:rsidP="001100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XLI/458/2022</w:t>
            </w:r>
          </w:p>
        </w:tc>
        <w:tc>
          <w:tcPr>
            <w:tcW w:w="1919" w:type="dxa"/>
          </w:tcPr>
          <w:p w:rsidR="007A2F42" w:rsidRDefault="007A2F42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25.05.2022</w:t>
            </w:r>
          </w:p>
        </w:tc>
        <w:tc>
          <w:tcPr>
            <w:tcW w:w="3649" w:type="dxa"/>
          </w:tcPr>
          <w:p w:rsidR="007A2F42" w:rsidRPr="007A2F42" w:rsidRDefault="007A2F42" w:rsidP="00C97191">
            <w:pPr>
              <w:rPr>
                <w:rFonts w:ascii="Verdana" w:hAnsi="Verdana"/>
                <w:sz w:val="24"/>
                <w:szCs w:val="24"/>
              </w:rPr>
            </w:pPr>
            <w:r w:rsidRPr="007A2F42">
              <w:rPr>
                <w:rFonts w:ascii="Verdana" w:hAnsi="Verdana"/>
                <w:sz w:val="24"/>
                <w:szCs w:val="24"/>
              </w:rPr>
              <w:t xml:space="preserve">w sprawie nadania tytułu „Zasłużony dla Miasta Bolesławiec” Pani Wandzie </w:t>
            </w:r>
            <w:proofErr w:type="spellStart"/>
            <w:r w:rsidRPr="007A2F42">
              <w:rPr>
                <w:rFonts w:ascii="Verdana" w:hAnsi="Verdana"/>
                <w:sz w:val="24"/>
                <w:szCs w:val="24"/>
              </w:rPr>
              <w:t>Draj</w:t>
            </w:r>
            <w:proofErr w:type="spellEnd"/>
          </w:p>
        </w:tc>
        <w:tc>
          <w:tcPr>
            <w:tcW w:w="5614" w:type="dxa"/>
          </w:tcPr>
          <w:p w:rsidR="007A2F42" w:rsidRPr="0063376E" w:rsidRDefault="007A2F42" w:rsidP="0063376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3376E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7A2F42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7A2F42" w:rsidRDefault="007A2F42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17.</w:t>
            </w:r>
          </w:p>
        </w:tc>
        <w:tc>
          <w:tcPr>
            <w:tcW w:w="2438" w:type="dxa"/>
          </w:tcPr>
          <w:p w:rsidR="007A2F42" w:rsidRDefault="007A2F42" w:rsidP="001100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XLI/459/2022</w:t>
            </w:r>
          </w:p>
        </w:tc>
        <w:tc>
          <w:tcPr>
            <w:tcW w:w="1919" w:type="dxa"/>
          </w:tcPr>
          <w:p w:rsidR="007A2F42" w:rsidRDefault="007A2F42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25.05.2022</w:t>
            </w:r>
          </w:p>
        </w:tc>
        <w:tc>
          <w:tcPr>
            <w:tcW w:w="3649" w:type="dxa"/>
          </w:tcPr>
          <w:p w:rsidR="007A2F42" w:rsidRPr="007A2F42" w:rsidRDefault="007A2F42" w:rsidP="00C97191">
            <w:pPr>
              <w:rPr>
                <w:rFonts w:ascii="Verdana" w:hAnsi="Verdana"/>
                <w:sz w:val="24"/>
                <w:szCs w:val="24"/>
              </w:rPr>
            </w:pPr>
            <w:r w:rsidRPr="007A2F42">
              <w:rPr>
                <w:rFonts w:ascii="Verdana" w:hAnsi="Verdana"/>
                <w:sz w:val="24"/>
                <w:szCs w:val="24"/>
              </w:rPr>
              <w:t>w sprawie nadania tytułu „Zasłużony dla Miasta Bolesławiec” Panu Zygmuntowi Brusiło</w:t>
            </w:r>
          </w:p>
        </w:tc>
        <w:tc>
          <w:tcPr>
            <w:tcW w:w="5614" w:type="dxa"/>
          </w:tcPr>
          <w:p w:rsidR="007A2F42" w:rsidRPr="0063376E" w:rsidRDefault="007A2F42" w:rsidP="0063376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7A2F42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</w:p>
        </w:tc>
      </w:tr>
    </w:tbl>
    <w:p w:rsidR="004C5F57" w:rsidRDefault="004C5F57" w:rsidP="004C5F57">
      <w:pPr>
        <w:spacing w:after="0"/>
        <w:ind w:left="9781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4C5F57" w:rsidRDefault="004C5F57" w:rsidP="004C5F57">
      <w:pPr>
        <w:spacing w:after="0"/>
        <w:ind w:left="9781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4C5F57" w:rsidRDefault="004C5F57" w:rsidP="004C5F57">
      <w:pPr>
        <w:spacing w:after="0"/>
        <w:ind w:left="9781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4C5F57" w:rsidRPr="00F0421B" w:rsidRDefault="004C5F57" w:rsidP="004C5F57">
      <w:pPr>
        <w:spacing w:after="0"/>
        <w:ind w:left="9781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4C5F57" w:rsidRDefault="004C5F57">
      <w:pPr>
        <w:rPr>
          <w:rFonts w:ascii="Verdana" w:hAnsi="Verdana"/>
          <w:sz w:val="24"/>
          <w:szCs w:val="24"/>
        </w:rPr>
      </w:pPr>
    </w:p>
    <w:p w:rsidR="00990392" w:rsidRDefault="004C5F5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</w:p>
    <w:p w:rsidR="000C2F7F" w:rsidRPr="00231292" w:rsidRDefault="000C2F7F" w:rsidP="000C2F7F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lastRenderedPageBreak/>
        <w:t>Wysoka Rado!</w:t>
      </w:r>
    </w:p>
    <w:p w:rsidR="000C2F7F" w:rsidRDefault="000C2F7F" w:rsidP="0063376E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</w:t>
      </w:r>
      <w:r>
        <w:rPr>
          <w:rFonts w:ascii="Verdana" w:hAnsi="Verdana"/>
          <w:sz w:val="24"/>
          <w:szCs w:val="24"/>
        </w:rPr>
        <w:t>ych</w:t>
      </w:r>
      <w:r w:rsidRPr="00231292">
        <w:rPr>
          <w:rFonts w:ascii="Verdana" w:hAnsi="Verdana"/>
          <w:sz w:val="24"/>
          <w:szCs w:val="24"/>
        </w:rPr>
        <w:t xml:space="preserve"> na X</w:t>
      </w:r>
      <w:r>
        <w:rPr>
          <w:rFonts w:ascii="Verdana" w:hAnsi="Verdana"/>
          <w:sz w:val="24"/>
          <w:szCs w:val="24"/>
        </w:rPr>
        <w:t>LI</w:t>
      </w:r>
      <w:r w:rsidRPr="00231292">
        <w:rPr>
          <w:rFonts w:ascii="Verdana" w:hAnsi="Verdana"/>
          <w:sz w:val="24"/>
          <w:szCs w:val="24"/>
        </w:rPr>
        <w:t xml:space="preserve"> sesji odbytej w dniu </w:t>
      </w:r>
      <w:r>
        <w:rPr>
          <w:rFonts w:ascii="Verdana" w:hAnsi="Verdana"/>
          <w:sz w:val="24"/>
          <w:szCs w:val="24"/>
        </w:rPr>
        <w:t>25 maja 2022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 problemow</w:t>
      </w:r>
      <w:r>
        <w:rPr>
          <w:rFonts w:ascii="Verdana" w:hAnsi="Verdana"/>
          <w:sz w:val="24"/>
          <w:szCs w:val="24"/>
        </w:rPr>
        <w:t>ych i organizacyjnych.</w:t>
      </w:r>
    </w:p>
    <w:p w:rsidR="004C5F57" w:rsidRPr="00231292" w:rsidRDefault="004C5F57" w:rsidP="0063376E">
      <w:pPr>
        <w:ind w:firstLine="708"/>
        <w:rPr>
          <w:rFonts w:ascii="Verdana" w:hAnsi="Verdana"/>
          <w:sz w:val="24"/>
          <w:szCs w:val="24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C2F7F" w:rsidRPr="00231292" w:rsidTr="001749DA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0C2F7F" w:rsidRPr="00231292" w:rsidTr="001749DA">
        <w:trPr>
          <w:tblCellSpacing w:w="20" w:type="dxa"/>
        </w:trPr>
        <w:tc>
          <w:tcPr>
            <w:tcW w:w="713" w:type="dxa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0C2F7F" w:rsidRPr="00231292" w:rsidTr="001749DA">
        <w:trPr>
          <w:trHeight w:val="683"/>
          <w:tblCellSpacing w:w="20" w:type="dxa"/>
        </w:trPr>
        <w:tc>
          <w:tcPr>
            <w:tcW w:w="713" w:type="dxa"/>
          </w:tcPr>
          <w:p w:rsidR="000C2F7F" w:rsidRPr="00231292" w:rsidRDefault="000C2F7F" w:rsidP="001749DA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0C2F7F" w:rsidRPr="00231292" w:rsidRDefault="000C2F7F" w:rsidP="000C2F7F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231292">
              <w:rPr>
                <w:rFonts w:ascii="Verdana" w:hAnsi="Verdana"/>
                <w:iCs/>
                <w:sz w:val="24"/>
                <w:szCs w:val="24"/>
              </w:rPr>
              <w:t>X</w:t>
            </w:r>
            <w:r>
              <w:rPr>
                <w:rFonts w:ascii="Verdana" w:hAnsi="Verdana"/>
                <w:iCs/>
                <w:sz w:val="24"/>
                <w:szCs w:val="24"/>
              </w:rPr>
              <w:t>LI</w:t>
            </w:r>
            <w:r w:rsidRPr="00231292">
              <w:rPr>
                <w:rFonts w:ascii="Verdana" w:hAnsi="Verdana"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iCs/>
                <w:sz w:val="24"/>
                <w:szCs w:val="24"/>
              </w:rPr>
              <w:t>452/2022</w:t>
            </w:r>
          </w:p>
        </w:tc>
        <w:tc>
          <w:tcPr>
            <w:tcW w:w="1919" w:type="dxa"/>
          </w:tcPr>
          <w:p w:rsidR="000C2F7F" w:rsidRPr="00231292" w:rsidRDefault="000C2F7F" w:rsidP="001749DA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25.05.2022</w:t>
            </w:r>
          </w:p>
        </w:tc>
        <w:tc>
          <w:tcPr>
            <w:tcW w:w="3649" w:type="dxa"/>
          </w:tcPr>
          <w:p w:rsidR="000C2F7F" w:rsidRPr="00231292" w:rsidRDefault="000C2F7F" w:rsidP="001749DA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0C2F7F">
              <w:rPr>
                <w:rFonts w:ascii="Verdana" w:hAnsi="Verdana"/>
                <w:bCs/>
                <w:sz w:val="24"/>
                <w:szCs w:val="24"/>
              </w:rPr>
              <w:t>w sprawie wezwania do uzupełnienia braków formalnych pisma z 18 maja 2022 r. i wskazania nowego terminu rozpatrzenia skargi na działanie Miejskiego Zakładu Gospodarki Mieszkaniowej w Bolesławcu</w:t>
            </w:r>
          </w:p>
        </w:tc>
        <w:tc>
          <w:tcPr>
            <w:tcW w:w="5614" w:type="dxa"/>
          </w:tcPr>
          <w:p w:rsidR="000C2F7F" w:rsidRPr="00231292" w:rsidRDefault="000C2F7F" w:rsidP="0063376E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sz w:val="24"/>
                <w:szCs w:val="24"/>
              </w:rPr>
              <w:t xml:space="preserve"> Została przekazana </w:t>
            </w:r>
            <w:r w:rsidR="0063376E">
              <w:rPr>
                <w:rFonts w:ascii="Verdana" w:hAnsi="Verdana"/>
                <w:sz w:val="24"/>
                <w:szCs w:val="24"/>
              </w:rPr>
              <w:t xml:space="preserve">wnoszącemu pismo. 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</w:p>
        </w:tc>
      </w:tr>
      <w:tr w:rsidR="0063376E" w:rsidRPr="00231292" w:rsidTr="001749DA">
        <w:trPr>
          <w:trHeight w:val="683"/>
          <w:tblCellSpacing w:w="20" w:type="dxa"/>
        </w:trPr>
        <w:tc>
          <w:tcPr>
            <w:tcW w:w="713" w:type="dxa"/>
          </w:tcPr>
          <w:p w:rsidR="0063376E" w:rsidRPr="00231292" w:rsidRDefault="0063376E" w:rsidP="001749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63376E" w:rsidRPr="00231292" w:rsidRDefault="0063376E" w:rsidP="000C2F7F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XLI/455/2022</w:t>
            </w:r>
          </w:p>
        </w:tc>
        <w:tc>
          <w:tcPr>
            <w:tcW w:w="1919" w:type="dxa"/>
          </w:tcPr>
          <w:p w:rsidR="0063376E" w:rsidRDefault="0063376E" w:rsidP="001749DA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25.05.2022</w:t>
            </w:r>
          </w:p>
        </w:tc>
        <w:tc>
          <w:tcPr>
            <w:tcW w:w="3649" w:type="dxa"/>
          </w:tcPr>
          <w:p w:rsidR="0063376E" w:rsidRPr="000C2F7F" w:rsidRDefault="0063376E" w:rsidP="001749DA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63376E">
              <w:rPr>
                <w:rFonts w:ascii="Verdana" w:hAnsi="Verdana"/>
                <w:bCs/>
                <w:sz w:val="24"/>
                <w:szCs w:val="24"/>
              </w:rPr>
              <w:t xml:space="preserve">zmieniająca Uchwałę Nr V/62/2019 Rady Miasta Bolesławiec z dnia 27 lutego 2019 r. w sprawie powołania Komisji Statutowej Rady </w:t>
            </w:r>
            <w:r w:rsidRPr="0063376E">
              <w:rPr>
                <w:rFonts w:ascii="Verdana" w:hAnsi="Verdana"/>
                <w:bCs/>
                <w:sz w:val="24"/>
                <w:szCs w:val="24"/>
              </w:rPr>
              <w:lastRenderedPageBreak/>
              <w:t>Miasta Bolesławiec</w:t>
            </w:r>
          </w:p>
        </w:tc>
        <w:tc>
          <w:tcPr>
            <w:tcW w:w="5614" w:type="dxa"/>
          </w:tcPr>
          <w:p w:rsidR="0063376E" w:rsidRPr="00231292" w:rsidRDefault="0063376E" w:rsidP="0063376E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lastRenderedPageBreak/>
              <w:t>Tekst uchwały został przekazany Wojewodzie Dolnośląskiemu w trybie nadzoru. Uchwała weszła w życie z dniem podjęcia.</w:t>
            </w:r>
          </w:p>
        </w:tc>
      </w:tr>
    </w:tbl>
    <w:p w:rsidR="004C5F57" w:rsidRDefault="004C5F57" w:rsidP="004C5F57">
      <w:pPr>
        <w:spacing w:after="0"/>
        <w:ind w:left="9781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4C5F57" w:rsidRDefault="004C5F57" w:rsidP="004C5F57">
      <w:pPr>
        <w:spacing w:after="0"/>
        <w:ind w:left="9781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Przewodniczący Rady</w:t>
      </w:r>
    </w:p>
    <w:p w:rsidR="004C5F57" w:rsidRDefault="004C5F57" w:rsidP="004C5F57">
      <w:pPr>
        <w:spacing w:after="0"/>
        <w:ind w:left="9781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4C5F57" w:rsidRPr="00F0421B" w:rsidRDefault="004C5F57" w:rsidP="004C5F57">
      <w:pPr>
        <w:spacing w:after="0"/>
        <w:ind w:left="9781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Józef Pokładek</w:t>
      </w:r>
      <w:bookmarkStart w:id="0" w:name="_GoBack"/>
      <w:bookmarkEnd w:id="0"/>
    </w:p>
    <w:p w:rsidR="00547D04" w:rsidRPr="00CE2061" w:rsidRDefault="00547D04">
      <w:pPr>
        <w:rPr>
          <w:rFonts w:ascii="Verdana" w:hAnsi="Verdana"/>
          <w:sz w:val="24"/>
          <w:szCs w:val="24"/>
        </w:rPr>
      </w:pPr>
    </w:p>
    <w:sectPr w:rsidR="00547D04" w:rsidRPr="00CE2061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110B4"/>
    <w:rsid w:val="00027223"/>
    <w:rsid w:val="00051548"/>
    <w:rsid w:val="00076850"/>
    <w:rsid w:val="000C2F7F"/>
    <w:rsid w:val="000C6BFF"/>
    <w:rsid w:val="000F6AAE"/>
    <w:rsid w:val="0011000C"/>
    <w:rsid w:val="001365FD"/>
    <w:rsid w:val="00185206"/>
    <w:rsid w:val="001D7F3A"/>
    <w:rsid w:val="001E481F"/>
    <w:rsid w:val="001F0AD4"/>
    <w:rsid w:val="001F700A"/>
    <w:rsid w:val="002007D6"/>
    <w:rsid w:val="00231292"/>
    <w:rsid w:val="0023754E"/>
    <w:rsid w:val="00253A99"/>
    <w:rsid w:val="00256C05"/>
    <w:rsid w:val="002815BD"/>
    <w:rsid w:val="002A0AF1"/>
    <w:rsid w:val="002F303A"/>
    <w:rsid w:val="003234D6"/>
    <w:rsid w:val="0033342C"/>
    <w:rsid w:val="003A02E4"/>
    <w:rsid w:val="003A06A3"/>
    <w:rsid w:val="003D6622"/>
    <w:rsid w:val="004728C4"/>
    <w:rsid w:val="00474739"/>
    <w:rsid w:val="0048459E"/>
    <w:rsid w:val="00493C67"/>
    <w:rsid w:val="004C5F57"/>
    <w:rsid w:val="004D279D"/>
    <w:rsid w:val="004D57EC"/>
    <w:rsid w:val="004E1B19"/>
    <w:rsid w:val="00502654"/>
    <w:rsid w:val="00514D0F"/>
    <w:rsid w:val="005162D5"/>
    <w:rsid w:val="005303B1"/>
    <w:rsid w:val="00547D04"/>
    <w:rsid w:val="00554455"/>
    <w:rsid w:val="005B4974"/>
    <w:rsid w:val="005E5ADD"/>
    <w:rsid w:val="005F450D"/>
    <w:rsid w:val="00611DCE"/>
    <w:rsid w:val="00614131"/>
    <w:rsid w:val="00615480"/>
    <w:rsid w:val="00624F66"/>
    <w:rsid w:val="0063376E"/>
    <w:rsid w:val="0065001A"/>
    <w:rsid w:val="00654B00"/>
    <w:rsid w:val="006862CB"/>
    <w:rsid w:val="006E47F6"/>
    <w:rsid w:val="00715E4D"/>
    <w:rsid w:val="0072330A"/>
    <w:rsid w:val="0079593B"/>
    <w:rsid w:val="007A2F42"/>
    <w:rsid w:val="007A4881"/>
    <w:rsid w:val="007A4D5F"/>
    <w:rsid w:val="007A6657"/>
    <w:rsid w:val="007C2DF3"/>
    <w:rsid w:val="007D21EC"/>
    <w:rsid w:val="007F74CC"/>
    <w:rsid w:val="00801D99"/>
    <w:rsid w:val="008264A6"/>
    <w:rsid w:val="008523D0"/>
    <w:rsid w:val="00866115"/>
    <w:rsid w:val="008861FE"/>
    <w:rsid w:val="008954F9"/>
    <w:rsid w:val="008A1DC2"/>
    <w:rsid w:val="008A1F2F"/>
    <w:rsid w:val="008B4B72"/>
    <w:rsid w:val="008B55C9"/>
    <w:rsid w:val="008B56B2"/>
    <w:rsid w:val="009052B4"/>
    <w:rsid w:val="00906734"/>
    <w:rsid w:val="00944EF0"/>
    <w:rsid w:val="009509CA"/>
    <w:rsid w:val="00985F81"/>
    <w:rsid w:val="0098743D"/>
    <w:rsid w:val="00990392"/>
    <w:rsid w:val="009B0596"/>
    <w:rsid w:val="00A00CA8"/>
    <w:rsid w:val="00A0769E"/>
    <w:rsid w:val="00A416AC"/>
    <w:rsid w:val="00A55606"/>
    <w:rsid w:val="00A66256"/>
    <w:rsid w:val="00A74E2C"/>
    <w:rsid w:val="00A85E9F"/>
    <w:rsid w:val="00A907A4"/>
    <w:rsid w:val="00A97B96"/>
    <w:rsid w:val="00AD3E7B"/>
    <w:rsid w:val="00AF2780"/>
    <w:rsid w:val="00B218CD"/>
    <w:rsid w:val="00B21E67"/>
    <w:rsid w:val="00B2784C"/>
    <w:rsid w:val="00B4219B"/>
    <w:rsid w:val="00B96ED4"/>
    <w:rsid w:val="00BA639D"/>
    <w:rsid w:val="00BD35B6"/>
    <w:rsid w:val="00C136E8"/>
    <w:rsid w:val="00C26FB0"/>
    <w:rsid w:val="00C54FF8"/>
    <w:rsid w:val="00C735ED"/>
    <w:rsid w:val="00C97191"/>
    <w:rsid w:val="00CD6014"/>
    <w:rsid w:val="00CE2061"/>
    <w:rsid w:val="00CF15F4"/>
    <w:rsid w:val="00D55BCC"/>
    <w:rsid w:val="00D82866"/>
    <w:rsid w:val="00DA3E33"/>
    <w:rsid w:val="00DA593E"/>
    <w:rsid w:val="00E54438"/>
    <w:rsid w:val="00EA53E2"/>
    <w:rsid w:val="00EC0406"/>
    <w:rsid w:val="00EC73CD"/>
    <w:rsid w:val="00EE66BF"/>
    <w:rsid w:val="00F0421B"/>
    <w:rsid w:val="00F36230"/>
    <w:rsid w:val="00F75915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5B6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4C5F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5B6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4C5F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B4292-A645-4C84-AB65-922E18882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1185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2022-06-14T10:07:00Z</cp:lastPrinted>
  <dcterms:created xsi:type="dcterms:W3CDTF">2022-07-04T13:24:00Z</dcterms:created>
  <dcterms:modified xsi:type="dcterms:W3CDTF">2022-07-04T13:33:00Z</dcterms:modified>
</cp:coreProperties>
</file>