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1B76AC" w:rsidRDefault="00A73E86" w:rsidP="001B76AC">
      <w:pPr>
        <w:pStyle w:val="Nagwek1"/>
        <w:jc w:val="center"/>
        <w:rPr>
          <w:rFonts w:eastAsia="Times New Roman"/>
          <w:lang w:eastAsia="pl-PL"/>
        </w:rPr>
      </w:pPr>
      <w:r w:rsidRPr="001B76AC">
        <w:rPr>
          <w:rFonts w:eastAsia="Times New Roman"/>
          <w:lang w:eastAsia="pl-PL"/>
        </w:rPr>
        <w:t>PROTOKÓŁ Nr</w:t>
      </w:r>
      <w:r w:rsidR="008F5B68" w:rsidRPr="001B76AC">
        <w:rPr>
          <w:rFonts w:eastAsia="Times New Roman"/>
          <w:lang w:eastAsia="pl-PL"/>
        </w:rPr>
        <w:t xml:space="preserve">  </w:t>
      </w:r>
      <w:r w:rsidR="00081016">
        <w:rPr>
          <w:rFonts w:eastAsia="Times New Roman"/>
          <w:lang w:eastAsia="pl-PL"/>
        </w:rPr>
        <w:t>9</w:t>
      </w:r>
      <w:r w:rsidR="00A65E7F">
        <w:rPr>
          <w:rFonts w:eastAsia="Times New Roman"/>
          <w:lang w:eastAsia="pl-PL"/>
        </w:rPr>
        <w:t>/2022</w:t>
      </w:r>
    </w:p>
    <w:p w:rsidR="00F55F6E" w:rsidRPr="001B76AC" w:rsidRDefault="00F55F6E" w:rsidP="00D84542">
      <w:pPr>
        <w:jc w:val="both"/>
        <w:rPr>
          <w:rFonts w:ascii="Verdana" w:hAnsi="Verdana" w:cs="Times New Roman"/>
          <w:sz w:val="24"/>
          <w:szCs w:val="24"/>
          <w:lang w:eastAsia="pl-PL"/>
        </w:rPr>
      </w:pPr>
    </w:p>
    <w:p w:rsidR="007D71EC" w:rsidRPr="001B76AC" w:rsidRDefault="00D06CF9" w:rsidP="00D84542">
      <w:pPr>
        <w:spacing w:after="0" w:line="360" w:lineRule="auto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posiedzenia 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>Komisji Infrastruktury, Gospoda</w:t>
      </w:r>
      <w:r w:rsidR="00DB07E9" w:rsidRPr="001B76AC">
        <w:rPr>
          <w:rStyle w:val="Pogrubienie"/>
          <w:rFonts w:ascii="Verdana" w:hAnsi="Verdana" w:cs="Times New Roman"/>
          <w:sz w:val="24"/>
          <w:szCs w:val="24"/>
        </w:rPr>
        <w:t xml:space="preserve">rki Przestrzennej i Budownictwa </w:t>
      </w:r>
      <w:r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>Rady Miasta Bolesławiec, odbyt</w:t>
      </w:r>
      <w:r w:rsidR="00250FB1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>ego w dni</w:t>
      </w:r>
      <w:r w:rsidR="00F16DE2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>u</w:t>
      </w:r>
      <w:r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="00081016" w:rsidRPr="00081016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1</w:t>
      </w:r>
      <w:r w:rsidR="00081016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2</w:t>
      </w:r>
      <w:r w:rsidR="007D71EC" w:rsidRPr="001B76AC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</w:t>
      </w:r>
      <w:r w:rsidR="00081016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sierpnia</w:t>
      </w:r>
      <w:r w:rsidR="0050512B" w:rsidRPr="001B76AC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202</w:t>
      </w:r>
      <w:r w:rsidR="00A65E7F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2</w:t>
      </w:r>
      <w:r w:rsidR="00AC540E" w:rsidRPr="001B76AC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</w:t>
      </w:r>
      <w:r w:rsidRPr="001B76AC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r.</w:t>
      </w:r>
      <w:r w:rsidR="00332748" w:rsidRPr="001B76AC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</w:t>
      </w:r>
      <w:r w:rsidR="007B3150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w </w:t>
      </w:r>
      <w:r w:rsidR="007D71EC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>Sali Rajców Ratusza</w:t>
      </w:r>
      <w:r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pod przewodnictwem </w:t>
      </w:r>
      <w:r w:rsidR="00B2091D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>Józefa Pokładka</w:t>
      </w:r>
      <w:r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="00332748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>–</w:t>
      </w:r>
      <w:r w:rsidR="00E906D5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="007D71EC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Przewodniczącego Komisji Infrastruktury, Gospodarki Przestrzennej </w:t>
      </w:r>
      <w:r w:rsidR="00DB07E9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br/>
      </w:r>
      <w:r w:rsidR="007D71EC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i Budownictwa. </w:t>
      </w:r>
    </w:p>
    <w:p w:rsidR="00AC540E" w:rsidRPr="001B76AC" w:rsidRDefault="00AC540E" w:rsidP="00D84542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</w:p>
    <w:p w:rsidR="00A45D72" w:rsidRPr="001B76AC" w:rsidRDefault="00C73669" w:rsidP="00D84542">
      <w:pPr>
        <w:jc w:val="both"/>
        <w:rPr>
          <w:rFonts w:ascii="Verdana" w:hAnsi="Verdana" w:cs="Times New Roman"/>
          <w:sz w:val="24"/>
          <w:szCs w:val="24"/>
          <w:lang w:eastAsia="pl-PL"/>
        </w:rPr>
      </w:pPr>
      <w:r>
        <w:rPr>
          <w:rFonts w:ascii="Verdana" w:hAnsi="Verdana" w:cs="Times New Roman"/>
          <w:sz w:val="24"/>
          <w:szCs w:val="24"/>
          <w:lang w:eastAsia="pl-PL"/>
        </w:rPr>
        <w:t>ROGM.0012.3.</w:t>
      </w:r>
      <w:r w:rsidR="00081016">
        <w:rPr>
          <w:rFonts w:ascii="Verdana" w:hAnsi="Verdana" w:cs="Times New Roman"/>
          <w:sz w:val="24"/>
          <w:szCs w:val="24"/>
          <w:lang w:eastAsia="pl-PL"/>
        </w:rPr>
        <w:t>9</w:t>
      </w:r>
      <w:r w:rsidR="00464140">
        <w:rPr>
          <w:rFonts w:ascii="Verdana" w:hAnsi="Verdana" w:cs="Times New Roman"/>
          <w:sz w:val="24"/>
          <w:szCs w:val="24"/>
          <w:lang w:eastAsia="pl-PL"/>
        </w:rPr>
        <w:t>.2022</w:t>
      </w:r>
    </w:p>
    <w:p w:rsidR="008832D5" w:rsidRPr="001B76AC" w:rsidRDefault="00F836E5" w:rsidP="00D84542">
      <w:pPr>
        <w:jc w:val="right"/>
        <w:rPr>
          <w:rFonts w:ascii="Verdana" w:hAnsi="Verdana" w:cs="Times New Roman"/>
          <w:sz w:val="24"/>
          <w:szCs w:val="24"/>
          <w:lang w:eastAsia="pl-PL"/>
        </w:rPr>
      </w:pPr>
      <w:r w:rsidRPr="001B76AC">
        <w:rPr>
          <w:rFonts w:ascii="Verdana" w:hAnsi="Verdana" w:cs="Times New Roman"/>
          <w:sz w:val="24"/>
          <w:szCs w:val="24"/>
          <w:lang w:eastAsia="pl-PL"/>
        </w:rPr>
        <w:t>p</w:t>
      </w:r>
      <w:r w:rsidR="00646695" w:rsidRPr="001B76AC">
        <w:rPr>
          <w:rFonts w:ascii="Verdana" w:hAnsi="Verdana" w:cs="Times New Roman"/>
          <w:sz w:val="24"/>
          <w:szCs w:val="24"/>
          <w:lang w:eastAsia="pl-PL"/>
        </w:rPr>
        <w:t>osiedzeni</w:t>
      </w:r>
      <w:r w:rsidR="007C22F0" w:rsidRPr="001B76AC">
        <w:rPr>
          <w:rFonts w:ascii="Verdana" w:hAnsi="Verdana" w:cs="Times New Roman"/>
          <w:sz w:val="24"/>
          <w:szCs w:val="24"/>
          <w:lang w:eastAsia="pl-PL"/>
        </w:rPr>
        <w:t>e</w:t>
      </w:r>
      <w:r w:rsidR="00250FB1" w:rsidRPr="001B76AC">
        <w:rPr>
          <w:rFonts w:ascii="Verdana" w:hAnsi="Verdana" w:cs="Times New Roman"/>
          <w:sz w:val="24"/>
          <w:szCs w:val="24"/>
          <w:lang w:eastAsia="pl-PL"/>
        </w:rPr>
        <w:t xml:space="preserve"> </w:t>
      </w:r>
      <w:r w:rsidR="007C22F0" w:rsidRPr="001B76AC">
        <w:rPr>
          <w:rFonts w:ascii="Verdana" w:hAnsi="Verdana" w:cs="Times New Roman"/>
          <w:sz w:val="24"/>
          <w:szCs w:val="24"/>
          <w:lang w:eastAsia="pl-PL"/>
        </w:rPr>
        <w:t xml:space="preserve">rozpoczęto </w:t>
      </w:r>
      <w:r w:rsidR="00D06CF9" w:rsidRPr="001B76AC">
        <w:rPr>
          <w:rFonts w:ascii="Verdana" w:hAnsi="Verdana" w:cs="Times New Roman"/>
          <w:sz w:val="24"/>
          <w:szCs w:val="24"/>
          <w:lang w:eastAsia="pl-PL"/>
        </w:rPr>
        <w:t xml:space="preserve">o godz. </w:t>
      </w:r>
      <w:r w:rsidR="00081016">
        <w:rPr>
          <w:rFonts w:ascii="Verdana" w:hAnsi="Verdana" w:cs="Times New Roman"/>
          <w:sz w:val="24"/>
          <w:szCs w:val="24"/>
          <w:lang w:eastAsia="pl-PL"/>
        </w:rPr>
        <w:t>12</w:t>
      </w:r>
      <w:r w:rsidR="007D71EC" w:rsidRPr="001B76AC">
        <w:rPr>
          <w:rFonts w:ascii="Verdana" w:hAnsi="Verdana" w:cs="Times New Roman"/>
          <w:sz w:val="24"/>
          <w:szCs w:val="24"/>
          <w:lang w:eastAsia="pl-PL"/>
        </w:rPr>
        <w:t>.</w:t>
      </w:r>
      <w:r w:rsidR="00A45D72" w:rsidRPr="001B76AC">
        <w:rPr>
          <w:rFonts w:ascii="Verdana" w:hAnsi="Verdana" w:cs="Times New Roman"/>
          <w:sz w:val="24"/>
          <w:szCs w:val="24"/>
          <w:lang w:eastAsia="pl-PL"/>
        </w:rPr>
        <w:t>0</w:t>
      </w:r>
      <w:r w:rsidR="00DB07E9" w:rsidRPr="001B76AC">
        <w:rPr>
          <w:rFonts w:ascii="Verdana" w:hAnsi="Verdana" w:cs="Times New Roman"/>
          <w:sz w:val="24"/>
          <w:szCs w:val="24"/>
          <w:lang w:eastAsia="pl-PL"/>
        </w:rPr>
        <w:t>0</w:t>
      </w:r>
    </w:p>
    <w:p w:rsidR="00E35D3A" w:rsidRPr="001B76AC" w:rsidRDefault="00520100" w:rsidP="00D84542">
      <w:pPr>
        <w:jc w:val="right"/>
        <w:rPr>
          <w:rFonts w:ascii="Verdana" w:hAnsi="Verdana" w:cs="Times New Roman"/>
          <w:color w:val="FF0000"/>
          <w:sz w:val="24"/>
          <w:szCs w:val="24"/>
          <w:lang w:eastAsia="pl-PL"/>
        </w:rPr>
      </w:pPr>
      <w:r w:rsidRPr="001B76AC">
        <w:rPr>
          <w:rFonts w:ascii="Verdana" w:hAnsi="Verdana" w:cs="Times New Roman"/>
          <w:sz w:val="24"/>
          <w:szCs w:val="24"/>
          <w:lang w:eastAsia="pl-PL"/>
        </w:rPr>
        <w:t xml:space="preserve">posiedzenie </w:t>
      </w:r>
      <w:r w:rsidR="007C22F0" w:rsidRPr="001B76AC">
        <w:rPr>
          <w:rFonts w:ascii="Verdana" w:hAnsi="Verdana" w:cs="Times New Roman"/>
          <w:sz w:val="24"/>
          <w:szCs w:val="24"/>
          <w:lang w:eastAsia="pl-PL"/>
        </w:rPr>
        <w:t>zakończono</w:t>
      </w:r>
      <w:r w:rsidR="00624ED0" w:rsidRPr="001B76AC">
        <w:rPr>
          <w:rFonts w:ascii="Verdana" w:hAnsi="Verdana" w:cs="Times New Roman"/>
          <w:sz w:val="24"/>
          <w:szCs w:val="24"/>
          <w:lang w:eastAsia="pl-PL"/>
        </w:rPr>
        <w:t xml:space="preserve"> o godz. </w:t>
      </w:r>
      <w:r w:rsidR="00081016">
        <w:rPr>
          <w:rFonts w:ascii="Verdana" w:hAnsi="Verdana" w:cs="Times New Roman"/>
          <w:sz w:val="24"/>
          <w:szCs w:val="24"/>
          <w:lang w:eastAsia="pl-PL"/>
        </w:rPr>
        <w:t>12.20</w:t>
      </w:r>
    </w:p>
    <w:p w:rsidR="00D06CF9" w:rsidRPr="001B76AC" w:rsidRDefault="00D06CF9" w:rsidP="00D84542">
      <w:pPr>
        <w:keepNext/>
        <w:spacing w:after="0" w:line="360" w:lineRule="auto"/>
        <w:jc w:val="both"/>
        <w:outlineLvl w:val="1"/>
        <w:rPr>
          <w:rFonts w:ascii="Verdana" w:eastAsia="Times New Roman" w:hAnsi="Verdana" w:cs="Times New Roman"/>
          <w:i/>
          <w:sz w:val="24"/>
          <w:szCs w:val="24"/>
          <w:lang w:eastAsia="pl-PL"/>
        </w:rPr>
      </w:pPr>
    </w:p>
    <w:p w:rsidR="002B4B0C" w:rsidRPr="001B76AC" w:rsidRDefault="002B4B0C" w:rsidP="00D84542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</w:p>
    <w:p w:rsidR="002B4B0C" w:rsidRPr="001B76AC" w:rsidRDefault="00287859" w:rsidP="00D84542">
      <w:pPr>
        <w:jc w:val="both"/>
        <w:rPr>
          <w:rStyle w:val="Pogrubienie"/>
          <w:rFonts w:ascii="Verdana" w:hAnsi="Verdana" w:cs="Times New Roman"/>
          <w:sz w:val="24"/>
          <w:szCs w:val="24"/>
        </w:rPr>
      </w:pP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Obecni członkowie Komisji Infrastruktury, </w:t>
      </w:r>
      <w:r w:rsidR="00CB6D5B" w:rsidRPr="001B76AC">
        <w:rPr>
          <w:rStyle w:val="Pogrubienie"/>
          <w:rFonts w:ascii="Verdana" w:hAnsi="Verdana" w:cs="Times New Roman"/>
          <w:sz w:val="24"/>
          <w:szCs w:val="24"/>
        </w:rPr>
        <w:t xml:space="preserve">Gospodarki Przestrzennej 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>i Budownictwa według listy obecności:</w:t>
      </w:r>
    </w:p>
    <w:p w:rsidR="00287859" w:rsidRPr="001B76AC" w:rsidRDefault="00287859" w:rsidP="00F124B4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>Józef Pokładek</w:t>
      </w:r>
      <w:r w:rsidR="002B4B0C" w:rsidRPr="001B76AC">
        <w:rPr>
          <w:rFonts w:ascii="Verdana" w:hAnsi="Verdana" w:cs="Times New Roman"/>
          <w:sz w:val="24"/>
          <w:szCs w:val="24"/>
        </w:rPr>
        <w:tab/>
      </w:r>
      <w:r w:rsidR="002B4B0C" w:rsidRPr="001B76AC">
        <w:rPr>
          <w:rFonts w:ascii="Verdana" w:hAnsi="Verdana" w:cs="Times New Roman"/>
          <w:sz w:val="24"/>
          <w:szCs w:val="24"/>
        </w:rPr>
        <w:tab/>
      </w:r>
      <w:r w:rsidR="002B4B0C" w:rsidRPr="001B76AC">
        <w:rPr>
          <w:rFonts w:ascii="Verdana" w:hAnsi="Verdana" w:cs="Times New Roman"/>
          <w:sz w:val="24"/>
          <w:szCs w:val="24"/>
        </w:rPr>
        <w:tab/>
      </w:r>
      <w:r w:rsidRPr="001B76AC">
        <w:rPr>
          <w:rFonts w:ascii="Verdana" w:hAnsi="Verdana" w:cs="Times New Roman"/>
          <w:sz w:val="24"/>
          <w:szCs w:val="24"/>
        </w:rPr>
        <w:t>- Przewodniczący Komisji</w:t>
      </w:r>
    </w:p>
    <w:p w:rsidR="00287859" w:rsidRPr="001B76AC" w:rsidRDefault="00E53D74" w:rsidP="00F124B4">
      <w:pPr>
        <w:pStyle w:val="Akapitzlist"/>
        <w:numPr>
          <w:ilvl w:val="0"/>
          <w:numId w:val="1"/>
        </w:numPr>
        <w:tabs>
          <w:tab w:val="left" w:pos="4253"/>
        </w:tabs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>Adam Biesiadecki</w:t>
      </w:r>
      <w:r w:rsidRPr="001B76AC">
        <w:rPr>
          <w:rFonts w:ascii="Verdana" w:hAnsi="Verdana" w:cs="Times New Roman"/>
          <w:sz w:val="24"/>
          <w:szCs w:val="24"/>
        </w:rPr>
        <w:tab/>
      </w:r>
      <w:r w:rsidR="00287859" w:rsidRPr="001B76AC">
        <w:rPr>
          <w:rFonts w:ascii="Verdana" w:hAnsi="Verdana" w:cs="Times New Roman"/>
          <w:sz w:val="24"/>
          <w:szCs w:val="24"/>
        </w:rPr>
        <w:t>- Zastępca Przewodniczącego Komisji</w:t>
      </w:r>
    </w:p>
    <w:p w:rsidR="00287859" w:rsidRPr="001B76AC" w:rsidRDefault="002B4B0C" w:rsidP="00F124B4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>Leszek Chudzik</w:t>
      </w:r>
      <w:r w:rsidRPr="001B76AC">
        <w:rPr>
          <w:rFonts w:ascii="Verdana" w:hAnsi="Verdana" w:cs="Times New Roman"/>
          <w:sz w:val="24"/>
          <w:szCs w:val="24"/>
        </w:rPr>
        <w:tab/>
      </w:r>
      <w:r w:rsidRPr="001B76AC">
        <w:rPr>
          <w:rFonts w:ascii="Verdana" w:hAnsi="Verdana" w:cs="Times New Roman"/>
          <w:sz w:val="24"/>
          <w:szCs w:val="24"/>
        </w:rPr>
        <w:tab/>
      </w:r>
      <w:r w:rsidRPr="001B76AC">
        <w:rPr>
          <w:rFonts w:ascii="Verdana" w:hAnsi="Verdana" w:cs="Times New Roman"/>
          <w:sz w:val="24"/>
          <w:szCs w:val="24"/>
        </w:rPr>
        <w:tab/>
      </w:r>
      <w:r w:rsidR="00287859" w:rsidRPr="001B76AC">
        <w:rPr>
          <w:rFonts w:ascii="Verdana" w:hAnsi="Verdana" w:cs="Times New Roman"/>
          <w:sz w:val="24"/>
          <w:szCs w:val="24"/>
        </w:rPr>
        <w:t>- Członek Komisji</w:t>
      </w:r>
    </w:p>
    <w:p w:rsidR="00464140" w:rsidRPr="00464140" w:rsidRDefault="001B76AC" w:rsidP="00464140">
      <w:pPr>
        <w:pStyle w:val="Akapitzlist"/>
        <w:numPr>
          <w:ilvl w:val="0"/>
          <w:numId w:val="1"/>
        </w:numPr>
        <w:tabs>
          <w:tab w:val="left" w:pos="4253"/>
        </w:tabs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</w:pPr>
      <w:r w:rsidRPr="00103072">
        <w:rPr>
          <w:rFonts w:ascii="Verdana" w:hAnsi="Verdana" w:cs="Times New Roman"/>
          <w:sz w:val="24"/>
          <w:szCs w:val="24"/>
        </w:rPr>
        <w:t xml:space="preserve">Dominik </w:t>
      </w:r>
      <w:proofErr w:type="spellStart"/>
      <w:r w:rsidRPr="00103072">
        <w:rPr>
          <w:rFonts w:ascii="Verdana" w:hAnsi="Verdana" w:cs="Times New Roman"/>
          <w:sz w:val="24"/>
          <w:szCs w:val="24"/>
        </w:rPr>
        <w:t>Chodyra</w:t>
      </w:r>
      <w:proofErr w:type="spellEnd"/>
      <w:r w:rsidRPr="00103072">
        <w:rPr>
          <w:rFonts w:ascii="Verdana" w:hAnsi="Verdana" w:cs="Times New Roman"/>
          <w:sz w:val="24"/>
          <w:szCs w:val="24"/>
        </w:rPr>
        <w:t xml:space="preserve"> </w:t>
      </w:r>
      <w:r w:rsidRPr="00103072">
        <w:rPr>
          <w:rFonts w:ascii="Verdana" w:hAnsi="Verdana" w:cs="Times New Roman"/>
          <w:sz w:val="24"/>
          <w:szCs w:val="24"/>
        </w:rPr>
        <w:tab/>
        <w:t>- Członek Komisji</w:t>
      </w:r>
    </w:p>
    <w:p w:rsidR="00C73669" w:rsidRPr="00081016" w:rsidRDefault="00C73669" w:rsidP="00464140">
      <w:pPr>
        <w:pStyle w:val="Akapitzlist"/>
        <w:numPr>
          <w:ilvl w:val="0"/>
          <w:numId w:val="1"/>
        </w:numPr>
        <w:tabs>
          <w:tab w:val="left" w:pos="4253"/>
        </w:tabs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</w:pPr>
      <w:r w:rsidRPr="00464140">
        <w:rPr>
          <w:rFonts w:ascii="Verdana" w:hAnsi="Verdana" w:cs="Times New Roman"/>
          <w:sz w:val="24"/>
          <w:szCs w:val="24"/>
        </w:rPr>
        <w:t>Stanisław Wiącek</w:t>
      </w:r>
      <w:r w:rsidRPr="00464140">
        <w:rPr>
          <w:rFonts w:ascii="Verdana" w:hAnsi="Verdana" w:cs="Times New Roman"/>
          <w:sz w:val="24"/>
          <w:szCs w:val="24"/>
        </w:rPr>
        <w:tab/>
        <w:t>- Członek Komisji</w:t>
      </w:r>
    </w:p>
    <w:p w:rsidR="00081016" w:rsidRDefault="00081016" w:rsidP="00081016">
      <w:pPr>
        <w:tabs>
          <w:tab w:val="left" w:pos="4253"/>
        </w:tabs>
        <w:spacing w:after="0" w:line="360" w:lineRule="auto"/>
        <w:jc w:val="both"/>
        <w:rPr>
          <w:rStyle w:val="Pogrubienie"/>
          <w:rFonts w:ascii="Verdana" w:eastAsia="Times New Roman" w:hAnsi="Verdana" w:cs="Times New Roman"/>
          <w:sz w:val="24"/>
          <w:szCs w:val="24"/>
          <w:u w:val="single"/>
          <w:lang w:eastAsia="pl-PL"/>
        </w:rPr>
      </w:pPr>
    </w:p>
    <w:p w:rsidR="00081016" w:rsidRPr="001B76AC" w:rsidRDefault="00081016" w:rsidP="00081016">
      <w:pPr>
        <w:jc w:val="both"/>
        <w:rPr>
          <w:rStyle w:val="Pogrubienie"/>
          <w:rFonts w:ascii="Verdana" w:hAnsi="Verdana" w:cs="Times New Roman"/>
          <w:sz w:val="24"/>
          <w:szCs w:val="24"/>
        </w:rPr>
      </w:pPr>
      <w:r>
        <w:rPr>
          <w:rStyle w:val="Pogrubienie"/>
          <w:rFonts w:ascii="Verdana" w:hAnsi="Verdana" w:cs="Times New Roman"/>
          <w:sz w:val="24"/>
          <w:szCs w:val="24"/>
        </w:rPr>
        <w:t>Nieo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>becni członkowie Komisji Infrastruktury, Gospodarki Przestrzennej i Budownictwa według listy obecności:</w:t>
      </w:r>
    </w:p>
    <w:p w:rsidR="00081016" w:rsidRPr="00103072" w:rsidRDefault="00081016" w:rsidP="00081016">
      <w:pPr>
        <w:pStyle w:val="Akapitzlist"/>
        <w:numPr>
          <w:ilvl w:val="0"/>
          <w:numId w:val="10"/>
        </w:numPr>
        <w:tabs>
          <w:tab w:val="left" w:pos="4253"/>
        </w:tabs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</w:pPr>
      <w:r w:rsidRPr="001B76AC">
        <w:rPr>
          <w:rFonts w:ascii="Verdana" w:hAnsi="Verdana" w:cs="Times New Roman"/>
          <w:sz w:val="24"/>
          <w:szCs w:val="24"/>
        </w:rPr>
        <w:t>Piotr Klasa</w:t>
      </w:r>
      <w:r w:rsidRPr="001B76AC">
        <w:rPr>
          <w:rFonts w:ascii="Verdana" w:hAnsi="Verdana" w:cs="Times New Roman"/>
          <w:sz w:val="24"/>
          <w:szCs w:val="24"/>
        </w:rPr>
        <w:tab/>
        <w:t>- Członek Komisji</w:t>
      </w:r>
    </w:p>
    <w:p w:rsidR="00A66E37" w:rsidRPr="001B76AC" w:rsidRDefault="002A4ABE" w:rsidP="00D84542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ab/>
      </w:r>
    </w:p>
    <w:p w:rsidR="002B4B0C" w:rsidRPr="001B76AC" w:rsidRDefault="00EC7C69" w:rsidP="001B76AC">
      <w:pPr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B76AC">
        <w:rPr>
          <w:rStyle w:val="Pogrubienie"/>
          <w:rFonts w:ascii="Verdana" w:hAnsi="Verdana" w:cs="Times New Roman"/>
          <w:sz w:val="24"/>
          <w:szCs w:val="24"/>
        </w:rPr>
        <w:t>Ponad</w:t>
      </w:r>
      <w:r w:rsidR="001B76AC" w:rsidRPr="001B76AC">
        <w:rPr>
          <w:rStyle w:val="Pogrubienie"/>
          <w:rFonts w:ascii="Verdana" w:hAnsi="Verdana" w:cs="Times New Roman"/>
          <w:sz w:val="24"/>
          <w:szCs w:val="24"/>
        </w:rPr>
        <w:t>to w posiedzeniu  udział wzięli:</w:t>
      </w:r>
    </w:p>
    <w:p w:rsidR="00081016" w:rsidRDefault="00081016" w:rsidP="00F124B4">
      <w:pPr>
        <w:pStyle w:val="Akapitzlist"/>
        <w:numPr>
          <w:ilvl w:val="0"/>
          <w:numId w:val="4"/>
        </w:numPr>
        <w:tabs>
          <w:tab w:val="left" w:pos="709"/>
        </w:tabs>
        <w:spacing w:after="0" w:line="360" w:lineRule="auto"/>
        <w:ind w:left="4253" w:hanging="3893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Małgorzata </w:t>
      </w:r>
      <w:proofErr w:type="spellStart"/>
      <w:r>
        <w:rPr>
          <w:rFonts w:ascii="Verdana" w:eastAsia="Times New Roman" w:hAnsi="Verdana" w:cs="Times New Roman"/>
          <w:sz w:val="24"/>
          <w:szCs w:val="24"/>
          <w:lang w:eastAsia="pl-PL"/>
        </w:rPr>
        <w:t>Słonecka</w:t>
      </w:r>
      <w:proofErr w:type="spellEnd"/>
      <w:r>
        <w:rPr>
          <w:rFonts w:ascii="Verdana" w:eastAsia="Times New Roman" w:hAnsi="Verdana" w:cs="Times New Roman"/>
          <w:sz w:val="24"/>
          <w:szCs w:val="24"/>
          <w:lang w:eastAsia="pl-PL"/>
        </w:rPr>
        <w:tab/>
        <w:t>- Sekretarz Miasta</w:t>
      </w:r>
    </w:p>
    <w:p w:rsidR="00EC7C69" w:rsidRPr="00103072" w:rsidRDefault="00081016" w:rsidP="00081016">
      <w:pPr>
        <w:pStyle w:val="Akapitzlist"/>
        <w:numPr>
          <w:ilvl w:val="0"/>
          <w:numId w:val="4"/>
        </w:numPr>
        <w:tabs>
          <w:tab w:val="left" w:pos="709"/>
          <w:tab w:val="left" w:pos="4536"/>
        </w:tabs>
        <w:spacing w:after="0" w:line="360" w:lineRule="auto"/>
        <w:ind w:left="4253" w:hanging="3893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Kazimierz Łomotowski</w:t>
      </w:r>
      <w:r w:rsidR="00103072" w:rsidRPr="00103072">
        <w:rPr>
          <w:rFonts w:ascii="Verdana" w:eastAsia="Times New Roman" w:hAnsi="Verdana" w:cs="Times New Roman"/>
          <w:sz w:val="24"/>
          <w:szCs w:val="24"/>
          <w:lang w:eastAsia="pl-PL"/>
        </w:rPr>
        <w:tab/>
        <w:t>-</w:t>
      </w:r>
      <w:r w:rsidR="0046414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7D71EC" w:rsidRPr="00103072">
        <w:rPr>
          <w:rFonts w:ascii="Verdana" w:eastAsia="Times New Roman" w:hAnsi="Verdana" w:cs="Times New Roman"/>
          <w:sz w:val="24"/>
          <w:szCs w:val="24"/>
          <w:lang w:eastAsia="pl-PL"/>
        </w:rPr>
        <w:t>Dyrektor Miejskiego Zakładu Gospodarki Mieszkaniowej</w:t>
      </w:r>
    </w:p>
    <w:p w:rsidR="00464140" w:rsidRDefault="00103072" w:rsidP="00464140">
      <w:pPr>
        <w:pStyle w:val="Akapitzlist"/>
        <w:numPr>
          <w:ilvl w:val="0"/>
          <w:numId w:val="4"/>
        </w:numPr>
        <w:tabs>
          <w:tab w:val="left" w:pos="284"/>
          <w:tab w:val="left" w:pos="709"/>
        </w:tabs>
        <w:spacing w:after="0" w:line="360" w:lineRule="auto"/>
        <w:ind w:left="4253" w:hanging="3893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lastRenderedPageBreak/>
        <w:t>Robert Rzepnicki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  <w:t>- Naczelnik Wydziału Zamówień Publicznych i Inwestycji Miejskich</w:t>
      </w:r>
    </w:p>
    <w:p w:rsidR="00900D76" w:rsidRDefault="00900D76" w:rsidP="00900D76">
      <w:pPr>
        <w:jc w:val="both"/>
        <w:rPr>
          <w:rStyle w:val="Pogrubienie"/>
          <w:rFonts w:ascii="Verdana" w:hAnsi="Verdana" w:cs="Times New Roman"/>
          <w:sz w:val="24"/>
          <w:szCs w:val="24"/>
        </w:rPr>
      </w:pPr>
    </w:p>
    <w:p w:rsidR="00081016" w:rsidRPr="00081016" w:rsidRDefault="00081016" w:rsidP="00081016">
      <w:pPr>
        <w:jc w:val="both"/>
        <w:rPr>
          <w:rStyle w:val="Pogrubienie"/>
          <w:rFonts w:ascii="Verdana" w:hAnsi="Verdana" w:cs="Times New Roman"/>
          <w:sz w:val="24"/>
          <w:szCs w:val="24"/>
        </w:rPr>
      </w:pPr>
      <w:r w:rsidRPr="00081016">
        <w:rPr>
          <w:rStyle w:val="Pogrubienie"/>
          <w:rFonts w:ascii="Verdana" w:hAnsi="Verdana" w:cs="Times New Roman"/>
          <w:sz w:val="24"/>
          <w:szCs w:val="24"/>
        </w:rPr>
        <w:t>Komisje przyjęły następujący porządek posiedzenia:</w:t>
      </w:r>
    </w:p>
    <w:p w:rsidR="00081016" w:rsidRPr="00081016" w:rsidRDefault="00081016" w:rsidP="00081016">
      <w:pPr>
        <w:numPr>
          <w:ilvl w:val="0"/>
          <w:numId w:val="8"/>
        </w:numPr>
        <w:tabs>
          <w:tab w:val="left" w:pos="284"/>
        </w:tabs>
        <w:spacing w:line="360" w:lineRule="auto"/>
        <w:ind w:hanging="720"/>
        <w:contextualSpacing/>
        <w:jc w:val="both"/>
        <w:rPr>
          <w:rFonts w:ascii="Verdana" w:hAnsi="Verdana"/>
          <w:sz w:val="24"/>
          <w:szCs w:val="24"/>
        </w:rPr>
      </w:pPr>
      <w:r w:rsidRPr="00081016">
        <w:rPr>
          <w:rFonts w:ascii="Verdana" w:hAnsi="Verdana"/>
          <w:sz w:val="24"/>
          <w:szCs w:val="24"/>
        </w:rPr>
        <w:t>Otwarcie posiedzenia, stwierdzenie quorum i przyjęcie porządku posiedzenia.</w:t>
      </w:r>
    </w:p>
    <w:p w:rsidR="00081016" w:rsidRPr="00081016" w:rsidRDefault="00081016" w:rsidP="00081016">
      <w:pPr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contextualSpacing/>
        <w:jc w:val="both"/>
        <w:rPr>
          <w:rFonts w:ascii="Verdana" w:hAnsi="Verdana"/>
          <w:sz w:val="24"/>
          <w:szCs w:val="24"/>
        </w:rPr>
      </w:pPr>
      <w:r w:rsidRPr="00081016">
        <w:rPr>
          <w:rFonts w:ascii="Verdana" w:hAnsi="Verdana"/>
          <w:sz w:val="24"/>
          <w:szCs w:val="24"/>
        </w:rPr>
        <w:t>Zaopiniowanie list mieszkaniowych za II kwartał 2022 r.</w:t>
      </w:r>
    </w:p>
    <w:p w:rsidR="00081016" w:rsidRPr="00081016" w:rsidRDefault="00081016" w:rsidP="00081016">
      <w:pPr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contextualSpacing/>
        <w:jc w:val="both"/>
        <w:rPr>
          <w:rFonts w:ascii="Verdana" w:hAnsi="Verdana"/>
          <w:sz w:val="24"/>
          <w:szCs w:val="24"/>
        </w:rPr>
      </w:pPr>
      <w:r w:rsidRPr="00081016">
        <w:rPr>
          <w:rFonts w:ascii="Verdana" w:hAnsi="Verdana"/>
          <w:sz w:val="24"/>
          <w:szCs w:val="24"/>
        </w:rPr>
        <w:t>Inwestycje oświatowe w mieście Bolesławiec.</w:t>
      </w:r>
    </w:p>
    <w:p w:rsidR="00081016" w:rsidRPr="00081016" w:rsidRDefault="00081016" w:rsidP="00081016">
      <w:pPr>
        <w:numPr>
          <w:ilvl w:val="0"/>
          <w:numId w:val="8"/>
        </w:numPr>
        <w:tabs>
          <w:tab w:val="left" w:pos="284"/>
        </w:tabs>
        <w:spacing w:line="360" w:lineRule="auto"/>
        <w:ind w:left="284" w:hanging="284"/>
        <w:contextualSpacing/>
        <w:jc w:val="both"/>
        <w:rPr>
          <w:rFonts w:ascii="Verdana" w:hAnsi="Verdana"/>
          <w:sz w:val="24"/>
          <w:szCs w:val="24"/>
        </w:rPr>
      </w:pPr>
      <w:r w:rsidRPr="00081016">
        <w:rPr>
          <w:rFonts w:ascii="Verdana" w:hAnsi="Verdana"/>
          <w:sz w:val="24"/>
          <w:szCs w:val="24"/>
        </w:rPr>
        <w:t>Energia odnawialna w Gminie Miejskiej Bolesławiec.</w:t>
      </w:r>
    </w:p>
    <w:p w:rsidR="00081016" w:rsidRPr="00081016" w:rsidRDefault="00081016" w:rsidP="00081016">
      <w:pPr>
        <w:numPr>
          <w:ilvl w:val="0"/>
          <w:numId w:val="8"/>
        </w:numPr>
        <w:tabs>
          <w:tab w:val="left" w:pos="284"/>
        </w:tabs>
        <w:spacing w:line="360" w:lineRule="auto"/>
        <w:ind w:hanging="720"/>
        <w:contextualSpacing/>
        <w:jc w:val="both"/>
        <w:rPr>
          <w:rFonts w:ascii="Verdana" w:hAnsi="Verdana"/>
          <w:sz w:val="24"/>
          <w:szCs w:val="24"/>
        </w:rPr>
      </w:pPr>
      <w:r w:rsidRPr="00081016">
        <w:rPr>
          <w:rFonts w:ascii="Verdana" w:hAnsi="Verdana"/>
          <w:bCs/>
          <w:sz w:val="24"/>
          <w:szCs w:val="24"/>
        </w:rPr>
        <w:t>Sprawy bieżące i organizacyjne.</w:t>
      </w:r>
    </w:p>
    <w:p w:rsidR="00081016" w:rsidRPr="00081016" w:rsidRDefault="00081016" w:rsidP="00081016">
      <w:pPr>
        <w:numPr>
          <w:ilvl w:val="0"/>
          <w:numId w:val="8"/>
        </w:numPr>
        <w:tabs>
          <w:tab w:val="left" w:pos="284"/>
        </w:tabs>
        <w:spacing w:after="0" w:line="360" w:lineRule="auto"/>
        <w:ind w:left="284" w:hanging="284"/>
        <w:contextualSpacing/>
        <w:jc w:val="both"/>
        <w:rPr>
          <w:rFonts w:ascii="Verdana" w:hAnsi="Verdana"/>
          <w:sz w:val="24"/>
          <w:szCs w:val="24"/>
        </w:rPr>
      </w:pPr>
      <w:r w:rsidRPr="00081016">
        <w:rPr>
          <w:rFonts w:ascii="Verdana" w:hAnsi="Verdana"/>
          <w:sz w:val="24"/>
          <w:szCs w:val="24"/>
        </w:rPr>
        <w:t>Zamknięcie posiedzenia komisji.</w:t>
      </w:r>
    </w:p>
    <w:p w:rsidR="0025359A" w:rsidRPr="001B76AC" w:rsidRDefault="0025359A" w:rsidP="00081016">
      <w:pPr>
        <w:tabs>
          <w:tab w:val="left" w:pos="284"/>
          <w:tab w:val="left" w:pos="709"/>
        </w:tabs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</w:p>
    <w:p w:rsidR="00B313AE" w:rsidRPr="001B76AC" w:rsidRDefault="0032367B" w:rsidP="001B76AC">
      <w:pPr>
        <w:pStyle w:val="Nagwek1"/>
        <w:jc w:val="center"/>
      </w:pPr>
      <w:r w:rsidRPr="001B76AC">
        <w:t>Przebieg posiedzenia:</w:t>
      </w:r>
    </w:p>
    <w:p w:rsidR="00F85F8B" w:rsidRPr="001B76AC" w:rsidRDefault="00B313AE" w:rsidP="001B76AC">
      <w:pPr>
        <w:pStyle w:val="Nagwek2"/>
        <w:ind w:left="851" w:hanging="851"/>
        <w:rPr>
          <w:rFonts w:eastAsia="Times New Roman"/>
          <w:lang w:eastAsia="pl-PL"/>
        </w:rPr>
      </w:pPr>
      <w:r w:rsidRPr="001B76AC">
        <w:rPr>
          <w:rFonts w:eastAsia="Times New Roman"/>
          <w:lang w:eastAsia="pl-PL"/>
        </w:rPr>
        <w:t xml:space="preserve">Ad 1. </w:t>
      </w:r>
      <w:r w:rsidR="00F85F8B" w:rsidRPr="001B76AC">
        <w:rPr>
          <w:rFonts w:eastAsia="Times New Roman"/>
          <w:lang w:eastAsia="pl-PL"/>
        </w:rPr>
        <w:t xml:space="preserve">Otwarcie </w:t>
      </w:r>
      <w:r w:rsidR="00F85F8B" w:rsidRPr="001B76AC">
        <w:t>posiedzenia</w:t>
      </w:r>
      <w:r w:rsidR="00F85F8B" w:rsidRPr="001B76AC">
        <w:rPr>
          <w:rFonts w:eastAsia="Times New Roman"/>
          <w:lang w:eastAsia="pl-PL"/>
        </w:rPr>
        <w:t>, stwierdzenie quorum i przyjęcie porządku posiedzenia.</w:t>
      </w:r>
    </w:p>
    <w:p w:rsidR="00F85F8B" w:rsidRPr="001B76AC" w:rsidRDefault="00F85F8B" w:rsidP="00D84542">
      <w:pPr>
        <w:tabs>
          <w:tab w:val="left" w:pos="284"/>
        </w:tabs>
        <w:spacing w:after="0" w:line="360" w:lineRule="auto"/>
        <w:ind w:left="851" w:hanging="851"/>
        <w:jc w:val="both"/>
        <w:rPr>
          <w:rFonts w:ascii="Verdana" w:eastAsia="Times New Roman" w:hAnsi="Verdana" w:cs="Times New Roman"/>
          <w:b/>
          <w:sz w:val="24"/>
          <w:szCs w:val="24"/>
          <w:u w:val="single"/>
          <w:lang w:eastAsia="pl-PL"/>
        </w:rPr>
      </w:pPr>
    </w:p>
    <w:p w:rsidR="00F15EC1" w:rsidRPr="001B76AC" w:rsidRDefault="00D659FF" w:rsidP="00D84542">
      <w:pPr>
        <w:spacing w:after="0" w:line="360" w:lineRule="auto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>P</w:t>
      </w:r>
      <w:r w:rsidR="005B5E2A" w:rsidRPr="001B76AC">
        <w:rPr>
          <w:rFonts w:ascii="Verdana" w:eastAsia="Times New Roman" w:hAnsi="Verdana" w:cs="Times New Roman"/>
          <w:sz w:val="24"/>
          <w:szCs w:val="24"/>
          <w:lang w:eastAsia="pl-PL"/>
        </w:rPr>
        <w:t>osiedzeniu przewodniczył</w:t>
      </w:r>
      <w:r w:rsidR="00CD48F6"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5206C8" w:rsidRPr="001B76AC">
        <w:rPr>
          <w:rFonts w:ascii="Verdana" w:eastAsia="Times New Roman" w:hAnsi="Verdana" w:cs="Times New Roman"/>
          <w:sz w:val="24"/>
          <w:szCs w:val="24"/>
          <w:lang w:eastAsia="pl-PL"/>
        </w:rPr>
        <w:t>Józef Pokładek</w:t>
      </w: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Przewodniczący Komisji Infrastruktury, Gospodarki Przestrzennej i Budownictwa</w:t>
      </w:r>
      <w:r w:rsidR="00114113"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</w:t>
      </w:r>
      <w:r w:rsidR="00AF703A"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który </w:t>
      </w:r>
      <w:r w:rsidR="005B5E2A" w:rsidRPr="001B76AC">
        <w:rPr>
          <w:rFonts w:ascii="Verdana" w:eastAsia="Times New Roman" w:hAnsi="Verdana" w:cs="Times New Roman"/>
          <w:sz w:val="24"/>
          <w:szCs w:val="24"/>
          <w:lang w:eastAsia="pl-PL"/>
        </w:rPr>
        <w:t>dokonał otwarcia posiedzenia, stwierdzając je</w:t>
      </w:r>
      <w:r w:rsidR="008832D5" w:rsidRPr="001B76AC">
        <w:rPr>
          <w:rFonts w:ascii="Verdana" w:eastAsia="Times New Roman" w:hAnsi="Verdana" w:cs="Times New Roman"/>
          <w:sz w:val="24"/>
          <w:szCs w:val="24"/>
          <w:lang w:eastAsia="pl-PL"/>
        </w:rPr>
        <w:t>dnocześnie prawomocność obrad.</w:t>
      </w:r>
    </w:p>
    <w:p w:rsidR="009267CA" w:rsidRPr="001B76AC" w:rsidRDefault="009267CA" w:rsidP="00D84542">
      <w:pPr>
        <w:spacing w:after="0" w:line="360" w:lineRule="auto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B313AE" w:rsidRPr="001B76AC" w:rsidRDefault="00B313AE" w:rsidP="001B76AC">
      <w:pPr>
        <w:pStyle w:val="Nagwek2"/>
        <w:ind w:left="851" w:hanging="851"/>
      </w:pPr>
      <w:r w:rsidRPr="001B76AC">
        <w:t xml:space="preserve">Ad 2. </w:t>
      </w:r>
      <w:r w:rsidR="00D659FF" w:rsidRPr="001B76AC">
        <w:t>Zaopiniowanie</w:t>
      </w:r>
      <w:r w:rsidR="00405F62">
        <w:t xml:space="preserve"> list mieszkaniowych za I</w:t>
      </w:r>
      <w:r w:rsidR="00081016">
        <w:t>I kwartał 2022</w:t>
      </w:r>
      <w:r w:rsidR="00D659FF" w:rsidRPr="001B76AC">
        <w:t xml:space="preserve"> r.</w:t>
      </w:r>
    </w:p>
    <w:p w:rsidR="00D659FF" w:rsidRPr="001B76AC" w:rsidRDefault="00D659FF" w:rsidP="00D84542">
      <w:pPr>
        <w:jc w:val="both"/>
        <w:rPr>
          <w:rFonts w:ascii="Verdana" w:hAnsi="Verdana" w:cs="Times New Roman"/>
          <w:sz w:val="24"/>
          <w:szCs w:val="24"/>
        </w:rPr>
      </w:pPr>
    </w:p>
    <w:p w:rsidR="00D659FF" w:rsidRPr="001B76AC" w:rsidRDefault="00D659FF" w:rsidP="00D84542">
      <w:pPr>
        <w:tabs>
          <w:tab w:val="left" w:pos="284"/>
        </w:tabs>
        <w:spacing w:after="0" w:line="360" w:lineRule="auto"/>
        <w:ind w:firstLine="851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B76AC">
        <w:rPr>
          <w:rFonts w:ascii="Verdana" w:eastAsia="SimSun" w:hAnsi="Verdana" w:cs="Times New Roman"/>
          <w:kern w:val="2"/>
          <w:sz w:val="24"/>
          <w:szCs w:val="24"/>
          <w:lang w:eastAsia="zh-CN" w:bidi="hi-IN"/>
        </w:rPr>
        <w:t>Informację</w:t>
      </w:r>
      <w:r w:rsidRPr="001B76AC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>na powyższy temat członkowie Komisji</w:t>
      </w:r>
      <w:r w:rsidRPr="001B76AC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>IGPiB</w:t>
      </w:r>
      <w:r w:rsidRPr="001B76AC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otrzymali </w:t>
      </w: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br/>
        <w:t>z odpowiednim wyprzedzeniem.</w:t>
      </w:r>
    </w:p>
    <w:p w:rsidR="00D659FF" w:rsidRPr="001B76AC" w:rsidRDefault="00D659FF" w:rsidP="00D84542">
      <w:pPr>
        <w:tabs>
          <w:tab w:val="left" w:pos="284"/>
        </w:tabs>
        <w:spacing w:after="0" w:line="360" w:lineRule="auto"/>
        <w:jc w:val="right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>(informacja – zał. nr 1)</w:t>
      </w:r>
    </w:p>
    <w:p w:rsidR="00D659FF" w:rsidRPr="001B76AC" w:rsidRDefault="00D659FF" w:rsidP="00D84542">
      <w:pPr>
        <w:tabs>
          <w:tab w:val="left" w:pos="284"/>
        </w:tabs>
        <w:spacing w:after="0" w:line="360" w:lineRule="auto"/>
        <w:jc w:val="both"/>
        <w:rPr>
          <w:rFonts w:ascii="Verdana" w:hAnsi="Verdana" w:cs="Times New Roman"/>
          <w:b/>
          <w:i/>
          <w:sz w:val="24"/>
          <w:szCs w:val="24"/>
          <w:u w:val="single"/>
        </w:rPr>
      </w:pPr>
    </w:p>
    <w:p w:rsidR="00D659FF" w:rsidRPr="001B76AC" w:rsidRDefault="00D659FF" w:rsidP="00D84542">
      <w:pPr>
        <w:tabs>
          <w:tab w:val="left" w:pos="284"/>
        </w:tabs>
        <w:spacing w:after="0" w:line="360" w:lineRule="auto"/>
        <w:ind w:firstLine="851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>Informację zreferował Dyrektor Miejskiego Zakładu Gospodarki Mieszkaniowej</w:t>
      </w:r>
      <w:r w:rsidR="0008101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Kazimierz Łomotowski</w:t>
      </w: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. </w:t>
      </w:r>
    </w:p>
    <w:p w:rsidR="00D659FF" w:rsidRPr="001B76AC" w:rsidRDefault="00D659FF" w:rsidP="00D84542">
      <w:pPr>
        <w:tabs>
          <w:tab w:val="left" w:pos="284"/>
        </w:tabs>
        <w:spacing w:after="0" w:line="36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</w:p>
    <w:p w:rsidR="00D659FF" w:rsidRDefault="00D659FF" w:rsidP="00D84542">
      <w:pPr>
        <w:tabs>
          <w:tab w:val="left" w:pos="284"/>
        </w:tabs>
        <w:spacing w:after="0" w:line="360" w:lineRule="auto"/>
        <w:ind w:firstLine="851"/>
        <w:jc w:val="both"/>
        <w:rPr>
          <w:rStyle w:val="Pogrubienie"/>
          <w:rFonts w:ascii="Verdana" w:hAnsi="Verdana" w:cs="Times New Roman"/>
          <w:sz w:val="24"/>
          <w:szCs w:val="24"/>
        </w:rPr>
      </w:pPr>
      <w:r w:rsidRPr="001B76AC">
        <w:rPr>
          <w:rStyle w:val="Pogrubienie"/>
          <w:rFonts w:ascii="Verdana" w:hAnsi="Verdana" w:cs="Times New Roman"/>
          <w:sz w:val="24"/>
          <w:szCs w:val="24"/>
        </w:rPr>
        <w:lastRenderedPageBreak/>
        <w:t xml:space="preserve">Komisja </w:t>
      </w:r>
      <w:r w:rsidR="00081016">
        <w:rPr>
          <w:rStyle w:val="Pogrubienie"/>
          <w:rFonts w:ascii="Verdana" w:hAnsi="Verdana" w:cs="Times New Roman"/>
          <w:sz w:val="24"/>
          <w:szCs w:val="24"/>
        </w:rPr>
        <w:t>IGPiB pozytywnie jednogłośnie (5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 głosami „za”) zaopiniował</w:t>
      </w:r>
      <w:r w:rsidR="008048AF">
        <w:rPr>
          <w:rStyle w:val="Pogrubienie"/>
          <w:rFonts w:ascii="Verdana" w:hAnsi="Verdana" w:cs="Times New Roman"/>
          <w:sz w:val="24"/>
          <w:szCs w:val="24"/>
        </w:rPr>
        <w:t>a listy mieszkaniowe za I</w:t>
      </w:r>
      <w:r w:rsidR="00081016">
        <w:rPr>
          <w:rStyle w:val="Pogrubienie"/>
          <w:rFonts w:ascii="Verdana" w:hAnsi="Verdana" w:cs="Times New Roman"/>
          <w:sz w:val="24"/>
          <w:szCs w:val="24"/>
        </w:rPr>
        <w:t>I kwartał 2022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 r.</w:t>
      </w:r>
    </w:p>
    <w:p w:rsidR="0014477E" w:rsidRDefault="0014477E" w:rsidP="0014477E">
      <w:pPr>
        <w:tabs>
          <w:tab w:val="left" w:pos="284"/>
        </w:tabs>
        <w:spacing w:after="0" w:line="360" w:lineRule="auto"/>
        <w:jc w:val="both"/>
        <w:rPr>
          <w:rStyle w:val="Pogrubienie"/>
          <w:rFonts w:ascii="Verdana" w:hAnsi="Verdana" w:cs="Times New Roman"/>
          <w:sz w:val="24"/>
          <w:szCs w:val="24"/>
        </w:rPr>
      </w:pPr>
    </w:p>
    <w:p w:rsidR="00081016" w:rsidRPr="00081016" w:rsidRDefault="00081016" w:rsidP="00081016">
      <w:pPr>
        <w:pStyle w:val="Nagwek2"/>
      </w:pPr>
      <w:r>
        <w:t>Ad 3</w:t>
      </w:r>
      <w:r w:rsidR="0014477E" w:rsidRPr="0014477E">
        <w:t xml:space="preserve">. </w:t>
      </w:r>
      <w:r w:rsidRPr="00081016">
        <w:t>Inwestycje oświatowe w mieście Bolesławiec.</w:t>
      </w:r>
    </w:p>
    <w:p w:rsidR="0014477E" w:rsidRPr="001B76AC" w:rsidRDefault="0014477E" w:rsidP="0014477E">
      <w:pPr>
        <w:tabs>
          <w:tab w:val="left" w:pos="284"/>
        </w:tabs>
        <w:spacing w:after="0" w:line="360" w:lineRule="auto"/>
        <w:jc w:val="both"/>
        <w:rPr>
          <w:rStyle w:val="Pogrubienie"/>
          <w:rFonts w:ascii="Verdana" w:hAnsi="Verdana" w:cs="Times New Roman"/>
          <w:sz w:val="24"/>
          <w:szCs w:val="24"/>
        </w:rPr>
      </w:pPr>
    </w:p>
    <w:p w:rsidR="0014477E" w:rsidRPr="0014477E" w:rsidRDefault="0014477E" w:rsidP="0014477E">
      <w:pPr>
        <w:tabs>
          <w:tab w:val="left" w:pos="284"/>
        </w:tabs>
        <w:spacing w:after="0" w:line="360" w:lineRule="auto"/>
        <w:ind w:firstLine="851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4477E">
        <w:rPr>
          <w:rFonts w:ascii="Verdana" w:eastAsia="SimSun" w:hAnsi="Verdana" w:cs="Times New Roman"/>
          <w:kern w:val="2"/>
          <w:sz w:val="24"/>
          <w:szCs w:val="24"/>
          <w:lang w:eastAsia="zh-CN" w:bidi="hi-IN"/>
        </w:rPr>
        <w:t>Informację</w:t>
      </w:r>
      <w:r w:rsidRPr="0014477E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Pr="0014477E">
        <w:rPr>
          <w:rFonts w:ascii="Verdana" w:eastAsia="Times New Roman" w:hAnsi="Verdana" w:cs="Times New Roman"/>
          <w:sz w:val="24"/>
          <w:szCs w:val="24"/>
          <w:lang w:eastAsia="pl-PL"/>
        </w:rPr>
        <w:t>na powyższy temat członkowie Komisji</w:t>
      </w:r>
      <w:r w:rsidRPr="0014477E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Pr="0014477E">
        <w:rPr>
          <w:rFonts w:ascii="Verdana" w:eastAsia="Times New Roman" w:hAnsi="Verdana" w:cs="Times New Roman"/>
          <w:sz w:val="24"/>
          <w:szCs w:val="24"/>
          <w:lang w:eastAsia="pl-PL"/>
        </w:rPr>
        <w:t>IGPiB</w:t>
      </w:r>
      <w:r w:rsidRPr="0014477E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Pr="0014477E">
        <w:rPr>
          <w:rFonts w:ascii="Verdana" w:eastAsia="Times New Roman" w:hAnsi="Verdana" w:cs="Times New Roman"/>
          <w:sz w:val="24"/>
          <w:szCs w:val="24"/>
          <w:lang w:eastAsia="pl-PL"/>
        </w:rPr>
        <w:t xml:space="preserve">otrzymali </w:t>
      </w:r>
      <w:r w:rsidRPr="0014477E">
        <w:rPr>
          <w:rFonts w:ascii="Verdana" w:eastAsia="Times New Roman" w:hAnsi="Verdana" w:cs="Times New Roman"/>
          <w:sz w:val="24"/>
          <w:szCs w:val="24"/>
          <w:lang w:eastAsia="pl-PL"/>
        </w:rPr>
        <w:br/>
        <w:t>z odpowiednim wyprzedzeniem.</w:t>
      </w:r>
    </w:p>
    <w:p w:rsidR="0014477E" w:rsidRPr="0014477E" w:rsidRDefault="0014477E" w:rsidP="0014477E">
      <w:pPr>
        <w:tabs>
          <w:tab w:val="left" w:pos="284"/>
        </w:tabs>
        <w:spacing w:after="0" w:line="360" w:lineRule="auto"/>
        <w:jc w:val="right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(informacja – zał. nr 2</w:t>
      </w:r>
      <w:r w:rsidRPr="0014477E">
        <w:rPr>
          <w:rFonts w:ascii="Verdana" w:hAnsi="Verdana" w:cs="Times New Roman"/>
          <w:sz w:val="24"/>
          <w:szCs w:val="24"/>
        </w:rPr>
        <w:t>)</w:t>
      </w:r>
    </w:p>
    <w:p w:rsidR="0014477E" w:rsidRPr="0014477E" w:rsidRDefault="0014477E" w:rsidP="0014477E">
      <w:pPr>
        <w:tabs>
          <w:tab w:val="left" w:pos="284"/>
        </w:tabs>
        <w:spacing w:after="0" w:line="360" w:lineRule="auto"/>
        <w:jc w:val="both"/>
        <w:rPr>
          <w:rFonts w:ascii="Verdana" w:hAnsi="Verdana" w:cs="Times New Roman"/>
          <w:b/>
          <w:i/>
          <w:sz w:val="24"/>
          <w:szCs w:val="24"/>
          <w:u w:val="single"/>
        </w:rPr>
      </w:pPr>
    </w:p>
    <w:p w:rsidR="0014477E" w:rsidRPr="0014477E" w:rsidRDefault="0014477E" w:rsidP="0014477E">
      <w:pPr>
        <w:tabs>
          <w:tab w:val="left" w:pos="284"/>
        </w:tabs>
        <w:spacing w:after="0" w:line="36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</w:p>
    <w:p w:rsidR="0014477E" w:rsidRDefault="0014477E" w:rsidP="0014477E">
      <w:pPr>
        <w:ind w:firstLine="708"/>
        <w:rPr>
          <w:rFonts w:ascii="Verdana" w:hAnsi="Verdana"/>
          <w:b/>
          <w:sz w:val="24"/>
          <w:szCs w:val="24"/>
          <w:lang w:eastAsia="pl-PL"/>
        </w:rPr>
      </w:pPr>
      <w:r w:rsidRPr="0014477E">
        <w:rPr>
          <w:rFonts w:ascii="Verdana" w:hAnsi="Verdana"/>
          <w:b/>
          <w:sz w:val="24"/>
          <w:szCs w:val="24"/>
          <w:lang w:eastAsia="pl-PL"/>
        </w:rPr>
        <w:t>Komisja IGPiB przyjęła informacje do wiadomości.</w:t>
      </w:r>
    </w:p>
    <w:p w:rsidR="00081016" w:rsidRPr="0014477E" w:rsidRDefault="00081016" w:rsidP="0014477E">
      <w:pPr>
        <w:ind w:firstLine="708"/>
        <w:rPr>
          <w:rFonts w:ascii="Verdana" w:hAnsi="Verdana"/>
          <w:b/>
          <w:sz w:val="24"/>
          <w:szCs w:val="24"/>
          <w:lang w:eastAsia="pl-PL"/>
        </w:rPr>
      </w:pPr>
    </w:p>
    <w:p w:rsidR="00287859" w:rsidRDefault="00081016" w:rsidP="00081016">
      <w:pPr>
        <w:pStyle w:val="Nagwek2"/>
        <w:spacing w:line="360" w:lineRule="auto"/>
        <w:ind w:left="851" w:hanging="851"/>
      </w:pPr>
      <w:r>
        <w:rPr>
          <w:rFonts w:cs="Times New Roman"/>
        </w:rPr>
        <w:t xml:space="preserve">Ad 4. </w:t>
      </w:r>
      <w:r w:rsidRPr="00081016">
        <w:t>Energia odnawialna w Gminie Miejskiej Bolesławiec</w:t>
      </w:r>
      <w:r>
        <w:t>.</w:t>
      </w:r>
    </w:p>
    <w:p w:rsidR="00081016" w:rsidRPr="001B76AC" w:rsidRDefault="00081016" w:rsidP="00081016">
      <w:pPr>
        <w:tabs>
          <w:tab w:val="left" w:pos="284"/>
        </w:tabs>
        <w:spacing w:after="0" w:line="360" w:lineRule="auto"/>
        <w:jc w:val="both"/>
        <w:rPr>
          <w:rStyle w:val="Pogrubienie"/>
          <w:rFonts w:ascii="Verdana" w:hAnsi="Verdana" w:cs="Times New Roman"/>
          <w:sz w:val="24"/>
          <w:szCs w:val="24"/>
        </w:rPr>
      </w:pPr>
    </w:p>
    <w:p w:rsidR="00081016" w:rsidRPr="0014477E" w:rsidRDefault="00081016" w:rsidP="00081016">
      <w:pPr>
        <w:tabs>
          <w:tab w:val="left" w:pos="284"/>
        </w:tabs>
        <w:spacing w:after="0" w:line="360" w:lineRule="auto"/>
        <w:ind w:firstLine="851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4477E">
        <w:rPr>
          <w:rFonts w:ascii="Verdana" w:eastAsia="SimSun" w:hAnsi="Verdana" w:cs="Times New Roman"/>
          <w:kern w:val="2"/>
          <w:sz w:val="24"/>
          <w:szCs w:val="24"/>
          <w:lang w:eastAsia="zh-CN" w:bidi="hi-IN"/>
        </w:rPr>
        <w:t>Informację</w:t>
      </w:r>
      <w:r w:rsidRPr="0014477E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Pr="0014477E">
        <w:rPr>
          <w:rFonts w:ascii="Verdana" w:eastAsia="Times New Roman" w:hAnsi="Verdana" w:cs="Times New Roman"/>
          <w:sz w:val="24"/>
          <w:szCs w:val="24"/>
          <w:lang w:eastAsia="pl-PL"/>
        </w:rPr>
        <w:t>na powyższy temat członkowie Komisji</w:t>
      </w:r>
      <w:r w:rsidRPr="0014477E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Pr="0014477E">
        <w:rPr>
          <w:rFonts w:ascii="Verdana" w:eastAsia="Times New Roman" w:hAnsi="Verdana" w:cs="Times New Roman"/>
          <w:sz w:val="24"/>
          <w:szCs w:val="24"/>
          <w:lang w:eastAsia="pl-PL"/>
        </w:rPr>
        <w:t>IGPiB</w:t>
      </w:r>
      <w:r w:rsidRPr="0014477E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Pr="0014477E">
        <w:rPr>
          <w:rFonts w:ascii="Verdana" w:eastAsia="Times New Roman" w:hAnsi="Verdana" w:cs="Times New Roman"/>
          <w:sz w:val="24"/>
          <w:szCs w:val="24"/>
          <w:lang w:eastAsia="pl-PL"/>
        </w:rPr>
        <w:t xml:space="preserve">otrzymali </w:t>
      </w:r>
      <w:r w:rsidRPr="0014477E">
        <w:rPr>
          <w:rFonts w:ascii="Verdana" w:eastAsia="Times New Roman" w:hAnsi="Verdana" w:cs="Times New Roman"/>
          <w:sz w:val="24"/>
          <w:szCs w:val="24"/>
          <w:lang w:eastAsia="pl-PL"/>
        </w:rPr>
        <w:br/>
        <w:t>z odpowiednim wyprzedzeniem.</w:t>
      </w:r>
    </w:p>
    <w:p w:rsidR="00081016" w:rsidRPr="0014477E" w:rsidRDefault="00081016" w:rsidP="00081016">
      <w:pPr>
        <w:tabs>
          <w:tab w:val="left" w:pos="284"/>
        </w:tabs>
        <w:spacing w:after="0" w:line="360" w:lineRule="auto"/>
        <w:jc w:val="right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(informacja – zał. nr 3</w:t>
      </w:r>
      <w:r w:rsidRPr="0014477E">
        <w:rPr>
          <w:rFonts w:ascii="Verdana" w:hAnsi="Verdana" w:cs="Times New Roman"/>
          <w:sz w:val="24"/>
          <w:szCs w:val="24"/>
        </w:rPr>
        <w:t>)</w:t>
      </w:r>
    </w:p>
    <w:p w:rsidR="00081016" w:rsidRPr="0014477E" w:rsidRDefault="00081016" w:rsidP="00081016">
      <w:pPr>
        <w:tabs>
          <w:tab w:val="left" w:pos="284"/>
        </w:tabs>
        <w:spacing w:after="0" w:line="360" w:lineRule="auto"/>
        <w:jc w:val="both"/>
        <w:rPr>
          <w:rFonts w:ascii="Verdana" w:hAnsi="Verdana" w:cs="Times New Roman"/>
          <w:b/>
          <w:i/>
          <w:sz w:val="24"/>
          <w:szCs w:val="24"/>
          <w:u w:val="single"/>
        </w:rPr>
      </w:pPr>
    </w:p>
    <w:p w:rsidR="00081016" w:rsidRPr="0014477E" w:rsidRDefault="00081016" w:rsidP="00081016">
      <w:pPr>
        <w:tabs>
          <w:tab w:val="left" w:pos="284"/>
        </w:tabs>
        <w:spacing w:after="0" w:line="36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</w:p>
    <w:p w:rsidR="00081016" w:rsidRDefault="00081016" w:rsidP="00081016">
      <w:pPr>
        <w:ind w:firstLine="708"/>
        <w:rPr>
          <w:rFonts w:ascii="Verdana" w:hAnsi="Verdana"/>
          <w:b/>
          <w:sz w:val="24"/>
          <w:szCs w:val="24"/>
          <w:lang w:eastAsia="pl-PL"/>
        </w:rPr>
      </w:pPr>
      <w:r w:rsidRPr="0014477E">
        <w:rPr>
          <w:rFonts w:ascii="Verdana" w:hAnsi="Verdana"/>
          <w:b/>
          <w:sz w:val="24"/>
          <w:szCs w:val="24"/>
          <w:lang w:eastAsia="pl-PL"/>
        </w:rPr>
        <w:t>Komisja IGPiB przyjęła informacje do wiadomości.</w:t>
      </w:r>
    </w:p>
    <w:p w:rsidR="00081016" w:rsidRPr="00081016" w:rsidRDefault="00081016" w:rsidP="00081016"/>
    <w:p w:rsidR="00933719" w:rsidRPr="001B76AC" w:rsidRDefault="00081016" w:rsidP="00674DB7">
      <w:pPr>
        <w:pStyle w:val="Nagwek2"/>
      </w:pPr>
      <w:r>
        <w:t>Ad 5</w:t>
      </w:r>
      <w:r w:rsidR="00DF6C48" w:rsidRPr="001B76AC">
        <w:t xml:space="preserve">. </w:t>
      </w:r>
      <w:r w:rsidR="00D659FF" w:rsidRPr="001B76AC">
        <w:t>Sprawy bieżące i organizacyjne.</w:t>
      </w:r>
    </w:p>
    <w:p w:rsidR="00D659FF" w:rsidRPr="001B76AC" w:rsidRDefault="00D659FF" w:rsidP="00D84542">
      <w:pPr>
        <w:jc w:val="both"/>
        <w:rPr>
          <w:rFonts w:ascii="Verdana" w:hAnsi="Verdana" w:cs="Times New Roman"/>
          <w:sz w:val="24"/>
          <w:szCs w:val="24"/>
        </w:rPr>
      </w:pPr>
    </w:p>
    <w:p w:rsidR="00C73669" w:rsidRPr="006E53AF" w:rsidRDefault="00C73669" w:rsidP="00C73669">
      <w:pPr>
        <w:pStyle w:val="Akapitzlist"/>
        <w:numPr>
          <w:ilvl w:val="0"/>
          <w:numId w:val="3"/>
        </w:numPr>
        <w:tabs>
          <w:tab w:val="left" w:pos="709"/>
        </w:tabs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6E53AF">
        <w:rPr>
          <w:rFonts w:ascii="Verdana" w:hAnsi="Verdana" w:cs="Times New Roman"/>
          <w:sz w:val="24"/>
          <w:szCs w:val="24"/>
        </w:rPr>
        <w:t>Pismo ZI-XII.7223.</w:t>
      </w:r>
      <w:r w:rsidR="006E53AF" w:rsidRPr="006E53AF">
        <w:rPr>
          <w:rFonts w:ascii="Verdana" w:hAnsi="Verdana" w:cs="Times New Roman"/>
          <w:sz w:val="24"/>
          <w:szCs w:val="24"/>
        </w:rPr>
        <w:t>18.2022</w:t>
      </w:r>
      <w:r w:rsidRPr="006E53AF">
        <w:rPr>
          <w:rFonts w:ascii="Verdana" w:hAnsi="Verdana" w:cs="Times New Roman"/>
          <w:sz w:val="24"/>
          <w:szCs w:val="24"/>
        </w:rPr>
        <w:t xml:space="preserve">.TS z dnia </w:t>
      </w:r>
      <w:r w:rsidR="006E53AF" w:rsidRPr="006E53AF">
        <w:rPr>
          <w:rFonts w:ascii="Verdana" w:hAnsi="Verdana" w:cs="Times New Roman"/>
          <w:sz w:val="24"/>
          <w:szCs w:val="24"/>
        </w:rPr>
        <w:t>2</w:t>
      </w:r>
      <w:r w:rsidR="00050920" w:rsidRPr="006E53AF">
        <w:rPr>
          <w:rFonts w:ascii="Verdana" w:hAnsi="Verdana" w:cs="Times New Roman"/>
          <w:sz w:val="24"/>
          <w:szCs w:val="24"/>
        </w:rPr>
        <w:t>4</w:t>
      </w:r>
      <w:r w:rsidRPr="006E53AF">
        <w:rPr>
          <w:rFonts w:ascii="Verdana" w:hAnsi="Verdana" w:cs="Times New Roman"/>
          <w:sz w:val="24"/>
          <w:szCs w:val="24"/>
        </w:rPr>
        <w:t xml:space="preserve"> </w:t>
      </w:r>
      <w:r w:rsidR="006E53AF" w:rsidRPr="006E53AF">
        <w:rPr>
          <w:rFonts w:ascii="Verdana" w:hAnsi="Verdana" w:cs="Times New Roman"/>
          <w:sz w:val="24"/>
          <w:szCs w:val="24"/>
        </w:rPr>
        <w:t xml:space="preserve">czerwca </w:t>
      </w:r>
      <w:r w:rsidRPr="006E53AF">
        <w:rPr>
          <w:rFonts w:ascii="Verdana" w:hAnsi="Verdana" w:cs="Times New Roman"/>
          <w:sz w:val="24"/>
          <w:szCs w:val="24"/>
        </w:rPr>
        <w:t>202</w:t>
      </w:r>
      <w:r w:rsidR="006E53AF" w:rsidRPr="006E53AF">
        <w:rPr>
          <w:rFonts w:ascii="Verdana" w:hAnsi="Verdana" w:cs="Times New Roman"/>
          <w:sz w:val="24"/>
          <w:szCs w:val="24"/>
        </w:rPr>
        <w:t>2</w:t>
      </w:r>
      <w:r w:rsidRPr="006E53AF">
        <w:rPr>
          <w:rFonts w:ascii="Verdana" w:hAnsi="Verdana" w:cs="Times New Roman"/>
          <w:sz w:val="24"/>
          <w:szCs w:val="24"/>
        </w:rPr>
        <w:t xml:space="preserve"> r. w sprawie</w:t>
      </w:r>
      <w:r w:rsidR="00E268DC" w:rsidRPr="006E53AF">
        <w:rPr>
          <w:rFonts w:ascii="Verdana" w:hAnsi="Verdana" w:cs="Times New Roman"/>
          <w:sz w:val="24"/>
          <w:szCs w:val="24"/>
        </w:rPr>
        <w:t xml:space="preserve"> wyrażenia opinii dotyczącej</w:t>
      </w:r>
      <w:r w:rsidRPr="006E53AF">
        <w:rPr>
          <w:rFonts w:ascii="Verdana" w:hAnsi="Verdana" w:cs="Times New Roman"/>
          <w:sz w:val="24"/>
          <w:szCs w:val="24"/>
        </w:rPr>
        <w:t xml:space="preserve"> </w:t>
      </w:r>
      <w:r w:rsidR="006E53AF" w:rsidRPr="006E53AF">
        <w:rPr>
          <w:rFonts w:ascii="Verdana" w:hAnsi="Verdana" w:cs="Times New Roman"/>
          <w:sz w:val="24"/>
          <w:szCs w:val="24"/>
        </w:rPr>
        <w:t>lokalizacji progu zwalniającego na ul. Polnej</w:t>
      </w:r>
      <w:r w:rsidR="0084314C">
        <w:rPr>
          <w:rFonts w:ascii="Verdana" w:hAnsi="Verdana" w:cs="Times New Roman"/>
          <w:sz w:val="24"/>
          <w:szCs w:val="24"/>
        </w:rPr>
        <w:t xml:space="preserve"> </w:t>
      </w:r>
      <w:r w:rsidR="006E53AF" w:rsidRPr="006E53AF">
        <w:rPr>
          <w:rFonts w:ascii="Verdana" w:hAnsi="Verdana" w:cs="Times New Roman"/>
          <w:sz w:val="24"/>
          <w:szCs w:val="24"/>
        </w:rPr>
        <w:t>w rejonie Niepublicznego Przedszkola Integracyjnego „Mali Odkrywcy” i sklepu „</w:t>
      </w:r>
      <w:proofErr w:type="spellStart"/>
      <w:r w:rsidR="006E53AF" w:rsidRPr="006E53AF">
        <w:rPr>
          <w:rFonts w:ascii="Verdana" w:hAnsi="Verdana" w:cs="Times New Roman"/>
          <w:sz w:val="24"/>
          <w:szCs w:val="24"/>
        </w:rPr>
        <w:t>Amix</w:t>
      </w:r>
      <w:proofErr w:type="spellEnd"/>
      <w:r w:rsidR="006E53AF" w:rsidRPr="006E53AF">
        <w:rPr>
          <w:rFonts w:ascii="Verdana" w:hAnsi="Verdana" w:cs="Times New Roman"/>
          <w:sz w:val="24"/>
          <w:szCs w:val="24"/>
        </w:rPr>
        <w:t>”</w:t>
      </w:r>
      <w:r w:rsidR="006E53AF">
        <w:rPr>
          <w:rFonts w:ascii="Verdana" w:hAnsi="Verdana" w:cs="Times New Roman"/>
          <w:sz w:val="24"/>
          <w:szCs w:val="24"/>
        </w:rPr>
        <w:t>.</w:t>
      </w:r>
    </w:p>
    <w:p w:rsidR="00D659FF" w:rsidRPr="00081016" w:rsidRDefault="00D659FF" w:rsidP="00D84542">
      <w:pPr>
        <w:pStyle w:val="Akapitzlist"/>
        <w:tabs>
          <w:tab w:val="left" w:pos="709"/>
        </w:tabs>
        <w:spacing w:after="0" w:line="360" w:lineRule="auto"/>
        <w:jc w:val="both"/>
        <w:rPr>
          <w:rFonts w:ascii="Verdana" w:hAnsi="Verdana" w:cs="Times New Roman"/>
          <w:b/>
          <w:i/>
          <w:sz w:val="24"/>
          <w:szCs w:val="24"/>
          <w:highlight w:val="yellow"/>
          <w:u w:val="single"/>
        </w:rPr>
      </w:pPr>
    </w:p>
    <w:p w:rsidR="006E53AF" w:rsidRPr="006E53AF" w:rsidRDefault="006E53AF" w:rsidP="006E53AF">
      <w:pPr>
        <w:pStyle w:val="Akapitzlist"/>
        <w:tabs>
          <w:tab w:val="left" w:pos="709"/>
        </w:tabs>
        <w:spacing w:after="0" w:line="240" w:lineRule="auto"/>
        <w:ind w:left="644"/>
        <w:rPr>
          <w:rFonts w:ascii="Verdana" w:hAnsi="Verdana" w:cs="Times New Roman"/>
          <w:sz w:val="24"/>
          <w:szCs w:val="24"/>
        </w:rPr>
      </w:pPr>
      <w:r w:rsidRPr="006E53AF">
        <w:rPr>
          <w:rFonts w:ascii="Verdana" w:hAnsi="Verdana" w:cs="Times New Roman"/>
          <w:sz w:val="24"/>
          <w:szCs w:val="24"/>
        </w:rPr>
        <w:t>Komisja IGPiB skierowała powyższą sprawę na wizję lokalną.</w:t>
      </w:r>
    </w:p>
    <w:p w:rsidR="00A44A0B" w:rsidRPr="00081016" w:rsidRDefault="00A44A0B" w:rsidP="00D84542">
      <w:pPr>
        <w:tabs>
          <w:tab w:val="left" w:pos="0"/>
          <w:tab w:val="left" w:pos="426"/>
        </w:tabs>
        <w:spacing w:after="0" w:line="360" w:lineRule="auto"/>
        <w:jc w:val="both"/>
        <w:rPr>
          <w:rFonts w:ascii="Verdana" w:hAnsi="Verdana" w:cs="Times New Roman"/>
          <w:b/>
          <w:bCs/>
          <w:sz w:val="24"/>
          <w:szCs w:val="24"/>
          <w:highlight w:val="yellow"/>
        </w:rPr>
      </w:pPr>
    </w:p>
    <w:p w:rsidR="002E0B69" w:rsidRPr="002E0B69" w:rsidRDefault="00A44A0B" w:rsidP="002E0B69">
      <w:pPr>
        <w:pStyle w:val="Akapitzlist"/>
        <w:numPr>
          <w:ilvl w:val="0"/>
          <w:numId w:val="3"/>
        </w:numPr>
        <w:tabs>
          <w:tab w:val="left" w:pos="709"/>
        </w:tabs>
        <w:spacing w:after="0" w:line="360" w:lineRule="auto"/>
        <w:rPr>
          <w:rFonts w:ascii="Verdana" w:hAnsi="Verdana" w:cs="Times New Roman"/>
          <w:sz w:val="24"/>
          <w:szCs w:val="24"/>
        </w:rPr>
      </w:pPr>
      <w:r w:rsidRPr="002E0B69">
        <w:rPr>
          <w:rFonts w:ascii="Verdana" w:hAnsi="Verdana" w:cs="Times New Roman"/>
          <w:sz w:val="24"/>
          <w:szCs w:val="24"/>
        </w:rPr>
        <w:lastRenderedPageBreak/>
        <w:t xml:space="preserve">Pismo </w:t>
      </w:r>
      <w:r w:rsidR="002E0B69" w:rsidRPr="002E0B69">
        <w:rPr>
          <w:rFonts w:ascii="Verdana" w:hAnsi="Verdana" w:cs="Times New Roman"/>
          <w:sz w:val="24"/>
          <w:szCs w:val="24"/>
        </w:rPr>
        <w:t>ZI-XII.7223.19.2022</w:t>
      </w:r>
      <w:r w:rsidR="00E02ACC" w:rsidRPr="002E0B69">
        <w:rPr>
          <w:rFonts w:ascii="Verdana" w:hAnsi="Verdana" w:cs="Times New Roman"/>
          <w:sz w:val="24"/>
          <w:szCs w:val="24"/>
        </w:rPr>
        <w:t xml:space="preserve">.TS z dnia </w:t>
      </w:r>
      <w:r w:rsidR="002E0B69" w:rsidRPr="002E0B69">
        <w:rPr>
          <w:rFonts w:ascii="Verdana" w:hAnsi="Verdana" w:cs="Times New Roman"/>
          <w:sz w:val="24"/>
          <w:szCs w:val="24"/>
        </w:rPr>
        <w:t>27</w:t>
      </w:r>
      <w:r w:rsidR="000E18B3" w:rsidRPr="002E0B69">
        <w:rPr>
          <w:rFonts w:ascii="Verdana" w:hAnsi="Verdana" w:cs="Times New Roman"/>
          <w:sz w:val="24"/>
          <w:szCs w:val="24"/>
        </w:rPr>
        <w:t xml:space="preserve"> </w:t>
      </w:r>
      <w:r w:rsidR="002E0B69" w:rsidRPr="002E0B69">
        <w:rPr>
          <w:rFonts w:ascii="Verdana" w:hAnsi="Verdana" w:cs="Times New Roman"/>
          <w:sz w:val="24"/>
          <w:szCs w:val="24"/>
        </w:rPr>
        <w:t>czerwca</w:t>
      </w:r>
      <w:r w:rsidR="008048AF" w:rsidRPr="002E0B69">
        <w:rPr>
          <w:rFonts w:ascii="Verdana" w:hAnsi="Verdana" w:cs="Times New Roman"/>
          <w:sz w:val="24"/>
          <w:szCs w:val="24"/>
        </w:rPr>
        <w:t xml:space="preserve"> 202</w:t>
      </w:r>
      <w:r w:rsidR="002E0B69" w:rsidRPr="002E0B69">
        <w:rPr>
          <w:rFonts w:ascii="Verdana" w:hAnsi="Verdana" w:cs="Times New Roman"/>
          <w:sz w:val="24"/>
          <w:szCs w:val="24"/>
        </w:rPr>
        <w:t>2</w:t>
      </w:r>
      <w:r w:rsidR="00E02ACC" w:rsidRPr="002E0B69">
        <w:rPr>
          <w:rFonts w:ascii="Verdana" w:hAnsi="Verdana" w:cs="Times New Roman"/>
          <w:sz w:val="24"/>
          <w:szCs w:val="24"/>
        </w:rPr>
        <w:t xml:space="preserve"> r. w sprawie</w:t>
      </w:r>
      <w:r w:rsidR="00E268DC" w:rsidRPr="002E0B69">
        <w:rPr>
          <w:rFonts w:ascii="Verdana" w:hAnsi="Verdana" w:cs="Times New Roman"/>
          <w:sz w:val="24"/>
          <w:szCs w:val="24"/>
        </w:rPr>
        <w:t xml:space="preserve"> wyrażenia opinii dotyczącej</w:t>
      </w:r>
      <w:r w:rsidR="00E02ACC" w:rsidRPr="002E0B69">
        <w:rPr>
          <w:rFonts w:ascii="Verdana" w:hAnsi="Verdana" w:cs="Times New Roman"/>
          <w:sz w:val="24"/>
          <w:szCs w:val="24"/>
        </w:rPr>
        <w:t xml:space="preserve"> </w:t>
      </w:r>
      <w:r w:rsidR="002E0B69" w:rsidRPr="002E0B69">
        <w:rPr>
          <w:rFonts w:ascii="Verdana" w:hAnsi="Verdana" w:cs="Times New Roman"/>
          <w:sz w:val="24"/>
          <w:szCs w:val="24"/>
        </w:rPr>
        <w:t>montażu progu zwalniającego lub wyznaczenia przejś</w:t>
      </w:r>
      <w:r w:rsidR="002E0B69">
        <w:rPr>
          <w:rFonts w:ascii="Verdana" w:hAnsi="Verdana" w:cs="Times New Roman"/>
          <w:sz w:val="24"/>
          <w:szCs w:val="24"/>
        </w:rPr>
        <w:t>cia dla pieszych przy Miejskim Przedszkolu</w:t>
      </w:r>
      <w:r w:rsidR="002E0B69" w:rsidRPr="002E0B69">
        <w:rPr>
          <w:rFonts w:ascii="Verdana" w:hAnsi="Verdana" w:cs="Times New Roman"/>
          <w:sz w:val="24"/>
          <w:szCs w:val="24"/>
        </w:rPr>
        <w:t xml:space="preserve"> </w:t>
      </w:r>
      <w:r w:rsidR="002E0B69">
        <w:rPr>
          <w:rFonts w:ascii="Verdana" w:hAnsi="Verdana" w:cs="Times New Roman"/>
          <w:sz w:val="24"/>
          <w:szCs w:val="24"/>
        </w:rPr>
        <w:t xml:space="preserve">Publicznym nr 5 przy </w:t>
      </w:r>
      <w:r w:rsidR="002E0B69" w:rsidRPr="002E0B69">
        <w:rPr>
          <w:rFonts w:ascii="Verdana" w:hAnsi="Verdana" w:cs="Times New Roman"/>
          <w:sz w:val="24"/>
          <w:szCs w:val="24"/>
        </w:rPr>
        <w:t xml:space="preserve">ulicy </w:t>
      </w:r>
      <w:r w:rsidR="002E0B69">
        <w:rPr>
          <w:rFonts w:ascii="Verdana" w:hAnsi="Verdana" w:cs="Times New Roman"/>
          <w:sz w:val="24"/>
          <w:szCs w:val="24"/>
        </w:rPr>
        <w:t>Zygmunta Augusta 16b.</w:t>
      </w:r>
    </w:p>
    <w:p w:rsidR="00674DB7" w:rsidRPr="002E0B69" w:rsidRDefault="00F00A47" w:rsidP="002E0B69">
      <w:pPr>
        <w:pStyle w:val="Akapitzlist"/>
        <w:tabs>
          <w:tab w:val="left" w:pos="709"/>
        </w:tabs>
        <w:spacing w:after="0" w:line="360" w:lineRule="auto"/>
        <w:ind w:left="786"/>
        <w:jc w:val="right"/>
        <w:rPr>
          <w:rFonts w:ascii="Verdana" w:hAnsi="Verdana" w:cs="Times New Roman"/>
          <w:sz w:val="24"/>
          <w:szCs w:val="24"/>
        </w:rPr>
      </w:pPr>
      <w:r w:rsidRPr="002E0B69">
        <w:rPr>
          <w:rFonts w:ascii="Verdana" w:hAnsi="Verdana" w:cs="Times New Roman"/>
          <w:sz w:val="24"/>
          <w:szCs w:val="24"/>
        </w:rPr>
        <w:t>(pismo – zał. nr 4</w:t>
      </w:r>
      <w:r w:rsidR="00674DB7" w:rsidRPr="002E0B69">
        <w:rPr>
          <w:rFonts w:ascii="Verdana" w:hAnsi="Verdana" w:cs="Times New Roman"/>
          <w:sz w:val="24"/>
          <w:szCs w:val="24"/>
        </w:rPr>
        <w:t>)</w:t>
      </w:r>
    </w:p>
    <w:p w:rsidR="00E02ACC" w:rsidRPr="00081016" w:rsidRDefault="00E02ACC" w:rsidP="00D84542">
      <w:pPr>
        <w:pStyle w:val="Akapitzlist"/>
        <w:tabs>
          <w:tab w:val="left" w:pos="709"/>
        </w:tabs>
        <w:spacing w:after="0" w:line="360" w:lineRule="auto"/>
        <w:jc w:val="both"/>
        <w:rPr>
          <w:rFonts w:ascii="Verdana" w:hAnsi="Verdana" w:cs="Times New Roman"/>
          <w:sz w:val="24"/>
          <w:szCs w:val="24"/>
          <w:highlight w:val="yellow"/>
        </w:rPr>
      </w:pPr>
    </w:p>
    <w:p w:rsidR="00674DB7" w:rsidRPr="002E0B69" w:rsidRDefault="00674DB7" w:rsidP="00674DB7">
      <w:pPr>
        <w:pStyle w:val="Akapitzlist"/>
        <w:tabs>
          <w:tab w:val="left" w:pos="0"/>
          <w:tab w:val="left" w:pos="426"/>
        </w:tabs>
        <w:spacing w:after="0" w:line="360" w:lineRule="auto"/>
        <w:ind w:left="0" w:firstLine="851"/>
        <w:jc w:val="both"/>
        <w:rPr>
          <w:rStyle w:val="Pogrubienie"/>
          <w:rFonts w:ascii="Verdana" w:hAnsi="Verdana" w:cs="Times New Roman"/>
          <w:sz w:val="24"/>
          <w:szCs w:val="24"/>
        </w:rPr>
      </w:pPr>
      <w:r w:rsidRPr="002E0B69">
        <w:rPr>
          <w:rStyle w:val="Pogrubienie"/>
          <w:rFonts w:ascii="Verdana" w:hAnsi="Verdana" w:cs="Times New Roman"/>
          <w:sz w:val="24"/>
          <w:szCs w:val="24"/>
        </w:rPr>
        <w:t>Komisja IGPiB pozytywnie jednogłośnie (</w:t>
      </w:r>
      <w:r w:rsidR="002E0B69" w:rsidRPr="002E0B69">
        <w:rPr>
          <w:rStyle w:val="Pogrubienie"/>
          <w:rFonts w:ascii="Verdana" w:hAnsi="Verdana" w:cs="Times New Roman"/>
          <w:sz w:val="24"/>
          <w:szCs w:val="24"/>
        </w:rPr>
        <w:t>5</w:t>
      </w:r>
      <w:r w:rsidRPr="002E0B69">
        <w:rPr>
          <w:rStyle w:val="Pogrubienie"/>
          <w:rFonts w:ascii="Verdana" w:hAnsi="Verdana" w:cs="Times New Roman"/>
          <w:sz w:val="24"/>
          <w:szCs w:val="24"/>
        </w:rPr>
        <w:t xml:space="preserve"> głosami</w:t>
      </w:r>
      <w:r w:rsidR="00F00A47" w:rsidRPr="002E0B69">
        <w:rPr>
          <w:rStyle w:val="Pogrubienie"/>
          <w:rFonts w:ascii="Verdana" w:hAnsi="Verdana" w:cs="Times New Roman"/>
          <w:sz w:val="24"/>
          <w:szCs w:val="24"/>
        </w:rPr>
        <w:t xml:space="preserve"> „za”) zaopiniowała wniosek dot. </w:t>
      </w:r>
      <w:r w:rsidR="002E0B69" w:rsidRPr="002E0B69">
        <w:rPr>
          <w:rStyle w:val="Pogrubienie"/>
          <w:rFonts w:ascii="Verdana" w:hAnsi="Verdana" w:cs="Times New Roman"/>
          <w:sz w:val="24"/>
          <w:szCs w:val="24"/>
        </w:rPr>
        <w:t>wyniesienia przejścia dla pieszych</w:t>
      </w:r>
      <w:r w:rsidR="00F00A47" w:rsidRPr="002E0B69">
        <w:rPr>
          <w:rStyle w:val="Pogrubienie"/>
          <w:rFonts w:ascii="Verdana" w:hAnsi="Verdana" w:cs="Times New Roman"/>
          <w:sz w:val="24"/>
          <w:szCs w:val="24"/>
        </w:rPr>
        <w:t>.</w:t>
      </w:r>
      <w:bookmarkStart w:id="0" w:name="_GoBack"/>
      <w:bookmarkEnd w:id="0"/>
    </w:p>
    <w:p w:rsidR="000E18B3" w:rsidRPr="00081016" w:rsidRDefault="000E18B3" w:rsidP="000E18B3">
      <w:pPr>
        <w:pStyle w:val="Akapitzlist"/>
        <w:tabs>
          <w:tab w:val="left" w:pos="709"/>
        </w:tabs>
        <w:spacing w:after="0" w:line="240" w:lineRule="auto"/>
        <w:ind w:left="786"/>
        <w:jc w:val="both"/>
        <w:rPr>
          <w:rFonts w:ascii="Verdana" w:hAnsi="Verdana" w:cs="Times New Roman"/>
          <w:sz w:val="24"/>
          <w:szCs w:val="24"/>
          <w:highlight w:val="yellow"/>
        </w:rPr>
      </w:pPr>
    </w:p>
    <w:p w:rsidR="000E18B3" w:rsidRPr="00081016" w:rsidRDefault="000E18B3" w:rsidP="000E18B3">
      <w:pPr>
        <w:pStyle w:val="Akapitzlist"/>
        <w:tabs>
          <w:tab w:val="left" w:pos="709"/>
        </w:tabs>
        <w:spacing w:after="0" w:line="240" w:lineRule="auto"/>
        <w:ind w:left="786"/>
        <w:jc w:val="both"/>
        <w:rPr>
          <w:rFonts w:ascii="Verdana" w:hAnsi="Verdana" w:cs="Times New Roman"/>
          <w:sz w:val="24"/>
          <w:szCs w:val="24"/>
          <w:highlight w:val="yellow"/>
        </w:rPr>
      </w:pPr>
    </w:p>
    <w:p w:rsidR="00C73669" w:rsidRPr="002E0B69" w:rsidRDefault="002E0B69" w:rsidP="002E0B69">
      <w:pPr>
        <w:spacing w:line="360" w:lineRule="auto"/>
        <w:ind w:left="709" w:hanging="283"/>
        <w:jc w:val="both"/>
        <w:rPr>
          <w:rFonts w:ascii="Verdana" w:hAnsi="Verdana" w:cs="Times New Roman"/>
          <w:sz w:val="24"/>
          <w:szCs w:val="24"/>
        </w:rPr>
      </w:pPr>
      <w:r w:rsidRPr="002E0B69">
        <w:rPr>
          <w:rFonts w:ascii="Verdana" w:hAnsi="Verdana" w:cs="Times New Roman"/>
          <w:sz w:val="24"/>
          <w:szCs w:val="24"/>
        </w:rPr>
        <w:t>3. Pismo ZI-XII.7231.6.2022.TS z dnia 27</w:t>
      </w:r>
      <w:r w:rsidR="00F00A47" w:rsidRPr="002E0B69">
        <w:rPr>
          <w:rFonts w:ascii="Verdana" w:hAnsi="Verdana" w:cs="Times New Roman"/>
          <w:sz w:val="24"/>
          <w:szCs w:val="24"/>
        </w:rPr>
        <w:t xml:space="preserve"> </w:t>
      </w:r>
      <w:r w:rsidRPr="002E0B69">
        <w:rPr>
          <w:rFonts w:ascii="Verdana" w:hAnsi="Verdana" w:cs="Times New Roman"/>
          <w:sz w:val="24"/>
          <w:szCs w:val="24"/>
        </w:rPr>
        <w:t>czerwca</w:t>
      </w:r>
      <w:r w:rsidR="00F00A47" w:rsidRPr="002E0B69">
        <w:rPr>
          <w:rFonts w:ascii="Verdana" w:hAnsi="Verdana" w:cs="Times New Roman"/>
          <w:sz w:val="24"/>
          <w:szCs w:val="24"/>
        </w:rPr>
        <w:t xml:space="preserve"> 202</w:t>
      </w:r>
      <w:r w:rsidRPr="002E0B69">
        <w:rPr>
          <w:rFonts w:ascii="Verdana" w:hAnsi="Verdana" w:cs="Times New Roman"/>
          <w:sz w:val="24"/>
          <w:szCs w:val="24"/>
        </w:rPr>
        <w:t>2</w:t>
      </w:r>
      <w:r w:rsidR="00F00A47" w:rsidRPr="002E0B69">
        <w:rPr>
          <w:rFonts w:ascii="Verdana" w:hAnsi="Verdana" w:cs="Times New Roman"/>
          <w:sz w:val="24"/>
          <w:szCs w:val="24"/>
        </w:rPr>
        <w:t xml:space="preserve"> r. w sprawie wyrażenia opinii dotyczącej </w:t>
      </w:r>
      <w:r w:rsidRPr="002E0B69">
        <w:rPr>
          <w:rFonts w:ascii="Verdana" w:hAnsi="Verdana" w:cs="Times New Roman"/>
          <w:sz w:val="24"/>
          <w:szCs w:val="24"/>
        </w:rPr>
        <w:t>wyznaczenia i oznakowania miejsc postojowych dla osób niepełnosprawnych przy budynku placówki</w:t>
      </w:r>
      <w:r>
        <w:rPr>
          <w:rFonts w:ascii="Verdana" w:hAnsi="Verdana" w:cs="Times New Roman"/>
          <w:sz w:val="24"/>
          <w:szCs w:val="24"/>
        </w:rPr>
        <w:t xml:space="preserve"> Powiatowego Zespołu Szkół i Placówek Specjalnych przy ul. Bankowej.</w:t>
      </w:r>
      <w:r w:rsidR="00F00A47" w:rsidRPr="002E0B69">
        <w:rPr>
          <w:rFonts w:ascii="Verdana" w:hAnsi="Verdana" w:cs="Times New Roman"/>
          <w:sz w:val="24"/>
          <w:szCs w:val="24"/>
        </w:rPr>
        <w:t xml:space="preserve"> </w:t>
      </w:r>
    </w:p>
    <w:p w:rsidR="002E0B69" w:rsidRPr="006E53AF" w:rsidRDefault="002E0B69" w:rsidP="002E0B69">
      <w:pPr>
        <w:pStyle w:val="Akapitzlist"/>
        <w:tabs>
          <w:tab w:val="left" w:pos="709"/>
        </w:tabs>
        <w:spacing w:after="0" w:line="240" w:lineRule="auto"/>
        <w:ind w:left="644"/>
        <w:rPr>
          <w:rFonts w:ascii="Verdana" w:hAnsi="Verdana" w:cs="Times New Roman"/>
          <w:sz w:val="24"/>
          <w:szCs w:val="24"/>
        </w:rPr>
      </w:pPr>
      <w:r w:rsidRPr="006E53AF">
        <w:rPr>
          <w:rFonts w:ascii="Verdana" w:hAnsi="Verdana" w:cs="Times New Roman"/>
          <w:sz w:val="24"/>
          <w:szCs w:val="24"/>
        </w:rPr>
        <w:t>Komisja IGPiB skierowała powyższą sprawę na wizję lokalną.</w:t>
      </w:r>
    </w:p>
    <w:p w:rsidR="00674DB7" w:rsidRPr="00081016" w:rsidRDefault="00674DB7" w:rsidP="00674DB7">
      <w:pPr>
        <w:tabs>
          <w:tab w:val="left" w:pos="0"/>
          <w:tab w:val="left" w:pos="426"/>
        </w:tabs>
        <w:spacing w:after="0" w:line="360" w:lineRule="auto"/>
        <w:jc w:val="both"/>
        <w:rPr>
          <w:rStyle w:val="Pogrubienie"/>
          <w:rFonts w:ascii="Verdana" w:hAnsi="Verdana" w:cs="Times New Roman"/>
          <w:sz w:val="24"/>
          <w:szCs w:val="24"/>
          <w:highlight w:val="yellow"/>
        </w:rPr>
      </w:pPr>
    </w:p>
    <w:p w:rsidR="002E0B69" w:rsidRPr="002E0B69" w:rsidRDefault="00AB5F88" w:rsidP="005449E2">
      <w:pPr>
        <w:tabs>
          <w:tab w:val="left" w:pos="0"/>
          <w:tab w:val="left" w:pos="709"/>
        </w:tabs>
        <w:spacing w:after="0" w:line="360" w:lineRule="auto"/>
        <w:ind w:left="709" w:hanging="283"/>
        <w:rPr>
          <w:rStyle w:val="Pogrubienie"/>
          <w:rFonts w:ascii="Verdana" w:hAnsi="Verdana" w:cs="Times New Roman"/>
          <w:b w:val="0"/>
          <w:sz w:val="24"/>
          <w:szCs w:val="24"/>
        </w:rPr>
      </w:pPr>
      <w:r w:rsidRPr="002E0B69">
        <w:rPr>
          <w:rStyle w:val="Pogrubienie"/>
          <w:rFonts w:ascii="Verdana" w:hAnsi="Verdana" w:cs="Times New Roman"/>
          <w:b w:val="0"/>
          <w:sz w:val="24"/>
          <w:szCs w:val="24"/>
        </w:rPr>
        <w:t>4.</w:t>
      </w:r>
      <w:r w:rsidR="002E0B69" w:rsidRPr="002E0B69">
        <w:rPr>
          <w:rFonts w:ascii="Verdana" w:hAnsi="Verdana" w:cs="Times New Roman"/>
          <w:sz w:val="24"/>
          <w:szCs w:val="24"/>
        </w:rPr>
        <w:t xml:space="preserve"> Pismo ZI-XII.72</w:t>
      </w:r>
      <w:r w:rsidR="008542AF">
        <w:rPr>
          <w:rFonts w:ascii="Verdana" w:hAnsi="Verdana" w:cs="Times New Roman"/>
          <w:sz w:val="24"/>
          <w:szCs w:val="24"/>
        </w:rPr>
        <w:t>23</w:t>
      </w:r>
      <w:r w:rsidR="002E0B69" w:rsidRPr="002E0B69">
        <w:rPr>
          <w:rFonts w:ascii="Verdana" w:hAnsi="Verdana" w:cs="Times New Roman"/>
          <w:sz w:val="24"/>
          <w:szCs w:val="24"/>
        </w:rPr>
        <w:t>.</w:t>
      </w:r>
      <w:r w:rsidR="008542AF">
        <w:rPr>
          <w:rFonts w:ascii="Verdana" w:hAnsi="Verdana" w:cs="Times New Roman"/>
          <w:sz w:val="24"/>
          <w:szCs w:val="24"/>
        </w:rPr>
        <w:t>2</w:t>
      </w:r>
      <w:r w:rsidR="002E0B69" w:rsidRPr="002E0B69">
        <w:rPr>
          <w:rFonts w:ascii="Verdana" w:hAnsi="Verdana" w:cs="Times New Roman"/>
          <w:sz w:val="24"/>
          <w:szCs w:val="24"/>
        </w:rPr>
        <w:t xml:space="preserve">6.2022.TS z dnia </w:t>
      </w:r>
      <w:r w:rsidR="008542AF">
        <w:rPr>
          <w:rFonts w:ascii="Verdana" w:hAnsi="Verdana" w:cs="Times New Roman"/>
          <w:sz w:val="24"/>
          <w:szCs w:val="24"/>
        </w:rPr>
        <w:t>19</w:t>
      </w:r>
      <w:r w:rsidR="002E0B69" w:rsidRPr="002E0B69">
        <w:rPr>
          <w:rFonts w:ascii="Verdana" w:hAnsi="Verdana" w:cs="Times New Roman"/>
          <w:sz w:val="24"/>
          <w:szCs w:val="24"/>
        </w:rPr>
        <w:t xml:space="preserve"> </w:t>
      </w:r>
      <w:r w:rsidR="008542AF">
        <w:rPr>
          <w:rFonts w:ascii="Verdana" w:hAnsi="Verdana" w:cs="Times New Roman"/>
          <w:sz w:val="24"/>
          <w:szCs w:val="24"/>
        </w:rPr>
        <w:t>lipca</w:t>
      </w:r>
      <w:r w:rsidR="002E0B69" w:rsidRPr="002E0B69">
        <w:rPr>
          <w:rFonts w:ascii="Verdana" w:hAnsi="Verdana" w:cs="Times New Roman"/>
          <w:sz w:val="24"/>
          <w:szCs w:val="24"/>
        </w:rPr>
        <w:t xml:space="preserve"> 2022 r. w sprawie wyrażenia opinii dotyczącej</w:t>
      </w:r>
      <w:r w:rsidR="008542AF">
        <w:rPr>
          <w:rFonts w:ascii="Verdana" w:hAnsi="Verdana" w:cs="Times New Roman"/>
          <w:sz w:val="24"/>
          <w:szCs w:val="24"/>
        </w:rPr>
        <w:t xml:space="preserve"> lokalizacji progów zwalniających na ul. Narutowicza.</w:t>
      </w:r>
    </w:p>
    <w:p w:rsidR="0084314C" w:rsidRPr="002E0B69" w:rsidRDefault="0084314C" w:rsidP="0084314C">
      <w:pPr>
        <w:pStyle w:val="Akapitzlist"/>
        <w:tabs>
          <w:tab w:val="left" w:pos="709"/>
        </w:tabs>
        <w:spacing w:after="0" w:line="360" w:lineRule="auto"/>
        <w:ind w:left="786"/>
        <w:jc w:val="right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(pismo – zał. nr 5</w:t>
      </w:r>
      <w:r w:rsidRPr="002E0B69">
        <w:rPr>
          <w:rFonts w:ascii="Verdana" w:hAnsi="Verdana" w:cs="Times New Roman"/>
          <w:sz w:val="24"/>
          <w:szCs w:val="24"/>
        </w:rPr>
        <w:t>)</w:t>
      </w:r>
    </w:p>
    <w:p w:rsidR="002E0B69" w:rsidRDefault="002E0B69" w:rsidP="005449E2">
      <w:pPr>
        <w:tabs>
          <w:tab w:val="left" w:pos="0"/>
          <w:tab w:val="left" w:pos="709"/>
        </w:tabs>
        <w:spacing w:after="0" w:line="360" w:lineRule="auto"/>
        <w:ind w:left="709" w:hanging="283"/>
        <w:rPr>
          <w:rStyle w:val="Pogrubienie"/>
          <w:rFonts w:ascii="Verdana" w:hAnsi="Verdana" w:cs="Times New Roman"/>
          <w:b w:val="0"/>
          <w:sz w:val="24"/>
          <w:szCs w:val="24"/>
          <w:highlight w:val="yellow"/>
        </w:rPr>
      </w:pPr>
    </w:p>
    <w:p w:rsidR="008542AF" w:rsidRDefault="008542AF" w:rsidP="008542AF">
      <w:pPr>
        <w:pStyle w:val="Akapitzlist"/>
        <w:tabs>
          <w:tab w:val="left" w:pos="0"/>
          <w:tab w:val="left" w:pos="426"/>
        </w:tabs>
        <w:spacing w:after="0" w:line="360" w:lineRule="auto"/>
        <w:ind w:left="0" w:firstLine="851"/>
        <w:jc w:val="both"/>
        <w:rPr>
          <w:rStyle w:val="Pogrubienie"/>
          <w:rFonts w:ascii="Verdana" w:hAnsi="Verdana" w:cs="Times New Roman"/>
          <w:sz w:val="24"/>
          <w:szCs w:val="24"/>
        </w:rPr>
      </w:pPr>
      <w:r w:rsidRPr="002E0B69">
        <w:rPr>
          <w:rStyle w:val="Pogrubienie"/>
          <w:rFonts w:ascii="Verdana" w:hAnsi="Verdana" w:cs="Times New Roman"/>
          <w:sz w:val="24"/>
          <w:szCs w:val="24"/>
        </w:rPr>
        <w:t xml:space="preserve">Komisja IGPiB </w:t>
      </w:r>
      <w:r>
        <w:rPr>
          <w:rStyle w:val="Pogrubienie"/>
          <w:rFonts w:ascii="Verdana" w:hAnsi="Verdana" w:cs="Times New Roman"/>
          <w:sz w:val="24"/>
          <w:szCs w:val="24"/>
        </w:rPr>
        <w:t>negatywnie</w:t>
      </w:r>
      <w:r w:rsidRPr="002E0B69">
        <w:rPr>
          <w:rStyle w:val="Pogrubienie"/>
          <w:rFonts w:ascii="Verdana" w:hAnsi="Verdana" w:cs="Times New Roman"/>
          <w:sz w:val="24"/>
          <w:szCs w:val="24"/>
        </w:rPr>
        <w:t xml:space="preserve"> jednogłośnie (5 głosami „za”) zaopiniowała </w:t>
      </w:r>
      <w:r>
        <w:rPr>
          <w:rStyle w:val="Pogrubienie"/>
          <w:rFonts w:ascii="Verdana" w:hAnsi="Verdana" w:cs="Times New Roman"/>
          <w:sz w:val="24"/>
          <w:szCs w:val="24"/>
        </w:rPr>
        <w:t xml:space="preserve">powyższy </w:t>
      </w:r>
      <w:r w:rsidRPr="002E0B69">
        <w:rPr>
          <w:rStyle w:val="Pogrubienie"/>
          <w:rFonts w:ascii="Verdana" w:hAnsi="Verdana" w:cs="Times New Roman"/>
          <w:sz w:val="24"/>
          <w:szCs w:val="24"/>
        </w:rPr>
        <w:t xml:space="preserve">wniosek. </w:t>
      </w:r>
    </w:p>
    <w:p w:rsidR="008542AF" w:rsidRDefault="008542AF" w:rsidP="008542AF">
      <w:pPr>
        <w:pStyle w:val="Akapitzlist"/>
        <w:tabs>
          <w:tab w:val="left" w:pos="0"/>
          <w:tab w:val="left" w:pos="426"/>
        </w:tabs>
        <w:spacing w:after="0" w:line="360" w:lineRule="auto"/>
        <w:ind w:left="0" w:firstLine="851"/>
        <w:jc w:val="both"/>
        <w:rPr>
          <w:rStyle w:val="Pogrubienie"/>
          <w:rFonts w:ascii="Verdana" w:hAnsi="Verdana" w:cs="Times New Roman"/>
          <w:sz w:val="24"/>
          <w:szCs w:val="24"/>
        </w:rPr>
      </w:pPr>
    </w:p>
    <w:p w:rsidR="008542AF" w:rsidRDefault="008542AF" w:rsidP="008542AF">
      <w:pPr>
        <w:tabs>
          <w:tab w:val="left" w:pos="426"/>
        </w:tabs>
        <w:spacing w:after="0" w:line="360" w:lineRule="auto"/>
        <w:ind w:left="426"/>
        <w:jc w:val="both"/>
        <w:rPr>
          <w:rFonts w:ascii="Verdana" w:hAnsi="Verdana" w:cs="Times New Roman"/>
          <w:sz w:val="24"/>
          <w:szCs w:val="24"/>
        </w:rPr>
      </w:pPr>
      <w:r w:rsidRPr="008542AF">
        <w:rPr>
          <w:rStyle w:val="Pogrubienie"/>
          <w:rFonts w:ascii="Verdana" w:hAnsi="Verdana" w:cs="Times New Roman"/>
          <w:b w:val="0"/>
          <w:sz w:val="24"/>
          <w:szCs w:val="24"/>
        </w:rPr>
        <w:t xml:space="preserve">5. </w:t>
      </w:r>
      <w:r w:rsidRPr="002E0B69">
        <w:rPr>
          <w:rFonts w:ascii="Verdana" w:hAnsi="Verdana" w:cs="Times New Roman"/>
          <w:sz w:val="24"/>
          <w:szCs w:val="24"/>
        </w:rPr>
        <w:t>Pismo ZI-XII.72</w:t>
      </w:r>
      <w:r>
        <w:rPr>
          <w:rFonts w:ascii="Verdana" w:hAnsi="Verdana" w:cs="Times New Roman"/>
          <w:sz w:val="24"/>
          <w:szCs w:val="24"/>
        </w:rPr>
        <w:t>31</w:t>
      </w:r>
      <w:r w:rsidRPr="002E0B69">
        <w:rPr>
          <w:rFonts w:ascii="Verdana" w:hAnsi="Verdana" w:cs="Times New Roman"/>
          <w:sz w:val="24"/>
          <w:szCs w:val="24"/>
        </w:rPr>
        <w:t>.</w:t>
      </w:r>
      <w:r>
        <w:rPr>
          <w:rFonts w:ascii="Verdana" w:hAnsi="Verdana" w:cs="Times New Roman"/>
          <w:sz w:val="24"/>
          <w:szCs w:val="24"/>
        </w:rPr>
        <w:t>8</w:t>
      </w:r>
      <w:r w:rsidRPr="002E0B69">
        <w:rPr>
          <w:rFonts w:ascii="Verdana" w:hAnsi="Verdana" w:cs="Times New Roman"/>
          <w:sz w:val="24"/>
          <w:szCs w:val="24"/>
        </w:rPr>
        <w:t xml:space="preserve">.2022.TS z dnia </w:t>
      </w:r>
      <w:r>
        <w:rPr>
          <w:rFonts w:ascii="Verdana" w:hAnsi="Verdana" w:cs="Times New Roman"/>
          <w:sz w:val="24"/>
          <w:szCs w:val="24"/>
        </w:rPr>
        <w:t>28</w:t>
      </w:r>
      <w:r w:rsidRPr="002E0B69">
        <w:rPr>
          <w:rFonts w:ascii="Verdana" w:hAnsi="Verdana" w:cs="Times New Roman"/>
          <w:sz w:val="24"/>
          <w:szCs w:val="24"/>
        </w:rPr>
        <w:t xml:space="preserve"> </w:t>
      </w:r>
      <w:r>
        <w:rPr>
          <w:rFonts w:ascii="Verdana" w:hAnsi="Verdana" w:cs="Times New Roman"/>
          <w:sz w:val="24"/>
          <w:szCs w:val="24"/>
        </w:rPr>
        <w:t>lipca</w:t>
      </w:r>
      <w:r w:rsidRPr="002E0B69">
        <w:rPr>
          <w:rFonts w:ascii="Verdana" w:hAnsi="Verdana" w:cs="Times New Roman"/>
          <w:sz w:val="24"/>
          <w:szCs w:val="24"/>
        </w:rPr>
        <w:t xml:space="preserve"> 2022 r. w sprawie wyrażenia opinii dotyczącej</w:t>
      </w:r>
      <w:r>
        <w:rPr>
          <w:rFonts w:ascii="Verdana" w:hAnsi="Verdana" w:cs="Times New Roman"/>
          <w:sz w:val="24"/>
          <w:szCs w:val="24"/>
        </w:rPr>
        <w:t xml:space="preserve"> wyznaczenia miejsca postojowego dla osoby niepełnosprawnej  na parkingu w rejonie budynków ul. Bielskiej 2-2a i 3-3a.</w:t>
      </w:r>
    </w:p>
    <w:p w:rsidR="0084314C" w:rsidRPr="008542AF" w:rsidRDefault="0084314C" w:rsidP="008542AF">
      <w:pPr>
        <w:tabs>
          <w:tab w:val="left" w:pos="426"/>
        </w:tabs>
        <w:spacing w:after="0" w:line="360" w:lineRule="auto"/>
        <w:ind w:left="426"/>
        <w:jc w:val="both"/>
        <w:rPr>
          <w:rStyle w:val="Pogrubienie"/>
          <w:rFonts w:ascii="Verdana" w:hAnsi="Verdana" w:cs="Times New Roman"/>
          <w:b w:val="0"/>
          <w:sz w:val="24"/>
          <w:szCs w:val="24"/>
        </w:rPr>
      </w:pPr>
    </w:p>
    <w:p w:rsidR="008542AF" w:rsidRPr="006E53AF" w:rsidRDefault="008542AF" w:rsidP="008542AF">
      <w:pPr>
        <w:pStyle w:val="Akapitzlist"/>
        <w:tabs>
          <w:tab w:val="left" w:pos="709"/>
        </w:tabs>
        <w:spacing w:after="0" w:line="240" w:lineRule="auto"/>
        <w:ind w:left="644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ab/>
      </w:r>
      <w:r w:rsidRPr="006E53AF">
        <w:rPr>
          <w:rFonts w:ascii="Verdana" w:hAnsi="Verdana" w:cs="Times New Roman"/>
          <w:sz w:val="24"/>
          <w:szCs w:val="24"/>
        </w:rPr>
        <w:t>Komisja IGPiB skierowała powyższą sprawę na wizję lokalną.</w:t>
      </w:r>
    </w:p>
    <w:p w:rsidR="002E0B69" w:rsidRDefault="002E0B69" w:rsidP="005449E2">
      <w:pPr>
        <w:tabs>
          <w:tab w:val="left" w:pos="0"/>
          <w:tab w:val="left" w:pos="709"/>
        </w:tabs>
        <w:spacing w:after="0" w:line="360" w:lineRule="auto"/>
        <w:ind w:left="709" w:hanging="283"/>
        <w:rPr>
          <w:rStyle w:val="Pogrubienie"/>
          <w:rFonts w:ascii="Verdana" w:hAnsi="Verdana" w:cs="Times New Roman"/>
          <w:b w:val="0"/>
          <w:sz w:val="24"/>
          <w:szCs w:val="24"/>
          <w:highlight w:val="yellow"/>
        </w:rPr>
      </w:pPr>
    </w:p>
    <w:p w:rsidR="00510408" w:rsidRDefault="00510408" w:rsidP="005449E2">
      <w:pPr>
        <w:tabs>
          <w:tab w:val="left" w:pos="0"/>
          <w:tab w:val="left" w:pos="709"/>
        </w:tabs>
        <w:spacing w:after="0" w:line="360" w:lineRule="auto"/>
        <w:ind w:left="709" w:hanging="283"/>
        <w:rPr>
          <w:rStyle w:val="Pogrubienie"/>
          <w:rFonts w:ascii="Verdana" w:hAnsi="Verdana" w:cs="Times New Roman"/>
          <w:b w:val="0"/>
          <w:sz w:val="24"/>
          <w:szCs w:val="24"/>
          <w:highlight w:val="yellow"/>
        </w:rPr>
      </w:pPr>
    </w:p>
    <w:p w:rsidR="00510408" w:rsidRPr="00510408" w:rsidRDefault="00510408" w:rsidP="005449E2">
      <w:pPr>
        <w:tabs>
          <w:tab w:val="left" w:pos="0"/>
          <w:tab w:val="left" w:pos="709"/>
        </w:tabs>
        <w:spacing w:after="0" w:line="360" w:lineRule="auto"/>
        <w:ind w:left="709" w:hanging="283"/>
        <w:rPr>
          <w:rStyle w:val="Pogrubienie"/>
          <w:rFonts w:ascii="Verdana" w:hAnsi="Verdana" w:cs="Times New Roman"/>
          <w:b w:val="0"/>
          <w:sz w:val="24"/>
          <w:szCs w:val="24"/>
        </w:rPr>
      </w:pPr>
      <w:r w:rsidRPr="00510408">
        <w:rPr>
          <w:rStyle w:val="Pogrubienie"/>
          <w:rFonts w:ascii="Verdana" w:hAnsi="Verdana" w:cs="Times New Roman"/>
          <w:b w:val="0"/>
          <w:sz w:val="24"/>
          <w:szCs w:val="24"/>
        </w:rPr>
        <w:lastRenderedPageBreak/>
        <w:t xml:space="preserve">6. Pismo z Przedszkola Niepublicznego </w:t>
      </w:r>
      <w:proofErr w:type="spellStart"/>
      <w:r w:rsidRPr="00510408">
        <w:rPr>
          <w:rStyle w:val="Pogrubienie"/>
          <w:rFonts w:ascii="Verdana" w:hAnsi="Verdana" w:cs="Times New Roman"/>
          <w:b w:val="0"/>
          <w:sz w:val="24"/>
          <w:szCs w:val="24"/>
        </w:rPr>
        <w:t>Nibylandia</w:t>
      </w:r>
      <w:proofErr w:type="spellEnd"/>
      <w:r w:rsidRPr="00510408">
        <w:rPr>
          <w:rStyle w:val="Pogrubienie"/>
          <w:rFonts w:ascii="Verdana" w:hAnsi="Verdana" w:cs="Times New Roman"/>
          <w:b w:val="0"/>
          <w:sz w:val="24"/>
          <w:szCs w:val="24"/>
        </w:rPr>
        <w:t xml:space="preserve"> z dnia 8 czerwca 2022 r. w sprawie przeprowadzenia wizji lokalnej na ul. Bankowej w Bolesławcu.</w:t>
      </w:r>
    </w:p>
    <w:p w:rsidR="00510408" w:rsidRDefault="00510408" w:rsidP="005449E2">
      <w:pPr>
        <w:tabs>
          <w:tab w:val="left" w:pos="0"/>
          <w:tab w:val="left" w:pos="709"/>
        </w:tabs>
        <w:spacing w:after="0" w:line="360" w:lineRule="auto"/>
        <w:ind w:left="709" w:hanging="283"/>
        <w:rPr>
          <w:rStyle w:val="Pogrubienie"/>
          <w:rFonts w:ascii="Verdana" w:hAnsi="Verdana" w:cs="Times New Roman"/>
          <w:b w:val="0"/>
          <w:sz w:val="24"/>
          <w:szCs w:val="24"/>
          <w:highlight w:val="yellow"/>
        </w:rPr>
      </w:pPr>
    </w:p>
    <w:p w:rsidR="00510408" w:rsidRPr="00510408" w:rsidRDefault="00510408" w:rsidP="006C2CA8">
      <w:pPr>
        <w:tabs>
          <w:tab w:val="left" w:pos="0"/>
          <w:tab w:val="left" w:pos="426"/>
        </w:tabs>
        <w:spacing w:after="0" w:line="360" w:lineRule="auto"/>
        <w:ind w:left="426" w:firstLine="283"/>
        <w:rPr>
          <w:rStyle w:val="Pogrubienie"/>
          <w:rFonts w:ascii="Verdana" w:hAnsi="Verdana" w:cs="Times New Roman"/>
          <w:b w:val="0"/>
          <w:sz w:val="24"/>
          <w:szCs w:val="24"/>
        </w:rPr>
      </w:pPr>
      <w:r w:rsidRPr="00510408">
        <w:rPr>
          <w:rStyle w:val="Pogrubienie"/>
          <w:rFonts w:ascii="Verdana" w:hAnsi="Verdana" w:cs="Times New Roman"/>
          <w:b w:val="0"/>
          <w:sz w:val="24"/>
          <w:szCs w:val="24"/>
        </w:rPr>
        <w:t xml:space="preserve"> Komisja IGPiB wyznaczyła termin przeprowadzenia wizji lokalnej na </w:t>
      </w:r>
      <w:r w:rsidR="0084314C">
        <w:rPr>
          <w:rStyle w:val="Pogrubienie"/>
          <w:rFonts w:ascii="Verdana" w:hAnsi="Verdana" w:cs="Times New Roman"/>
          <w:b w:val="0"/>
          <w:sz w:val="24"/>
          <w:szCs w:val="24"/>
        </w:rPr>
        <w:t xml:space="preserve">dzień </w:t>
      </w:r>
      <w:r w:rsidRPr="00510408">
        <w:rPr>
          <w:rStyle w:val="Pogrubienie"/>
          <w:rFonts w:ascii="Verdana" w:hAnsi="Verdana" w:cs="Times New Roman"/>
          <w:b w:val="0"/>
          <w:sz w:val="24"/>
          <w:szCs w:val="24"/>
        </w:rPr>
        <w:t xml:space="preserve">22 sierpnia 2022 r. </w:t>
      </w:r>
    </w:p>
    <w:p w:rsidR="0058577D" w:rsidRPr="00081016" w:rsidRDefault="0058577D" w:rsidP="0058577D">
      <w:pPr>
        <w:tabs>
          <w:tab w:val="left" w:pos="0"/>
          <w:tab w:val="left" w:pos="426"/>
        </w:tabs>
        <w:spacing w:after="0" w:line="360" w:lineRule="auto"/>
        <w:jc w:val="both"/>
        <w:rPr>
          <w:rStyle w:val="Pogrubienie"/>
          <w:rFonts w:ascii="Verdana" w:hAnsi="Verdana" w:cs="Times New Roman"/>
          <w:sz w:val="24"/>
          <w:szCs w:val="24"/>
          <w:highlight w:val="yellow"/>
        </w:rPr>
      </w:pPr>
    </w:p>
    <w:p w:rsidR="007B06D8" w:rsidRPr="00510408" w:rsidRDefault="00510408" w:rsidP="005449E2">
      <w:pPr>
        <w:pStyle w:val="Nagwek2"/>
      </w:pPr>
      <w:r w:rsidRPr="00510408">
        <w:t>Ad 6</w:t>
      </w:r>
      <w:r w:rsidR="003701A6" w:rsidRPr="00510408">
        <w:t xml:space="preserve">. </w:t>
      </w:r>
      <w:r w:rsidR="005449E2" w:rsidRPr="00510408">
        <w:t>Zamknięcie posiedzenia komisji</w:t>
      </w:r>
      <w:r w:rsidR="007B06D8" w:rsidRPr="00510408">
        <w:t>.</w:t>
      </w:r>
    </w:p>
    <w:p w:rsidR="003701A6" w:rsidRPr="00510408" w:rsidRDefault="003701A6" w:rsidP="00D84542">
      <w:pPr>
        <w:jc w:val="both"/>
        <w:rPr>
          <w:rFonts w:ascii="Verdana" w:hAnsi="Verdana" w:cs="Times New Roman"/>
          <w:sz w:val="24"/>
          <w:szCs w:val="24"/>
        </w:rPr>
      </w:pPr>
    </w:p>
    <w:p w:rsidR="00B947DD" w:rsidRDefault="00AB5F56" w:rsidP="00D84542">
      <w:pPr>
        <w:spacing w:after="0" w:line="360" w:lineRule="auto"/>
        <w:ind w:firstLine="708"/>
        <w:jc w:val="both"/>
        <w:rPr>
          <w:rFonts w:ascii="Verdana" w:hAnsi="Verdana" w:cs="Times New Roman"/>
          <w:sz w:val="24"/>
          <w:szCs w:val="24"/>
        </w:rPr>
      </w:pPr>
      <w:r w:rsidRPr="00510408">
        <w:rPr>
          <w:rFonts w:ascii="Verdana" w:hAnsi="Verdana" w:cs="Times New Roman"/>
          <w:sz w:val="24"/>
          <w:szCs w:val="24"/>
        </w:rPr>
        <w:t xml:space="preserve">Wobec wyczerpania porządku obrad </w:t>
      </w:r>
      <w:r w:rsidR="00793364" w:rsidRPr="00510408">
        <w:rPr>
          <w:rFonts w:ascii="Verdana" w:hAnsi="Verdana" w:cs="Times New Roman"/>
          <w:sz w:val="24"/>
          <w:szCs w:val="24"/>
        </w:rPr>
        <w:t>Przewodniczący Komisji</w:t>
      </w:r>
      <w:r w:rsidR="00E906D5" w:rsidRPr="00510408">
        <w:rPr>
          <w:rFonts w:ascii="Verdana" w:hAnsi="Verdana" w:cs="Times New Roman"/>
          <w:sz w:val="24"/>
          <w:szCs w:val="24"/>
        </w:rPr>
        <w:t xml:space="preserve"> </w:t>
      </w:r>
      <w:r w:rsidR="00FF0376" w:rsidRPr="00510408">
        <w:rPr>
          <w:rFonts w:ascii="Verdana" w:hAnsi="Verdana" w:cs="Times New Roman"/>
          <w:sz w:val="24"/>
          <w:szCs w:val="24"/>
        </w:rPr>
        <w:t>Józef Pokładek</w:t>
      </w:r>
      <w:r w:rsidR="0004586D" w:rsidRPr="00510408">
        <w:rPr>
          <w:rFonts w:ascii="Verdana" w:hAnsi="Verdana" w:cs="Times New Roman"/>
          <w:sz w:val="24"/>
          <w:szCs w:val="24"/>
        </w:rPr>
        <w:t xml:space="preserve"> zamkną</w:t>
      </w:r>
      <w:r w:rsidR="00AF703A" w:rsidRPr="00510408">
        <w:rPr>
          <w:rFonts w:ascii="Verdana" w:hAnsi="Verdana" w:cs="Times New Roman"/>
          <w:sz w:val="24"/>
          <w:szCs w:val="24"/>
        </w:rPr>
        <w:t>ł</w:t>
      </w:r>
      <w:r w:rsidR="00E906D5" w:rsidRPr="00510408">
        <w:rPr>
          <w:rFonts w:ascii="Verdana" w:hAnsi="Verdana" w:cs="Times New Roman"/>
          <w:sz w:val="24"/>
          <w:szCs w:val="24"/>
        </w:rPr>
        <w:t xml:space="preserve"> posiedzenie Komisji </w:t>
      </w:r>
      <w:r w:rsidR="00793364" w:rsidRPr="00510408">
        <w:rPr>
          <w:rFonts w:ascii="Verdana" w:hAnsi="Verdana" w:cs="Times New Roman"/>
          <w:sz w:val="24"/>
          <w:szCs w:val="24"/>
        </w:rPr>
        <w:t>IGPiB</w:t>
      </w:r>
      <w:r w:rsidR="00E906D5" w:rsidRPr="00510408">
        <w:rPr>
          <w:rFonts w:ascii="Verdana" w:hAnsi="Verdana" w:cs="Times New Roman"/>
          <w:sz w:val="24"/>
          <w:szCs w:val="24"/>
        </w:rPr>
        <w:t xml:space="preserve"> Rady Miasta.</w:t>
      </w:r>
    </w:p>
    <w:p w:rsidR="007A64D7" w:rsidRPr="007A64D7" w:rsidRDefault="007A64D7" w:rsidP="007A64D7">
      <w:pPr>
        <w:spacing w:before="240" w:after="0" w:line="240" w:lineRule="auto"/>
        <w:ind w:left="4253"/>
        <w:jc w:val="center"/>
        <w:rPr>
          <w:rFonts w:ascii="Verdana" w:hAnsi="Verdana"/>
          <w:sz w:val="24"/>
          <w:szCs w:val="24"/>
        </w:rPr>
      </w:pPr>
      <w:r w:rsidRPr="007A64D7">
        <w:rPr>
          <w:rFonts w:ascii="Verdana" w:hAnsi="Verdana"/>
          <w:sz w:val="24"/>
          <w:szCs w:val="24"/>
        </w:rPr>
        <w:t>Przewodniczący Komisji</w:t>
      </w:r>
    </w:p>
    <w:p w:rsidR="007A64D7" w:rsidRPr="007A64D7" w:rsidRDefault="007A64D7" w:rsidP="007A64D7">
      <w:pPr>
        <w:spacing w:after="0" w:line="240" w:lineRule="auto"/>
        <w:ind w:left="4253"/>
        <w:jc w:val="center"/>
        <w:rPr>
          <w:rFonts w:ascii="Verdana" w:hAnsi="Verdana"/>
          <w:sz w:val="24"/>
          <w:szCs w:val="24"/>
        </w:rPr>
      </w:pPr>
      <w:r w:rsidRPr="007A64D7">
        <w:rPr>
          <w:rFonts w:ascii="Verdana" w:hAnsi="Verdana"/>
          <w:sz w:val="24"/>
          <w:szCs w:val="24"/>
        </w:rPr>
        <w:t>Infrastruktury, Gospodarki Przestrzennej i Budownictwa</w:t>
      </w:r>
    </w:p>
    <w:p w:rsidR="007A64D7" w:rsidRPr="007A64D7" w:rsidRDefault="007A64D7" w:rsidP="007A64D7">
      <w:pPr>
        <w:spacing w:after="0" w:line="240" w:lineRule="auto"/>
        <w:ind w:left="4253"/>
        <w:jc w:val="center"/>
        <w:rPr>
          <w:rFonts w:ascii="Verdana" w:hAnsi="Verdana"/>
          <w:sz w:val="24"/>
          <w:szCs w:val="24"/>
        </w:rPr>
      </w:pPr>
    </w:p>
    <w:p w:rsidR="007A64D7" w:rsidRPr="007A64D7" w:rsidRDefault="007A64D7" w:rsidP="007A64D7">
      <w:pPr>
        <w:pStyle w:val="Akapitzlist"/>
        <w:spacing w:after="0"/>
        <w:ind w:left="5387"/>
        <w:rPr>
          <w:rFonts w:ascii="Verdana" w:hAnsi="Verdana"/>
          <w:sz w:val="24"/>
          <w:szCs w:val="24"/>
        </w:rPr>
      </w:pPr>
      <w:r w:rsidRPr="007A64D7">
        <w:rPr>
          <w:rFonts w:ascii="Verdana" w:hAnsi="Verdana"/>
          <w:sz w:val="24"/>
          <w:szCs w:val="24"/>
        </w:rPr>
        <w:t>/-/ Józef Pokładek</w:t>
      </w:r>
    </w:p>
    <w:p w:rsidR="007A64D7" w:rsidRPr="00510408" w:rsidRDefault="007A64D7" w:rsidP="00D84542">
      <w:pPr>
        <w:spacing w:after="0" w:line="360" w:lineRule="auto"/>
        <w:ind w:firstLine="708"/>
        <w:jc w:val="both"/>
        <w:rPr>
          <w:rFonts w:ascii="Verdana" w:hAnsi="Verdana" w:cs="Times New Roman"/>
          <w:sz w:val="24"/>
          <w:szCs w:val="24"/>
        </w:rPr>
      </w:pPr>
    </w:p>
    <w:p w:rsidR="00DF6C48" w:rsidRPr="00510408" w:rsidRDefault="00DF6C48" w:rsidP="00D84542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</w:p>
    <w:p w:rsidR="00C92A84" w:rsidRDefault="00AB5F56" w:rsidP="00674DB7">
      <w:pPr>
        <w:spacing w:before="360" w:after="0" w:line="240" w:lineRule="auto"/>
        <w:jc w:val="both"/>
        <w:rPr>
          <w:rFonts w:ascii="Verdana" w:hAnsi="Verdana" w:cs="Times New Roman"/>
        </w:rPr>
      </w:pPr>
      <w:r w:rsidRPr="00510408">
        <w:rPr>
          <w:rFonts w:ascii="Verdana" w:hAnsi="Verdana" w:cs="Times New Roman"/>
        </w:rPr>
        <w:t>Protokołowała</w:t>
      </w:r>
      <w:r w:rsidR="00C92A84" w:rsidRPr="00510408">
        <w:rPr>
          <w:rFonts w:ascii="Verdana" w:hAnsi="Verdana" w:cs="Times New Roman"/>
        </w:rPr>
        <w:t>:</w:t>
      </w:r>
    </w:p>
    <w:p w:rsidR="00510408" w:rsidRPr="00B611E2" w:rsidRDefault="00510408" w:rsidP="00674DB7">
      <w:pPr>
        <w:spacing w:before="360" w:after="0" w:line="240" w:lineRule="auto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Elżbieta Chojnacka</w:t>
      </w:r>
    </w:p>
    <w:p w:rsidR="00674DB7" w:rsidRPr="001B76AC" w:rsidRDefault="00674DB7" w:rsidP="0042104C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</w:p>
    <w:p w:rsidR="00C92A84" w:rsidRPr="001B76AC" w:rsidRDefault="00C92A84" w:rsidP="00D84542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</w:p>
    <w:sectPr w:rsidR="00C92A84" w:rsidRPr="001B76A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873" w:rsidRDefault="00A80873" w:rsidP="00B87F12">
      <w:pPr>
        <w:spacing w:after="0" w:line="240" w:lineRule="auto"/>
      </w:pPr>
      <w:r>
        <w:separator/>
      </w:r>
    </w:p>
  </w:endnote>
  <w:endnote w:type="continuationSeparator" w:id="0">
    <w:p w:rsidR="00A80873" w:rsidRDefault="00A80873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576EDD" w:rsidRDefault="00576ED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64D7">
          <w:rPr>
            <w:noProof/>
          </w:rPr>
          <w:t>5</w:t>
        </w:r>
        <w:r>
          <w:fldChar w:fldCharType="end"/>
        </w:r>
      </w:p>
    </w:sdtContent>
  </w:sdt>
  <w:p w:rsidR="00576EDD" w:rsidRDefault="00576ED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873" w:rsidRDefault="00A80873" w:rsidP="00B87F12">
      <w:pPr>
        <w:spacing w:after="0" w:line="240" w:lineRule="auto"/>
      </w:pPr>
      <w:r>
        <w:separator/>
      </w:r>
    </w:p>
  </w:footnote>
  <w:footnote w:type="continuationSeparator" w:id="0">
    <w:p w:rsidR="00A80873" w:rsidRDefault="00A80873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E78C7"/>
    <w:multiLevelType w:val="hybridMultilevel"/>
    <w:tmpl w:val="7D82714C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442FFF"/>
    <w:multiLevelType w:val="hybridMultilevel"/>
    <w:tmpl w:val="B582CF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AB174C"/>
    <w:multiLevelType w:val="hybridMultilevel"/>
    <w:tmpl w:val="5172E74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D263D6"/>
    <w:multiLevelType w:val="hybridMultilevel"/>
    <w:tmpl w:val="D5CED556"/>
    <w:lvl w:ilvl="0" w:tplc="B100DF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DF0E1B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DA04C1"/>
    <w:multiLevelType w:val="hybridMultilevel"/>
    <w:tmpl w:val="B582CF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BE4C5B"/>
    <w:multiLevelType w:val="hybridMultilevel"/>
    <w:tmpl w:val="252C81FC"/>
    <w:lvl w:ilvl="0" w:tplc="37BA6A8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986C14"/>
    <w:multiLevelType w:val="hybridMultilevel"/>
    <w:tmpl w:val="92346ECA"/>
    <w:lvl w:ilvl="0" w:tplc="C06ED474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3"/>
  </w:num>
  <w:num w:numId="5">
    <w:abstractNumId w:val="2"/>
  </w:num>
  <w:num w:numId="6">
    <w:abstractNumId w:val="0"/>
  </w:num>
  <w:num w:numId="7">
    <w:abstractNumId w:val="8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5B0E"/>
    <w:rsid w:val="00006429"/>
    <w:rsid w:val="00007019"/>
    <w:rsid w:val="00010949"/>
    <w:rsid w:val="000273BE"/>
    <w:rsid w:val="00033D9F"/>
    <w:rsid w:val="00034217"/>
    <w:rsid w:val="000404D3"/>
    <w:rsid w:val="00040810"/>
    <w:rsid w:val="0004098E"/>
    <w:rsid w:val="00040F7A"/>
    <w:rsid w:val="00044FE1"/>
    <w:rsid w:val="000456E0"/>
    <w:rsid w:val="0004586D"/>
    <w:rsid w:val="00050920"/>
    <w:rsid w:val="00061742"/>
    <w:rsid w:val="000640C7"/>
    <w:rsid w:val="000649DF"/>
    <w:rsid w:val="00065190"/>
    <w:rsid w:val="00066EC8"/>
    <w:rsid w:val="00070071"/>
    <w:rsid w:val="00073B65"/>
    <w:rsid w:val="0007527B"/>
    <w:rsid w:val="00075A1E"/>
    <w:rsid w:val="00081016"/>
    <w:rsid w:val="0009237B"/>
    <w:rsid w:val="000A7369"/>
    <w:rsid w:val="000C2D81"/>
    <w:rsid w:val="000C3041"/>
    <w:rsid w:val="000D02C7"/>
    <w:rsid w:val="000D0707"/>
    <w:rsid w:val="000D0E9A"/>
    <w:rsid w:val="000E0EA3"/>
    <w:rsid w:val="000E18B3"/>
    <w:rsid w:val="000E4316"/>
    <w:rsid w:val="00103072"/>
    <w:rsid w:val="0010387D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6645"/>
    <w:rsid w:val="001268D1"/>
    <w:rsid w:val="00133D0A"/>
    <w:rsid w:val="00136FA7"/>
    <w:rsid w:val="0013743C"/>
    <w:rsid w:val="00137ACA"/>
    <w:rsid w:val="00142119"/>
    <w:rsid w:val="0014477E"/>
    <w:rsid w:val="00147B49"/>
    <w:rsid w:val="00154FC5"/>
    <w:rsid w:val="00155DC4"/>
    <w:rsid w:val="001568CE"/>
    <w:rsid w:val="00157A8E"/>
    <w:rsid w:val="0016253E"/>
    <w:rsid w:val="00165412"/>
    <w:rsid w:val="00166590"/>
    <w:rsid w:val="001722C0"/>
    <w:rsid w:val="00172572"/>
    <w:rsid w:val="00173BC8"/>
    <w:rsid w:val="00184160"/>
    <w:rsid w:val="001967E4"/>
    <w:rsid w:val="001A1D95"/>
    <w:rsid w:val="001A4934"/>
    <w:rsid w:val="001A7975"/>
    <w:rsid w:val="001B3AF1"/>
    <w:rsid w:val="001B3EFF"/>
    <w:rsid w:val="001B76AC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200201"/>
    <w:rsid w:val="00200284"/>
    <w:rsid w:val="00202D08"/>
    <w:rsid w:val="00202F6A"/>
    <w:rsid w:val="00203806"/>
    <w:rsid w:val="0020699B"/>
    <w:rsid w:val="00206CA9"/>
    <w:rsid w:val="00207784"/>
    <w:rsid w:val="00210632"/>
    <w:rsid w:val="00211183"/>
    <w:rsid w:val="0021208A"/>
    <w:rsid w:val="002149BD"/>
    <w:rsid w:val="00217A80"/>
    <w:rsid w:val="002218FE"/>
    <w:rsid w:val="00222873"/>
    <w:rsid w:val="0022422F"/>
    <w:rsid w:val="0022679E"/>
    <w:rsid w:val="002303B3"/>
    <w:rsid w:val="00230BFA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65E2C"/>
    <w:rsid w:val="00266A59"/>
    <w:rsid w:val="00270DB1"/>
    <w:rsid w:val="002735A0"/>
    <w:rsid w:val="0027381C"/>
    <w:rsid w:val="00274E4C"/>
    <w:rsid w:val="002775F9"/>
    <w:rsid w:val="00281E8D"/>
    <w:rsid w:val="00282AB3"/>
    <w:rsid w:val="002834D9"/>
    <w:rsid w:val="00287859"/>
    <w:rsid w:val="00287FAA"/>
    <w:rsid w:val="002A0C5A"/>
    <w:rsid w:val="002A4ABE"/>
    <w:rsid w:val="002A67B0"/>
    <w:rsid w:val="002B0FED"/>
    <w:rsid w:val="002B455E"/>
    <w:rsid w:val="002B4B0C"/>
    <w:rsid w:val="002C0BED"/>
    <w:rsid w:val="002C37B1"/>
    <w:rsid w:val="002D0336"/>
    <w:rsid w:val="002D0B81"/>
    <w:rsid w:val="002D22A1"/>
    <w:rsid w:val="002D5A52"/>
    <w:rsid w:val="002E0B69"/>
    <w:rsid w:val="002E5F10"/>
    <w:rsid w:val="002E6B91"/>
    <w:rsid w:val="002F08BC"/>
    <w:rsid w:val="002F1961"/>
    <w:rsid w:val="002F1A6E"/>
    <w:rsid w:val="002F264F"/>
    <w:rsid w:val="002F429A"/>
    <w:rsid w:val="003015C1"/>
    <w:rsid w:val="00301C4C"/>
    <w:rsid w:val="003072CD"/>
    <w:rsid w:val="00311CA8"/>
    <w:rsid w:val="00322576"/>
    <w:rsid w:val="0032367B"/>
    <w:rsid w:val="00323975"/>
    <w:rsid w:val="00323B02"/>
    <w:rsid w:val="003325E3"/>
    <w:rsid w:val="00332748"/>
    <w:rsid w:val="0034490C"/>
    <w:rsid w:val="0035093D"/>
    <w:rsid w:val="00351A1F"/>
    <w:rsid w:val="00352D4B"/>
    <w:rsid w:val="00361441"/>
    <w:rsid w:val="00365E2D"/>
    <w:rsid w:val="003701A6"/>
    <w:rsid w:val="00372ACB"/>
    <w:rsid w:val="00376E14"/>
    <w:rsid w:val="003808F4"/>
    <w:rsid w:val="00380C41"/>
    <w:rsid w:val="00387C5B"/>
    <w:rsid w:val="003908D1"/>
    <w:rsid w:val="00390EC9"/>
    <w:rsid w:val="00391561"/>
    <w:rsid w:val="003954D9"/>
    <w:rsid w:val="003A2541"/>
    <w:rsid w:val="003B49C6"/>
    <w:rsid w:val="003C406A"/>
    <w:rsid w:val="003C4C38"/>
    <w:rsid w:val="003C51CA"/>
    <w:rsid w:val="003C768F"/>
    <w:rsid w:val="003D1CA6"/>
    <w:rsid w:val="003D4DD4"/>
    <w:rsid w:val="003E0667"/>
    <w:rsid w:val="003E11F4"/>
    <w:rsid w:val="003E1C43"/>
    <w:rsid w:val="003E7CD9"/>
    <w:rsid w:val="003F14D6"/>
    <w:rsid w:val="003F4834"/>
    <w:rsid w:val="00405F62"/>
    <w:rsid w:val="0041052C"/>
    <w:rsid w:val="00412605"/>
    <w:rsid w:val="00412997"/>
    <w:rsid w:val="0042104C"/>
    <w:rsid w:val="00422C20"/>
    <w:rsid w:val="00430CC2"/>
    <w:rsid w:val="00432D56"/>
    <w:rsid w:val="00437A1D"/>
    <w:rsid w:val="00443688"/>
    <w:rsid w:val="00445ADF"/>
    <w:rsid w:val="004462FE"/>
    <w:rsid w:val="004620DE"/>
    <w:rsid w:val="00463DED"/>
    <w:rsid w:val="00464140"/>
    <w:rsid w:val="00465FA5"/>
    <w:rsid w:val="00470C68"/>
    <w:rsid w:val="00470E51"/>
    <w:rsid w:val="0047558E"/>
    <w:rsid w:val="00480218"/>
    <w:rsid w:val="00485C45"/>
    <w:rsid w:val="00491E0E"/>
    <w:rsid w:val="004A0C62"/>
    <w:rsid w:val="004A2045"/>
    <w:rsid w:val="004A620D"/>
    <w:rsid w:val="004B683A"/>
    <w:rsid w:val="004B6C9F"/>
    <w:rsid w:val="004B6F54"/>
    <w:rsid w:val="004C2EA1"/>
    <w:rsid w:val="004D104A"/>
    <w:rsid w:val="004D7B95"/>
    <w:rsid w:val="004E6BA1"/>
    <w:rsid w:val="004F3A0A"/>
    <w:rsid w:val="004F4CDA"/>
    <w:rsid w:val="004F5644"/>
    <w:rsid w:val="004F65F3"/>
    <w:rsid w:val="004F66C1"/>
    <w:rsid w:val="004F7CB9"/>
    <w:rsid w:val="00503669"/>
    <w:rsid w:val="00503A75"/>
    <w:rsid w:val="0050512B"/>
    <w:rsid w:val="00507B52"/>
    <w:rsid w:val="00510408"/>
    <w:rsid w:val="005104AF"/>
    <w:rsid w:val="00520100"/>
    <w:rsid w:val="005206C8"/>
    <w:rsid w:val="00521827"/>
    <w:rsid w:val="005256A6"/>
    <w:rsid w:val="005272F9"/>
    <w:rsid w:val="00540D70"/>
    <w:rsid w:val="005423C0"/>
    <w:rsid w:val="005449E2"/>
    <w:rsid w:val="00550D0C"/>
    <w:rsid w:val="00554438"/>
    <w:rsid w:val="00556A12"/>
    <w:rsid w:val="00557841"/>
    <w:rsid w:val="00557A7A"/>
    <w:rsid w:val="00560CE9"/>
    <w:rsid w:val="00565B18"/>
    <w:rsid w:val="00570CC9"/>
    <w:rsid w:val="00572B3B"/>
    <w:rsid w:val="00572B53"/>
    <w:rsid w:val="00575E63"/>
    <w:rsid w:val="00576EDD"/>
    <w:rsid w:val="00577FCB"/>
    <w:rsid w:val="00580E78"/>
    <w:rsid w:val="00582D5E"/>
    <w:rsid w:val="0058365E"/>
    <w:rsid w:val="0058577D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49DB"/>
    <w:rsid w:val="005D6548"/>
    <w:rsid w:val="005D6FBD"/>
    <w:rsid w:val="005E15DE"/>
    <w:rsid w:val="005E1A47"/>
    <w:rsid w:val="005E1F36"/>
    <w:rsid w:val="005E24AF"/>
    <w:rsid w:val="005E5636"/>
    <w:rsid w:val="005E71D9"/>
    <w:rsid w:val="005F520D"/>
    <w:rsid w:val="006018E5"/>
    <w:rsid w:val="00602168"/>
    <w:rsid w:val="00611AFD"/>
    <w:rsid w:val="00612AED"/>
    <w:rsid w:val="00624ED0"/>
    <w:rsid w:val="0062597D"/>
    <w:rsid w:val="0063186D"/>
    <w:rsid w:val="00631DCA"/>
    <w:rsid w:val="006323AB"/>
    <w:rsid w:val="006374E5"/>
    <w:rsid w:val="00637E91"/>
    <w:rsid w:val="006414E1"/>
    <w:rsid w:val="00641F16"/>
    <w:rsid w:val="00646029"/>
    <w:rsid w:val="00646695"/>
    <w:rsid w:val="00646B29"/>
    <w:rsid w:val="00646DE5"/>
    <w:rsid w:val="00647133"/>
    <w:rsid w:val="00664588"/>
    <w:rsid w:val="00671DB2"/>
    <w:rsid w:val="006724E4"/>
    <w:rsid w:val="00674DB7"/>
    <w:rsid w:val="00691FDC"/>
    <w:rsid w:val="0069279C"/>
    <w:rsid w:val="0069763D"/>
    <w:rsid w:val="006A020B"/>
    <w:rsid w:val="006A6158"/>
    <w:rsid w:val="006B260A"/>
    <w:rsid w:val="006B2B1F"/>
    <w:rsid w:val="006B48BC"/>
    <w:rsid w:val="006C0AD4"/>
    <w:rsid w:val="006C2CA8"/>
    <w:rsid w:val="006C6BC7"/>
    <w:rsid w:val="006D08C1"/>
    <w:rsid w:val="006D7DA9"/>
    <w:rsid w:val="006E53AF"/>
    <w:rsid w:val="006E6193"/>
    <w:rsid w:val="00700074"/>
    <w:rsid w:val="0070036C"/>
    <w:rsid w:val="0070162D"/>
    <w:rsid w:val="00707419"/>
    <w:rsid w:val="0071253C"/>
    <w:rsid w:val="0071361E"/>
    <w:rsid w:val="00723223"/>
    <w:rsid w:val="0072354E"/>
    <w:rsid w:val="0072475A"/>
    <w:rsid w:val="00725E23"/>
    <w:rsid w:val="007350F3"/>
    <w:rsid w:val="00736C49"/>
    <w:rsid w:val="00746E72"/>
    <w:rsid w:val="00747586"/>
    <w:rsid w:val="00751C9B"/>
    <w:rsid w:val="007575A3"/>
    <w:rsid w:val="007620A0"/>
    <w:rsid w:val="0077194B"/>
    <w:rsid w:val="007846C0"/>
    <w:rsid w:val="00785020"/>
    <w:rsid w:val="00790777"/>
    <w:rsid w:val="0079227B"/>
    <w:rsid w:val="00793364"/>
    <w:rsid w:val="0079338B"/>
    <w:rsid w:val="00797238"/>
    <w:rsid w:val="007A1DA2"/>
    <w:rsid w:val="007A6428"/>
    <w:rsid w:val="007A64D7"/>
    <w:rsid w:val="007B06D8"/>
    <w:rsid w:val="007B3150"/>
    <w:rsid w:val="007B400D"/>
    <w:rsid w:val="007B4C7B"/>
    <w:rsid w:val="007B5C23"/>
    <w:rsid w:val="007B7E6E"/>
    <w:rsid w:val="007C22F0"/>
    <w:rsid w:val="007C5FB1"/>
    <w:rsid w:val="007D2580"/>
    <w:rsid w:val="007D4F83"/>
    <w:rsid w:val="007D71EC"/>
    <w:rsid w:val="007E3C10"/>
    <w:rsid w:val="007E63F6"/>
    <w:rsid w:val="007F35E2"/>
    <w:rsid w:val="00802C7F"/>
    <w:rsid w:val="008041E7"/>
    <w:rsid w:val="008048AF"/>
    <w:rsid w:val="00804D11"/>
    <w:rsid w:val="00807E20"/>
    <w:rsid w:val="0081267E"/>
    <w:rsid w:val="0081349A"/>
    <w:rsid w:val="00815F68"/>
    <w:rsid w:val="00823618"/>
    <w:rsid w:val="00832FE0"/>
    <w:rsid w:val="008334A4"/>
    <w:rsid w:val="008357B0"/>
    <w:rsid w:val="0084314C"/>
    <w:rsid w:val="0084517F"/>
    <w:rsid w:val="00845A08"/>
    <w:rsid w:val="00853BBD"/>
    <w:rsid w:val="008542AF"/>
    <w:rsid w:val="00864E72"/>
    <w:rsid w:val="0086647E"/>
    <w:rsid w:val="00870F2B"/>
    <w:rsid w:val="00882B16"/>
    <w:rsid w:val="008832D5"/>
    <w:rsid w:val="00891567"/>
    <w:rsid w:val="0089691E"/>
    <w:rsid w:val="008A2F1E"/>
    <w:rsid w:val="008A57BE"/>
    <w:rsid w:val="008A695E"/>
    <w:rsid w:val="008A70B8"/>
    <w:rsid w:val="008B1EDE"/>
    <w:rsid w:val="008C0A8F"/>
    <w:rsid w:val="008C4C07"/>
    <w:rsid w:val="008C737F"/>
    <w:rsid w:val="008C7C77"/>
    <w:rsid w:val="008D3B4E"/>
    <w:rsid w:val="008E45C6"/>
    <w:rsid w:val="008F2865"/>
    <w:rsid w:val="008F5B68"/>
    <w:rsid w:val="008F7972"/>
    <w:rsid w:val="00900D76"/>
    <w:rsid w:val="00901804"/>
    <w:rsid w:val="00902843"/>
    <w:rsid w:val="0091063C"/>
    <w:rsid w:val="009141D4"/>
    <w:rsid w:val="009205B9"/>
    <w:rsid w:val="009267CA"/>
    <w:rsid w:val="00933719"/>
    <w:rsid w:val="009377B1"/>
    <w:rsid w:val="00942FEA"/>
    <w:rsid w:val="009434C9"/>
    <w:rsid w:val="0094503F"/>
    <w:rsid w:val="009502BB"/>
    <w:rsid w:val="00950533"/>
    <w:rsid w:val="00954020"/>
    <w:rsid w:val="00963B7E"/>
    <w:rsid w:val="00964B09"/>
    <w:rsid w:val="0097180F"/>
    <w:rsid w:val="00972030"/>
    <w:rsid w:val="009751FD"/>
    <w:rsid w:val="009754E2"/>
    <w:rsid w:val="009805A7"/>
    <w:rsid w:val="0098129D"/>
    <w:rsid w:val="009879F7"/>
    <w:rsid w:val="00991376"/>
    <w:rsid w:val="0099684B"/>
    <w:rsid w:val="009A0955"/>
    <w:rsid w:val="009A1F57"/>
    <w:rsid w:val="009A309B"/>
    <w:rsid w:val="009A4420"/>
    <w:rsid w:val="009A5169"/>
    <w:rsid w:val="009B2D74"/>
    <w:rsid w:val="009B30C5"/>
    <w:rsid w:val="009B384D"/>
    <w:rsid w:val="009B4447"/>
    <w:rsid w:val="009B4F01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55A1"/>
    <w:rsid w:val="009F14D1"/>
    <w:rsid w:val="009F25BD"/>
    <w:rsid w:val="00A01144"/>
    <w:rsid w:val="00A01510"/>
    <w:rsid w:val="00A04480"/>
    <w:rsid w:val="00A055B5"/>
    <w:rsid w:val="00A05D55"/>
    <w:rsid w:val="00A06C00"/>
    <w:rsid w:val="00A16F1E"/>
    <w:rsid w:val="00A16F20"/>
    <w:rsid w:val="00A22928"/>
    <w:rsid w:val="00A26D54"/>
    <w:rsid w:val="00A33168"/>
    <w:rsid w:val="00A337D8"/>
    <w:rsid w:val="00A37738"/>
    <w:rsid w:val="00A3798A"/>
    <w:rsid w:val="00A44A0B"/>
    <w:rsid w:val="00A45D72"/>
    <w:rsid w:val="00A47011"/>
    <w:rsid w:val="00A506F2"/>
    <w:rsid w:val="00A5134B"/>
    <w:rsid w:val="00A52D58"/>
    <w:rsid w:val="00A554AC"/>
    <w:rsid w:val="00A60CB4"/>
    <w:rsid w:val="00A647C6"/>
    <w:rsid w:val="00A65E7F"/>
    <w:rsid w:val="00A66E37"/>
    <w:rsid w:val="00A70148"/>
    <w:rsid w:val="00A70732"/>
    <w:rsid w:val="00A73E86"/>
    <w:rsid w:val="00A76E06"/>
    <w:rsid w:val="00A80873"/>
    <w:rsid w:val="00A82463"/>
    <w:rsid w:val="00A90EA8"/>
    <w:rsid w:val="00A92C99"/>
    <w:rsid w:val="00A974FC"/>
    <w:rsid w:val="00AA3901"/>
    <w:rsid w:val="00AA7BB1"/>
    <w:rsid w:val="00AB2EB7"/>
    <w:rsid w:val="00AB37FF"/>
    <w:rsid w:val="00AB3C6D"/>
    <w:rsid w:val="00AB48C1"/>
    <w:rsid w:val="00AB4B9A"/>
    <w:rsid w:val="00AB5D5A"/>
    <w:rsid w:val="00AB5F56"/>
    <w:rsid w:val="00AB5F88"/>
    <w:rsid w:val="00AC0413"/>
    <w:rsid w:val="00AC192B"/>
    <w:rsid w:val="00AC3BE9"/>
    <w:rsid w:val="00AC41E5"/>
    <w:rsid w:val="00AC540E"/>
    <w:rsid w:val="00AD10A5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06B1F"/>
    <w:rsid w:val="00B10653"/>
    <w:rsid w:val="00B11632"/>
    <w:rsid w:val="00B1454D"/>
    <w:rsid w:val="00B2091D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2"/>
    <w:rsid w:val="00B611E5"/>
    <w:rsid w:val="00B62A95"/>
    <w:rsid w:val="00B71C63"/>
    <w:rsid w:val="00B71F2F"/>
    <w:rsid w:val="00B73AF2"/>
    <w:rsid w:val="00B76E2F"/>
    <w:rsid w:val="00B84788"/>
    <w:rsid w:val="00B87F12"/>
    <w:rsid w:val="00B9061D"/>
    <w:rsid w:val="00B947DD"/>
    <w:rsid w:val="00B9648A"/>
    <w:rsid w:val="00BA0733"/>
    <w:rsid w:val="00BA69E3"/>
    <w:rsid w:val="00BB0C69"/>
    <w:rsid w:val="00BB3CB2"/>
    <w:rsid w:val="00BB5CA6"/>
    <w:rsid w:val="00BC4B56"/>
    <w:rsid w:val="00BE03A6"/>
    <w:rsid w:val="00BE25C3"/>
    <w:rsid w:val="00BE47FB"/>
    <w:rsid w:val="00C01F88"/>
    <w:rsid w:val="00C05AC2"/>
    <w:rsid w:val="00C075C0"/>
    <w:rsid w:val="00C12B13"/>
    <w:rsid w:val="00C146CE"/>
    <w:rsid w:val="00C15B1B"/>
    <w:rsid w:val="00C20A63"/>
    <w:rsid w:val="00C22D25"/>
    <w:rsid w:val="00C251C8"/>
    <w:rsid w:val="00C257E3"/>
    <w:rsid w:val="00C26A7C"/>
    <w:rsid w:val="00C270DA"/>
    <w:rsid w:val="00C373E0"/>
    <w:rsid w:val="00C4510A"/>
    <w:rsid w:val="00C45172"/>
    <w:rsid w:val="00C52E73"/>
    <w:rsid w:val="00C52F9F"/>
    <w:rsid w:val="00C630EE"/>
    <w:rsid w:val="00C70C17"/>
    <w:rsid w:val="00C72AA4"/>
    <w:rsid w:val="00C73669"/>
    <w:rsid w:val="00C820BB"/>
    <w:rsid w:val="00C8256E"/>
    <w:rsid w:val="00C86D12"/>
    <w:rsid w:val="00C92A84"/>
    <w:rsid w:val="00C95C7C"/>
    <w:rsid w:val="00C9656B"/>
    <w:rsid w:val="00C97A76"/>
    <w:rsid w:val="00CA1F26"/>
    <w:rsid w:val="00CA4261"/>
    <w:rsid w:val="00CA5348"/>
    <w:rsid w:val="00CA6B5C"/>
    <w:rsid w:val="00CA7412"/>
    <w:rsid w:val="00CB52C8"/>
    <w:rsid w:val="00CB6D5B"/>
    <w:rsid w:val="00CB7C9D"/>
    <w:rsid w:val="00CC25BA"/>
    <w:rsid w:val="00CC3936"/>
    <w:rsid w:val="00CD07A8"/>
    <w:rsid w:val="00CD48F6"/>
    <w:rsid w:val="00CE57C4"/>
    <w:rsid w:val="00CE5BBD"/>
    <w:rsid w:val="00CE6D7A"/>
    <w:rsid w:val="00CE7FCE"/>
    <w:rsid w:val="00CF1EDD"/>
    <w:rsid w:val="00CF4A8A"/>
    <w:rsid w:val="00CF7B96"/>
    <w:rsid w:val="00D01E35"/>
    <w:rsid w:val="00D06CF9"/>
    <w:rsid w:val="00D158BD"/>
    <w:rsid w:val="00D2016A"/>
    <w:rsid w:val="00D42758"/>
    <w:rsid w:val="00D43616"/>
    <w:rsid w:val="00D50B71"/>
    <w:rsid w:val="00D53FD9"/>
    <w:rsid w:val="00D54D7A"/>
    <w:rsid w:val="00D553EB"/>
    <w:rsid w:val="00D55853"/>
    <w:rsid w:val="00D56D6E"/>
    <w:rsid w:val="00D56D70"/>
    <w:rsid w:val="00D659FF"/>
    <w:rsid w:val="00D73000"/>
    <w:rsid w:val="00D77D6D"/>
    <w:rsid w:val="00D84542"/>
    <w:rsid w:val="00D87B42"/>
    <w:rsid w:val="00D92C2E"/>
    <w:rsid w:val="00DA266A"/>
    <w:rsid w:val="00DA44C6"/>
    <w:rsid w:val="00DB07E9"/>
    <w:rsid w:val="00DB13CE"/>
    <w:rsid w:val="00DC0BBB"/>
    <w:rsid w:val="00DC3225"/>
    <w:rsid w:val="00DC3D2B"/>
    <w:rsid w:val="00DD4D9F"/>
    <w:rsid w:val="00DD5651"/>
    <w:rsid w:val="00DD7937"/>
    <w:rsid w:val="00DE408C"/>
    <w:rsid w:val="00DE4C6B"/>
    <w:rsid w:val="00DF13D0"/>
    <w:rsid w:val="00DF6C48"/>
    <w:rsid w:val="00E00025"/>
    <w:rsid w:val="00E024FA"/>
    <w:rsid w:val="00E02ACC"/>
    <w:rsid w:val="00E07EE6"/>
    <w:rsid w:val="00E12445"/>
    <w:rsid w:val="00E1296F"/>
    <w:rsid w:val="00E16AE3"/>
    <w:rsid w:val="00E20624"/>
    <w:rsid w:val="00E20C61"/>
    <w:rsid w:val="00E22D1D"/>
    <w:rsid w:val="00E245F7"/>
    <w:rsid w:val="00E268DC"/>
    <w:rsid w:val="00E32180"/>
    <w:rsid w:val="00E324AF"/>
    <w:rsid w:val="00E332E5"/>
    <w:rsid w:val="00E35D3A"/>
    <w:rsid w:val="00E36FE0"/>
    <w:rsid w:val="00E376D9"/>
    <w:rsid w:val="00E42142"/>
    <w:rsid w:val="00E43335"/>
    <w:rsid w:val="00E52B14"/>
    <w:rsid w:val="00E53D74"/>
    <w:rsid w:val="00E54DEC"/>
    <w:rsid w:val="00E655BE"/>
    <w:rsid w:val="00E67738"/>
    <w:rsid w:val="00E70F69"/>
    <w:rsid w:val="00E71C35"/>
    <w:rsid w:val="00E730B6"/>
    <w:rsid w:val="00E748EB"/>
    <w:rsid w:val="00E75511"/>
    <w:rsid w:val="00E81656"/>
    <w:rsid w:val="00E853F6"/>
    <w:rsid w:val="00E900E0"/>
    <w:rsid w:val="00E906D5"/>
    <w:rsid w:val="00E90928"/>
    <w:rsid w:val="00EA6812"/>
    <w:rsid w:val="00EB1A9D"/>
    <w:rsid w:val="00EC6F54"/>
    <w:rsid w:val="00EC70EA"/>
    <w:rsid w:val="00EC7C69"/>
    <w:rsid w:val="00ED2EBF"/>
    <w:rsid w:val="00ED531B"/>
    <w:rsid w:val="00EE4502"/>
    <w:rsid w:val="00EE5007"/>
    <w:rsid w:val="00EE77D0"/>
    <w:rsid w:val="00EF73C2"/>
    <w:rsid w:val="00EF7963"/>
    <w:rsid w:val="00F00A47"/>
    <w:rsid w:val="00F03E23"/>
    <w:rsid w:val="00F112FD"/>
    <w:rsid w:val="00F124B4"/>
    <w:rsid w:val="00F14E5D"/>
    <w:rsid w:val="00F15EC1"/>
    <w:rsid w:val="00F16DE2"/>
    <w:rsid w:val="00F21EA8"/>
    <w:rsid w:val="00F24710"/>
    <w:rsid w:val="00F257BE"/>
    <w:rsid w:val="00F359A0"/>
    <w:rsid w:val="00F35F6D"/>
    <w:rsid w:val="00F45CE7"/>
    <w:rsid w:val="00F52AC2"/>
    <w:rsid w:val="00F55F6E"/>
    <w:rsid w:val="00F60DD5"/>
    <w:rsid w:val="00F7024D"/>
    <w:rsid w:val="00F7067B"/>
    <w:rsid w:val="00F75592"/>
    <w:rsid w:val="00F83089"/>
    <w:rsid w:val="00F836E5"/>
    <w:rsid w:val="00F85F8B"/>
    <w:rsid w:val="00F86D1B"/>
    <w:rsid w:val="00F90E99"/>
    <w:rsid w:val="00F918C0"/>
    <w:rsid w:val="00F93EB9"/>
    <w:rsid w:val="00F94A27"/>
    <w:rsid w:val="00F9598B"/>
    <w:rsid w:val="00FB4269"/>
    <w:rsid w:val="00FC1B53"/>
    <w:rsid w:val="00FC35AA"/>
    <w:rsid w:val="00FC535C"/>
    <w:rsid w:val="00FD43F4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1B76AC"/>
    <w:pPr>
      <w:keepNext/>
      <w:keepLines/>
      <w:spacing w:before="360" w:after="0"/>
      <w:outlineLvl w:val="0"/>
    </w:pPr>
    <w:rPr>
      <w:rFonts w:ascii="Verdana" w:eastAsiaTheme="majorEastAsia" w:hAnsi="Verdan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B76AC"/>
    <w:pPr>
      <w:keepNext/>
      <w:keepLines/>
      <w:spacing w:before="200" w:after="0"/>
      <w:outlineLvl w:val="1"/>
    </w:pPr>
    <w:rPr>
      <w:rFonts w:ascii="Verdana" w:eastAsiaTheme="majorEastAsia" w:hAnsi="Verdan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1B76A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B76AC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9267CA"/>
    <w:rPr>
      <w:b/>
      <w:bCs/>
      <w:color w:val="auto"/>
      <w:sz w:val="28"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1B76AC"/>
    <w:pPr>
      <w:keepNext/>
      <w:keepLines/>
      <w:spacing w:before="360" w:after="0"/>
      <w:outlineLvl w:val="0"/>
    </w:pPr>
    <w:rPr>
      <w:rFonts w:ascii="Verdana" w:eastAsiaTheme="majorEastAsia" w:hAnsi="Verdan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B76AC"/>
    <w:pPr>
      <w:keepNext/>
      <w:keepLines/>
      <w:spacing w:before="200" w:after="0"/>
      <w:outlineLvl w:val="1"/>
    </w:pPr>
    <w:rPr>
      <w:rFonts w:ascii="Verdana" w:eastAsiaTheme="majorEastAsia" w:hAnsi="Verdan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1B76A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B76AC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9267CA"/>
    <w:rPr>
      <w:b/>
      <w:bCs/>
      <w:color w:val="auto"/>
      <w:sz w:val="28"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7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1E8FB2-2276-4807-8FEA-100484DFC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664</Words>
  <Characters>3988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2021-02-04T09:13:00Z</cp:lastPrinted>
  <dcterms:created xsi:type="dcterms:W3CDTF">2022-08-22T12:46:00Z</dcterms:created>
  <dcterms:modified xsi:type="dcterms:W3CDTF">2022-08-29T07:21:00Z</dcterms:modified>
</cp:coreProperties>
</file>