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1125213C" w:rsidR="00C6623C" w:rsidRPr="00B50067" w:rsidRDefault="0033022D" w:rsidP="00F34054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 xml:space="preserve"> </w:t>
      </w:r>
      <w:r w:rsidR="0082482C" w:rsidRPr="00B50067">
        <w:rPr>
          <w:rFonts w:ascii="Verdana" w:eastAsia="Calibri" w:hAnsi="Verdana" w:cs="Times New Roman"/>
          <w:sz w:val="24"/>
          <w:szCs w:val="24"/>
        </w:rPr>
        <w:t>ROGM.005</w:t>
      </w:r>
      <w:r w:rsidR="006A73F0" w:rsidRPr="00B50067">
        <w:rPr>
          <w:rFonts w:ascii="Verdana" w:eastAsia="Calibri" w:hAnsi="Verdana" w:cs="Times New Roman"/>
          <w:sz w:val="24"/>
          <w:szCs w:val="24"/>
        </w:rPr>
        <w:t>8</w:t>
      </w:r>
      <w:r w:rsidR="0082482C" w:rsidRPr="00B50067">
        <w:rPr>
          <w:rFonts w:ascii="Verdana" w:eastAsia="Calibri" w:hAnsi="Verdana" w:cs="Times New Roman"/>
          <w:sz w:val="24"/>
          <w:szCs w:val="24"/>
        </w:rPr>
        <w:t>.</w:t>
      </w:r>
      <w:r w:rsidR="007D4F33" w:rsidRPr="00B50067">
        <w:rPr>
          <w:rFonts w:ascii="Verdana" w:eastAsia="Calibri" w:hAnsi="Verdana" w:cs="Times New Roman"/>
          <w:sz w:val="24"/>
          <w:szCs w:val="24"/>
        </w:rPr>
        <w:t>6</w:t>
      </w:r>
      <w:r w:rsidR="00456F59" w:rsidRPr="00B50067">
        <w:rPr>
          <w:rFonts w:ascii="Verdana" w:eastAsia="Calibri" w:hAnsi="Verdana" w:cs="Times New Roman"/>
          <w:sz w:val="24"/>
          <w:szCs w:val="24"/>
        </w:rPr>
        <w:t>.202</w:t>
      </w:r>
      <w:r w:rsidR="008B2FDA" w:rsidRPr="00B50067">
        <w:rPr>
          <w:rFonts w:ascii="Verdana" w:eastAsia="Calibri" w:hAnsi="Verdana" w:cs="Times New Roman"/>
          <w:sz w:val="24"/>
          <w:szCs w:val="24"/>
        </w:rPr>
        <w:t>2</w:t>
      </w:r>
    </w:p>
    <w:p w14:paraId="535F4147" w14:textId="77777777" w:rsidR="00C6623C" w:rsidRPr="00B50067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085814B7" w14:textId="77777777" w:rsidR="00C6623C" w:rsidRPr="000A1487" w:rsidRDefault="00714CAE" w:rsidP="00B50067">
      <w:pPr>
        <w:pStyle w:val="Tytu"/>
        <w:rPr>
          <w:rFonts w:eastAsia="Calibri"/>
        </w:rPr>
      </w:pPr>
      <w:r w:rsidRPr="000A1487">
        <w:rPr>
          <w:rFonts w:eastAsia="Calibri"/>
        </w:rPr>
        <w:t>Informacja Prezydenta Miasta</w:t>
      </w:r>
    </w:p>
    <w:p w14:paraId="361F74BE" w14:textId="77777777" w:rsidR="00C6623C" w:rsidRPr="000A1487" w:rsidRDefault="00714CAE" w:rsidP="00B50067">
      <w:pPr>
        <w:pStyle w:val="Tytu"/>
        <w:rPr>
          <w:rFonts w:eastAsia="Calibri"/>
        </w:rPr>
      </w:pPr>
      <w:r w:rsidRPr="000A1487">
        <w:rPr>
          <w:rFonts w:eastAsia="Calibri"/>
        </w:rPr>
        <w:t>o ważniejszych działaniach podjętych w okresie międzysesyjnym,</w:t>
      </w:r>
    </w:p>
    <w:p w14:paraId="6FCE62B4" w14:textId="44828250" w:rsidR="00C6623C" w:rsidRPr="000A1487" w:rsidRDefault="0082482C" w:rsidP="00B50067">
      <w:pPr>
        <w:pStyle w:val="Tytu"/>
      </w:pPr>
      <w:r w:rsidRPr="000A1487">
        <w:rPr>
          <w:rFonts w:eastAsia="Calibri"/>
        </w:rPr>
        <w:t xml:space="preserve">przedstawiona na </w:t>
      </w:r>
      <w:r w:rsidR="00496D27" w:rsidRPr="000A1487">
        <w:rPr>
          <w:rFonts w:eastAsia="Calibri"/>
        </w:rPr>
        <w:t>X</w:t>
      </w:r>
      <w:r w:rsidR="00C268C4" w:rsidRPr="000A1487">
        <w:rPr>
          <w:rFonts w:eastAsia="Calibri"/>
        </w:rPr>
        <w:t>L</w:t>
      </w:r>
      <w:r w:rsidR="00E21D92" w:rsidRPr="000A1487">
        <w:rPr>
          <w:rFonts w:eastAsia="Calibri"/>
        </w:rPr>
        <w:t>I</w:t>
      </w:r>
      <w:r w:rsidR="007D4F33" w:rsidRPr="000A1487">
        <w:rPr>
          <w:rFonts w:eastAsia="Calibri"/>
        </w:rPr>
        <w:t>V</w:t>
      </w:r>
      <w:r w:rsidR="00714CAE" w:rsidRPr="000A1487">
        <w:rPr>
          <w:rFonts w:eastAsia="Calibri"/>
        </w:rPr>
        <w:t xml:space="preserve"> sesji Rady Miasta</w:t>
      </w:r>
    </w:p>
    <w:p w14:paraId="5BAD90BF" w14:textId="4C988698" w:rsidR="00C6623C" w:rsidRPr="000A1487" w:rsidRDefault="00456F59" w:rsidP="00B50067">
      <w:pPr>
        <w:pStyle w:val="Tytu"/>
      </w:pPr>
      <w:r w:rsidRPr="000A1487">
        <w:rPr>
          <w:rFonts w:eastAsia="Calibri"/>
        </w:rPr>
        <w:t xml:space="preserve">w dniu </w:t>
      </w:r>
      <w:r w:rsidR="007D4F33" w:rsidRPr="000A1487">
        <w:rPr>
          <w:rFonts w:eastAsia="Calibri"/>
        </w:rPr>
        <w:t xml:space="preserve">28 września </w:t>
      </w:r>
      <w:r w:rsidR="00714CAE" w:rsidRPr="000A1487">
        <w:rPr>
          <w:rFonts w:eastAsia="Calibri"/>
        </w:rPr>
        <w:t>20</w:t>
      </w:r>
      <w:r w:rsidRPr="000A1487">
        <w:rPr>
          <w:rFonts w:eastAsia="Calibri"/>
        </w:rPr>
        <w:t>2</w:t>
      </w:r>
      <w:r w:rsidR="00A04D92" w:rsidRPr="000A1487">
        <w:rPr>
          <w:rFonts w:eastAsia="Calibri"/>
        </w:rPr>
        <w:t>2</w:t>
      </w:r>
      <w:r w:rsidR="00714CAE" w:rsidRPr="000A1487">
        <w:rPr>
          <w:rFonts w:eastAsia="Calibri"/>
        </w:rPr>
        <w:t xml:space="preserve"> r.</w:t>
      </w:r>
    </w:p>
    <w:p w14:paraId="2C96C4E2" w14:textId="77777777" w:rsidR="00C6623C" w:rsidRPr="00B50067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BA6FFD8" w14:textId="77777777" w:rsidR="00E14D46" w:rsidRPr="00B50067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77777777" w:rsidR="00C6623C" w:rsidRPr="00B50067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  <w:r w:rsidRPr="00B50067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55D84DF9" w14:textId="60C80EC4" w:rsidR="00C6623C" w:rsidRPr="00B50067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50067">
        <w:rPr>
          <w:rFonts w:ascii="Verdana" w:eastAsia="Calibri" w:hAnsi="Verdana" w:cs="Times New Roman"/>
          <w:b/>
          <w:sz w:val="24"/>
          <w:szCs w:val="24"/>
        </w:rPr>
        <w:t>Wysoka Rado!</w:t>
      </w:r>
    </w:p>
    <w:bookmarkEnd w:id="0"/>
    <w:p w14:paraId="5FC82344" w14:textId="7DDFFA6A" w:rsidR="008E414B" w:rsidRPr="00B50067" w:rsidRDefault="008E414B" w:rsidP="00706AFC">
      <w:p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B50067">
        <w:rPr>
          <w:rFonts w:ascii="Verdana" w:hAnsi="Verdana" w:cs="Times New Roman"/>
          <w:color w:val="auto"/>
          <w:sz w:val="24"/>
          <w:szCs w:val="24"/>
        </w:rPr>
        <w:t xml:space="preserve"> </w:t>
      </w:r>
    </w:p>
    <w:p w14:paraId="663421CC" w14:textId="52BA7CA5" w:rsidR="00C6623C" w:rsidRPr="00B50067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B50067">
        <w:rPr>
          <w:rFonts w:ascii="Verdana" w:eastAsia="Calibri" w:hAnsi="Verdana" w:cs="Times New Roman"/>
          <w:sz w:val="24"/>
          <w:szCs w:val="24"/>
        </w:rPr>
        <w:t>X</w:t>
      </w:r>
      <w:r w:rsidR="00E21D92" w:rsidRPr="00B50067">
        <w:rPr>
          <w:rFonts w:ascii="Verdana" w:eastAsia="Calibri" w:hAnsi="Verdana" w:cs="Times New Roman"/>
          <w:sz w:val="24"/>
          <w:szCs w:val="24"/>
        </w:rPr>
        <w:t>L</w:t>
      </w:r>
      <w:r w:rsidR="00706AFC" w:rsidRPr="00B50067">
        <w:rPr>
          <w:rFonts w:ascii="Verdana" w:eastAsia="Calibri" w:hAnsi="Verdana" w:cs="Times New Roman"/>
          <w:sz w:val="24"/>
          <w:szCs w:val="24"/>
        </w:rPr>
        <w:t>I</w:t>
      </w:r>
      <w:r w:rsidR="003267E9" w:rsidRPr="00B50067">
        <w:rPr>
          <w:rFonts w:ascii="Verdana" w:eastAsia="Calibri" w:hAnsi="Verdana" w:cs="Times New Roman"/>
          <w:sz w:val="24"/>
          <w:szCs w:val="24"/>
        </w:rPr>
        <w:t>I</w:t>
      </w:r>
      <w:r w:rsidR="007D4F33" w:rsidRPr="00B50067">
        <w:rPr>
          <w:rFonts w:ascii="Verdana" w:eastAsia="Calibri" w:hAnsi="Verdana" w:cs="Times New Roman"/>
          <w:sz w:val="24"/>
          <w:szCs w:val="24"/>
        </w:rPr>
        <w:t>I</w:t>
      </w:r>
      <w:r w:rsidRPr="00B50067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B50067">
        <w:rPr>
          <w:rFonts w:ascii="Verdana" w:eastAsia="Calibri" w:hAnsi="Verdana" w:cs="Times New Roman"/>
          <w:sz w:val="24"/>
          <w:szCs w:val="24"/>
        </w:rPr>
        <w:br/>
      </w:r>
      <w:r w:rsidR="007D4F33" w:rsidRPr="00B50067">
        <w:rPr>
          <w:rFonts w:ascii="Verdana" w:eastAsia="Calibri" w:hAnsi="Verdana" w:cs="Times New Roman"/>
          <w:sz w:val="24"/>
          <w:szCs w:val="24"/>
        </w:rPr>
        <w:t xml:space="preserve">31 sierpnia </w:t>
      </w:r>
      <w:r w:rsidR="00130542" w:rsidRPr="00B50067">
        <w:rPr>
          <w:rFonts w:ascii="Verdana" w:eastAsia="Calibri" w:hAnsi="Verdana" w:cs="Times New Roman"/>
          <w:sz w:val="24"/>
          <w:szCs w:val="24"/>
        </w:rPr>
        <w:t>202</w:t>
      </w:r>
      <w:r w:rsidR="00C517BD" w:rsidRPr="00B50067">
        <w:rPr>
          <w:rFonts w:ascii="Verdana" w:eastAsia="Calibri" w:hAnsi="Verdana" w:cs="Times New Roman"/>
          <w:sz w:val="24"/>
          <w:szCs w:val="24"/>
        </w:rPr>
        <w:t>2</w:t>
      </w:r>
      <w:r w:rsidR="00130542" w:rsidRPr="00B50067">
        <w:rPr>
          <w:rFonts w:ascii="Verdana" w:eastAsia="Calibri" w:hAnsi="Verdana" w:cs="Times New Roman"/>
          <w:sz w:val="24"/>
          <w:szCs w:val="24"/>
        </w:rPr>
        <w:t xml:space="preserve"> r.</w:t>
      </w:r>
      <w:r w:rsidRPr="00B50067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B50067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26DA466E" w:rsidR="00033227" w:rsidRPr="00B50067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na X</w:t>
      </w:r>
      <w:r w:rsidR="00C268C4" w:rsidRPr="00B50067">
        <w:rPr>
          <w:rFonts w:ascii="Verdana" w:hAnsi="Verdana" w:cs="Times New Roman"/>
          <w:sz w:val="24"/>
          <w:szCs w:val="24"/>
        </w:rPr>
        <w:t>L</w:t>
      </w:r>
      <w:r w:rsidR="007D4F33" w:rsidRPr="00B50067">
        <w:rPr>
          <w:rFonts w:ascii="Verdana" w:hAnsi="Verdana" w:cs="Times New Roman"/>
          <w:sz w:val="24"/>
          <w:szCs w:val="24"/>
        </w:rPr>
        <w:t>IV</w:t>
      </w:r>
      <w:r w:rsidR="00A04D92" w:rsidRPr="00B50067">
        <w:rPr>
          <w:rFonts w:ascii="Verdana" w:hAnsi="Verdana" w:cs="Times New Roman"/>
          <w:sz w:val="24"/>
          <w:szCs w:val="24"/>
        </w:rPr>
        <w:t xml:space="preserve"> </w:t>
      </w:r>
      <w:r w:rsidR="002E3C49" w:rsidRPr="00B50067">
        <w:rPr>
          <w:rFonts w:ascii="Verdana" w:hAnsi="Verdana" w:cs="Times New Roman"/>
          <w:sz w:val="24"/>
          <w:szCs w:val="24"/>
        </w:rPr>
        <w:t>se</w:t>
      </w:r>
      <w:r w:rsidRPr="00B50067">
        <w:rPr>
          <w:rFonts w:ascii="Verdana" w:hAnsi="Verdana" w:cs="Times New Roman"/>
          <w:sz w:val="24"/>
          <w:szCs w:val="24"/>
        </w:rPr>
        <w:t xml:space="preserve">sję Rady Miasta </w:t>
      </w:r>
      <w:r w:rsidRPr="00B50067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B50067">
        <w:rPr>
          <w:rFonts w:ascii="Verdana" w:eastAsia="Calibri" w:hAnsi="Verdana" w:cs="Times New Roman"/>
          <w:sz w:val="24"/>
          <w:szCs w:val="24"/>
        </w:rPr>
        <w:t>:</w:t>
      </w:r>
      <w:r w:rsidRPr="00B50067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38AEFE1D" w14:textId="29555745" w:rsidR="00706AFC" w:rsidRPr="00B50067" w:rsidRDefault="00011A39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 xml:space="preserve">w </w:t>
      </w:r>
      <w:r w:rsidR="007D4F33" w:rsidRPr="00B50067">
        <w:rPr>
          <w:rFonts w:ascii="Verdana" w:hAnsi="Verdana" w:cs="Times New Roman"/>
          <w:sz w:val="24"/>
          <w:szCs w:val="24"/>
        </w:rPr>
        <w:t xml:space="preserve">sprawie uchwalenia miejscowego planu zagospodarowania przestrzennego dla  terenu zlokalizowanego przy ul. Mostowej </w:t>
      </w:r>
      <w:r w:rsidR="007D4F33" w:rsidRPr="00B50067">
        <w:rPr>
          <w:rFonts w:ascii="Verdana" w:hAnsi="Verdana" w:cs="Times New Roman"/>
          <w:sz w:val="24"/>
          <w:szCs w:val="24"/>
        </w:rPr>
        <w:br/>
        <w:t>w Bolesławcu,</w:t>
      </w:r>
    </w:p>
    <w:p w14:paraId="2B422ED9" w14:textId="2ADA47E7" w:rsidR="00F741D0" w:rsidRPr="00B50067" w:rsidRDefault="00706AFC" w:rsidP="007D4F33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  <w:r w:rsidRPr="00B50067">
        <w:rPr>
          <w:rFonts w:ascii="Verdana" w:hAnsi="Verdana" w:cs="Times New Roman"/>
          <w:sz w:val="24"/>
          <w:szCs w:val="24"/>
        </w:rPr>
        <w:t xml:space="preserve">w </w:t>
      </w:r>
      <w:r w:rsidR="007D4F33" w:rsidRPr="00B50067">
        <w:rPr>
          <w:rFonts w:ascii="Verdana" w:hAnsi="Verdana" w:cs="Times New Roman"/>
          <w:sz w:val="24"/>
          <w:szCs w:val="24"/>
        </w:rPr>
        <w:t xml:space="preserve">sprawie uchwalenia miejscowego planu zagospodarowania przestrzennego dla terenu zlokalizowanego przy ul. Piaskowej </w:t>
      </w:r>
      <w:r w:rsidR="007D4F33" w:rsidRPr="00B50067">
        <w:rPr>
          <w:rFonts w:ascii="Verdana" w:hAnsi="Verdana" w:cs="Times New Roman"/>
          <w:sz w:val="24"/>
          <w:szCs w:val="24"/>
        </w:rPr>
        <w:br/>
        <w:t>w Bolesławcu,</w:t>
      </w:r>
    </w:p>
    <w:p w14:paraId="11E83B6B" w14:textId="62A2F4CE" w:rsidR="002D77C3" w:rsidRPr="00B50067" w:rsidRDefault="002D77C3" w:rsidP="002D77C3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w sprawie uchwalenia miejscowego planu zagospodarowania przestrzennego dla terenu zlokalizowanego w kwartale ulic: Ptasia – Stokrotek - Skowronkowa  w Bolesławcu,</w:t>
      </w:r>
    </w:p>
    <w:p w14:paraId="63825001" w14:textId="77777777" w:rsidR="002D77C3" w:rsidRPr="00B50067" w:rsidRDefault="002D77C3" w:rsidP="002D77C3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w sprawie uchwalenia miejscowego planu zagospodarowania przestrzennego dla terenu zlokalizowanego w rejonie ulic: Sosnowa - Wrzosowa w Bolesławcu,</w:t>
      </w:r>
    </w:p>
    <w:p w14:paraId="3736CAFA" w14:textId="77777777" w:rsidR="002D77C3" w:rsidRPr="00B50067" w:rsidRDefault="002D77C3" w:rsidP="002D77C3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w sprawie uchwalenia zmiany miejscowego planu zagospodarowania przestrzennego dla terenu zlokalizowanego we wschodniej części miasta wzdłuż ulicy B. Kosiby w Bolesławcu,</w:t>
      </w:r>
    </w:p>
    <w:p w14:paraId="3DDC9C98" w14:textId="77777777" w:rsidR="002D77C3" w:rsidRPr="00B50067" w:rsidRDefault="002D77C3" w:rsidP="002D77C3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w sprawie uchwalenia zmiany miejscowego planu zagospodarowania przestrzennego dla terenu zlokalizowanego przy osiedlu Przylesie w Bolesławcu,</w:t>
      </w:r>
    </w:p>
    <w:p w14:paraId="3E2AA06C" w14:textId="77777777" w:rsidR="00682300" w:rsidRPr="00B50067" w:rsidRDefault="00682300" w:rsidP="00682300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rodzaju świadczeń przyznawanych w ramach pomocy zdrowotnej dla nauczycieli emerytów, nauczycieli rencistów, nauczycieli pobierających nauczycielskie </w:t>
      </w: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świadczenie kompensacyjne szkół i przedszkoli prowadzonych przez Gminę Miejską Bolesławiec oraz warunków i sposobu ich przyznawania,</w:t>
      </w:r>
    </w:p>
    <w:p w14:paraId="38E7827D" w14:textId="269D1431" w:rsidR="00E42A52" w:rsidRPr="00B50067" w:rsidRDefault="00E42A52" w:rsidP="00E42A52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</w:t>
      </w: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i opiekuńczych, prowadzonych bezpośrednio z uczniami lub wychowankami albo na ich rzecz, w przedszkolach i szkołach prowadzonych przez Gminę Miejską Bolesławiec,</w:t>
      </w:r>
    </w:p>
    <w:p w14:paraId="731C72B7" w14:textId="21283F99" w:rsidR="00E42A52" w:rsidRPr="00B50067" w:rsidRDefault="008F2370" w:rsidP="008F2370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zaciągnięcia kredytu długoterminowego </w:t>
      </w: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z przeznaczeniem na sfinansowanie planowanego deficytu budżetu w 2022 roku,</w:t>
      </w:r>
    </w:p>
    <w:p w14:paraId="77E8A67E" w14:textId="77777777" w:rsidR="00E42A52" w:rsidRPr="00B50067" w:rsidRDefault="00E42A52" w:rsidP="00E42A52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3AF4E517" w14:textId="77777777" w:rsidR="00E42A52" w:rsidRPr="00B50067" w:rsidRDefault="00E42A52" w:rsidP="00E42A52">
      <w:pPr>
        <w:pStyle w:val="Akapitzlist"/>
        <w:numPr>
          <w:ilvl w:val="0"/>
          <w:numId w:val="5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2022 r.</w:t>
      </w:r>
    </w:p>
    <w:p w14:paraId="573517AE" w14:textId="77777777" w:rsidR="007D4F33" w:rsidRPr="00B50067" w:rsidRDefault="007D4F33" w:rsidP="00B50067">
      <w:pPr>
        <w:pStyle w:val="Nagwek1"/>
        <w:rPr>
          <w:rFonts w:eastAsia="Calibri"/>
          <w:sz w:val="24"/>
          <w:szCs w:val="24"/>
        </w:rPr>
      </w:pPr>
    </w:p>
    <w:p w14:paraId="2DC8480E" w14:textId="7F1D58CE" w:rsidR="00C6623C" w:rsidRPr="00B50067" w:rsidRDefault="00714CAE" w:rsidP="000A1487">
      <w:pPr>
        <w:pStyle w:val="Nagwek1"/>
        <w:rPr>
          <w:rFonts w:eastAsia="Calibri"/>
        </w:rPr>
      </w:pPr>
      <w:r w:rsidRPr="00B50067">
        <w:rPr>
          <w:rFonts w:eastAsia="Calibri"/>
        </w:rPr>
        <w:t>Wydałem również w tym czasie</w:t>
      </w:r>
      <w:r w:rsidR="00475C7B" w:rsidRPr="00B50067">
        <w:rPr>
          <w:rFonts w:eastAsia="Calibri"/>
        </w:rPr>
        <w:t xml:space="preserve"> </w:t>
      </w:r>
      <w:r w:rsidR="006E29D6" w:rsidRPr="00B50067">
        <w:rPr>
          <w:rFonts w:eastAsia="Calibri"/>
        </w:rPr>
        <w:t>20</w:t>
      </w:r>
      <w:r w:rsidR="00202CDA" w:rsidRPr="00B50067">
        <w:rPr>
          <w:rFonts w:eastAsia="Calibri"/>
        </w:rPr>
        <w:t xml:space="preserve"> </w:t>
      </w:r>
      <w:r w:rsidRPr="00B50067">
        <w:rPr>
          <w:rFonts w:eastAsia="Calibri"/>
        </w:rPr>
        <w:t>zarządze</w:t>
      </w:r>
      <w:r w:rsidR="00202CDA" w:rsidRPr="00B50067">
        <w:rPr>
          <w:rFonts w:eastAsia="Calibri"/>
        </w:rPr>
        <w:t>ń</w:t>
      </w:r>
      <w:r w:rsidRPr="00B50067">
        <w:rPr>
          <w:rFonts w:eastAsia="Calibri"/>
        </w:rPr>
        <w:t>, w szczególności:</w:t>
      </w:r>
    </w:p>
    <w:p w14:paraId="2EC7A9B6" w14:textId="77777777" w:rsidR="00102FC1" w:rsidRPr="00B50067" w:rsidRDefault="00102FC1" w:rsidP="00F34054">
      <w:pPr>
        <w:spacing w:after="0"/>
        <w:jc w:val="both"/>
        <w:rPr>
          <w:rFonts w:ascii="Verdana" w:hAnsi="Verdana" w:cs="Times New Roman"/>
          <w:sz w:val="24"/>
          <w:szCs w:val="24"/>
          <w:u w:val="single"/>
        </w:rPr>
      </w:pPr>
    </w:p>
    <w:p w14:paraId="3CC675AC" w14:textId="4FDB288C" w:rsidR="00E84994" w:rsidRPr="00B50067" w:rsidRDefault="00E84994" w:rsidP="00B50067">
      <w:pPr>
        <w:pStyle w:val="Nagwek3"/>
      </w:pPr>
      <w:r w:rsidRPr="00B50067">
        <w:t>- w sprawie powołania:</w:t>
      </w:r>
      <w:r w:rsidR="00EF69E4" w:rsidRPr="00B50067">
        <w:t xml:space="preserve"> </w:t>
      </w:r>
    </w:p>
    <w:p w14:paraId="25AF52BC" w14:textId="77777777" w:rsidR="00EF69E4" w:rsidRPr="00B50067" w:rsidRDefault="00EF69E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0D49553" w14:textId="4CEEF6B9" w:rsidR="00EF69E4" w:rsidRPr="00B50067" w:rsidRDefault="00EF69E4" w:rsidP="00EF69E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komisji przetargowej do przeprowadzenia postępowania o udzielenie zamówienia na: „Świadczenie usług w zakresie odbioru i zagospodarowania odpadów komunalnych z terenu miasta Bolesławiec”,</w:t>
      </w:r>
    </w:p>
    <w:p w14:paraId="5B6486C3" w14:textId="77777777" w:rsidR="00202CDA" w:rsidRPr="00B50067" w:rsidRDefault="00202CDA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AF8440B" w14:textId="2EB4AB55" w:rsidR="00C6623C" w:rsidRPr="00B50067" w:rsidRDefault="00714CAE" w:rsidP="00B50067">
      <w:pPr>
        <w:pStyle w:val="Nagwek3"/>
      </w:pPr>
      <w:bookmarkStart w:id="1" w:name="_Hlk62476902"/>
      <w:r w:rsidRPr="00B50067">
        <w:t>- w sprawach dotyczących nieruchomości:</w:t>
      </w:r>
    </w:p>
    <w:p w14:paraId="6554D8CD" w14:textId="77777777" w:rsidR="00B50067" w:rsidRPr="00B50067" w:rsidRDefault="00B50067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8D16806" w14:textId="79C74C47" w:rsidR="00927560" w:rsidRPr="00B50067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>Sprzedaż:</w:t>
      </w:r>
      <w:r w:rsidR="00DE6F2C" w:rsidRPr="00B50067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5D7D55B5" w14:textId="2C4DDEB7" w:rsidR="009C4EB2" w:rsidRPr="00B50067" w:rsidRDefault="009C4EB2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4265E3C7" w14:textId="102851A0" w:rsidR="009C4EB2" w:rsidRPr="00B50067" w:rsidRDefault="00E61621" w:rsidP="00E61621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lastRenderedPageBreak/>
        <w:t>w sprawie ogłoszenia wykazu nieruchomości przeznaczonych do zbycia w trybie przetargu ustnego nieograniczonego, stanowiących własność  Gminy Miejskiej Bolesławiec</w:t>
      </w:r>
      <w:r w:rsidR="00464FCB" w:rsidRPr="00B50067">
        <w:rPr>
          <w:rFonts w:ascii="Verdana" w:eastAsia="Calibri" w:hAnsi="Verdana" w:cs="Times New Roman"/>
          <w:sz w:val="24"/>
          <w:szCs w:val="24"/>
        </w:rPr>
        <w:t xml:space="preserve"> (4 zarządzenia)</w:t>
      </w:r>
      <w:r w:rsidR="006E29D6" w:rsidRPr="00B50067">
        <w:rPr>
          <w:rFonts w:ascii="Verdana" w:eastAsia="Calibri" w:hAnsi="Verdana" w:cs="Times New Roman"/>
          <w:sz w:val="24"/>
          <w:szCs w:val="24"/>
        </w:rPr>
        <w:t>.</w:t>
      </w:r>
    </w:p>
    <w:p w14:paraId="4C14F20E" w14:textId="77777777" w:rsidR="00B50067" w:rsidRDefault="00B50067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41501D6" w14:textId="0D4AB9FB" w:rsidR="00B111F5" w:rsidRPr="00B50067" w:rsidRDefault="00B111F5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 xml:space="preserve">Dzierżawa: </w:t>
      </w:r>
    </w:p>
    <w:p w14:paraId="06CD909A" w14:textId="17312330" w:rsidR="00532618" w:rsidRPr="00B50067" w:rsidRDefault="00532618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531FA79A" w14:textId="5CDAFF85" w:rsidR="00532618" w:rsidRPr="00B50067" w:rsidRDefault="00532618" w:rsidP="00532618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>w sprawie ogłoszenia wykazu nieruchomości przeznaczonych do oddania w dzierżawę, stanowiących własność Gminy Miejskiej Bolesławiec</w:t>
      </w:r>
      <w:r w:rsidR="00335BC7" w:rsidRPr="00B50067">
        <w:rPr>
          <w:rFonts w:ascii="Verdana" w:eastAsia="Calibri" w:hAnsi="Verdana" w:cs="Times New Roman"/>
          <w:sz w:val="24"/>
          <w:szCs w:val="24"/>
        </w:rPr>
        <w:t>.</w:t>
      </w:r>
    </w:p>
    <w:p w14:paraId="7E6ABC12" w14:textId="0FFCEC46" w:rsidR="00ED6A5F" w:rsidRPr="00B50067" w:rsidRDefault="00ED6A5F" w:rsidP="00202CDA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4"/>
          <w:szCs w:val="24"/>
        </w:rPr>
      </w:pPr>
    </w:p>
    <w:p w14:paraId="35CF7635" w14:textId="5F3DF99E" w:rsidR="004B566F" w:rsidRPr="00B50067" w:rsidRDefault="004B566F" w:rsidP="00B50067">
      <w:pPr>
        <w:pStyle w:val="Nagwek3"/>
      </w:pPr>
      <w:r w:rsidRPr="00B50067">
        <w:t>- inne w sprawach dot. nieruchomości:</w:t>
      </w:r>
    </w:p>
    <w:p w14:paraId="679E0F7E" w14:textId="35C54099" w:rsidR="006E29D6" w:rsidRPr="00B50067" w:rsidRDefault="006E29D6" w:rsidP="00ED6A5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4"/>
          <w:szCs w:val="24"/>
        </w:rPr>
      </w:pPr>
    </w:p>
    <w:p w14:paraId="6B4BEFAB" w14:textId="0BC082C5" w:rsidR="006E29D6" w:rsidRPr="00B50067" w:rsidRDefault="006E29D6" w:rsidP="006E29D6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>w sprawie obniżenia ceny wywoławczej w II przetargu ustnym nieograniczonym na sprzedaż nieruchomości gruntowych, stanowiących własność Gminy Miejskiej Bolesławiec (2 zarządzenia),</w:t>
      </w:r>
    </w:p>
    <w:p w14:paraId="73656EEB" w14:textId="77777777" w:rsidR="006E29D6" w:rsidRPr="00B50067" w:rsidRDefault="006E29D6" w:rsidP="006E29D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2EEB163A" w14:textId="1709B6FF" w:rsidR="006E29D6" w:rsidRPr="00B50067" w:rsidRDefault="006E29D6" w:rsidP="006E29D6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50067">
        <w:rPr>
          <w:rFonts w:ascii="Verdana" w:eastAsia="Calibri" w:hAnsi="Verdana" w:cs="Times New Roman"/>
          <w:sz w:val="24"/>
          <w:szCs w:val="24"/>
        </w:rPr>
        <w:t>w sprawie ogłoszenia wykazu nieruchomości stanowiących własność Gminy Miejskiej Bolesławiec, przeznaczonych do oddania w użytkowanie wieczyste na 99 lat- w trybie przetargu ustnego nieograniczonego.</w:t>
      </w:r>
    </w:p>
    <w:p w14:paraId="72F6ADBD" w14:textId="77777777" w:rsidR="004B566F" w:rsidRPr="00B50067" w:rsidRDefault="004B566F" w:rsidP="004B566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745AF903" w14:textId="666E348F" w:rsidR="004B566F" w:rsidRPr="00B50067" w:rsidRDefault="004B566F" w:rsidP="00202CDA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bookmarkEnd w:id="1"/>
    <w:p w14:paraId="3DACF8C3" w14:textId="48C583DB" w:rsidR="00A71050" w:rsidRPr="00B50067" w:rsidRDefault="00EA37B2" w:rsidP="00B50067">
      <w:pPr>
        <w:pStyle w:val="Nagwek3"/>
      </w:pPr>
      <w:r w:rsidRPr="00B50067">
        <w:t>- w sprawie zmiany</w:t>
      </w:r>
      <w:r w:rsidR="00A71050" w:rsidRPr="00B50067">
        <w:t>:</w:t>
      </w:r>
      <w:r w:rsidRPr="00B50067">
        <w:t xml:space="preserve"> </w:t>
      </w:r>
    </w:p>
    <w:p w14:paraId="3D4F384A" w14:textId="7BF24910" w:rsidR="00F86802" w:rsidRPr="00B50067" w:rsidRDefault="004E3287" w:rsidP="00F86802">
      <w:pPr>
        <w:pStyle w:val="Akapitzlist"/>
        <w:numPr>
          <w:ilvl w:val="0"/>
          <w:numId w:val="20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zarządzenia nr 75/2022 Prezydenta Miasta Bolesławiec z dnia 2 marca 2022 r. w sprawie określenia trybu postępowania przy stosowaniu obniżek czynszu z tytułu najmu lokali mieszkalnych w Gminie Miejskiej Bolesławiec,</w:t>
      </w:r>
    </w:p>
    <w:p w14:paraId="18E9F44F" w14:textId="77777777" w:rsidR="004E3287" w:rsidRPr="00B50067" w:rsidRDefault="004E3287" w:rsidP="004E3287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DBECE04" w14:textId="0E7D9FF4" w:rsidR="004E3287" w:rsidRPr="00B50067" w:rsidRDefault="004E3287" w:rsidP="00F86802">
      <w:pPr>
        <w:pStyle w:val="Akapitzlist"/>
        <w:numPr>
          <w:ilvl w:val="0"/>
          <w:numId w:val="20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zarządzenia nr 390/2021 Prezydenta Miasta Bolesławiec  z dnia 29 grudnia 2021 r.  w sprawie określenia zasad sporządzania i obiegu dokumentów oraz procedur kontroli finansowej w Urzędzie Miasta Bolesławiec</w:t>
      </w:r>
    </w:p>
    <w:p w14:paraId="6299DCB1" w14:textId="77777777" w:rsidR="006C31BC" w:rsidRPr="00B50067" w:rsidRDefault="006C31BC" w:rsidP="006C31B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5E3F49B" w14:textId="27E36FC5" w:rsidR="00FF079B" w:rsidRPr="00B50067" w:rsidRDefault="007437DF" w:rsidP="00B50067">
      <w:pPr>
        <w:pStyle w:val="Nagwek3"/>
      </w:pPr>
      <w:r w:rsidRPr="00B50067">
        <w:t xml:space="preserve">- w sprawach finansowo-budżetowych: </w:t>
      </w:r>
    </w:p>
    <w:p w14:paraId="5B439F13" w14:textId="79EC1408" w:rsidR="004E3287" w:rsidRDefault="005C4555" w:rsidP="004E3287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 sprawie zmian w budżecie miasta na 2022 r. (2 zarządzenia),</w:t>
      </w:r>
    </w:p>
    <w:p w14:paraId="75D01DD2" w14:textId="77777777" w:rsidR="00B50067" w:rsidRPr="00B50067" w:rsidRDefault="00B50067" w:rsidP="00B5006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81DB039" w14:textId="5EEACD55" w:rsidR="005C4555" w:rsidRPr="00B50067" w:rsidRDefault="005C4555" w:rsidP="005C4555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 xml:space="preserve">w sprawie określenia materiałów planistycznych do projektu uchwały </w:t>
      </w:r>
      <w:r w:rsidRPr="00B50067">
        <w:rPr>
          <w:rFonts w:ascii="Verdana" w:eastAsia="Calibri" w:hAnsi="Verdana" w:cs="Times New Roman"/>
          <w:bCs/>
          <w:sz w:val="24"/>
          <w:szCs w:val="24"/>
        </w:rPr>
        <w:br/>
        <w:t>w sprawie przyjęcia Wieloletniej Prognozy Finansowej  Gminy Miejskiej Bolesławiec,</w:t>
      </w:r>
    </w:p>
    <w:p w14:paraId="7E2E69EA" w14:textId="77777777" w:rsidR="005C4555" w:rsidRPr="00B50067" w:rsidRDefault="005C4555" w:rsidP="005C455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A32CCEB" w14:textId="70D42FC9" w:rsidR="005C4555" w:rsidRPr="00B50067" w:rsidRDefault="005C4555" w:rsidP="005C4555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lastRenderedPageBreak/>
        <w:t>w sprawie określenia założeń i materiałów planistycznych do  projektu uchwały w sprawie budżetu miasta na 2023 rok.</w:t>
      </w:r>
    </w:p>
    <w:p w14:paraId="7E3AEB74" w14:textId="213C8B73" w:rsidR="006F18EA" w:rsidRDefault="006F18EA" w:rsidP="00B50067">
      <w:pPr>
        <w:pStyle w:val="Nagwek3"/>
      </w:pPr>
      <w:r w:rsidRPr="00B50067">
        <w:t>- inne:</w:t>
      </w:r>
    </w:p>
    <w:p w14:paraId="5A96EB29" w14:textId="77777777" w:rsidR="00B50067" w:rsidRPr="00B50067" w:rsidRDefault="00B50067" w:rsidP="00B50067"/>
    <w:p w14:paraId="15B976CF" w14:textId="2BF0C5B3" w:rsidR="004E3287" w:rsidRPr="00B50067" w:rsidRDefault="004E3287" w:rsidP="004E3287">
      <w:pPr>
        <w:pStyle w:val="Akapitzlist"/>
        <w:numPr>
          <w:ilvl w:val="0"/>
          <w:numId w:val="20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 sprawie przyznania nagrody Prezydenta Miasta Bolesławiec dla absolwentów szkół podstawowych, zamieszkałych na terenie miasta Bolesławiec za szczególne osiągnięcia w nauce w roku szkolnym 2021/2022,</w:t>
      </w:r>
    </w:p>
    <w:p w14:paraId="7EF5557E" w14:textId="77777777" w:rsidR="004E3287" w:rsidRPr="00B50067" w:rsidRDefault="004E3287" w:rsidP="004E328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AF70499" w14:textId="16EDD2DB" w:rsidR="009C4EB2" w:rsidRPr="00B50067" w:rsidRDefault="009C4EB2" w:rsidP="009C4EB2">
      <w:pPr>
        <w:pStyle w:val="Akapitzlist"/>
        <w:numPr>
          <w:ilvl w:val="0"/>
          <w:numId w:val="20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 xml:space="preserve">w sprawie przejęcia pojazdu usuniętego z drogi publicznej na własność Gminy Miejskiej Bolesławiec (2 zarządzenia), </w:t>
      </w:r>
    </w:p>
    <w:p w14:paraId="7E336849" w14:textId="77777777" w:rsidR="004E3287" w:rsidRPr="00B50067" w:rsidRDefault="004E3287" w:rsidP="004E328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F272B16" w14:textId="6E96F1BF" w:rsidR="004E3287" w:rsidRPr="00B50067" w:rsidRDefault="004E3287" w:rsidP="004468E2">
      <w:pPr>
        <w:pStyle w:val="Akapitzlist"/>
        <w:numPr>
          <w:ilvl w:val="0"/>
          <w:numId w:val="20"/>
        </w:numPr>
        <w:jc w:val="both"/>
        <w:rPr>
          <w:rFonts w:ascii="Verdana" w:hAnsi="Verdana" w:cs="Times New Roman"/>
          <w:i/>
          <w:iCs/>
          <w:color w:val="auto"/>
          <w:sz w:val="24"/>
          <w:szCs w:val="24"/>
        </w:rPr>
      </w:pPr>
      <w:r w:rsidRPr="00B50067">
        <w:rPr>
          <w:rFonts w:ascii="Verdana" w:hAnsi="Verdana" w:cs="Times New Roman"/>
          <w:color w:val="auto"/>
          <w:sz w:val="24"/>
          <w:szCs w:val="24"/>
        </w:rPr>
        <w:t xml:space="preserve">w sprawie nieodpłatnego przekazania wyposażenia na rzecz Miejskiego Zakładu Gospodarki Mieszkaniowej w Bolesławcu w celu sprawowania nadzoru nad jego dalszą eksploatacją </w:t>
      </w:r>
      <w:r w:rsidR="004468E2" w:rsidRPr="00B50067">
        <w:rPr>
          <w:rFonts w:ascii="Verdana" w:hAnsi="Verdana" w:cs="Times New Roman"/>
          <w:i/>
          <w:iCs/>
          <w:color w:val="auto"/>
          <w:sz w:val="24"/>
          <w:szCs w:val="24"/>
        </w:rPr>
        <w:t>(zegar uliczny zamontowany na elewacji kamienicy zlokalizowanej przy ul. B. Prusa 24/25),</w:t>
      </w:r>
    </w:p>
    <w:p w14:paraId="535BE74E" w14:textId="77777777" w:rsidR="004E3287" w:rsidRPr="00B50067" w:rsidRDefault="004E3287" w:rsidP="004E3287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1BF64ACF" w14:textId="4960584D" w:rsidR="004E3287" w:rsidRPr="00B50067" w:rsidRDefault="004E3287" w:rsidP="004468E2">
      <w:pPr>
        <w:pStyle w:val="Akapitzlist"/>
        <w:numPr>
          <w:ilvl w:val="0"/>
          <w:numId w:val="20"/>
        </w:numPr>
        <w:jc w:val="both"/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 xml:space="preserve">w sprawie przekazania środków trwałych na rzecz Miejskiego Zakładu Gospodarki Mieszkaniowej w Bolesławcu, w celu sprawowania nadzoru nad dalszą eksploatacją tego majątku </w:t>
      </w:r>
      <w:r w:rsidR="004468E2" w:rsidRPr="00B50067"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  <w:t xml:space="preserve">(szlak turystyczny przy ul Jeleniogórskiej w Bolesławcu, zlokalizowany na działce nr: 3/2 i 504/3 w obrębie 0015 miasta Bolesławiec). </w:t>
      </w:r>
    </w:p>
    <w:p w14:paraId="157C374A" w14:textId="77777777" w:rsidR="006D33EC" w:rsidRPr="00B50067" w:rsidRDefault="006D33EC" w:rsidP="006D33E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5E9E179" w14:textId="0E830423" w:rsidR="00C6623C" w:rsidRPr="00B50067" w:rsidRDefault="00714CAE" w:rsidP="00B50067">
      <w:pPr>
        <w:pStyle w:val="Nagwek2"/>
      </w:pPr>
      <w:r w:rsidRPr="00B50067">
        <w:t xml:space="preserve">W zakresie zadań </w:t>
      </w:r>
      <w:r w:rsidR="00AC33D5" w:rsidRPr="00B50067">
        <w:t>Wydz. ZI</w:t>
      </w:r>
      <w:r w:rsidRPr="00B50067">
        <w:t>:</w:t>
      </w:r>
    </w:p>
    <w:p w14:paraId="534260DF" w14:textId="4EDD20B8" w:rsidR="0025002C" w:rsidRPr="00B50067" w:rsidRDefault="0025002C" w:rsidP="00B50067">
      <w:pPr>
        <w:pStyle w:val="Nagwek3"/>
      </w:pPr>
      <w:r w:rsidRPr="00B50067">
        <w:t>Zawarcie umów:</w:t>
      </w:r>
    </w:p>
    <w:p w14:paraId="143D11A2" w14:textId="77777777" w:rsidR="00335BC7" w:rsidRPr="00B50067" w:rsidRDefault="00335BC7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1FECD0CD" w14:textId="796D4176" w:rsidR="008E6B8C" w:rsidRPr="00B50067" w:rsidRDefault="008E6B8C" w:rsidP="008E6B8C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Zawarto umowę na zadanie pn.: „Plan gospodarki niskoemisyjnej dla Miasta Bolesławiec”.</w:t>
      </w:r>
    </w:p>
    <w:p w14:paraId="5B130FBA" w14:textId="6F7537B0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Wykonawca: ATsys.pl Sp. z o.o., Sp. k., ul. J. Lompy 7/3, 40-030 Katowice.</w:t>
      </w:r>
    </w:p>
    <w:p w14:paraId="054F48D0" w14:textId="62B6EEB1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Wynagrodzenie: 11.998,99 zł brutto.</w:t>
      </w:r>
    </w:p>
    <w:p w14:paraId="4DA8F8CD" w14:textId="5184DE56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Termin wykonania: do 30 listopada 2022 r.</w:t>
      </w:r>
    </w:p>
    <w:p w14:paraId="7152628E" w14:textId="77777777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65DB4E0" w14:textId="76D36F8A" w:rsidR="008E6B8C" w:rsidRPr="00B50067" w:rsidRDefault="008E6B8C" w:rsidP="008E6B8C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Zawarto umowę na zadanie pn.: Ukwiecenie jednej wiaty przystankowej przy ul. Ogrodowej w Bolesław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cu</w:t>
      </w:r>
      <w:r w:rsidRPr="00B50067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4F03B3"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ramach zadania </w:t>
      </w:r>
      <w:r w:rsidRPr="00B50067">
        <w:rPr>
          <w:rFonts w:ascii="Verdana" w:eastAsia="Calibri" w:hAnsi="Verdana" w:cs="Times New Roman"/>
          <w:bCs/>
          <w:color w:val="auto"/>
          <w:sz w:val="24"/>
          <w:szCs w:val="24"/>
        </w:rPr>
        <w:t>„Zielony przystanek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”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3F0DE80" w14:textId="23E0883F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Wykonawca: Państwo Łąka Sp. z o.o., Oracze 31, 19-300 Ełk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A94A845" w14:textId="23A39849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Wynagrodzenie: 25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.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000,00 zł brutto.</w:t>
      </w:r>
    </w:p>
    <w:p w14:paraId="74083BC0" w14:textId="2BCBD58A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lastRenderedPageBreak/>
        <w:t>Termin wykonania: do 3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 xml:space="preserve">0 listopada 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2022 r.</w:t>
      </w:r>
    </w:p>
    <w:p w14:paraId="7468F433" w14:textId="77777777" w:rsidR="008E6B8C" w:rsidRPr="00B50067" w:rsidRDefault="008E6B8C" w:rsidP="008E6B8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AE92909" w14:textId="7CEC351E" w:rsidR="008E6B8C" w:rsidRPr="00B50067" w:rsidRDefault="008E6B8C" w:rsidP="008E6B8C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„Usuwanie wyrobów zawierających azbest z terenu miasta Bolesławiec w 2022 r.” </w:t>
      </w:r>
    </w:p>
    <w:p w14:paraId="5DD83AE0" w14:textId="77777777" w:rsidR="008E6B8C" w:rsidRPr="00B50067" w:rsidRDefault="008E6B8C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 xml:space="preserve">Wykonawca: Logistyka Odpadów – Realizacje Sp. z o.o., ul. Szkolna 20, 43-300 Bielsko-Biała. </w:t>
      </w:r>
    </w:p>
    <w:p w14:paraId="4B577FE9" w14:textId="26510A03" w:rsidR="008E6B8C" w:rsidRPr="00B50067" w:rsidRDefault="004F03B3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</w:t>
      </w:r>
      <w:r w:rsidR="008E6B8C" w:rsidRPr="00B50067">
        <w:rPr>
          <w:rFonts w:ascii="Verdana" w:eastAsia="Calibri" w:hAnsi="Verdana" w:cs="Times New Roman"/>
          <w:bCs/>
          <w:sz w:val="24"/>
          <w:szCs w:val="24"/>
        </w:rPr>
        <w:t>ynagrodzenie: 76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.</w:t>
      </w:r>
      <w:r w:rsidR="008E6B8C" w:rsidRPr="00B50067">
        <w:rPr>
          <w:rFonts w:ascii="Verdana" w:eastAsia="Calibri" w:hAnsi="Verdana" w:cs="Times New Roman"/>
          <w:bCs/>
          <w:sz w:val="24"/>
          <w:szCs w:val="24"/>
        </w:rPr>
        <w:t>464,00 zł brutto.</w:t>
      </w:r>
    </w:p>
    <w:p w14:paraId="76D2F3FE" w14:textId="028FEF13" w:rsidR="008E6B8C" w:rsidRPr="00B50067" w:rsidRDefault="008E6B8C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Termin wykonania: do 7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 xml:space="preserve"> października 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2022 r.</w:t>
      </w:r>
    </w:p>
    <w:p w14:paraId="4BC99730" w14:textId="77777777" w:rsidR="004F03B3" w:rsidRPr="00B50067" w:rsidRDefault="004F03B3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5E75C20" w14:textId="66D364C5" w:rsidR="008E6B8C" w:rsidRPr="00B50067" w:rsidRDefault="008E6B8C" w:rsidP="008E6B8C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Zawarto umowę zlecenie na zadanie pn.: Konserwacja urządzeń melioracyjnych i wylotów kanałów do rzeki Bóbr</w:t>
      </w:r>
      <w:r w:rsidR="009448BC" w:rsidRPr="00B5006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7C5ED0C" w14:textId="0FB9E767" w:rsidR="008E6B8C" w:rsidRPr="00B50067" w:rsidRDefault="008E6B8C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Wykonawca: Jadwiga Winiarska, ul. Plac Bohaterów Nysy 32/1, 59-610 Wleń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F23D2C2" w14:textId="15E5F9FC" w:rsidR="008E6B8C" w:rsidRPr="00B50067" w:rsidRDefault="008E6B8C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Wynagrodzenie: 7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.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500 zł brutto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3F36D88" w14:textId="1D5B4F4E" w:rsidR="008E6B8C" w:rsidRPr="00B50067" w:rsidRDefault="008E6B8C" w:rsidP="004F03B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50067">
        <w:rPr>
          <w:rFonts w:ascii="Verdana" w:eastAsia="Calibri" w:hAnsi="Verdana" w:cs="Times New Roman"/>
          <w:bCs/>
          <w:sz w:val="24"/>
          <w:szCs w:val="24"/>
        </w:rPr>
        <w:t>Termin wykonania: 30</w:t>
      </w:r>
      <w:r w:rsidR="004F03B3" w:rsidRPr="00B50067">
        <w:rPr>
          <w:rFonts w:ascii="Verdana" w:eastAsia="Calibri" w:hAnsi="Verdana" w:cs="Times New Roman"/>
          <w:bCs/>
          <w:sz w:val="24"/>
          <w:szCs w:val="24"/>
        </w:rPr>
        <w:t xml:space="preserve"> listopada </w:t>
      </w:r>
      <w:r w:rsidRPr="00B50067">
        <w:rPr>
          <w:rFonts w:ascii="Verdana" w:eastAsia="Calibri" w:hAnsi="Verdana" w:cs="Times New Roman"/>
          <w:bCs/>
          <w:sz w:val="24"/>
          <w:szCs w:val="24"/>
        </w:rPr>
        <w:t>2022 r.</w:t>
      </w:r>
    </w:p>
    <w:p w14:paraId="4C4CF29F" w14:textId="77777777" w:rsidR="00F05451" w:rsidRPr="00B50067" w:rsidRDefault="00F05451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6E9961F0" w14:textId="6E6EC4FF" w:rsidR="003A739F" w:rsidRPr="00B50067" w:rsidRDefault="003A739F" w:rsidP="00B50067">
      <w:pPr>
        <w:pStyle w:val="Nagwek3"/>
      </w:pPr>
      <w:r w:rsidRPr="00B50067">
        <w:t>Przekazanie placu budowy i odbiór końcowy:</w:t>
      </w:r>
    </w:p>
    <w:p w14:paraId="2A88545D" w14:textId="4B1932A6" w:rsidR="001A6F4B" w:rsidRPr="00B50067" w:rsidRDefault="001A6F4B" w:rsidP="003A739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25F8548F" w14:textId="7483A3E5" w:rsidR="001A6F4B" w:rsidRPr="00B50067" w:rsidRDefault="001A6F4B" w:rsidP="001A6F4B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Dokonano odbioru końcowego zadania pn.: Utwardzenie terenu w pasie drogi ulicy Sosnowej w ramach zadania pn.: budowa drogi ul. Sosnowa w Bolesławcu.</w:t>
      </w:r>
    </w:p>
    <w:p w14:paraId="42D0B4C9" w14:textId="7777777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Wykonawca: PHU Transport Daniel Nizioł, Łąka 12, 59-700 Bolesławiec.</w:t>
      </w:r>
    </w:p>
    <w:p w14:paraId="5BB45DC2" w14:textId="6D329676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Wartość umowy: 69.372,00 zł brutto. </w:t>
      </w:r>
    </w:p>
    <w:p w14:paraId="4CAF8691" w14:textId="7777777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17DB40B" w14:textId="77777777" w:rsidR="001A6F4B" w:rsidRPr="00B50067" w:rsidRDefault="001A6F4B" w:rsidP="001A6F4B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Dokonano odbioru końcowego zadania pn.: Rozbiórka dwóch budynków szatni sportowych zlokalizowanych na terenie ORLIKA przy Szkole Podstawowej nr 2 w Bolesławcu, w ramach zadania „Wybudowanie trybun na boisku ORLIK przy Szkole Podstawowej nr 2 w Bolesławcu”.</w:t>
      </w:r>
    </w:p>
    <w:p w14:paraId="3E70D84C" w14:textId="7777777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Wykonawca: DS SPATIUM Sp. z o.o. ul. Stanisławowska 47, 54-611 Wrocław.</w:t>
      </w:r>
    </w:p>
    <w:p w14:paraId="0A26AE55" w14:textId="6618E2F8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Wartość umowy: 34.900,00 zł brutto.</w:t>
      </w:r>
    </w:p>
    <w:p w14:paraId="018B29F7" w14:textId="7777777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5DA9F8F" w14:textId="79338ACA" w:rsidR="001A6F4B" w:rsidRPr="00B50067" w:rsidRDefault="001A6F4B" w:rsidP="001A6F4B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Dokonano odbioru końcowego zadania pn.: Remont węzłów sanitarnych filii Miejskiego Przedszkola Publicznego nr 3 w Bolesławcu w ramach zadania „Modernizacja budynku MPP Nr 3 przy ul. Dolne Młyny 42a w Bolesławcu w zakresie remontu sanitariatów oraz przebudowy </w:t>
      </w:r>
      <w:r w:rsidR="00C57844" w:rsidRPr="00B50067">
        <w:rPr>
          <w:rFonts w:ascii="Verdana" w:eastAsia="Times New Roman" w:hAnsi="Verdana" w:cs="Times New Roman"/>
          <w:iCs/>
          <w:sz w:val="24"/>
          <w:szCs w:val="24"/>
        </w:rPr>
        <w:t>s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ali zabaw”.</w:t>
      </w:r>
    </w:p>
    <w:p w14:paraId="7F27DB94" w14:textId="06B6E15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Wykonawca: Sigma Projekty-Instalacje Jarosław </w:t>
      </w:r>
      <w:proofErr w:type="spellStart"/>
      <w:r w:rsidRPr="00B50067">
        <w:rPr>
          <w:rFonts w:ascii="Verdana" w:eastAsia="Times New Roman" w:hAnsi="Verdana" w:cs="Times New Roman"/>
          <w:iCs/>
          <w:sz w:val="24"/>
          <w:szCs w:val="24"/>
        </w:rPr>
        <w:t>Szelejewski</w:t>
      </w:r>
      <w:proofErr w:type="spellEnd"/>
      <w:r w:rsidRPr="00B50067">
        <w:rPr>
          <w:rFonts w:ascii="Verdana" w:eastAsia="Times New Roman" w:hAnsi="Verdana" w:cs="Times New Roman"/>
          <w:iCs/>
          <w:sz w:val="24"/>
          <w:szCs w:val="24"/>
        </w:rPr>
        <w:t>, ul.  Spacerowa 16, 59-700 Bolesławiec.</w:t>
      </w:r>
    </w:p>
    <w:p w14:paraId="371FCA88" w14:textId="6B9BE6C9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Wartość umowy: 442.800,00 zł brutto. </w:t>
      </w:r>
    </w:p>
    <w:p w14:paraId="62A19BB4" w14:textId="7777777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9A9905B" w14:textId="4BD87C95" w:rsidR="001A6F4B" w:rsidRPr="00B50067" w:rsidRDefault="001A6F4B" w:rsidP="001A6F4B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Dokonano odbioru końcowego zadania pn.: Dostawa i wymiana 19 sztuk lamp w parku im. Harcmistrza H. Bonina w ramach zadania: „Modernizacja oświetlenia w mieście Bolesławiec”.</w:t>
      </w:r>
    </w:p>
    <w:p w14:paraId="5913E1CD" w14:textId="14213149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Wykonawca: ELTOR Eugeniusz Figurski, Teresa Figurska Spółka jawna, Aleja Niepodległości 12A, 59-800 Lubań.</w:t>
      </w:r>
    </w:p>
    <w:p w14:paraId="6ACA6124" w14:textId="208AB3FA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Wartość umowy: 134.992,50 zł brutto.</w:t>
      </w:r>
    </w:p>
    <w:p w14:paraId="042730DA" w14:textId="77777777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D6154AA" w14:textId="7A1B0D67" w:rsidR="001A6F4B" w:rsidRPr="00B50067" w:rsidRDefault="001A6F4B" w:rsidP="001A6F4B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Dokonano odbioru końcowego zadania pn.: Wykonanie systemu odwodnienia wraz z wymianą zasuw burzowych oraz naprawa instalacji sanitarnej w Szkole Podstawowej Nr 2 w Bolesławcu.</w:t>
      </w:r>
    </w:p>
    <w:p w14:paraId="29F9D87F" w14:textId="6D3FCEFD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Wykonawca: Przedsiębiorstwo Wodociągów i Kanalizacji Sp. z o. o. 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br/>
        <w:t>w Bolesławcu, ul. Łasicka 17, 59-700 Bolesławiec</w:t>
      </w:r>
    </w:p>
    <w:p w14:paraId="20B8F35B" w14:textId="36F19722" w:rsidR="001A6F4B" w:rsidRPr="00B50067" w:rsidRDefault="001A6F4B" w:rsidP="001A6F4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Wartość umowy: 121.401,00 zł brutto.</w:t>
      </w:r>
    </w:p>
    <w:p w14:paraId="4ACC66C0" w14:textId="77777777" w:rsidR="00C57844" w:rsidRPr="00B50067" w:rsidRDefault="00C57844" w:rsidP="003A739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0B22F5BE" w14:textId="08FC1C0A" w:rsidR="003A739F" w:rsidRPr="00B50067" w:rsidRDefault="003A739F" w:rsidP="00B50067">
      <w:pPr>
        <w:pStyle w:val="Nagwek3"/>
      </w:pPr>
      <w:r w:rsidRPr="00B50067">
        <w:t>Decyzje:</w:t>
      </w:r>
    </w:p>
    <w:p w14:paraId="3D6FCBE6" w14:textId="04EE0F93" w:rsidR="00B85F15" w:rsidRPr="00B50067" w:rsidRDefault="00B85F15" w:rsidP="003A739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38AE17F0" w14:textId="763251D8" w:rsidR="004F5DBF" w:rsidRPr="00B50067" w:rsidRDefault="004F5DBF" w:rsidP="004F5DBF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ydano 8 decyzji w sprawie zezwolenia na usunięcie drzew i krzewów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037AB3C6" w14:textId="77777777" w:rsidR="004F5DBF" w:rsidRPr="00B50067" w:rsidRDefault="004F5DBF" w:rsidP="004F5DB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7210C22" w14:textId="4098A976" w:rsidR="00B85F15" w:rsidRPr="00B50067" w:rsidRDefault="004F5DBF" w:rsidP="004F5DBF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R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ozpatrzono 5 zgłosze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ń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 xml:space="preserve"> zamiaru usunięcia drzew na cele niezwiązane z prowadzeniem działalności gospodarczej, z terenów stanowiących własność osób fizycznych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5D820FD7" w14:textId="77777777" w:rsidR="004F5DBF" w:rsidRPr="00B50067" w:rsidRDefault="004F5DBF" w:rsidP="004F5DB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9DB78D3" w14:textId="0025EF98" w:rsidR="00B85F15" w:rsidRPr="00B50067" w:rsidRDefault="00B85F15" w:rsidP="00B85F1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 zakresie zajęcia dróg publicznych wydano 8 decyzji.</w:t>
      </w:r>
    </w:p>
    <w:p w14:paraId="03B715E4" w14:textId="77777777" w:rsidR="00B85F15" w:rsidRPr="00B50067" w:rsidRDefault="00B85F15" w:rsidP="004F5DB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1CF7A23" w14:textId="255959C5" w:rsidR="00B85F15" w:rsidRPr="00B50067" w:rsidRDefault="00B85F15" w:rsidP="00B85F1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 zakresie zajęcia dróg wewnętrznych w celu umieszczenia w nich urządzeń technicznych zawarto 7 umów.</w:t>
      </w:r>
    </w:p>
    <w:p w14:paraId="2F8D4DEF" w14:textId="77777777" w:rsidR="00B85F15" w:rsidRPr="00B50067" w:rsidRDefault="00B85F15" w:rsidP="004F5DB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AF38CA9" w14:textId="4EBE5806" w:rsidR="00B85F15" w:rsidRPr="00B50067" w:rsidRDefault="00B85F15" w:rsidP="00B85F1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 zakresie umieszczania reklam na terenach i budynkach, stanowiących mienie komunalne zawarto 1 umowę.</w:t>
      </w:r>
    </w:p>
    <w:p w14:paraId="4C680A22" w14:textId="77777777" w:rsidR="00B85F15" w:rsidRPr="00B50067" w:rsidRDefault="00B85F15" w:rsidP="004F5DB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D660FAB" w14:textId="4EE9056D" w:rsidR="00B85F15" w:rsidRDefault="00B85F15" w:rsidP="004F5DBF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 zakresie uzgodnień do projektowania (pas drogowy dróg publicznych) wydano 4 decyzje.</w:t>
      </w:r>
    </w:p>
    <w:p w14:paraId="3BA9E551" w14:textId="77777777" w:rsidR="00B50067" w:rsidRPr="00B50067" w:rsidRDefault="00B50067" w:rsidP="00B50067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205151D" w14:textId="17A10477" w:rsidR="00B85F15" w:rsidRPr="00B50067" w:rsidRDefault="00B85F15" w:rsidP="00B85F1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W zakresie uzgodnień do projektowania (drogi wewnętrzne) wydano 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3 uzgodnienia.</w:t>
      </w:r>
    </w:p>
    <w:p w14:paraId="66E39C85" w14:textId="77777777" w:rsidR="006B2E8C" w:rsidRPr="00B50067" w:rsidRDefault="006B2E8C" w:rsidP="006B2E8C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780E8E67" w14:textId="24224E88" w:rsidR="00B85F15" w:rsidRPr="00B50067" w:rsidRDefault="00B85F15" w:rsidP="006B2E8C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 zakresie awaryjnego zajęcia pasa drogowego wydano 4 decyzje: (ul. Rajska, ul. Sobieskiego, ul. Szarotek, ul. Obrońców Helu)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446B095E" w14:textId="77777777" w:rsidR="006B2E8C" w:rsidRPr="00B50067" w:rsidRDefault="006B2E8C" w:rsidP="006B2E8C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1F480CC1" w14:textId="1F836A33" w:rsidR="00B85F15" w:rsidRPr="00B50067" w:rsidRDefault="00B85F15" w:rsidP="00681D54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W zakresie organizacji ruchu wydano 7 pozytywnych opinii dot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 xml:space="preserve">yczących 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czasowych i docelowych organizacji ruchu.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Przygotowanych zostało 7 projektów dla nowych, docelowych organizacji ruchu:</w:t>
      </w:r>
    </w:p>
    <w:p w14:paraId="2A1E1464" w14:textId="550FD390" w:rsidR="00B85F15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 xml:space="preserve">ul. Kościuszki (łącznik do </w:t>
      </w:r>
      <w:proofErr w:type="spellStart"/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Modłowej</w:t>
      </w:r>
      <w:proofErr w:type="spellEnd"/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) – przejście dla pieszych,</w:t>
      </w:r>
    </w:p>
    <w:p w14:paraId="5F0116B8" w14:textId="783349CD" w:rsidR="00B85F15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ul. Grabowa – próg zwalniający,</w:t>
      </w:r>
    </w:p>
    <w:p w14:paraId="47D17B3E" w14:textId="2C3F9F0F" w:rsidR="00B85F15" w:rsidRPr="00B50067" w:rsidRDefault="006B2E8C" w:rsidP="006B2E8C">
      <w:pPr>
        <w:pStyle w:val="Akapitzlist"/>
        <w:spacing w:after="0"/>
        <w:ind w:left="141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ul. Komuny Paryskiej i ul. Piaskowa – miejsca dla niepełnosprawnych,</w:t>
      </w:r>
    </w:p>
    <w:p w14:paraId="4A71D0AA" w14:textId="0516AF42" w:rsidR="00B85F15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ul. Orla – próg zwalniający wyspowy,</w:t>
      </w:r>
    </w:p>
    <w:p w14:paraId="0B5EED1E" w14:textId="195B315D" w:rsidR="00B85F15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ul. Sądowa – przejście dla pieszych,</w:t>
      </w:r>
    </w:p>
    <w:p w14:paraId="53BB45D4" w14:textId="31FBF4AD" w:rsidR="00B85F15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ul. Modrzewiowa i ul. Rumianków – zamknięcie przejazdu drogą,</w:t>
      </w:r>
    </w:p>
    <w:p w14:paraId="5272BD1E" w14:textId="2E0E2471" w:rsidR="00B85F15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B85F15" w:rsidRPr="00B50067">
        <w:rPr>
          <w:rFonts w:ascii="Verdana" w:eastAsia="Times New Roman" w:hAnsi="Verdana" w:cs="Times New Roman"/>
          <w:iCs/>
          <w:sz w:val="24"/>
          <w:szCs w:val="24"/>
        </w:rPr>
        <w:t>ul. Gałczyńskiego (droga wewnętrzna) – przejście dla pieszych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6F98CE0D" w14:textId="77777777" w:rsidR="006B2E8C" w:rsidRPr="00B50067" w:rsidRDefault="006B2E8C" w:rsidP="006B2E8C">
      <w:pPr>
        <w:pStyle w:val="Akapitzlist"/>
        <w:spacing w:after="0"/>
        <w:ind w:firstLine="696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6CDFF58" w14:textId="7CF04285" w:rsidR="00B85F15" w:rsidRPr="00B50067" w:rsidRDefault="00B85F15" w:rsidP="00B85F1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W zakresie lokalizacji zjazdów wydano: </w:t>
      </w:r>
    </w:p>
    <w:p w14:paraId="77C98578" w14:textId="74827C30" w:rsidR="00B85F15" w:rsidRPr="00B50067" w:rsidRDefault="00B85F15" w:rsidP="006B2E8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- 1 decyzj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 xml:space="preserve">ę 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dot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 xml:space="preserve">yczącą 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>lokalizacji zjazdu z drogi publicznej,</w:t>
      </w:r>
    </w:p>
    <w:p w14:paraId="091236C5" w14:textId="25996E2A" w:rsidR="00B85F15" w:rsidRPr="00B50067" w:rsidRDefault="00B85F15" w:rsidP="00C67365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50067">
        <w:rPr>
          <w:rFonts w:ascii="Verdana" w:eastAsia="Times New Roman" w:hAnsi="Verdana" w:cs="Times New Roman"/>
          <w:iCs/>
          <w:sz w:val="24"/>
          <w:szCs w:val="24"/>
        </w:rPr>
        <w:t>- 4 uzgodnienia dot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>yczące</w:t>
      </w:r>
      <w:r w:rsidRPr="00B50067">
        <w:rPr>
          <w:rFonts w:ascii="Verdana" w:eastAsia="Times New Roman" w:hAnsi="Verdana" w:cs="Times New Roman"/>
          <w:iCs/>
          <w:sz w:val="24"/>
          <w:szCs w:val="24"/>
        </w:rPr>
        <w:t xml:space="preserve"> lokalizacji zjazdów z dróg wewnętrznych</w:t>
      </w:r>
      <w:r w:rsidR="006B2E8C" w:rsidRPr="00B50067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1ACBE5E1" w14:textId="77777777" w:rsidR="00B85F15" w:rsidRPr="00B50067" w:rsidRDefault="00B85F15" w:rsidP="006B2E8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E9AD285" w14:textId="77777777" w:rsidR="0031696F" w:rsidRPr="00B50067" w:rsidRDefault="003A2927" w:rsidP="00B50067">
      <w:pPr>
        <w:pStyle w:val="Nagwek2"/>
      </w:pPr>
      <w:r w:rsidRPr="00B50067">
        <w:t xml:space="preserve">W </w:t>
      </w:r>
      <w:r w:rsidR="0031696F" w:rsidRPr="00B50067">
        <w:t>zakresie zadań Wydz. RiP:</w:t>
      </w:r>
    </w:p>
    <w:p w14:paraId="1DF7D579" w14:textId="0CFD1681" w:rsidR="003A2927" w:rsidRPr="00B50067" w:rsidRDefault="0031696F" w:rsidP="00B50067">
      <w:pPr>
        <w:pStyle w:val="Nagwek3"/>
      </w:pPr>
      <w:r w:rsidRPr="00B50067">
        <w:t>P</w:t>
      </w:r>
      <w:r w:rsidR="003A2927" w:rsidRPr="00B50067">
        <w:t>romocj</w:t>
      </w:r>
      <w:r w:rsidRPr="00B50067">
        <w:t>a</w:t>
      </w:r>
      <w:r w:rsidR="003A2927" w:rsidRPr="00B50067">
        <w:t>:</w:t>
      </w:r>
    </w:p>
    <w:p w14:paraId="64551D1E" w14:textId="304AE1F7" w:rsidR="00C67365" w:rsidRPr="00B50067" w:rsidRDefault="00C67365" w:rsidP="003A2927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43CB80F2" w14:textId="557F019E" w:rsidR="00C67365" w:rsidRPr="00B50067" w:rsidRDefault="00C67365" w:rsidP="00C6736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Wraz z Przewodniczącym Rady Miasta uczestniczyłem w uroczystościach Jubileuszu 30-lecia współpracy miast partnerskich Bolesławiec i </w:t>
      </w:r>
      <w:proofErr w:type="spellStart"/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Siegburg</w:t>
      </w:r>
      <w:proofErr w:type="spellEnd"/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które odbyły się w </w:t>
      </w:r>
      <w:proofErr w:type="spellStart"/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Siegburgu</w:t>
      </w:r>
      <w:proofErr w:type="spellEnd"/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27 sierpnia 2022 r. Uroczystość zwieńczyło symboliczne podpisanie aktu odnowienia deklaracji partnerstwa między miastami.</w:t>
      </w:r>
    </w:p>
    <w:p w14:paraId="046DDD7F" w14:textId="77777777" w:rsidR="00C67365" w:rsidRPr="00B50067" w:rsidRDefault="00C67365" w:rsidP="00C67365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F70CD40" w14:textId="6FBA7347" w:rsidR="00C67365" w:rsidRPr="00B50067" w:rsidRDefault="00BD2424" w:rsidP="00C6736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dniach 1-4 września 2022 r. uczestniczyłem </w:t>
      </w:r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wraz z delegacją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największym europejskim festiwalu ceramiki </w:t>
      </w:r>
      <w:proofErr w:type="spellStart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Argillà</w:t>
      </w:r>
      <w:proofErr w:type="spellEnd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Italia 2022, zorganizowanym w mieście Faenza (Włochy)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Jednym z wydarzeń tegorocznej edycji była przygotowana przez Muzeum Ceramiki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w Bolesławcu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we współpracy z Telemark </w:t>
      </w:r>
      <w:proofErr w:type="spellStart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Museum</w:t>
      </w:r>
      <w:proofErr w:type="spellEnd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wystawa współczesnej ceramiki bolesławieckiej oraz norweskiej porcelany z </w:t>
      </w:r>
      <w:proofErr w:type="spellStart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. Wystawie towarzyszyły pokazy toczenia na kole zaprezentowane przez związanego z Bolesławcem artystę Mateusza Grobelnego. Przedstawiciele Bolesławca i Telemark </w:t>
      </w:r>
      <w:proofErr w:type="spellStart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Museum</w:t>
      </w:r>
      <w:proofErr w:type="spellEnd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uczestniczyli również w szkoleniu z zakresu funkcjonowania Europejskiego Szlaku Ceramiki. Działania realizowane były w </w:t>
      </w:r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ramach projektu „Polska i Norwegia na Europejskim Szlaku Ceramiki: włączenie Bolesławca i </w:t>
      </w:r>
      <w:proofErr w:type="spellStart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ceramicznych”. Projekt, realizowany w kooperacji Gminy Miejskiej Bolesławiec, Telemark </w:t>
      </w:r>
      <w:proofErr w:type="spellStart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Museum</w:t>
      </w:r>
      <w:proofErr w:type="spellEnd"/>
      <w:r w:rsidR="00C67365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i Muzeum Ceramiki w Bolesławcu, jest dofinansowany ze środków Mechanizmu Finansowego Europejskiego Obszaru Gospodarczego w ramach Programu „Kultura”.</w:t>
      </w:r>
    </w:p>
    <w:p w14:paraId="61CEBD7C" w14:textId="77777777" w:rsidR="00BD2424" w:rsidRPr="00B50067" w:rsidRDefault="00BD2424" w:rsidP="00BD2424">
      <w:pPr>
        <w:pStyle w:val="Akapitzlist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4F478E4" w14:textId="3DA4D215" w:rsidR="00BD2424" w:rsidRPr="00B50067" w:rsidRDefault="00BD2424" w:rsidP="00C67365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W dniach 10-11 września 2022 r. w parku im. Harcmistrza Huberta Bonina odbyły się imprezy w ramach Dni Bolesławca.</w:t>
      </w:r>
    </w:p>
    <w:p w14:paraId="53392107" w14:textId="305AB636" w:rsidR="00BD2424" w:rsidRPr="00B50067" w:rsidRDefault="00BD2424" w:rsidP="00BD2424">
      <w:pPr>
        <w:pStyle w:val="Akapitzlist"/>
        <w:ind w:firstLine="69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W dniu 10 września 2022 r. aktywni i kreatywni bolesławieccy działkowcy świętowali pierwszy Miejski Dzień Działkowca, obejmujący bogaty program artystyczny oraz prezentacje bolesławieckich Rodzinnych Ogrodów Działkowych. Z okazji Miejskiego Dnia Działkowca Muzeum Ceramiki w Bolesławcu wydało publikację „Rodzinne Ogrody Działkowe w Bolesławcu” pod redakcją Henryka Lemki.</w:t>
      </w:r>
    </w:p>
    <w:p w14:paraId="771C5694" w14:textId="0F8DF0DC" w:rsidR="00BD2424" w:rsidRPr="00B50067" w:rsidRDefault="00BD2424" w:rsidP="00BD2424">
      <w:pPr>
        <w:pStyle w:val="Akapitzlist"/>
        <w:ind w:firstLine="69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dniu 11 września 2022 r. odbyły się obchody Dnia Osadnika, zorganizowane we współpracy z „Towarzystwem Miłośników Lwowa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i Kresów Południowo – Wschodnich”, „Stowarzyszeniem Reemigrantów z Bośni, ich Potomków oraz Przyjaciół”, przedstawicielami bolesławieckich reemigrantów z Francji oraz Związku Sybiraków - koło w Bolesławcu. Zaprezentowano inscenizację przybycia osadników do Bolesławca, bogaty program artystyczny oraz wystawy historyczne</w:t>
      </w:r>
    </w:p>
    <w:p w14:paraId="1C2B169D" w14:textId="77777777" w:rsidR="003A2927" w:rsidRPr="00B50067" w:rsidRDefault="003A292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D59EB11" w14:textId="77777777" w:rsidR="00C64306" w:rsidRPr="00B50067" w:rsidRDefault="00BB5CF7" w:rsidP="00B50067">
      <w:pPr>
        <w:pStyle w:val="Nagwek2"/>
      </w:pPr>
      <w:r w:rsidRPr="00B50067">
        <w:t xml:space="preserve">W </w:t>
      </w:r>
      <w:r w:rsidR="00C64306" w:rsidRPr="00B50067">
        <w:t>zakresie zadań Wydz. FB:</w:t>
      </w:r>
    </w:p>
    <w:p w14:paraId="3D9D06CB" w14:textId="479B5B41" w:rsidR="00BB5CF7" w:rsidRPr="00B50067" w:rsidRDefault="00C64306" w:rsidP="00B50067">
      <w:pPr>
        <w:pStyle w:val="Nagwek3"/>
      </w:pPr>
      <w:r w:rsidRPr="00B50067">
        <w:t xml:space="preserve">W </w:t>
      </w:r>
      <w:r w:rsidR="00BB5CF7" w:rsidRPr="00B50067">
        <w:t>sprawach budżetowych:</w:t>
      </w:r>
    </w:p>
    <w:p w14:paraId="2E08A9E7" w14:textId="1D6ABBDE" w:rsidR="008528C0" w:rsidRPr="00B50067" w:rsidRDefault="008528C0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2906AA0" w14:textId="70D543D8" w:rsidR="008528C0" w:rsidRPr="00B50067" w:rsidRDefault="008528C0" w:rsidP="006C429A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 Nr 239/2022 z dnia 8 wrz</w:t>
      </w:r>
      <w:r w:rsid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eśnia 2022 r.  w sprawie zmian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2022 r. </w:t>
      </w:r>
    </w:p>
    <w:p w14:paraId="0FE2FB1D" w14:textId="77777777" w:rsidR="008528C0" w:rsidRPr="00B50067" w:rsidRDefault="008528C0" w:rsidP="008859BA">
      <w:pPr>
        <w:pStyle w:val="Akapitzlist"/>
        <w:spacing w:before="120" w:after="120"/>
        <w:ind w:left="0"/>
        <w:contextualSpacing w:val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7957203D" w14:textId="49111953" w:rsidR="008528C0" w:rsidRPr="00B50067" w:rsidRDefault="008528C0" w:rsidP="008859BA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Zmiany w budżecie polegały na:</w:t>
      </w:r>
    </w:p>
    <w:p w14:paraId="1E7CB322" w14:textId="7E066408" w:rsidR="008528C0" w:rsidRPr="00B50067" w:rsidRDefault="008528C0" w:rsidP="00B50067">
      <w:pPr>
        <w:pStyle w:val="Akapitzlist"/>
        <w:numPr>
          <w:ilvl w:val="0"/>
          <w:numId w:val="26"/>
        </w:num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zwiększeniu planu dochodów i wydatków o kwotę 1.002.989 zł, na:</w:t>
      </w:r>
    </w:p>
    <w:p w14:paraId="2555B857" w14:textId="535DE297" w:rsidR="008528C0" w:rsidRPr="00B50067" w:rsidRDefault="008528C0" w:rsidP="008859BA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- 70</w:t>
      </w:r>
      <w:r w:rsidR="006C429A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na zakup pomocy dydaktycznych w roku 2022 w ramach Rządowego programu na lata 2020-2024  </w:t>
      </w:r>
      <w:r w:rsidR="006C429A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Aktywna tablica</w:t>
      </w:r>
      <w:r w:rsidR="006C429A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 Nr 3 i SP Nr 5 - zgodnie z pismem Wojewody Dolnośląskiego Nr KO.ZFK.3146.62.2.2022 z dnia 16 sierpnia 2022 r.,</w:t>
      </w:r>
    </w:p>
    <w:p w14:paraId="2954B901" w14:textId="53CA9D4F" w:rsidR="008528C0" w:rsidRPr="00B50067" w:rsidRDefault="008528C0" w:rsidP="008859BA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-  71</w:t>
      </w:r>
      <w:r w:rsidR="00263A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334 zł z przeznaczeniem na dofinansowanie zadań wynikających </w:t>
      </w:r>
      <w:r w:rsidR="00263A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 ustawy o pomocy społecznej, tj. na wypłatę dodatku w wysokości 400 zł miesięcznie na pracownika socjalnego zatrudnionego w pełnym wymiarze czasu pracy, realizującego pracę socjalną w środowisku w roku 2022 - zgodnie z pismem Wojewody Dolnośląskiego Nr</w:t>
      </w:r>
      <w:r w:rsidR="00263A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FBBP.3111.229.2022.MJ z dnia 23 sierpnia 2022 r.,</w:t>
      </w:r>
    </w:p>
    <w:p w14:paraId="63DC5E14" w14:textId="6845F68D" w:rsidR="008528C0" w:rsidRPr="00B50067" w:rsidRDefault="008528C0" w:rsidP="008859BA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- 669</w:t>
      </w:r>
      <w:r w:rsidR="00263A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598 zł na wypłatę środków z Funduszu Pomocy na wypłatę świadczenia pieniężnego za zapewnienie zakwaterowania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i wyżywienia obywatelom Ukrainy oraz o kwotę 159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829 zł na świadczenia rodzinne (bez kosztów obsługi) zgodnie z art. 26 ustawy z 12 marca 2022 r. o pomocy obywatelom Ukrainy,</w:t>
      </w:r>
    </w:p>
    <w:p w14:paraId="104E4CAE" w14:textId="1EC660F3" w:rsidR="008528C0" w:rsidRPr="00B50067" w:rsidRDefault="008528C0" w:rsidP="008859BA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- 32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076 zł z przeznaczeniem na dofinansowanie zakupu podręczników 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i materiałów edukacyjnych dla uczniów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w ramach Rządowego programu pomocy uczniom niepełnosprawnym w formie dofinansowania zakupu podręczników, materiałów edukacyjnych i materiałów ćwiczeniowych w latach 2020-2022 - zgodnie z pismem  Wojewody Dolnośląskiego Nr KO.ZFK.3146.59.2.2022 z dnia 1 września 2022 r.,</w:t>
      </w:r>
    </w:p>
    <w:p w14:paraId="07FD79B6" w14:textId="0A999722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- 152 zł z przeznaczeniem na realizację zadań związanych 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 przyznawaniem Karty Dużej Rodziny wynikających z ustawy o Karcie Dużej Rodziny - zgodnie z pismem Wojewody Dolnośląskiego Nr FB-BP.3111.133.2022.MJ z dnia 22 sierpnia 2022 r.,</w:t>
      </w:r>
    </w:p>
    <w:p w14:paraId="3AB44847" w14:textId="77777777" w:rsidR="00B0531B" w:rsidRPr="00B50067" w:rsidRDefault="00B0531B" w:rsidP="008859BA">
      <w:pPr>
        <w:spacing w:before="240" w:after="240"/>
        <w:ind w:left="96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53A82F0" w14:textId="4D319BFF" w:rsidR="008528C0" w:rsidRPr="00B50067" w:rsidRDefault="008528C0" w:rsidP="00B50067">
      <w:pPr>
        <w:pStyle w:val="Akapitzlist"/>
        <w:numPr>
          <w:ilvl w:val="0"/>
          <w:numId w:val="26"/>
        </w:numPr>
        <w:spacing w:before="120" w:after="120"/>
        <w:ind w:left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przeniesieniu planu dochodów między paragrafami klasyfikacji budżetowej w kwocie  3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429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780,52 zł w związku z dostosowaniem planu budżetu do zapisów rozporządzenia Ministra Finansów z dnia 15 lipca 2022 r. w sprawie szczegółowej klasyfikacji dochodów, wydatków, przychodów i rozchodów oraz środków pochodzących ze źródeł zagranicznych (Dz.U. 2022 poz. 1571),</w:t>
      </w:r>
    </w:p>
    <w:p w14:paraId="1F072150" w14:textId="77777777" w:rsidR="00B0531B" w:rsidRPr="00B50067" w:rsidRDefault="00B0531B" w:rsidP="000226BC">
      <w:pPr>
        <w:spacing w:before="120" w:after="12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0BDFD2B" w14:textId="143843BB" w:rsidR="008528C0" w:rsidRPr="00B50067" w:rsidRDefault="008528C0" w:rsidP="00B50067">
      <w:pPr>
        <w:pStyle w:val="Akapitzlist"/>
        <w:numPr>
          <w:ilvl w:val="0"/>
          <w:numId w:val="26"/>
        </w:numPr>
        <w:spacing w:before="120" w:after="120"/>
        <w:ind w:left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przeniesieniu planu wydatków między rozdziałami, paragrafami klasyfikacji budżetowej w kwocie  3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757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481,22 zł, z tego:</w:t>
      </w:r>
    </w:p>
    <w:p w14:paraId="13A61525" w14:textId="05C5B89D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- 20</w:t>
      </w:r>
      <w:r w:rsidR="00B0531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000 zł w związku z koniecznością zabezpieczenia środków na zawarcie umów zleceń na wykonanie prac remontowo-malarskich w budynku biurowca,</w:t>
      </w:r>
    </w:p>
    <w:p w14:paraId="5B2000BA" w14:textId="6DE540E5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- 17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500 zł na pokrycie 20% wkładu własnego na zakup pomocy dydaktycznych w roku 2022 w ramach Rządowego programu na lata 2020-2024 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Aktywna tablica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 Nr 3 i SP Nr 5 w Bolesławcu,</w:t>
      </w:r>
    </w:p>
    <w:p w14:paraId="75C8B955" w14:textId="477E04E0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-  339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884,22 zł w związku ze zmianą Rozporządzenia Ministra Finansów z dnia 15 lipca 2022 r. w sprawie szczegółowej klasyfikacji dochodów, wydatków, przychodów i rozchodów oraz środków pochodzących ze źródeł zagranicznych (Dz.U. 2022 poz. 1571),</w:t>
      </w:r>
    </w:p>
    <w:p w14:paraId="75613B7F" w14:textId="36377241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- 2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500 zł w związku z realizacją zaplanowanych obchodów Światowego Dnia Zdrowia Psychicznego i obchodów 25-lecia funkcjonowania 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I Środowiskowego Domu Samopomocy w Bolesławcu,</w:t>
      </w:r>
    </w:p>
    <w:p w14:paraId="2E347252" w14:textId="39292543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- 3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343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590 zł w związku z dostosowaniem planu budżetu do zapisów rozporządzenia Ministra Finansów z dnia 15 lipca 2022 r. w sprawie szczegółowej klasyfikacji dochodów, wydatków, przychodów i rozchodów oraz środków pochodzących ze źródeł zagranicznych (Dz.U. 2022 poz. 1571),</w:t>
      </w:r>
    </w:p>
    <w:p w14:paraId="2D127EF2" w14:textId="4D58F4A0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- 15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na zadanie pn. 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Usuwanie wyrobów zawierających azbest 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 terenu miasta Bolesławiec w 2022 roku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399CC482" w14:textId="3373E4A8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- 19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007 zł w związku z urealnieniem montażu finansowego zadania pn. 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i Norwegia na Europejskim Szlaku Ceramiki: włączenie Bolesławca i </w:t>
      </w:r>
      <w:proofErr w:type="spellStart"/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43FA7568" w14:textId="77777777" w:rsidR="00B0531B" w:rsidRPr="00B50067" w:rsidRDefault="00B0531B" w:rsidP="000226BC">
      <w:pPr>
        <w:pStyle w:val="Akapitzlist"/>
        <w:spacing w:before="120" w:after="120"/>
        <w:contextualSpacing w:val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7756000" w14:textId="237C2669" w:rsidR="008528C0" w:rsidRPr="00B50067" w:rsidRDefault="008528C0" w:rsidP="000226BC">
      <w:pPr>
        <w:pStyle w:val="Akapitzlist"/>
        <w:numPr>
          <w:ilvl w:val="0"/>
          <w:numId w:val="24"/>
        </w:numPr>
        <w:spacing w:before="120" w:after="120"/>
        <w:contextualSpacing w:val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 244/2022 z dnia 13</w:t>
      </w:r>
      <w:r w:rsidR="000226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września 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2022 r</w:t>
      </w:r>
      <w:r w:rsidR="000226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</w:t>
      </w:r>
      <w:r w:rsidR="000226BC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2022 r. </w:t>
      </w:r>
    </w:p>
    <w:p w14:paraId="6DAE1577" w14:textId="68074D6B" w:rsidR="008528C0" w:rsidRPr="00B50067" w:rsidRDefault="00F571F6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8528C0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4A7A6EA4" w14:textId="1D72933E" w:rsidR="008528C0" w:rsidRPr="00B50067" w:rsidRDefault="008528C0" w:rsidP="00B50067">
      <w:pPr>
        <w:pStyle w:val="Akapitzlist"/>
        <w:numPr>
          <w:ilvl w:val="0"/>
          <w:numId w:val="27"/>
        </w:num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przeniesieniu planu wydatków między  paragrafami klasyfikacji budżetowej 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w kwocie 20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000 zł, z tego:</w:t>
      </w:r>
    </w:p>
    <w:p w14:paraId="55F35F85" w14:textId="7F9466A0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- 10</w:t>
      </w:r>
      <w:r w:rsidR="00F571F6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000 zł w związku z koniecznością zabezpieczenia środków na zagraniczne wyjazdy służbowe,</w:t>
      </w:r>
    </w:p>
    <w:p w14:paraId="74A45844" w14:textId="09D9109E" w:rsidR="008528C0" w:rsidRPr="00B50067" w:rsidRDefault="008528C0" w:rsidP="000226BC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- 10</w:t>
      </w:r>
      <w:r w:rsidR="00F332AB"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50067">
        <w:rPr>
          <w:rFonts w:ascii="Verdana" w:eastAsia="Times New Roman" w:hAnsi="Verdana" w:cs="Times New Roman"/>
          <w:bCs/>
          <w:color w:val="auto"/>
          <w:sz w:val="24"/>
          <w:szCs w:val="24"/>
        </w:rPr>
        <w:t>000 zł  na pokrycie wypłaty dodatku na start dla nauczycieli w szkołach podstawowych i w miejskich przedszkolach publicznych  w Bolesławcu.</w:t>
      </w:r>
    </w:p>
    <w:p w14:paraId="5FDB1892" w14:textId="77777777" w:rsidR="008528C0" w:rsidRPr="00B50067" w:rsidRDefault="008528C0" w:rsidP="00F332AB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DAD2410" w14:textId="5E1C78FC" w:rsidR="00983921" w:rsidRPr="00B50067" w:rsidRDefault="009F4D47" w:rsidP="00B50067">
      <w:pPr>
        <w:pStyle w:val="Nagwek2"/>
      </w:pPr>
      <w:r w:rsidRPr="00B50067">
        <w:t>W s</w:t>
      </w:r>
      <w:r w:rsidR="00950394" w:rsidRPr="00B50067">
        <w:t>praw</w:t>
      </w:r>
      <w:r w:rsidRPr="00B50067">
        <w:t>ach</w:t>
      </w:r>
      <w:r w:rsidR="00950394" w:rsidRPr="00B50067">
        <w:t xml:space="preserve">  podatkow</w:t>
      </w:r>
      <w:r w:rsidRPr="00B50067">
        <w:t>ych:</w:t>
      </w:r>
    </w:p>
    <w:p w14:paraId="09D0E377" w14:textId="1B66D7E7" w:rsidR="00D41976" w:rsidRPr="00B50067" w:rsidRDefault="00D41976" w:rsidP="00B50067">
      <w:pPr>
        <w:pStyle w:val="Nagwek3"/>
      </w:pPr>
      <w:r w:rsidRPr="00B50067">
        <w:t>Decyzje:</w:t>
      </w:r>
    </w:p>
    <w:p w14:paraId="53756C65" w14:textId="7C9ED57E" w:rsidR="00F332AB" w:rsidRPr="00B50067" w:rsidRDefault="00F332AB" w:rsidP="00F05451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2C832D7" w14:textId="484567D5" w:rsidR="00F332AB" w:rsidRPr="00B50067" w:rsidRDefault="00F332AB" w:rsidP="00F332AB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Ogółem  wydano 196 decyzji, w tym:</w:t>
      </w:r>
    </w:p>
    <w:p w14:paraId="155331D5" w14:textId="29AD1FA9" w:rsidR="00F332AB" w:rsidRPr="00B50067" w:rsidRDefault="00F332AB" w:rsidP="00F332AB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lastRenderedPageBreak/>
        <w:t>- 171 decyzji w sprawie wymiaru/zmiany wysokości podatku od nieruchomości, rolnego, łącznego zobowiązania pieniężnego - osoby fizyczne,</w:t>
      </w:r>
    </w:p>
    <w:p w14:paraId="33AB760C" w14:textId="77777777" w:rsidR="00F332AB" w:rsidRPr="00B50067" w:rsidRDefault="00F332AB" w:rsidP="00F332AB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- 1 decyzja w sprawie zwrotu opłaty skarbowej,</w:t>
      </w:r>
    </w:p>
    <w:p w14:paraId="53DC70A4" w14:textId="77777777" w:rsidR="00F332AB" w:rsidRPr="00B50067" w:rsidRDefault="00F332AB" w:rsidP="00F332AB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 xml:space="preserve">- 21 decyzji w sprawie umorzenia postępowania podatkowego w opłacie od posiadania psów, </w:t>
      </w:r>
    </w:p>
    <w:p w14:paraId="4ADA2BF4" w14:textId="71A46298" w:rsidR="00F332AB" w:rsidRPr="00B50067" w:rsidRDefault="00F332AB" w:rsidP="00F332AB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 xml:space="preserve">- 2 decyzje w sprawie określenia wysokości zobowiązania podatkowego </w:t>
      </w:r>
      <w:r w:rsidRPr="00B50067">
        <w:rPr>
          <w:rFonts w:ascii="Verdana" w:hAnsi="Verdana" w:cs="Times New Roman"/>
          <w:sz w:val="24"/>
          <w:szCs w:val="24"/>
        </w:rPr>
        <w:br/>
        <w:t>w podatku od środków transportowych,</w:t>
      </w:r>
    </w:p>
    <w:p w14:paraId="74713C01" w14:textId="2ED50A75" w:rsidR="00F332AB" w:rsidRPr="00B50067" w:rsidRDefault="00F332AB" w:rsidP="00F332AB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- 1 decyzja określająca wysokość zobowiązania podatkowego w podatku od nieruchomości.</w:t>
      </w:r>
    </w:p>
    <w:p w14:paraId="6668392C" w14:textId="47664193" w:rsidR="00F332AB" w:rsidRPr="00B50067" w:rsidRDefault="00F332AB" w:rsidP="00F05451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67C795F2" w14:textId="1FE2F6AD" w:rsidR="00D41976" w:rsidRPr="00B50067" w:rsidRDefault="0032188D" w:rsidP="00B50067">
      <w:pPr>
        <w:pStyle w:val="Nagwek2"/>
      </w:pPr>
      <w:r w:rsidRPr="00B50067">
        <w:t xml:space="preserve">W </w:t>
      </w:r>
      <w:r w:rsidR="00D41976" w:rsidRPr="00B50067">
        <w:t xml:space="preserve">zakresie zadań Wydz. </w:t>
      </w:r>
      <w:r w:rsidR="00F332AB" w:rsidRPr="00B50067">
        <w:t>OW</w:t>
      </w:r>
      <w:r w:rsidR="00D41976" w:rsidRPr="00B50067">
        <w:t>:</w:t>
      </w:r>
    </w:p>
    <w:p w14:paraId="00A4BF0A" w14:textId="1EE81E06" w:rsidR="0032188D" w:rsidRPr="00B50067" w:rsidRDefault="00D41976" w:rsidP="00B50067">
      <w:pPr>
        <w:pStyle w:val="Nagwek3"/>
      </w:pPr>
      <w:r w:rsidRPr="00B50067">
        <w:t xml:space="preserve">W </w:t>
      </w:r>
      <w:r w:rsidR="0032188D" w:rsidRPr="00B50067">
        <w:t>sprawach oświatowych:</w:t>
      </w:r>
    </w:p>
    <w:p w14:paraId="49D48C3E" w14:textId="7A150BF9" w:rsidR="00F332AB" w:rsidRPr="00B50067" w:rsidRDefault="00F332AB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4794D6A" w14:textId="1306FD2F" w:rsidR="00F332AB" w:rsidRPr="00B50067" w:rsidRDefault="00A16FA4" w:rsidP="00F332AB">
      <w:pPr>
        <w:pStyle w:val="Akapitzlist"/>
        <w:numPr>
          <w:ilvl w:val="0"/>
          <w:numId w:val="24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Wydano </w:t>
      </w:r>
      <w:r w:rsidR="00F332AB" w:rsidRPr="00B50067">
        <w:rPr>
          <w:rFonts w:ascii="Verdana" w:hAnsi="Verdana" w:cs="Times New Roman"/>
          <w:bCs/>
          <w:sz w:val="24"/>
          <w:szCs w:val="24"/>
        </w:rPr>
        <w:t>zaświadczenie o zmianie wpisu do ewidencji szkół i placówek niepublicznych – zmiana organu prowadzącego z osoby fizycznej na fundację</w:t>
      </w:r>
      <w:r w:rsidRPr="00B50067">
        <w:rPr>
          <w:rFonts w:ascii="Verdana" w:hAnsi="Verdana" w:cs="Times New Roman"/>
          <w:bCs/>
          <w:sz w:val="24"/>
          <w:szCs w:val="24"/>
        </w:rPr>
        <w:t>,</w:t>
      </w:r>
      <w:r w:rsidR="00F332AB" w:rsidRPr="00B50067">
        <w:rPr>
          <w:rFonts w:ascii="Verdana" w:hAnsi="Verdana" w:cs="Times New Roman"/>
          <w:bCs/>
          <w:sz w:val="24"/>
          <w:szCs w:val="24"/>
        </w:rPr>
        <w:t xml:space="preserve"> dot</w:t>
      </w:r>
      <w:r w:rsidRPr="00B50067">
        <w:rPr>
          <w:rFonts w:ascii="Verdana" w:hAnsi="Verdana" w:cs="Times New Roman"/>
          <w:bCs/>
          <w:sz w:val="24"/>
          <w:szCs w:val="24"/>
        </w:rPr>
        <w:t>yczy</w:t>
      </w:r>
      <w:r w:rsidR="00F332AB" w:rsidRPr="00B50067">
        <w:rPr>
          <w:rFonts w:ascii="Verdana" w:hAnsi="Verdana" w:cs="Times New Roman"/>
          <w:bCs/>
          <w:sz w:val="24"/>
          <w:szCs w:val="24"/>
        </w:rPr>
        <w:t xml:space="preserve"> Przedszkola Niepublicznego </w:t>
      </w:r>
      <w:r w:rsidRPr="00B50067">
        <w:rPr>
          <w:rFonts w:ascii="Verdana" w:hAnsi="Verdana" w:cs="Times New Roman"/>
          <w:bCs/>
          <w:sz w:val="24"/>
          <w:szCs w:val="24"/>
        </w:rPr>
        <w:t>„</w:t>
      </w:r>
      <w:proofErr w:type="spellStart"/>
      <w:r w:rsidR="00F332AB" w:rsidRPr="00B50067">
        <w:rPr>
          <w:rFonts w:ascii="Verdana" w:hAnsi="Verdana" w:cs="Times New Roman"/>
          <w:bCs/>
          <w:sz w:val="24"/>
          <w:szCs w:val="24"/>
        </w:rPr>
        <w:t>Nibylandia</w:t>
      </w:r>
      <w:proofErr w:type="spellEnd"/>
      <w:r w:rsidRPr="00B50067">
        <w:rPr>
          <w:rFonts w:ascii="Verdana" w:hAnsi="Verdana" w:cs="Times New Roman"/>
          <w:bCs/>
          <w:sz w:val="24"/>
          <w:szCs w:val="24"/>
        </w:rPr>
        <w:t>”</w:t>
      </w:r>
      <w:r w:rsidR="00F332AB" w:rsidRPr="00B50067">
        <w:rPr>
          <w:rFonts w:ascii="Verdana" w:hAnsi="Verdana" w:cs="Times New Roman"/>
          <w:bCs/>
          <w:sz w:val="24"/>
          <w:szCs w:val="24"/>
        </w:rPr>
        <w:t xml:space="preserve"> w Bolesławcu</w:t>
      </w:r>
      <w:r w:rsidRPr="00B50067">
        <w:rPr>
          <w:rFonts w:ascii="Verdana" w:hAnsi="Verdana" w:cs="Times New Roman"/>
          <w:bCs/>
          <w:sz w:val="24"/>
          <w:szCs w:val="24"/>
        </w:rPr>
        <w:t xml:space="preserve"> przy</w:t>
      </w:r>
      <w:r w:rsidR="00F332AB" w:rsidRPr="00B50067">
        <w:rPr>
          <w:rFonts w:ascii="Verdana" w:hAnsi="Verdana" w:cs="Times New Roman"/>
          <w:bCs/>
          <w:sz w:val="24"/>
          <w:szCs w:val="24"/>
        </w:rPr>
        <w:t xml:space="preserve"> ul. Łukasiewicza 8/41.</w:t>
      </w:r>
    </w:p>
    <w:p w14:paraId="7C1C039B" w14:textId="77777777" w:rsidR="00A16FA4" w:rsidRPr="00B50067" w:rsidRDefault="00A16FA4" w:rsidP="00A16FA4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E29148D" w14:textId="6CDA3EE4" w:rsidR="00A16FA4" w:rsidRPr="00B50067" w:rsidRDefault="00A16FA4" w:rsidP="00F332AB">
      <w:pPr>
        <w:pStyle w:val="Akapitzlist"/>
        <w:numPr>
          <w:ilvl w:val="0"/>
          <w:numId w:val="24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Wydano zaświadczenie o wpisie do ewidencji szkół i placówek niepublicznych – Niepubliczne Przedszkole „Baśniowy Widok” </w:t>
      </w:r>
      <w:r w:rsidRPr="00B50067">
        <w:rPr>
          <w:rFonts w:ascii="Verdana" w:hAnsi="Verdana" w:cs="Times New Roman"/>
          <w:bCs/>
          <w:sz w:val="24"/>
          <w:szCs w:val="24"/>
        </w:rPr>
        <w:br/>
        <w:t>w Bolesławcu przy ul. Widok 10. Termin podjęcia działalności – 2 stycznia 2023r.</w:t>
      </w:r>
    </w:p>
    <w:p w14:paraId="0BABAC3D" w14:textId="77777777" w:rsidR="000226BC" w:rsidRPr="00B50067" w:rsidRDefault="000226BC" w:rsidP="00B5006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A18FFDA" w14:textId="0AB06B47" w:rsidR="00D41976" w:rsidRPr="00B50067" w:rsidRDefault="00714CAE" w:rsidP="00B50067">
      <w:pPr>
        <w:pStyle w:val="Nagwek2"/>
      </w:pPr>
      <w:r w:rsidRPr="00B50067">
        <w:t xml:space="preserve">W </w:t>
      </w:r>
      <w:r w:rsidR="00D41976" w:rsidRPr="00B50067">
        <w:t>zakresie zadań Wydz. SO:</w:t>
      </w:r>
    </w:p>
    <w:p w14:paraId="779DD7B5" w14:textId="7744DFA7" w:rsidR="007F3F49" w:rsidRPr="00B50067" w:rsidRDefault="00D41976" w:rsidP="00B50067">
      <w:pPr>
        <w:pStyle w:val="Nagwek3"/>
      </w:pPr>
      <w:r w:rsidRPr="00B50067">
        <w:t xml:space="preserve">W </w:t>
      </w:r>
      <w:r w:rsidR="00714CAE" w:rsidRPr="00B50067">
        <w:t>sprawach obywatelskich:</w:t>
      </w:r>
    </w:p>
    <w:p w14:paraId="2844EE73" w14:textId="777C7117" w:rsidR="00A93138" w:rsidRPr="00B50067" w:rsidRDefault="00A9313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9CFA525" w14:textId="4B123C6E" w:rsidR="00A93138" w:rsidRPr="00B50067" w:rsidRDefault="00A93138" w:rsidP="00A93138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W sprawach związanych z przedsiębiorczością:</w:t>
      </w:r>
    </w:p>
    <w:p w14:paraId="55D4CE64" w14:textId="67972712" w:rsidR="00A93138" w:rsidRPr="00B50067" w:rsidRDefault="00A93138" w:rsidP="00A9313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wydano 8 zezwoleń  na sprzedaż napojów alkoholowych,</w:t>
      </w:r>
    </w:p>
    <w:p w14:paraId="5FFEAECA" w14:textId="7B140B09" w:rsidR="00A93138" w:rsidRPr="00B50067" w:rsidRDefault="00A93138" w:rsidP="00A9313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wydano 3 decyzje dotyczące wygaszenia zezwoleń na sprzedaż napojów alkoholowych,</w:t>
      </w:r>
    </w:p>
    <w:p w14:paraId="189AF3D0" w14:textId="41F7B27A" w:rsidR="00A93138" w:rsidRPr="00B50067" w:rsidRDefault="004104C3" w:rsidP="004104C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p</w:t>
      </w:r>
      <w:r w:rsidR="00A93138" w:rsidRPr="00B50067">
        <w:rPr>
          <w:rFonts w:ascii="Verdana" w:hAnsi="Verdana" w:cs="Times New Roman"/>
          <w:bCs/>
          <w:sz w:val="24"/>
          <w:szCs w:val="24"/>
        </w:rPr>
        <w:t>rzyjęto i przetworzono 65 wniosków o wpis do Centralnej Ewidencji i Informacji  o Działalności Gospodarczej.</w:t>
      </w:r>
    </w:p>
    <w:p w14:paraId="01C20DDB" w14:textId="131FBBFE" w:rsidR="00A93138" w:rsidRPr="00B50067" w:rsidRDefault="00A93138" w:rsidP="00AF5552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W sprawach obronnych</w:t>
      </w:r>
      <w:r w:rsidR="004104C3" w:rsidRPr="00B50067">
        <w:rPr>
          <w:rFonts w:ascii="Verdana" w:hAnsi="Verdana" w:cs="Times New Roman"/>
          <w:bCs/>
          <w:sz w:val="24"/>
          <w:szCs w:val="24"/>
        </w:rPr>
        <w:t xml:space="preserve"> w</w:t>
      </w:r>
      <w:r w:rsidRPr="00B50067">
        <w:rPr>
          <w:rFonts w:ascii="Verdana" w:hAnsi="Verdana" w:cs="Times New Roman"/>
          <w:bCs/>
          <w:sz w:val="24"/>
          <w:szCs w:val="24"/>
        </w:rPr>
        <w:t>ydano 1 decyzję uchylającą nałożone świadczenie  rzeczowe na rzecz obrony</w:t>
      </w:r>
      <w:r w:rsidR="00D210CD" w:rsidRPr="00B50067">
        <w:rPr>
          <w:rFonts w:ascii="Verdana" w:hAnsi="Verdana" w:cs="Times New Roman"/>
          <w:bCs/>
          <w:sz w:val="24"/>
          <w:szCs w:val="24"/>
        </w:rPr>
        <w:t>.</w:t>
      </w:r>
    </w:p>
    <w:p w14:paraId="0C9A41BF" w14:textId="77777777" w:rsidR="00A93138" w:rsidRPr="00B5006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9C61824" w14:textId="25FF094A" w:rsidR="00A93138" w:rsidRPr="00B50067" w:rsidRDefault="00A93138" w:rsidP="00D210CD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W sprawach ewidencji ludności i dowodów osobistych </w:t>
      </w:r>
      <w:r w:rsidR="00D210CD" w:rsidRPr="00B50067">
        <w:rPr>
          <w:rFonts w:ascii="Verdana" w:hAnsi="Verdana" w:cs="Times New Roman"/>
          <w:bCs/>
          <w:sz w:val="24"/>
          <w:szCs w:val="24"/>
        </w:rPr>
        <w:t>w</w:t>
      </w:r>
      <w:r w:rsidRPr="00B50067">
        <w:rPr>
          <w:rFonts w:ascii="Verdana" w:hAnsi="Verdana" w:cs="Times New Roman"/>
          <w:bCs/>
          <w:sz w:val="24"/>
          <w:szCs w:val="24"/>
        </w:rPr>
        <w:t>ydano:</w:t>
      </w:r>
    </w:p>
    <w:p w14:paraId="0F98C2FF" w14:textId="522E21BE" w:rsidR="00A93138" w:rsidRPr="00B50067" w:rsidRDefault="00D210CD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- </w:t>
      </w:r>
      <w:r w:rsidR="00A93138" w:rsidRPr="00B50067">
        <w:rPr>
          <w:rFonts w:ascii="Verdana" w:hAnsi="Verdana" w:cs="Times New Roman"/>
          <w:bCs/>
          <w:sz w:val="24"/>
          <w:szCs w:val="24"/>
        </w:rPr>
        <w:t>4 decyzje o wymeldowaniu osoby z pobytu stałego,</w:t>
      </w:r>
    </w:p>
    <w:p w14:paraId="727D60AA" w14:textId="5686DC45" w:rsidR="00A93138" w:rsidRPr="00B50067" w:rsidRDefault="00D210CD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="00A93138" w:rsidRPr="00B50067">
        <w:rPr>
          <w:rFonts w:ascii="Verdana" w:hAnsi="Verdana" w:cs="Times New Roman"/>
          <w:bCs/>
          <w:sz w:val="24"/>
          <w:szCs w:val="24"/>
        </w:rPr>
        <w:t>4 decyzje o umorzeniu postępowania w sprawie wymeldowania osoby z pobytu stałego</w:t>
      </w:r>
      <w:r w:rsidRPr="00B50067">
        <w:rPr>
          <w:rFonts w:ascii="Verdana" w:hAnsi="Verdana" w:cs="Times New Roman"/>
          <w:bCs/>
          <w:sz w:val="24"/>
          <w:szCs w:val="24"/>
        </w:rPr>
        <w:t>.</w:t>
      </w:r>
    </w:p>
    <w:p w14:paraId="4EF24428" w14:textId="77777777" w:rsidR="00A93138" w:rsidRPr="00B5006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F2D89AC" w14:textId="77777777" w:rsidR="00A93138" w:rsidRPr="00B50067" w:rsidRDefault="00A93138" w:rsidP="00A93138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25340267" w14:textId="77777777" w:rsidR="00A93138" w:rsidRPr="00B5006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- 50 urodzeń,</w:t>
      </w:r>
    </w:p>
    <w:p w14:paraId="574CEA28" w14:textId="77777777" w:rsidR="00A93138" w:rsidRPr="00B5006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- 42 małżeństwa,</w:t>
      </w:r>
    </w:p>
    <w:p w14:paraId="3CBFD7F9" w14:textId="511D0057" w:rsidR="00A93138" w:rsidRPr="00B5006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- 41 zgonów</w:t>
      </w:r>
      <w:r w:rsidR="000226BC" w:rsidRPr="00B50067">
        <w:rPr>
          <w:rFonts w:ascii="Verdana" w:hAnsi="Verdana" w:cs="Times New Roman"/>
          <w:bCs/>
          <w:sz w:val="24"/>
          <w:szCs w:val="24"/>
        </w:rPr>
        <w:t>,</w:t>
      </w:r>
    </w:p>
    <w:p w14:paraId="2BC2E7F7" w14:textId="4230EABD" w:rsidR="00A93138" w:rsidRPr="00B50067" w:rsidRDefault="00D210CD" w:rsidP="00D210CD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- w</w:t>
      </w:r>
      <w:r w:rsidR="00A93138" w:rsidRPr="00B50067">
        <w:rPr>
          <w:rFonts w:ascii="Verdana" w:hAnsi="Verdana" w:cs="Times New Roman"/>
          <w:bCs/>
          <w:sz w:val="24"/>
          <w:szCs w:val="24"/>
        </w:rPr>
        <w:t>ydano 4 decyzje w sprawie zmiany imienia i nazwiska</w:t>
      </w:r>
      <w:r w:rsidRPr="00B50067">
        <w:rPr>
          <w:rFonts w:ascii="Verdana" w:hAnsi="Verdana" w:cs="Times New Roman"/>
          <w:bCs/>
          <w:sz w:val="24"/>
          <w:szCs w:val="24"/>
        </w:rPr>
        <w:t>.</w:t>
      </w:r>
    </w:p>
    <w:p w14:paraId="6F49B0F7" w14:textId="77777777" w:rsidR="00A93138" w:rsidRPr="00B5006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C0B6BD9" w14:textId="454CA07B" w:rsidR="00A93138" w:rsidRPr="00B50067" w:rsidRDefault="00A93138" w:rsidP="00044909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W okresie od 26 sierpnia 2022 r. do 22 września 2022 r.</w:t>
      </w:r>
      <w:r w:rsidR="00D210CD" w:rsidRPr="00B50067">
        <w:rPr>
          <w:rFonts w:ascii="Verdana" w:hAnsi="Verdana" w:cs="Times New Roman"/>
          <w:bCs/>
          <w:sz w:val="24"/>
          <w:szCs w:val="24"/>
        </w:rPr>
        <w:t xml:space="preserve"> n</w:t>
      </w:r>
      <w:r w:rsidRPr="00B50067">
        <w:rPr>
          <w:rFonts w:ascii="Verdana" w:hAnsi="Verdana" w:cs="Times New Roman"/>
          <w:bCs/>
          <w:sz w:val="24"/>
          <w:szCs w:val="24"/>
        </w:rPr>
        <w:t>adano 111 numerów PESEL obywatel</w:t>
      </w:r>
      <w:r w:rsidR="00D210CD" w:rsidRPr="00B50067">
        <w:rPr>
          <w:rFonts w:ascii="Verdana" w:hAnsi="Verdana" w:cs="Times New Roman"/>
          <w:bCs/>
          <w:sz w:val="24"/>
          <w:szCs w:val="24"/>
        </w:rPr>
        <w:t>om</w:t>
      </w:r>
      <w:r w:rsidRPr="00B50067">
        <w:rPr>
          <w:rFonts w:ascii="Verdana" w:hAnsi="Verdana" w:cs="Times New Roman"/>
          <w:bCs/>
          <w:sz w:val="24"/>
          <w:szCs w:val="24"/>
        </w:rPr>
        <w:t xml:space="preserve"> Ukrainy przybyłym na terytorium RP </w:t>
      </w:r>
      <w:r w:rsidR="00D210CD" w:rsidRPr="00B50067">
        <w:rPr>
          <w:rFonts w:ascii="Verdana" w:hAnsi="Verdana" w:cs="Times New Roman"/>
          <w:bCs/>
          <w:sz w:val="24"/>
          <w:szCs w:val="24"/>
        </w:rPr>
        <w:br/>
      </w:r>
      <w:r w:rsidRPr="00B50067">
        <w:rPr>
          <w:rFonts w:ascii="Verdana" w:hAnsi="Verdana" w:cs="Times New Roman"/>
          <w:bCs/>
          <w:sz w:val="24"/>
          <w:szCs w:val="24"/>
        </w:rPr>
        <w:t>z powodu działań wojennych (status UKR)</w:t>
      </w:r>
      <w:r w:rsidR="00D210CD" w:rsidRPr="00B50067">
        <w:rPr>
          <w:rFonts w:ascii="Verdana" w:hAnsi="Verdana" w:cs="Times New Roman"/>
          <w:bCs/>
          <w:sz w:val="24"/>
          <w:szCs w:val="24"/>
        </w:rPr>
        <w:t>.</w:t>
      </w:r>
    </w:p>
    <w:p w14:paraId="27B5598A" w14:textId="622B4EA4" w:rsidR="00310A67" w:rsidRPr="00B50067" w:rsidRDefault="00310A67" w:rsidP="00310A6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74D926" w14:textId="07744622" w:rsidR="00310A67" w:rsidRPr="00B50067" w:rsidRDefault="00310A67" w:rsidP="00B50067">
      <w:pPr>
        <w:pStyle w:val="Nagwek3"/>
      </w:pPr>
      <w:r w:rsidRPr="00B50067">
        <w:t>Zarządzanie kryzysowe:</w:t>
      </w:r>
    </w:p>
    <w:p w14:paraId="666BDC28" w14:textId="77777777" w:rsidR="00E3297B" w:rsidRPr="00B50067" w:rsidRDefault="00E3297B" w:rsidP="00E3297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2E9EA35" w14:textId="0EBD16C4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W  dniu 15</w:t>
      </w:r>
      <w:r w:rsidR="00D975C1" w:rsidRPr="00B50067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50067">
        <w:rPr>
          <w:rFonts w:ascii="Verdana" w:hAnsi="Verdana" w:cs="Times New Roman"/>
          <w:bCs/>
          <w:sz w:val="24"/>
          <w:szCs w:val="24"/>
        </w:rPr>
        <w:t xml:space="preserve">2022 r. około godziny 13:20 odebrano informację o znalezieniu dwóch pocisków artyleryjskich z czasów II wojny światowej </w:t>
      </w:r>
      <w:r w:rsidR="00D975C1" w:rsidRPr="00B50067">
        <w:rPr>
          <w:rFonts w:ascii="Verdana" w:hAnsi="Verdana" w:cs="Times New Roman"/>
          <w:bCs/>
          <w:sz w:val="24"/>
          <w:szCs w:val="24"/>
        </w:rPr>
        <w:t xml:space="preserve">na ulicy </w:t>
      </w:r>
      <w:r w:rsidRPr="00B50067">
        <w:rPr>
          <w:rFonts w:ascii="Verdana" w:hAnsi="Verdana" w:cs="Times New Roman"/>
          <w:bCs/>
          <w:sz w:val="24"/>
          <w:szCs w:val="24"/>
        </w:rPr>
        <w:t xml:space="preserve">Marcinkowskiego. </w:t>
      </w:r>
      <w:r w:rsidR="00D975C1" w:rsidRPr="00B50067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2CAE0DF" w14:textId="77777777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Strefę zagrożenia określono na 300 m. Objęła ona około 3000 mieszkańców.</w:t>
      </w:r>
    </w:p>
    <w:p w14:paraId="6C21C13F" w14:textId="4C9AF74D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 W wyniku wszczętych procedur obowiązujących w Urzędzie Miasta ustalono, że  ewakuacja mieszkańców odbędzie się 16</w:t>
      </w:r>
      <w:r w:rsidR="001F678E" w:rsidRPr="00B50067">
        <w:rPr>
          <w:rFonts w:ascii="Verdana" w:hAnsi="Verdana" w:cs="Times New Roman"/>
          <w:bCs/>
          <w:sz w:val="24"/>
          <w:szCs w:val="24"/>
        </w:rPr>
        <w:t xml:space="preserve"> września</w:t>
      </w:r>
      <w:r w:rsidRPr="00B50067">
        <w:rPr>
          <w:rFonts w:ascii="Verdana" w:hAnsi="Verdana" w:cs="Times New Roman"/>
          <w:bCs/>
          <w:sz w:val="24"/>
          <w:szCs w:val="24"/>
        </w:rPr>
        <w:t xml:space="preserve"> o godz. 10.</w:t>
      </w:r>
      <w:r w:rsidR="001F678E" w:rsidRPr="00B50067">
        <w:rPr>
          <w:rFonts w:ascii="Verdana" w:hAnsi="Verdana" w:cs="Times New Roman"/>
          <w:bCs/>
          <w:sz w:val="24"/>
          <w:szCs w:val="24"/>
        </w:rPr>
        <w:t>00.</w:t>
      </w:r>
    </w:p>
    <w:p w14:paraId="65FF8000" w14:textId="4F08BF72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W akcji informowania mieszkańców brało udział około 60 pracowników</w:t>
      </w:r>
      <w:r w:rsidR="00BF18F1" w:rsidRPr="00B50067">
        <w:rPr>
          <w:rFonts w:ascii="Verdana" w:hAnsi="Verdana" w:cs="Times New Roman"/>
          <w:bCs/>
          <w:sz w:val="24"/>
          <w:szCs w:val="24"/>
        </w:rPr>
        <w:t>, w tym z</w:t>
      </w:r>
      <w:r w:rsidRPr="00B50067">
        <w:rPr>
          <w:rFonts w:ascii="Verdana" w:hAnsi="Verdana" w:cs="Times New Roman"/>
          <w:bCs/>
          <w:sz w:val="24"/>
          <w:szCs w:val="24"/>
        </w:rPr>
        <w:t xml:space="preserve"> Urzędu Miasta Bolesławiec z wydziałów: SO, OR, MiG, RiP, OW, SP, ZI oraz jednostek i spółek miejskich: Straży Miejskiej, MZGK, MZGM, </w:t>
      </w:r>
      <w:proofErr w:type="spellStart"/>
      <w:r w:rsidRPr="00B50067">
        <w:rPr>
          <w:rFonts w:ascii="Verdana" w:hAnsi="Verdana" w:cs="Times New Roman"/>
          <w:bCs/>
          <w:sz w:val="24"/>
          <w:szCs w:val="24"/>
        </w:rPr>
        <w:t>PWiK</w:t>
      </w:r>
      <w:proofErr w:type="spellEnd"/>
      <w:r w:rsidRPr="00B50067">
        <w:rPr>
          <w:rFonts w:ascii="Verdana" w:hAnsi="Verdana" w:cs="Times New Roman"/>
          <w:bCs/>
          <w:sz w:val="24"/>
          <w:szCs w:val="24"/>
        </w:rPr>
        <w:t>.</w:t>
      </w:r>
    </w:p>
    <w:p w14:paraId="15DE726B" w14:textId="77777777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43 osoby zgłosiły  potrzebę pomocy w ewakuacji z powodów zdrowotnych. Do ich przewozu zadysponowano dwa ambulanse z firmy </w:t>
      </w:r>
      <w:proofErr w:type="spellStart"/>
      <w:r w:rsidRPr="00B50067">
        <w:rPr>
          <w:rFonts w:ascii="Verdana" w:hAnsi="Verdana" w:cs="Times New Roman"/>
          <w:bCs/>
          <w:sz w:val="24"/>
          <w:szCs w:val="24"/>
        </w:rPr>
        <w:t>Medical</w:t>
      </w:r>
      <w:proofErr w:type="spellEnd"/>
      <w:r w:rsidRPr="00B50067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B50067">
        <w:rPr>
          <w:rFonts w:ascii="Verdana" w:hAnsi="Verdana" w:cs="Times New Roman"/>
          <w:bCs/>
          <w:sz w:val="24"/>
          <w:szCs w:val="24"/>
        </w:rPr>
        <w:t>Rescue</w:t>
      </w:r>
      <w:proofErr w:type="spellEnd"/>
      <w:r w:rsidRPr="00B50067">
        <w:rPr>
          <w:rFonts w:ascii="Verdana" w:hAnsi="Verdana" w:cs="Times New Roman"/>
          <w:bCs/>
          <w:sz w:val="24"/>
          <w:szCs w:val="24"/>
        </w:rPr>
        <w:t xml:space="preserve"> z Bolesławca.</w:t>
      </w:r>
    </w:p>
    <w:p w14:paraId="11D8345D" w14:textId="77777777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>Na potrzeby ewakuowanych MZK podstawiło specjalne autobusy.</w:t>
      </w:r>
    </w:p>
    <w:p w14:paraId="2E5D7DD2" w14:textId="071F0C90" w:rsidR="00E3297B" w:rsidRPr="00B50067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 Ponad 60 osób skorzystało z miejsc tymczasowych zorganizowanych w budynku Szkoły Podstawowej przy ul. Bielskiej oraz w DPS-</w:t>
      </w:r>
      <w:proofErr w:type="spellStart"/>
      <w:r w:rsidRPr="00B50067">
        <w:rPr>
          <w:rFonts w:ascii="Verdana" w:hAnsi="Verdana" w:cs="Times New Roman"/>
          <w:bCs/>
          <w:sz w:val="24"/>
          <w:szCs w:val="24"/>
        </w:rPr>
        <w:t>ie</w:t>
      </w:r>
      <w:proofErr w:type="spellEnd"/>
      <w:r w:rsidRPr="00B50067">
        <w:rPr>
          <w:rFonts w:ascii="Verdana" w:hAnsi="Verdana" w:cs="Times New Roman"/>
          <w:bCs/>
          <w:sz w:val="24"/>
          <w:szCs w:val="24"/>
        </w:rPr>
        <w:t xml:space="preserve"> przy ulicy Piastów. Osobom przebywającym w miejscach zastępczych zapewniono posiłek przygotowany przez pracowników DPS.</w:t>
      </w:r>
    </w:p>
    <w:p w14:paraId="53B0B74E" w14:textId="0DBCF300" w:rsidR="00E3297B" w:rsidRDefault="00E3297B" w:rsidP="00E3297B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50067">
        <w:rPr>
          <w:rFonts w:ascii="Verdana" w:hAnsi="Verdana" w:cs="Times New Roman"/>
          <w:bCs/>
          <w:sz w:val="24"/>
          <w:szCs w:val="24"/>
        </w:rPr>
        <w:t xml:space="preserve">Działania zostały zakończone około godziny 13:15. Informację </w:t>
      </w:r>
      <w:r w:rsidR="001F678E" w:rsidRPr="00B50067">
        <w:rPr>
          <w:rFonts w:ascii="Verdana" w:hAnsi="Verdana" w:cs="Times New Roman"/>
          <w:bCs/>
          <w:sz w:val="24"/>
          <w:szCs w:val="24"/>
        </w:rPr>
        <w:br/>
      </w:r>
      <w:r w:rsidRPr="00B50067">
        <w:rPr>
          <w:rFonts w:ascii="Verdana" w:hAnsi="Verdana" w:cs="Times New Roman"/>
          <w:bCs/>
          <w:sz w:val="24"/>
          <w:szCs w:val="24"/>
        </w:rPr>
        <w:t>o zakończeniu ewakuacji przesłano do mieszkańców o godz.13:24.</w:t>
      </w:r>
      <w:r w:rsidR="006D37F6">
        <w:rPr>
          <w:rFonts w:ascii="Verdana" w:hAnsi="Verdana" w:cs="Times New Roman"/>
          <w:bCs/>
          <w:sz w:val="24"/>
          <w:szCs w:val="24"/>
        </w:rPr>
        <w:t>\</w:t>
      </w:r>
    </w:p>
    <w:p w14:paraId="22756C00" w14:textId="77777777" w:rsidR="006D37F6" w:rsidRDefault="006D37F6" w:rsidP="006D37F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8ED1686" w14:textId="573737CC" w:rsidR="006D37F6" w:rsidRDefault="006D37F6" w:rsidP="006D37F6">
      <w:pPr>
        <w:pStyle w:val="Akapitzlist"/>
        <w:spacing w:after="0"/>
        <w:ind w:left="5954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Prezydent Miasta</w:t>
      </w:r>
    </w:p>
    <w:p w14:paraId="410AD26B" w14:textId="035F198B" w:rsidR="006D37F6" w:rsidRPr="00B50067" w:rsidRDefault="006D37F6" w:rsidP="006D37F6">
      <w:pPr>
        <w:pStyle w:val="Akapitzlist"/>
        <w:spacing w:after="0"/>
        <w:ind w:left="5954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/-/ Piotr Roman</w:t>
      </w:r>
    </w:p>
    <w:p w14:paraId="400537F3" w14:textId="77777777" w:rsidR="00D210CD" w:rsidRPr="00B50067" w:rsidRDefault="00D210CD" w:rsidP="00D13BF3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sz w:val="24"/>
          <w:szCs w:val="24"/>
        </w:rPr>
      </w:pPr>
    </w:p>
    <w:p w14:paraId="74F3D252" w14:textId="77777777" w:rsidR="006D37F6" w:rsidRDefault="000A0E9A" w:rsidP="006D37F6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sz w:val="24"/>
          <w:szCs w:val="24"/>
        </w:rPr>
      </w:pPr>
      <w:r w:rsidRPr="00B50067">
        <w:rPr>
          <w:rFonts w:ascii="Verdana" w:hAnsi="Verdana" w:cs="Times New Roman"/>
          <w:sz w:val="24"/>
          <w:szCs w:val="24"/>
        </w:rPr>
        <w:t>Sporządziła</w:t>
      </w:r>
      <w:r w:rsidR="00554F1B" w:rsidRPr="00B50067">
        <w:rPr>
          <w:rFonts w:ascii="Verdana" w:hAnsi="Verdana" w:cs="Times New Roman"/>
          <w:sz w:val="24"/>
          <w:szCs w:val="24"/>
        </w:rPr>
        <w:t>:</w:t>
      </w:r>
    </w:p>
    <w:p w14:paraId="163D3047" w14:textId="48D88FF2" w:rsidR="00F74490" w:rsidRPr="00B50067" w:rsidRDefault="00F74490" w:rsidP="006D37F6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sz w:val="24"/>
          <w:szCs w:val="24"/>
        </w:rPr>
      </w:pPr>
      <w:bookmarkStart w:id="2" w:name="_GoBack"/>
      <w:bookmarkEnd w:id="2"/>
      <w:r w:rsidRPr="00B50067">
        <w:rPr>
          <w:rFonts w:ascii="Verdana" w:hAnsi="Verdana" w:cs="Times New Roman"/>
          <w:sz w:val="24"/>
          <w:szCs w:val="24"/>
        </w:rPr>
        <w:t>Małgorzata Zadora</w:t>
      </w:r>
    </w:p>
    <w:sectPr w:rsidR="00F74490" w:rsidRPr="00B50067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23B6B8" w14:textId="77777777" w:rsidR="003D5E32" w:rsidRDefault="003D5E32">
      <w:pPr>
        <w:spacing w:after="0" w:line="240" w:lineRule="auto"/>
      </w:pPr>
      <w:r>
        <w:separator/>
      </w:r>
    </w:p>
  </w:endnote>
  <w:endnote w:type="continuationSeparator" w:id="0">
    <w:p w14:paraId="1118B1D9" w14:textId="77777777" w:rsidR="003D5E32" w:rsidRDefault="003D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6D37F6">
          <w:rPr>
            <w:noProof/>
          </w:rPr>
          <w:t>13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25F98C" w14:textId="77777777" w:rsidR="003D5E32" w:rsidRDefault="003D5E32">
      <w:pPr>
        <w:spacing w:after="0" w:line="240" w:lineRule="auto"/>
      </w:pPr>
      <w:r>
        <w:separator/>
      </w:r>
    </w:p>
  </w:footnote>
  <w:footnote w:type="continuationSeparator" w:id="0">
    <w:p w14:paraId="48272BF9" w14:textId="77777777" w:rsidR="003D5E32" w:rsidRDefault="003D5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3451"/>
    <w:multiLevelType w:val="hybridMultilevel"/>
    <w:tmpl w:val="980A6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161276"/>
    <w:multiLevelType w:val="hybridMultilevel"/>
    <w:tmpl w:val="C64C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A2C51"/>
    <w:multiLevelType w:val="hybridMultilevel"/>
    <w:tmpl w:val="8BEEC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74145"/>
    <w:multiLevelType w:val="hybridMultilevel"/>
    <w:tmpl w:val="4D7C0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547EBD"/>
    <w:multiLevelType w:val="hybridMultilevel"/>
    <w:tmpl w:val="E5F486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B8711F"/>
    <w:multiLevelType w:val="hybridMultilevel"/>
    <w:tmpl w:val="09B4B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9">
    <w:nsid w:val="2CDA54B5"/>
    <w:multiLevelType w:val="hybridMultilevel"/>
    <w:tmpl w:val="C2D85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2F6AFB"/>
    <w:multiLevelType w:val="hybridMultilevel"/>
    <w:tmpl w:val="07F8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97527F"/>
    <w:multiLevelType w:val="hybridMultilevel"/>
    <w:tmpl w:val="79260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D0E7C"/>
    <w:multiLevelType w:val="hybridMultilevel"/>
    <w:tmpl w:val="B3041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CC6D9A"/>
    <w:multiLevelType w:val="hybridMultilevel"/>
    <w:tmpl w:val="F978F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653C17"/>
    <w:multiLevelType w:val="hybridMultilevel"/>
    <w:tmpl w:val="86F6FB62"/>
    <w:lvl w:ilvl="0" w:tplc="88267CDC">
      <w:start w:val="1"/>
      <w:numFmt w:val="decimal"/>
      <w:lvlText w:val="%1)"/>
      <w:lvlJc w:val="left"/>
      <w:pPr>
        <w:ind w:left="42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45C60DA3"/>
    <w:multiLevelType w:val="hybridMultilevel"/>
    <w:tmpl w:val="C5F6F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670E9D"/>
    <w:multiLevelType w:val="hybridMultilevel"/>
    <w:tmpl w:val="B0CC3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0D6E86"/>
    <w:multiLevelType w:val="hybridMultilevel"/>
    <w:tmpl w:val="EAD69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F5075"/>
    <w:multiLevelType w:val="hybridMultilevel"/>
    <w:tmpl w:val="B3FAF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5058A5"/>
    <w:multiLevelType w:val="hybridMultilevel"/>
    <w:tmpl w:val="F808C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260AFA"/>
    <w:multiLevelType w:val="hybridMultilevel"/>
    <w:tmpl w:val="D4E84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2A51B7"/>
    <w:multiLevelType w:val="hybridMultilevel"/>
    <w:tmpl w:val="27843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AB7A9A"/>
    <w:multiLevelType w:val="hybridMultilevel"/>
    <w:tmpl w:val="D43A6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5">
    <w:nsid w:val="791D2712"/>
    <w:multiLevelType w:val="hybridMultilevel"/>
    <w:tmpl w:val="31108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6"/>
  </w:num>
  <w:num w:numId="3">
    <w:abstractNumId w:val="23"/>
  </w:num>
  <w:num w:numId="4">
    <w:abstractNumId w:val="10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25"/>
  </w:num>
  <w:num w:numId="10">
    <w:abstractNumId w:val="16"/>
  </w:num>
  <w:num w:numId="11">
    <w:abstractNumId w:val="22"/>
  </w:num>
  <w:num w:numId="12">
    <w:abstractNumId w:val="14"/>
  </w:num>
  <w:num w:numId="13">
    <w:abstractNumId w:val="6"/>
  </w:num>
  <w:num w:numId="14">
    <w:abstractNumId w:val="19"/>
  </w:num>
  <w:num w:numId="15">
    <w:abstractNumId w:val="9"/>
  </w:num>
  <w:num w:numId="16">
    <w:abstractNumId w:val="7"/>
  </w:num>
  <w:num w:numId="17">
    <w:abstractNumId w:val="20"/>
  </w:num>
  <w:num w:numId="18">
    <w:abstractNumId w:val="4"/>
  </w:num>
  <w:num w:numId="19">
    <w:abstractNumId w:val="15"/>
  </w:num>
  <w:num w:numId="20">
    <w:abstractNumId w:val="11"/>
  </w:num>
  <w:num w:numId="21">
    <w:abstractNumId w:val="5"/>
  </w:num>
  <w:num w:numId="22">
    <w:abstractNumId w:val="17"/>
  </w:num>
  <w:num w:numId="23">
    <w:abstractNumId w:val="21"/>
  </w:num>
  <w:num w:numId="24">
    <w:abstractNumId w:val="12"/>
  </w:num>
  <w:num w:numId="25">
    <w:abstractNumId w:val="18"/>
  </w:num>
  <w:num w:numId="26">
    <w:abstractNumId w:val="13"/>
  </w:num>
  <w:num w:numId="27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821B9"/>
    <w:rsid w:val="00083EFD"/>
    <w:rsid w:val="00086893"/>
    <w:rsid w:val="00086F9B"/>
    <w:rsid w:val="0009055D"/>
    <w:rsid w:val="0009245C"/>
    <w:rsid w:val="0009419E"/>
    <w:rsid w:val="00094738"/>
    <w:rsid w:val="000A0E9A"/>
    <w:rsid w:val="000A1487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15FBF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909F7"/>
    <w:rsid w:val="00191337"/>
    <w:rsid w:val="00195753"/>
    <w:rsid w:val="00197AB4"/>
    <w:rsid w:val="001A1016"/>
    <w:rsid w:val="001A1A0F"/>
    <w:rsid w:val="001A6F4B"/>
    <w:rsid w:val="001A7F96"/>
    <w:rsid w:val="001B1597"/>
    <w:rsid w:val="001B4AC2"/>
    <w:rsid w:val="001B4B8F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7987"/>
    <w:rsid w:val="00211649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2CC5"/>
    <w:rsid w:val="00304052"/>
    <w:rsid w:val="00304859"/>
    <w:rsid w:val="00304CB0"/>
    <w:rsid w:val="003063E5"/>
    <w:rsid w:val="00307170"/>
    <w:rsid w:val="00310A04"/>
    <w:rsid w:val="00310A67"/>
    <w:rsid w:val="00311B01"/>
    <w:rsid w:val="0031208A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2D"/>
    <w:rsid w:val="00331B95"/>
    <w:rsid w:val="00331EF5"/>
    <w:rsid w:val="00332130"/>
    <w:rsid w:val="00334678"/>
    <w:rsid w:val="00335BC7"/>
    <w:rsid w:val="003366AD"/>
    <w:rsid w:val="003376FD"/>
    <w:rsid w:val="00341271"/>
    <w:rsid w:val="00341C94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71D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E32"/>
    <w:rsid w:val="003E184F"/>
    <w:rsid w:val="003E224F"/>
    <w:rsid w:val="003E4F40"/>
    <w:rsid w:val="003F60D6"/>
    <w:rsid w:val="003F61D5"/>
    <w:rsid w:val="00401A8D"/>
    <w:rsid w:val="004038E5"/>
    <w:rsid w:val="00404250"/>
    <w:rsid w:val="00405762"/>
    <w:rsid w:val="00406F2F"/>
    <w:rsid w:val="00407B3B"/>
    <w:rsid w:val="004104C3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6F59"/>
    <w:rsid w:val="00457048"/>
    <w:rsid w:val="00457DB2"/>
    <w:rsid w:val="00460294"/>
    <w:rsid w:val="00461247"/>
    <w:rsid w:val="004625EC"/>
    <w:rsid w:val="00463432"/>
    <w:rsid w:val="00464FCB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5761"/>
    <w:rsid w:val="004A6703"/>
    <w:rsid w:val="004B201A"/>
    <w:rsid w:val="004B2304"/>
    <w:rsid w:val="004B3492"/>
    <w:rsid w:val="004B3E1F"/>
    <w:rsid w:val="004B566F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5CA7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4555"/>
    <w:rsid w:val="005C4EF0"/>
    <w:rsid w:val="005C57C9"/>
    <w:rsid w:val="005C68FB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2977"/>
    <w:rsid w:val="00643E3C"/>
    <w:rsid w:val="006522FB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914F4"/>
    <w:rsid w:val="006A0488"/>
    <w:rsid w:val="006A1648"/>
    <w:rsid w:val="006A39DB"/>
    <w:rsid w:val="006A73F0"/>
    <w:rsid w:val="006A7A75"/>
    <w:rsid w:val="006A7E20"/>
    <w:rsid w:val="006B2E8C"/>
    <w:rsid w:val="006B44A5"/>
    <w:rsid w:val="006C1A83"/>
    <w:rsid w:val="006C1F2D"/>
    <w:rsid w:val="006C2DD2"/>
    <w:rsid w:val="006C31BC"/>
    <w:rsid w:val="006C429A"/>
    <w:rsid w:val="006C5150"/>
    <w:rsid w:val="006C5BE6"/>
    <w:rsid w:val="006C7881"/>
    <w:rsid w:val="006D33EC"/>
    <w:rsid w:val="006D37F6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302F7"/>
    <w:rsid w:val="00730745"/>
    <w:rsid w:val="00730CD7"/>
    <w:rsid w:val="00732391"/>
    <w:rsid w:val="00732AD5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50934"/>
    <w:rsid w:val="00751E79"/>
    <w:rsid w:val="007548D1"/>
    <w:rsid w:val="0075543B"/>
    <w:rsid w:val="007562A6"/>
    <w:rsid w:val="00760DBD"/>
    <w:rsid w:val="00764665"/>
    <w:rsid w:val="00766456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1C33"/>
    <w:rsid w:val="008070F4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2044F"/>
    <w:rsid w:val="00820669"/>
    <w:rsid w:val="00820F6C"/>
    <w:rsid w:val="00822DA8"/>
    <w:rsid w:val="0082482C"/>
    <w:rsid w:val="00826076"/>
    <w:rsid w:val="00826300"/>
    <w:rsid w:val="00827D64"/>
    <w:rsid w:val="00830CF0"/>
    <w:rsid w:val="00830D85"/>
    <w:rsid w:val="008337AC"/>
    <w:rsid w:val="00835C6D"/>
    <w:rsid w:val="00835DE2"/>
    <w:rsid w:val="00837814"/>
    <w:rsid w:val="0083781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1B1E"/>
    <w:rsid w:val="00882633"/>
    <w:rsid w:val="00883368"/>
    <w:rsid w:val="0088554D"/>
    <w:rsid w:val="00885703"/>
    <w:rsid w:val="008859BA"/>
    <w:rsid w:val="008878BE"/>
    <w:rsid w:val="00892F99"/>
    <w:rsid w:val="00893797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A6441"/>
    <w:rsid w:val="008B2FDA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2E5D"/>
    <w:rsid w:val="008D57EF"/>
    <w:rsid w:val="008E025A"/>
    <w:rsid w:val="008E203A"/>
    <w:rsid w:val="008E383D"/>
    <w:rsid w:val="008E414B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00"/>
    <w:rsid w:val="00940BD3"/>
    <w:rsid w:val="00943844"/>
    <w:rsid w:val="009448BC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6E16"/>
    <w:rsid w:val="009C0297"/>
    <w:rsid w:val="009C3AC3"/>
    <w:rsid w:val="009C4EB2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45F5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4D92"/>
    <w:rsid w:val="00A060E3"/>
    <w:rsid w:val="00A123DA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80F19"/>
    <w:rsid w:val="00A82581"/>
    <w:rsid w:val="00A8485D"/>
    <w:rsid w:val="00A85F41"/>
    <w:rsid w:val="00A86B08"/>
    <w:rsid w:val="00A91546"/>
    <w:rsid w:val="00A92DB6"/>
    <w:rsid w:val="00A92DCF"/>
    <w:rsid w:val="00A9313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767C"/>
    <w:rsid w:val="00AC0342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BA1"/>
    <w:rsid w:val="00B111F5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42510"/>
    <w:rsid w:val="00B42F47"/>
    <w:rsid w:val="00B43608"/>
    <w:rsid w:val="00B446BF"/>
    <w:rsid w:val="00B44C6E"/>
    <w:rsid w:val="00B45B4C"/>
    <w:rsid w:val="00B47080"/>
    <w:rsid w:val="00B50067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55F1"/>
    <w:rsid w:val="00B85F15"/>
    <w:rsid w:val="00B8675F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C27FA"/>
    <w:rsid w:val="00BD02F3"/>
    <w:rsid w:val="00BD18B3"/>
    <w:rsid w:val="00BD1EFE"/>
    <w:rsid w:val="00BD2424"/>
    <w:rsid w:val="00BD5131"/>
    <w:rsid w:val="00BD6D53"/>
    <w:rsid w:val="00BE100E"/>
    <w:rsid w:val="00BE54DF"/>
    <w:rsid w:val="00BE5BF3"/>
    <w:rsid w:val="00BE6FD6"/>
    <w:rsid w:val="00BE70C1"/>
    <w:rsid w:val="00BE75BC"/>
    <w:rsid w:val="00BF1333"/>
    <w:rsid w:val="00BF18F1"/>
    <w:rsid w:val="00BF796E"/>
    <w:rsid w:val="00BF7B62"/>
    <w:rsid w:val="00C001FD"/>
    <w:rsid w:val="00C01F46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3CB"/>
    <w:rsid w:val="00D27C97"/>
    <w:rsid w:val="00D31465"/>
    <w:rsid w:val="00D31FB0"/>
    <w:rsid w:val="00D32A5D"/>
    <w:rsid w:val="00D40DCC"/>
    <w:rsid w:val="00D4134D"/>
    <w:rsid w:val="00D41849"/>
    <w:rsid w:val="00D41976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798A"/>
    <w:rsid w:val="00D81D91"/>
    <w:rsid w:val="00D85749"/>
    <w:rsid w:val="00D91F7A"/>
    <w:rsid w:val="00D93C28"/>
    <w:rsid w:val="00D950E8"/>
    <w:rsid w:val="00D954B2"/>
    <w:rsid w:val="00D95D84"/>
    <w:rsid w:val="00D975C1"/>
    <w:rsid w:val="00D97E79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3809"/>
    <w:rsid w:val="00E3445F"/>
    <w:rsid w:val="00E35F72"/>
    <w:rsid w:val="00E3646F"/>
    <w:rsid w:val="00E42A52"/>
    <w:rsid w:val="00E44792"/>
    <w:rsid w:val="00E45A5D"/>
    <w:rsid w:val="00E60816"/>
    <w:rsid w:val="00E61621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66E0"/>
    <w:rsid w:val="00F17BE1"/>
    <w:rsid w:val="00F224E7"/>
    <w:rsid w:val="00F22A99"/>
    <w:rsid w:val="00F22B2F"/>
    <w:rsid w:val="00F2478C"/>
    <w:rsid w:val="00F332AB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0A1487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1487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A1487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A1487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A1487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A1487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0A1487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A1487"/>
    <w:rPr>
      <w:rFonts w:ascii="Verdana" w:eastAsiaTheme="majorEastAsia" w:hAnsi="Verdana" w:cstheme="majorBidi"/>
      <w:b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0A1487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1487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A1487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A1487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A1487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A1487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0A1487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A1487"/>
    <w:rPr>
      <w:rFonts w:ascii="Verdana" w:eastAsiaTheme="majorEastAsia" w:hAnsi="Verdana" w:cstheme="majorBid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306D2-E059-458E-BD13-2F486EEE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2771</Words>
  <Characters>16627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4</cp:revision>
  <cp:lastPrinted>2022-09-28T05:52:00Z</cp:lastPrinted>
  <dcterms:created xsi:type="dcterms:W3CDTF">2022-09-30T11:04:00Z</dcterms:created>
  <dcterms:modified xsi:type="dcterms:W3CDTF">2022-09-30T11:15:00Z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