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32F" w:rsidRPr="0025232F" w:rsidRDefault="0025232F" w:rsidP="0025232F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252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konsultacji projektu uchwały w sprawie przyjęcia "Rocznego Programu Współpracy Gminy Miejskiej Bolesławiec z Organizacjami Pozarządowymi oraz Podmiotami Prowadzącymi Działalność</w:t>
      </w:r>
      <w:r w:rsidR="001113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Pożytku Publicznego na rok 2023</w:t>
      </w:r>
      <w:r w:rsidRPr="00252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650"/>
        <w:gridCol w:w="6240"/>
        <w:gridCol w:w="3825"/>
      </w:tblGrid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Stan zapisu w projekcie uchwały wraz z nr paragrafu i punktu</w:t>
            </w: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Sugerowana zmiana (konkretny sugerowany zapis paragrafu i punktu)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Uzasadnienie</w:t>
            </w: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5"/>
        <w:gridCol w:w="2565"/>
        <w:gridCol w:w="2565"/>
        <w:gridCol w:w="2550"/>
        <w:gridCol w:w="2550"/>
        <w:gridCol w:w="2550"/>
      </w:tblGrid>
      <w:tr w:rsidR="0025232F" w:rsidRPr="0025232F"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Podmiot zgłaszający propozycje</w:t>
            </w: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poczty elektronicznej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osoby kontaktowej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wypełnienia</w:t>
            </w:r>
          </w:p>
        </w:tc>
      </w:tr>
      <w:tr w:rsidR="0025232F" w:rsidRPr="0025232F"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Wypełniony formularz należy dostarczyć w nieprzekraczalnym terminie</w:t>
      </w:r>
      <w:r w:rsidR="00CB44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1113A3">
        <w:rPr>
          <w:rFonts w:ascii="Times New Roman" w:eastAsia="Times New Roman" w:hAnsi="Times New Roman" w:cs="Times New Roman"/>
          <w:sz w:val="24"/>
          <w:szCs w:val="24"/>
          <w:lang w:eastAsia="pl-PL"/>
        </w:rPr>
        <w:t>22 listopada 2022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na:</w:t>
      </w:r>
    </w:p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adres poczty elektronicznej: </w:t>
      </w:r>
      <w:r w:rsidR="001113A3">
        <w:rPr>
          <w:rFonts w:ascii="Times New Roman" w:eastAsia="Times New Roman" w:hAnsi="Times New Roman" w:cs="Times New Roman"/>
          <w:sz w:val="24"/>
          <w:szCs w:val="24"/>
          <w:lang w:eastAsia="pl-PL"/>
        </w:rPr>
        <w:t>k.jakubczyc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@um.boleslawiec.pl,</w:t>
      </w:r>
    </w:p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 adres siedziby Urzędu Miasta Bolesławiec, </w:t>
      </w:r>
      <w:r w:rsidR="00C86F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Rynek 41 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Biuro Obsługi Klienta.</w:t>
      </w:r>
    </w:p>
    <w:p w:rsidR="00686EBE" w:rsidRDefault="00761685"/>
    <w:sectPr w:rsidR="00686EBE" w:rsidSect="000D312B">
      <w:endnotePr>
        <w:numFmt w:val="decimal"/>
      </w:endnotePr>
      <w:pgSz w:w="16838" w:h="11906" w:orient="landscape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32F"/>
    <w:rsid w:val="001113A3"/>
    <w:rsid w:val="0025232F"/>
    <w:rsid w:val="00564E14"/>
    <w:rsid w:val="006C2238"/>
    <w:rsid w:val="00761685"/>
    <w:rsid w:val="007F299B"/>
    <w:rsid w:val="009C1442"/>
    <w:rsid w:val="00C86FDB"/>
    <w:rsid w:val="00CB442C"/>
    <w:rsid w:val="00CC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06B3AA-5DEC-445C-8F12-51F207AB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2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Haniszewska</dc:creator>
  <cp:keywords/>
  <dc:description/>
  <cp:lastModifiedBy>Krzysztof Jakubczyc</cp:lastModifiedBy>
  <cp:revision>4</cp:revision>
  <cp:lastPrinted>2020-11-12T07:04:00Z</cp:lastPrinted>
  <dcterms:created xsi:type="dcterms:W3CDTF">2022-11-15T08:26:00Z</dcterms:created>
  <dcterms:modified xsi:type="dcterms:W3CDTF">2022-11-16T09:28:00Z</dcterms:modified>
</cp:coreProperties>
</file>