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</w:t>
      </w:r>
      <w:r w:rsidR="005B497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</w:t>
      </w:r>
      <w:r w:rsidR="00F358E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3D02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II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3D02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30 listopada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3D02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grudzień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F358E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3D02F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3D02F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30 listopada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8B4B7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F358E2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II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14</w:t>
      </w:r>
      <w:r w:rsidR="00D97A1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D118CA" w:rsidRPr="00D118C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- 6 – spraw organizacyjnych</w:t>
      </w:r>
      <w:r w:rsidR="0058732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4, będące w kompetencji wykonania Przewodniczącego Rady Miasta)</w:t>
      </w:r>
      <w:r w:rsidR="00A97B96" w:rsidRPr="0065001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uchwał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17519F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17519F" w:rsidRDefault="0017519F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7519F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A97B96" w:rsidRPr="0017519F" w:rsidRDefault="00A97B96" w:rsidP="00DE658F">
      <w:pPr>
        <w:spacing w:after="0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DE658F" w:rsidRDefault="00DE658F" w:rsidP="00DE658F">
      <w:pPr>
        <w:ind w:left="9072"/>
        <w:jc w:val="center"/>
        <w:rPr>
          <w:b/>
          <w:sz w:val="28"/>
        </w:rPr>
      </w:pPr>
      <w:r w:rsidRPr="00DE658F">
        <w:rPr>
          <w:b/>
          <w:sz w:val="28"/>
        </w:rPr>
        <w:t>Prezydent Miasta</w:t>
      </w:r>
    </w:p>
    <w:p w:rsidR="00DE658F" w:rsidRPr="00DE658F" w:rsidRDefault="00DE658F" w:rsidP="00DE658F">
      <w:pPr>
        <w:ind w:left="9072"/>
        <w:jc w:val="center"/>
        <w:rPr>
          <w:b/>
          <w:sz w:val="28"/>
        </w:rPr>
      </w:pPr>
      <w:r w:rsidRPr="00DE658F">
        <w:rPr>
          <w:b/>
          <w:sz w:val="28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EC49B9" w:rsidP="009F4FD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F23304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96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A1F2F" w:rsidRDefault="009F4FD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30.11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587327" w:rsidP="00587327">
            <w:pPr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>w sprawie likwidacji Miejskiego Zespołu</w:t>
            </w:r>
            <w:r>
              <w:rPr>
                <w:rFonts w:ascii="Verdana" w:hAnsi="Verdana"/>
                <w:sz w:val="24"/>
                <w:szCs w:val="24"/>
              </w:rPr>
              <w:t xml:space="preserve"> Ekonomiczno-Administracyjnego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587327">
              <w:rPr>
                <w:rFonts w:ascii="Verdana" w:hAnsi="Verdana"/>
                <w:sz w:val="24"/>
                <w:szCs w:val="24"/>
              </w:rPr>
              <w:t>w Bolesławcu</w:t>
            </w:r>
          </w:p>
        </w:tc>
        <w:tc>
          <w:tcPr>
            <w:tcW w:w="5614" w:type="dxa"/>
          </w:tcPr>
          <w:p w:rsidR="009A5CD3" w:rsidRPr="00CE2061" w:rsidRDefault="008A1F2F" w:rsidP="0058732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>Uchwała w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e</w:t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 xml:space="preserve">szła </w:t>
            </w:r>
            <w:r w:rsidR="00EC49B9">
              <w:rPr>
                <w:rFonts w:ascii="Verdana" w:hAnsi="Verdana"/>
                <w:color w:val="000000"/>
                <w:sz w:val="24"/>
                <w:szCs w:val="24"/>
              </w:rPr>
              <w:t>w życie z dniem podjęcia.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8A1F2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EC49B9" w:rsidP="00EC49B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966989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97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A1F2F" w:rsidRDefault="009F4FD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30.11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587327" w:rsidP="00C97191">
            <w:pPr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>w sprawie organizacji wspólnej obsługi dla jednostek organizacyjnych Gminy Miejskiej Bolesławiec</w:t>
            </w:r>
          </w:p>
        </w:tc>
        <w:tc>
          <w:tcPr>
            <w:tcW w:w="5614" w:type="dxa"/>
          </w:tcPr>
          <w:p w:rsidR="009A5CD3" w:rsidRPr="00CE2061" w:rsidRDefault="008A1F2F" w:rsidP="0058732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>Uchwała w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e</w:t>
            </w:r>
            <w:r w:rsidR="00587327">
              <w:rPr>
                <w:rFonts w:ascii="Verdana" w:hAnsi="Verdana"/>
                <w:color w:val="000000"/>
                <w:sz w:val="24"/>
                <w:szCs w:val="24"/>
              </w:rPr>
              <w:t>jdzie</w:t>
            </w:r>
            <w:r w:rsidR="00EC49B9">
              <w:rPr>
                <w:rFonts w:ascii="Verdana" w:hAnsi="Verdana"/>
                <w:color w:val="000000"/>
                <w:sz w:val="24"/>
                <w:szCs w:val="24"/>
              </w:rPr>
              <w:t xml:space="preserve"> w życie z dniem </w:t>
            </w:r>
            <w:r w:rsidR="00587327">
              <w:rPr>
                <w:rFonts w:ascii="Verdana" w:hAnsi="Verdana"/>
                <w:color w:val="000000"/>
                <w:sz w:val="24"/>
                <w:szCs w:val="24"/>
              </w:rPr>
              <w:br/>
              <w:t>1 stycznia 2023 r.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CF15F4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CF15F4" w:rsidRDefault="00EC49B9" w:rsidP="00EC49B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966989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98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CF15F4" w:rsidRDefault="009F4FD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30.11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F15F4" w:rsidRPr="008A1F2F" w:rsidRDefault="00587327" w:rsidP="008A1F2F">
            <w:pPr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 xml:space="preserve">w sprawie określenia tygodniowego obowiązkowego wymiaru godzin zajęć pedagogów, pedagogów specjalnych, psychologów, logopedów, terapeutów pedagogicznych i doradców zawodowych, zasad udzielania i rozmiaru obniżek tygodniowego obowiązkowego wymiaru </w:t>
            </w:r>
            <w:r w:rsidRPr="00587327">
              <w:rPr>
                <w:rFonts w:ascii="Verdana" w:hAnsi="Verdana"/>
                <w:sz w:val="24"/>
                <w:szCs w:val="24"/>
              </w:rPr>
              <w:lastRenderedPageBreak/>
              <w:t>godzin zajęć dla osób zajmujących stanowiska kierownicze w przedszkolach i szkołach prowadzonych przez Gminę Miejską Bolesławiec</w:t>
            </w:r>
          </w:p>
        </w:tc>
        <w:tc>
          <w:tcPr>
            <w:tcW w:w="5614" w:type="dxa"/>
          </w:tcPr>
          <w:p w:rsidR="00587327" w:rsidRPr="00587327" w:rsidRDefault="00CF15F4" w:rsidP="00587327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</w:t>
            </w:r>
            <w:r w:rsidR="004355A7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4355A7" w:rsidRPr="004355A7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4355A7" w:rsidRPr="004355A7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4355A7" w:rsidRPr="004355A7">
              <w:rPr>
                <w:rFonts w:ascii="Verdana" w:hAnsi="Verdana"/>
                <w:color w:val="000000"/>
                <w:sz w:val="24"/>
                <w:szCs w:val="24"/>
              </w:rPr>
              <w:t>. w dniu 14 grudnia 2022 r. pod poz. 6327. Wejdzie w życie z dniem 29 grudnia 2022 r.</w:t>
            </w:r>
          </w:p>
          <w:p w:rsidR="00CF15F4" w:rsidRPr="008A1F2F" w:rsidRDefault="00CF15F4" w:rsidP="005132D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D57E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4D57EC" w:rsidRDefault="00EC49B9" w:rsidP="00EC49B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966989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99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D57EC" w:rsidRDefault="009F4FD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30.11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D57EC" w:rsidRPr="004D57EC" w:rsidRDefault="00587327" w:rsidP="00EC49B9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>w sprawie określenia stawek zwrotu kosztów przewozu uczniów niepełnosprawnych za 1 kilometr przebiegu pojazdu</w:t>
            </w:r>
          </w:p>
        </w:tc>
        <w:tc>
          <w:tcPr>
            <w:tcW w:w="5614" w:type="dxa"/>
          </w:tcPr>
          <w:p w:rsidR="004D57EC" w:rsidRPr="00CF15F4" w:rsidRDefault="004D57EC" w:rsidP="002944E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="00436EE4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634735">
              <w:t xml:space="preserve"> </w:t>
            </w:r>
            <w:r w:rsidR="00634735" w:rsidRPr="002944E1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="002944E1" w:rsidRPr="002944E1">
              <w:rPr>
                <w:rFonts w:ascii="Verdana" w:hAnsi="Verdana"/>
                <w:sz w:val="24"/>
                <w:szCs w:val="24"/>
              </w:rPr>
              <w:br/>
            </w:r>
            <w:r w:rsidR="00634735" w:rsidRPr="002944E1">
              <w:rPr>
                <w:rFonts w:ascii="Verdana" w:hAnsi="Verdana"/>
                <w:sz w:val="24"/>
                <w:szCs w:val="24"/>
              </w:rPr>
              <w:t xml:space="preserve">w Dz. Urz. Woj. </w:t>
            </w:r>
            <w:proofErr w:type="spellStart"/>
            <w:r w:rsidR="00634735" w:rsidRPr="002944E1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634735" w:rsidRPr="002944E1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2944E1" w:rsidRPr="002944E1">
              <w:rPr>
                <w:rFonts w:ascii="Verdana" w:hAnsi="Verdana"/>
                <w:sz w:val="24"/>
                <w:szCs w:val="24"/>
              </w:rPr>
              <w:t>8 grudnia</w:t>
            </w:r>
            <w:r w:rsidR="00A169BC" w:rsidRPr="002944E1">
              <w:rPr>
                <w:rFonts w:ascii="Verdana" w:hAnsi="Verdana"/>
                <w:sz w:val="24"/>
                <w:szCs w:val="24"/>
              </w:rPr>
              <w:t xml:space="preserve"> </w:t>
            </w:r>
            <w:r w:rsidR="00634735" w:rsidRPr="002944E1">
              <w:rPr>
                <w:rFonts w:ascii="Verdana" w:hAnsi="Verdana"/>
                <w:sz w:val="24"/>
                <w:szCs w:val="24"/>
              </w:rPr>
              <w:t xml:space="preserve">2022 r. pod poz. </w:t>
            </w:r>
            <w:r w:rsidR="002944E1" w:rsidRPr="002944E1">
              <w:rPr>
                <w:rFonts w:ascii="Verdana" w:hAnsi="Verdana"/>
                <w:sz w:val="24"/>
                <w:szCs w:val="24"/>
              </w:rPr>
              <w:t>6116</w:t>
            </w:r>
            <w:r w:rsidR="00634735" w:rsidRPr="002944E1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9B7A91" w:rsidRPr="002944E1">
              <w:rPr>
                <w:rFonts w:ascii="Verdana" w:hAnsi="Verdana"/>
                <w:sz w:val="24"/>
                <w:szCs w:val="24"/>
              </w:rPr>
              <w:t>Wejdzie</w:t>
            </w:r>
            <w:r w:rsidR="005132DD" w:rsidRPr="002944E1">
              <w:rPr>
                <w:rFonts w:ascii="Verdana" w:hAnsi="Verdana"/>
                <w:sz w:val="24"/>
                <w:szCs w:val="24"/>
              </w:rPr>
              <w:t xml:space="preserve"> w życie </w:t>
            </w:r>
            <w:r w:rsidR="006F2AD2">
              <w:rPr>
                <w:rFonts w:ascii="Verdana" w:hAnsi="Verdana"/>
                <w:sz w:val="24"/>
                <w:szCs w:val="24"/>
              </w:rPr>
              <w:br/>
            </w:r>
            <w:r w:rsidR="005132DD" w:rsidRPr="002944E1">
              <w:rPr>
                <w:rFonts w:ascii="Verdana" w:hAnsi="Verdana"/>
                <w:sz w:val="24"/>
                <w:szCs w:val="24"/>
              </w:rPr>
              <w:t xml:space="preserve">z </w:t>
            </w:r>
            <w:r w:rsidR="002944E1" w:rsidRPr="002944E1">
              <w:rPr>
                <w:rFonts w:ascii="Verdana" w:hAnsi="Verdana"/>
                <w:sz w:val="24"/>
                <w:szCs w:val="24"/>
              </w:rPr>
              <w:t>dniem 23 grudnia</w:t>
            </w:r>
            <w:r w:rsidR="005132DD" w:rsidRPr="002944E1">
              <w:rPr>
                <w:rFonts w:ascii="Verdana" w:hAnsi="Verdana"/>
                <w:sz w:val="24"/>
                <w:szCs w:val="24"/>
              </w:rPr>
              <w:t xml:space="preserve"> 20</w:t>
            </w:r>
            <w:r w:rsidR="002944E1" w:rsidRPr="002944E1">
              <w:rPr>
                <w:rFonts w:ascii="Verdana" w:hAnsi="Verdana"/>
                <w:sz w:val="24"/>
                <w:szCs w:val="24"/>
              </w:rPr>
              <w:t>22</w:t>
            </w:r>
            <w:r w:rsidR="009B7A91" w:rsidRPr="002944E1">
              <w:rPr>
                <w:rFonts w:ascii="Verdana" w:hAnsi="Verdana"/>
                <w:sz w:val="24"/>
                <w:szCs w:val="24"/>
              </w:rPr>
              <w:t xml:space="preserve"> r.</w:t>
            </w:r>
            <w:r w:rsidR="002944E1" w:rsidRPr="002944E1">
              <w:rPr>
                <w:rFonts w:ascii="Verdana" w:hAnsi="Verdana"/>
                <w:sz w:val="24"/>
                <w:szCs w:val="24"/>
              </w:rPr>
              <w:t>, z mocą obowiązującą od 27 października 2022 r.</w:t>
            </w:r>
          </w:p>
        </w:tc>
      </w:tr>
      <w:tr w:rsidR="00436EE4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36EE4" w:rsidRDefault="00436EE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436EE4" w:rsidRPr="00C05547" w:rsidRDefault="00EC49B9" w:rsidP="009F4FD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A169BC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500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36EE4" w:rsidRDefault="009F4FD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30.11</w:t>
            </w:r>
            <w:r w:rsidR="00436EE4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587327" w:rsidRPr="00587327" w:rsidRDefault="00587327" w:rsidP="0058732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 xml:space="preserve">w sprawie ustalenia wysokości opłat za pobyt i wyżywienie dziecka oraz określenia warunków zwolnienia od ponoszenia tych opłat w oddziałach żłobkowych w Miejskim </w:t>
            </w:r>
            <w:r w:rsidRPr="00587327">
              <w:rPr>
                <w:rFonts w:ascii="Verdana" w:hAnsi="Verdana"/>
                <w:sz w:val="24"/>
                <w:szCs w:val="24"/>
              </w:rPr>
              <w:lastRenderedPageBreak/>
              <w:t xml:space="preserve">Przedszkolu Publicznym nr 5 im. Jana Brzechwy </w:t>
            </w:r>
          </w:p>
          <w:p w:rsidR="00436EE4" w:rsidRPr="00436EE4" w:rsidRDefault="00587327" w:rsidP="0058732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>w Bolesławcu</w:t>
            </w:r>
          </w:p>
        </w:tc>
        <w:tc>
          <w:tcPr>
            <w:tcW w:w="5614" w:type="dxa"/>
          </w:tcPr>
          <w:p w:rsidR="009B7A91" w:rsidRPr="002944E1" w:rsidRDefault="00436EE4" w:rsidP="002944E1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EB5F27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169BC" w:rsidRPr="002944E1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="006F2AD2">
              <w:rPr>
                <w:rFonts w:ascii="Verdana" w:hAnsi="Verdana"/>
                <w:sz w:val="24"/>
                <w:szCs w:val="24"/>
              </w:rPr>
              <w:br/>
            </w:r>
            <w:r w:rsidR="00A169BC" w:rsidRPr="002944E1">
              <w:rPr>
                <w:rFonts w:ascii="Verdana" w:hAnsi="Verdana"/>
                <w:sz w:val="24"/>
                <w:szCs w:val="24"/>
              </w:rPr>
              <w:t xml:space="preserve">w Dz. Urz. Woj. </w:t>
            </w:r>
            <w:proofErr w:type="spellStart"/>
            <w:r w:rsidR="00A169BC" w:rsidRPr="002944E1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A169BC" w:rsidRPr="002944E1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2944E1" w:rsidRPr="002944E1">
              <w:rPr>
                <w:rFonts w:ascii="Verdana" w:hAnsi="Verdana"/>
                <w:sz w:val="24"/>
                <w:szCs w:val="24"/>
              </w:rPr>
              <w:t>8 grudnia</w:t>
            </w:r>
            <w:r w:rsidR="00A169BC" w:rsidRPr="002944E1">
              <w:rPr>
                <w:rFonts w:ascii="Verdana" w:hAnsi="Verdana"/>
                <w:sz w:val="24"/>
                <w:szCs w:val="24"/>
              </w:rPr>
              <w:t xml:space="preserve"> 2022 r. pod poz. </w:t>
            </w:r>
            <w:r w:rsidR="002944E1" w:rsidRPr="002944E1">
              <w:rPr>
                <w:rFonts w:ascii="Verdana" w:hAnsi="Verdana"/>
                <w:sz w:val="24"/>
                <w:szCs w:val="24"/>
              </w:rPr>
              <w:t>6117</w:t>
            </w:r>
            <w:r w:rsidR="00A169BC" w:rsidRPr="002944E1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9B7A91" w:rsidRPr="002944E1">
              <w:rPr>
                <w:rFonts w:ascii="Verdana" w:hAnsi="Verdana"/>
                <w:sz w:val="24"/>
                <w:szCs w:val="24"/>
              </w:rPr>
              <w:t xml:space="preserve">Wejdzie w życie z dniem </w:t>
            </w:r>
            <w:r w:rsidR="002944E1" w:rsidRPr="002944E1">
              <w:rPr>
                <w:rFonts w:ascii="Verdana" w:hAnsi="Verdana"/>
                <w:sz w:val="24"/>
                <w:szCs w:val="24"/>
              </w:rPr>
              <w:t>23 grudnia 2022 r., z mocą obowiązującą od 1 stycznia 2023 r.</w:t>
            </w:r>
          </w:p>
        </w:tc>
      </w:tr>
      <w:tr w:rsidR="00436EE4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36EE4" w:rsidRDefault="00436EE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436EE4" w:rsidRDefault="00EC49B9" w:rsidP="009F4FD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A169BC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501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36EE4" w:rsidRDefault="009F4FD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30.11</w:t>
            </w:r>
            <w:r w:rsidR="00436EE4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36EE4" w:rsidRPr="00436EE4" w:rsidRDefault="00587327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>w sprawie przyjęcia „Rocznego Programu Współpracy Gminy Miejskiej Bolesławiec z Organizacjami Pozarządowymi oraz z Podmiotami Prowadzącymi Działalność Pożytku Publicznego na rok 2023”</w:t>
            </w:r>
          </w:p>
        </w:tc>
        <w:tc>
          <w:tcPr>
            <w:tcW w:w="5614" w:type="dxa"/>
          </w:tcPr>
          <w:p w:rsidR="00436EE4" w:rsidRPr="00CF15F4" w:rsidRDefault="00587327" w:rsidP="00FC054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 Uchwała weszła w życie z dniem podjęcia.</w:t>
            </w:r>
          </w:p>
        </w:tc>
      </w:tr>
      <w:tr w:rsidR="00A169BC" w:rsidRPr="00CE2061" w:rsidTr="006F2AD2">
        <w:trPr>
          <w:trHeight w:val="337"/>
          <w:tblCellSpacing w:w="20" w:type="dxa"/>
        </w:trPr>
        <w:tc>
          <w:tcPr>
            <w:tcW w:w="713" w:type="dxa"/>
          </w:tcPr>
          <w:p w:rsidR="00A169BC" w:rsidRDefault="00A169B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7. </w:t>
            </w:r>
          </w:p>
        </w:tc>
        <w:tc>
          <w:tcPr>
            <w:tcW w:w="2438" w:type="dxa"/>
          </w:tcPr>
          <w:p w:rsidR="00A169BC" w:rsidRDefault="00EC49B9" w:rsidP="009F4FD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A169BC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 w:rsidR="00A169BC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9F4FDF">
              <w:rPr>
                <w:rFonts w:ascii="Verdana" w:hAnsi="Verdana"/>
                <w:bCs/>
                <w:iCs/>
                <w:sz w:val="24"/>
                <w:szCs w:val="24"/>
              </w:rPr>
              <w:t>502</w:t>
            </w:r>
            <w:r w:rsidR="00A169BC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A169BC" w:rsidRDefault="009F4FD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30.11</w:t>
            </w:r>
            <w:r w:rsidR="00A169B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A169BC" w:rsidRPr="00A169BC" w:rsidRDefault="00587327" w:rsidP="0058732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>w sprawie wyznaczenia miejsca do prowadzenia handlu w piątki i soboty przez rolników i ich domowników oraz regulami</w:t>
            </w:r>
            <w:r>
              <w:rPr>
                <w:rFonts w:ascii="Verdana" w:hAnsi="Verdana"/>
                <w:sz w:val="24"/>
                <w:szCs w:val="24"/>
              </w:rPr>
              <w:t xml:space="preserve">nu określającego zasady handlu </w:t>
            </w:r>
            <w:r w:rsidRPr="00587327">
              <w:rPr>
                <w:rFonts w:ascii="Verdana" w:hAnsi="Verdana"/>
                <w:sz w:val="24"/>
                <w:szCs w:val="24"/>
              </w:rPr>
              <w:t xml:space="preserve">w piątki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587327">
              <w:rPr>
                <w:rFonts w:ascii="Verdana" w:hAnsi="Verdana"/>
                <w:sz w:val="24"/>
                <w:szCs w:val="24"/>
              </w:rPr>
              <w:t>i soboty przez rolników i ich domowników</w:t>
            </w:r>
          </w:p>
        </w:tc>
        <w:tc>
          <w:tcPr>
            <w:tcW w:w="5614" w:type="dxa"/>
          </w:tcPr>
          <w:p w:rsidR="00A169BC" w:rsidRDefault="00587327" w:rsidP="00587327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Pr="00A5313D">
              <w:rPr>
                <w:rFonts w:ascii="Verdana" w:hAnsi="Verdana"/>
                <w:sz w:val="24"/>
                <w:szCs w:val="24"/>
              </w:rPr>
              <w:t xml:space="preserve">Rozstrzygnięcie nadzorcze nr NK-N.4131.7.12.2022.MS6 Wojewody Dolnośląskiego z dnia 6 grudnia </w:t>
            </w:r>
            <w:r w:rsidR="00A5313D" w:rsidRPr="00A5313D">
              <w:rPr>
                <w:rFonts w:ascii="Verdana" w:hAnsi="Verdana"/>
                <w:sz w:val="24"/>
                <w:szCs w:val="24"/>
              </w:rPr>
              <w:br/>
            </w:r>
            <w:r w:rsidRPr="00A5313D">
              <w:rPr>
                <w:rFonts w:ascii="Verdana" w:hAnsi="Verdana"/>
                <w:sz w:val="24"/>
                <w:szCs w:val="24"/>
              </w:rPr>
              <w:t>2022 r. stwierdzające nieważność uchwały.</w:t>
            </w:r>
            <w:r w:rsidR="00A5313D" w:rsidRPr="00A5313D">
              <w:rPr>
                <w:rFonts w:ascii="Verdana" w:hAnsi="Verdana"/>
                <w:sz w:val="24"/>
                <w:szCs w:val="24"/>
              </w:rPr>
              <w:t xml:space="preserve"> </w:t>
            </w:r>
          </w:p>
          <w:p w:rsidR="00A5313D" w:rsidRDefault="006F2AD2" w:rsidP="006F2AD2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6F2AD2">
              <w:rPr>
                <w:rFonts w:ascii="Verdana" w:hAnsi="Verdana"/>
                <w:sz w:val="24"/>
                <w:szCs w:val="24"/>
              </w:rPr>
              <w:t>Na XLVIII sesję Rady Miasta Bolesławiec skierowano</w:t>
            </w:r>
            <w:r w:rsidR="00A5313D" w:rsidRPr="006F2AD2">
              <w:rPr>
                <w:rFonts w:ascii="Verdana" w:hAnsi="Verdana"/>
                <w:sz w:val="24"/>
                <w:szCs w:val="24"/>
              </w:rPr>
              <w:t xml:space="preserve"> projekt uchwały </w:t>
            </w:r>
            <w:r w:rsidRPr="006F2AD2">
              <w:rPr>
                <w:rFonts w:ascii="Verdana" w:hAnsi="Verdana"/>
                <w:sz w:val="24"/>
                <w:szCs w:val="24"/>
              </w:rPr>
              <w:t>w sprawie wniesienia skargi na rozstrzygnięcie nadzorcze Wojewody Dolnośląskiego nr NK-</w:t>
            </w:r>
            <w:r w:rsidRPr="006F2AD2">
              <w:rPr>
                <w:rFonts w:ascii="Verdana" w:hAnsi="Verdana"/>
                <w:sz w:val="24"/>
                <w:szCs w:val="24"/>
              </w:rPr>
              <w:lastRenderedPageBreak/>
              <w:t>N.4131.7.12.2022.MS6 z 6 grudnia 2022 r.</w:t>
            </w:r>
          </w:p>
          <w:p w:rsidR="00DE658F" w:rsidRPr="00CF15F4" w:rsidRDefault="00DE658F" w:rsidP="006F2AD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9F4FDF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9F4FDF" w:rsidRDefault="009F4FDF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8.</w:t>
            </w:r>
          </w:p>
        </w:tc>
        <w:tc>
          <w:tcPr>
            <w:tcW w:w="2438" w:type="dxa"/>
          </w:tcPr>
          <w:p w:rsidR="009F4FDF" w:rsidRDefault="009F4FDF" w:rsidP="009F4FD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XLVII/503/2022</w:t>
            </w:r>
          </w:p>
        </w:tc>
        <w:tc>
          <w:tcPr>
            <w:tcW w:w="1919" w:type="dxa"/>
          </w:tcPr>
          <w:p w:rsidR="009F4FDF" w:rsidRDefault="009F4FDF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30.11.2022</w:t>
            </w:r>
          </w:p>
        </w:tc>
        <w:tc>
          <w:tcPr>
            <w:tcW w:w="3649" w:type="dxa"/>
          </w:tcPr>
          <w:p w:rsidR="009F4FDF" w:rsidRPr="00A169BC" w:rsidRDefault="00587327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9F4FDF" w:rsidRDefault="00BE00AD" w:rsidP="00272AE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weszła w życie z dniem podjęcia.</w:t>
            </w:r>
          </w:p>
          <w:p w:rsidR="00DE658F" w:rsidRPr="00CF15F4" w:rsidRDefault="00DE658F" w:rsidP="00272AE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714A79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714A79" w:rsidRDefault="00714A79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438" w:type="dxa"/>
          </w:tcPr>
          <w:p w:rsidR="00714A79" w:rsidRDefault="00714A79" w:rsidP="009F4FD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XLVII/504/2022</w:t>
            </w:r>
          </w:p>
        </w:tc>
        <w:tc>
          <w:tcPr>
            <w:tcW w:w="1919" w:type="dxa"/>
          </w:tcPr>
          <w:p w:rsidR="00714A79" w:rsidRDefault="00714A7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30.11.2022</w:t>
            </w:r>
          </w:p>
        </w:tc>
        <w:tc>
          <w:tcPr>
            <w:tcW w:w="3649" w:type="dxa"/>
          </w:tcPr>
          <w:p w:rsidR="00714A79" w:rsidRPr="00A169BC" w:rsidRDefault="00587327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>w sprawie zmian w budżecie miasta na 2022 r.</w:t>
            </w:r>
          </w:p>
        </w:tc>
        <w:tc>
          <w:tcPr>
            <w:tcW w:w="5614" w:type="dxa"/>
          </w:tcPr>
          <w:p w:rsidR="00714A79" w:rsidRDefault="00BE00AD" w:rsidP="00272AE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>We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w życie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  <w:t>z dniem podjęcia.</w:t>
            </w:r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 Naniesiono zmiany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w planie dochodów i wydatków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  <w:p w:rsidR="00DE658F" w:rsidRPr="00CF15F4" w:rsidRDefault="00DE658F" w:rsidP="00272AE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BE00AD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BE00AD" w:rsidRDefault="00BE00AD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438" w:type="dxa"/>
          </w:tcPr>
          <w:p w:rsidR="00BE00AD" w:rsidRDefault="00BE00AD" w:rsidP="009F4FD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XLVII/506/2022</w:t>
            </w:r>
          </w:p>
        </w:tc>
        <w:tc>
          <w:tcPr>
            <w:tcW w:w="1919" w:type="dxa"/>
          </w:tcPr>
          <w:p w:rsidR="00BE00AD" w:rsidRDefault="00BE00A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30.11.2022</w:t>
            </w:r>
          </w:p>
        </w:tc>
        <w:tc>
          <w:tcPr>
            <w:tcW w:w="3649" w:type="dxa"/>
          </w:tcPr>
          <w:p w:rsidR="00587327" w:rsidRPr="00587327" w:rsidRDefault="00587327" w:rsidP="0058732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 xml:space="preserve">w sprawie przekazania skargi do Wojewódzkiego Sądu Administracyjnego </w:t>
            </w:r>
          </w:p>
          <w:p w:rsidR="00BE00AD" w:rsidRPr="00A169BC" w:rsidRDefault="00587327" w:rsidP="0058732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587327">
              <w:rPr>
                <w:rFonts w:ascii="Verdana" w:hAnsi="Verdana"/>
                <w:sz w:val="24"/>
                <w:szCs w:val="24"/>
              </w:rPr>
              <w:t>we Wrocławiu wraz z odpowiedzią na skargę</w:t>
            </w:r>
          </w:p>
        </w:tc>
        <w:tc>
          <w:tcPr>
            <w:tcW w:w="5614" w:type="dxa"/>
          </w:tcPr>
          <w:p w:rsidR="00A5313D" w:rsidRPr="00553610" w:rsidRDefault="00A5313D" w:rsidP="00272AED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Pr="006F2AD2">
              <w:rPr>
                <w:rFonts w:ascii="Verdana" w:hAnsi="Verdana"/>
                <w:sz w:val="24"/>
                <w:szCs w:val="24"/>
              </w:rPr>
              <w:t xml:space="preserve">Uchwałę wraz ze skargą </w:t>
            </w:r>
            <w:r w:rsidR="006F2AD2">
              <w:rPr>
                <w:rFonts w:ascii="Verdana" w:hAnsi="Verdana"/>
                <w:sz w:val="24"/>
                <w:szCs w:val="24"/>
              </w:rPr>
              <w:br/>
            </w:r>
            <w:r w:rsidRPr="006F2AD2">
              <w:rPr>
                <w:rFonts w:ascii="Verdana" w:hAnsi="Verdana"/>
                <w:sz w:val="24"/>
                <w:szCs w:val="24"/>
              </w:rPr>
              <w:t xml:space="preserve">i odpowiedzią na skargę przesłano do Wojewódzkiego Sądu Administracyjnego we </w:t>
            </w:r>
            <w:r w:rsidRPr="006F2AD2">
              <w:rPr>
                <w:rFonts w:ascii="Verdana" w:hAnsi="Verdana"/>
                <w:sz w:val="24"/>
                <w:szCs w:val="24"/>
              </w:rPr>
              <w:lastRenderedPageBreak/>
              <w:t>Wrocławiu.</w:t>
            </w:r>
            <w:r w:rsidR="00553610" w:rsidRPr="006F2AD2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6F2AD2">
              <w:rPr>
                <w:rFonts w:ascii="Verdana" w:hAnsi="Verdana"/>
                <w:sz w:val="24"/>
                <w:szCs w:val="24"/>
              </w:rPr>
              <w:t>Uchwałę przesłano również wnoszącemu skargę.</w:t>
            </w:r>
          </w:p>
        </w:tc>
      </w:tr>
    </w:tbl>
    <w:p w:rsidR="00DE658F" w:rsidRDefault="00DE658F" w:rsidP="00DE658F">
      <w:pPr>
        <w:ind w:left="9072"/>
        <w:rPr>
          <w:b/>
          <w:sz w:val="28"/>
        </w:rPr>
      </w:pPr>
    </w:p>
    <w:p w:rsidR="00DE658F" w:rsidRDefault="00DE658F" w:rsidP="00DE658F">
      <w:pPr>
        <w:ind w:left="9072"/>
        <w:jc w:val="center"/>
        <w:rPr>
          <w:b/>
          <w:sz w:val="28"/>
        </w:rPr>
      </w:pPr>
      <w:r w:rsidRPr="00DE658F">
        <w:rPr>
          <w:b/>
          <w:sz w:val="28"/>
        </w:rPr>
        <w:t>Prezydent Miasta</w:t>
      </w:r>
    </w:p>
    <w:p w:rsidR="0017519F" w:rsidRDefault="00DE658F" w:rsidP="0017519F">
      <w:pPr>
        <w:ind w:left="9072"/>
        <w:jc w:val="center"/>
        <w:rPr>
          <w:b/>
          <w:sz w:val="28"/>
        </w:rPr>
      </w:pPr>
      <w:r w:rsidRPr="00DE658F">
        <w:rPr>
          <w:b/>
          <w:sz w:val="28"/>
        </w:rPr>
        <w:t>/-/ Piotr Roman</w:t>
      </w:r>
    </w:p>
    <w:p w:rsidR="00DE658F" w:rsidRPr="0017519F" w:rsidRDefault="0017519F" w:rsidP="00CE60AE">
      <w:pPr>
        <w:rPr>
          <w:b/>
          <w:sz w:val="28"/>
        </w:rPr>
      </w:pPr>
      <w:r>
        <w:rPr>
          <w:b/>
          <w:sz w:val="28"/>
        </w:rPr>
        <w:br w:type="page"/>
      </w:r>
      <w:bookmarkStart w:id="0" w:name="_GoBack"/>
      <w:bookmarkEnd w:id="0"/>
    </w:p>
    <w:p w:rsidR="00B4663B" w:rsidRPr="00231292" w:rsidRDefault="00B4663B" w:rsidP="00B4663B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:rsidR="00B4663B" w:rsidRPr="00231292" w:rsidRDefault="00B4663B" w:rsidP="00B4663B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>
        <w:rPr>
          <w:rFonts w:ascii="Verdana" w:hAnsi="Verdana"/>
          <w:sz w:val="24"/>
          <w:szCs w:val="24"/>
        </w:rPr>
        <w:t>ych</w:t>
      </w:r>
      <w:r w:rsidRPr="00231292">
        <w:rPr>
          <w:rFonts w:ascii="Verdana" w:hAnsi="Verdana"/>
          <w:sz w:val="24"/>
          <w:szCs w:val="24"/>
        </w:rPr>
        <w:t xml:space="preserve"> na X</w:t>
      </w:r>
      <w:r>
        <w:rPr>
          <w:rFonts w:ascii="Verdana" w:hAnsi="Verdana"/>
          <w:sz w:val="24"/>
          <w:szCs w:val="24"/>
        </w:rPr>
        <w:t>LVII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>
        <w:rPr>
          <w:rFonts w:ascii="Verdana" w:hAnsi="Verdana"/>
          <w:sz w:val="24"/>
          <w:szCs w:val="24"/>
        </w:rPr>
        <w:t>30 listopada 2022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 xml:space="preserve">spraw </w:t>
      </w:r>
      <w:r>
        <w:rPr>
          <w:rFonts w:ascii="Verdana" w:hAnsi="Verdana"/>
          <w:sz w:val="24"/>
          <w:szCs w:val="24"/>
        </w:rPr>
        <w:t>organizacyjnych.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4663B" w:rsidRPr="00231292" w:rsidTr="006B14C4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B4663B" w:rsidRPr="00231292" w:rsidTr="006B14C4">
        <w:trPr>
          <w:tblCellSpacing w:w="20" w:type="dxa"/>
        </w:trPr>
        <w:tc>
          <w:tcPr>
            <w:tcW w:w="713" w:type="dxa"/>
          </w:tcPr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B4663B" w:rsidRPr="00231292" w:rsidRDefault="00B4663B" w:rsidP="006B14C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B4663B" w:rsidRPr="00231292" w:rsidTr="006B14C4">
        <w:trPr>
          <w:trHeight w:val="683"/>
          <w:tblCellSpacing w:w="20" w:type="dxa"/>
        </w:trPr>
        <w:tc>
          <w:tcPr>
            <w:tcW w:w="713" w:type="dxa"/>
          </w:tcPr>
          <w:p w:rsidR="00B4663B" w:rsidRPr="00231292" w:rsidRDefault="00B4663B" w:rsidP="006B14C4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B4663B" w:rsidRPr="00231292" w:rsidRDefault="00B4663B" w:rsidP="00B4663B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231292">
              <w:rPr>
                <w:rFonts w:ascii="Verdana" w:hAnsi="Verdana"/>
                <w:iCs/>
                <w:sz w:val="24"/>
                <w:szCs w:val="24"/>
              </w:rPr>
              <w:t>X</w:t>
            </w:r>
            <w:r>
              <w:rPr>
                <w:rFonts w:ascii="Verdana" w:hAnsi="Verdana"/>
                <w:iCs/>
                <w:sz w:val="24"/>
                <w:szCs w:val="24"/>
              </w:rPr>
              <w:t>LVII</w:t>
            </w:r>
            <w:r w:rsidRPr="00231292">
              <w:rPr>
                <w:rFonts w:ascii="Verdana" w:hAnsi="Verdana"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iCs/>
                <w:sz w:val="24"/>
                <w:szCs w:val="24"/>
              </w:rPr>
              <w:t>505/2022</w:t>
            </w:r>
          </w:p>
        </w:tc>
        <w:tc>
          <w:tcPr>
            <w:tcW w:w="1919" w:type="dxa"/>
          </w:tcPr>
          <w:p w:rsidR="00B4663B" w:rsidRPr="00231292" w:rsidRDefault="00B4663B" w:rsidP="006B14C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30.11.2022</w:t>
            </w:r>
          </w:p>
        </w:tc>
        <w:tc>
          <w:tcPr>
            <w:tcW w:w="3649" w:type="dxa"/>
          </w:tcPr>
          <w:p w:rsidR="00B4663B" w:rsidRPr="00231292" w:rsidRDefault="00A5313D" w:rsidP="006B14C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A5313D">
              <w:rPr>
                <w:rFonts w:ascii="Verdana" w:hAnsi="Verdana"/>
                <w:bCs/>
                <w:sz w:val="24"/>
                <w:szCs w:val="24"/>
              </w:rPr>
              <w:t>w sprawie przekazania petycji dotyczącej poprawy bezpieczeństwa ruchu drogowego przy ul. Bankowej w Bolesławcu</w:t>
            </w:r>
          </w:p>
        </w:tc>
        <w:tc>
          <w:tcPr>
            <w:tcW w:w="5614" w:type="dxa"/>
          </w:tcPr>
          <w:p w:rsidR="00B4663B" w:rsidRPr="00231292" w:rsidRDefault="00B4663B" w:rsidP="006F3359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 w:rsidR="00A5313D">
              <w:rPr>
                <w:rFonts w:ascii="Verdana" w:hAnsi="Verdana"/>
                <w:sz w:val="24"/>
                <w:szCs w:val="24"/>
              </w:rPr>
              <w:t xml:space="preserve"> Tekst uchwały został przekazany </w:t>
            </w:r>
            <w:r w:rsidR="006F3359">
              <w:rPr>
                <w:rFonts w:ascii="Verdana" w:hAnsi="Verdana"/>
                <w:sz w:val="24"/>
                <w:szCs w:val="24"/>
              </w:rPr>
              <w:t>Prezydentowi Miasta Bolesławiec oraz wnoszącemu petycję.</w:t>
            </w:r>
            <w:r>
              <w:rPr>
                <w:rFonts w:ascii="Verdana" w:hAnsi="Verdana"/>
                <w:sz w:val="24"/>
                <w:szCs w:val="24"/>
              </w:rPr>
              <w:t xml:space="preserve">  </w:t>
            </w:r>
          </w:p>
        </w:tc>
      </w:tr>
      <w:tr w:rsidR="00B4663B" w:rsidRPr="00231292" w:rsidTr="006B14C4">
        <w:trPr>
          <w:trHeight w:val="683"/>
          <w:tblCellSpacing w:w="20" w:type="dxa"/>
        </w:trPr>
        <w:tc>
          <w:tcPr>
            <w:tcW w:w="713" w:type="dxa"/>
          </w:tcPr>
          <w:p w:rsidR="00B4663B" w:rsidRPr="00231292" w:rsidRDefault="00B4663B" w:rsidP="006B14C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B4663B" w:rsidRPr="00231292" w:rsidRDefault="00B4663B" w:rsidP="00B4663B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XLVII/507/2022</w:t>
            </w:r>
          </w:p>
        </w:tc>
        <w:tc>
          <w:tcPr>
            <w:tcW w:w="1919" w:type="dxa"/>
          </w:tcPr>
          <w:p w:rsidR="00B4663B" w:rsidRDefault="00B4663B" w:rsidP="006B14C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30.11.2022</w:t>
            </w:r>
          </w:p>
        </w:tc>
        <w:tc>
          <w:tcPr>
            <w:tcW w:w="3649" w:type="dxa"/>
          </w:tcPr>
          <w:p w:rsidR="00B4663B" w:rsidRPr="00231292" w:rsidRDefault="00A5313D" w:rsidP="006B14C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A5313D">
              <w:rPr>
                <w:rFonts w:ascii="Verdana" w:hAnsi="Verdana"/>
                <w:bCs/>
                <w:sz w:val="24"/>
                <w:szCs w:val="24"/>
              </w:rPr>
              <w:t>w sprawie ramowego planu pracy Rady Miasta Bolesławiec na 2023 r.</w:t>
            </w:r>
          </w:p>
        </w:tc>
        <w:tc>
          <w:tcPr>
            <w:tcW w:w="5614" w:type="dxa"/>
          </w:tcPr>
          <w:p w:rsidR="006D7CDD" w:rsidRPr="00231292" w:rsidRDefault="00A5313D" w:rsidP="006B14C4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</w:t>
            </w:r>
            <w:r w:rsidR="002111EE">
              <w:rPr>
                <w:rFonts w:ascii="Verdana" w:hAnsi="Verdana"/>
                <w:sz w:val="24"/>
                <w:szCs w:val="24"/>
              </w:rPr>
              <w:t xml:space="preserve"> Uchwała wejdzie w życie z dniem 1.01.2023 r.</w:t>
            </w:r>
            <w:r w:rsidR="006D7CDD">
              <w:t xml:space="preserve"> </w:t>
            </w:r>
            <w:r w:rsidR="006D7CDD" w:rsidRPr="006D7CDD">
              <w:rPr>
                <w:rFonts w:ascii="Verdana" w:hAnsi="Verdana"/>
                <w:sz w:val="24"/>
                <w:szCs w:val="24"/>
              </w:rPr>
              <w:t>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B4663B" w:rsidRPr="00231292" w:rsidTr="006B14C4">
        <w:trPr>
          <w:trHeight w:val="683"/>
          <w:tblCellSpacing w:w="20" w:type="dxa"/>
        </w:trPr>
        <w:tc>
          <w:tcPr>
            <w:tcW w:w="713" w:type="dxa"/>
          </w:tcPr>
          <w:p w:rsidR="00B4663B" w:rsidRDefault="00B4663B" w:rsidP="006B14C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B4663B" w:rsidRDefault="00B4663B" w:rsidP="00B4663B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XLVII/508/2022</w:t>
            </w:r>
          </w:p>
        </w:tc>
        <w:tc>
          <w:tcPr>
            <w:tcW w:w="1919" w:type="dxa"/>
          </w:tcPr>
          <w:p w:rsidR="00B4663B" w:rsidRDefault="00B4663B" w:rsidP="006B14C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30.11.2022</w:t>
            </w:r>
          </w:p>
        </w:tc>
        <w:tc>
          <w:tcPr>
            <w:tcW w:w="3649" w:type="dxa"/>
          </w:tcPr>
          <w:p w:rsidR="00B4663B" w:rsidRPr="00231292" w:rsidRDefault="00A5313D" w:rsidP="006B14C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A5313D">
              <w:rPr>
                <w:rFonts w:ascii="Verdana" w:hAnsi="Verdana"/>
                <w:bCs/>
                <w:sz w:val="24"/>
                <w:szCs w:val="24"/>
              </w:rPr>
              <w:t>w sprawie zatwierdzenia planu pracy Komisji Rewizyjnej Rady Miasta Bolesławiec na 2023 r.</w:t>
            </w:r>
          </w:p>
        </w:tc>
        <w:tc>
          <w:tcPr>
            <w:tcW w:w="5614" w:type="dxa"/>
          </w:tcPr>
          <w:p w:rsidR="00B4663B" w:rsidRPr="00231292" w:rsidRDefault="00A5313D" w:rsidP="006D7CDD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</w:t>
            </w:r>
            <w:r w:rsidR="002111EE">
              <w:rPr>
                <w:rFonts w:ascii="Verdana" w:hAnsi="Verdana"/>
                <w:sz w:val="24"/>
                <w:szCs w:val="24"/>
              </w:rPr>
              <w:t xml:space="preserve"> Uchwała wejdzie w życie z dniem 1.01.2023 r.</w:t>
            </w:r>
            <w:r w:rsidR="006D7CDD">
              <w:t xml:space="preserve"> </w:t>
            </w:r>
            <w:r w:rsidR="006D7CDD" w:rsidRPr="006D7CDD">
              <w:rPr>
                <w:rFonts w:ascii="Verdana" w:hAnsi="Verdana"/>
                <w:sz w:val="24"/>
                <w:szCs w:val="24"/>
              </w:rPr>
              <w:t xml:space="preserve">Kopię uchwały przekazano Przewodniczącemu Komisji Rewizyjnej oraz osobom odpowiedzialnym za przygotowanie i zreferowanie materiałów dotyczących tematyki posiedzeń </w:t>
            </w:r>
            <w:r w:rsidR="006D7CDD">
              <w:rPr>
                <w:rFonts w:ascii="Verdana" w:hAnsi="Verdana"/>
                <w:sz w:val="24"/>
                <w:szCs w:val="24"/>
              </w:rPr>
              <w:t xml:space="preserve">komisji </w:t>
            </w:r>
            <w:r w:rsidR="006D7CDD" w:rsidRPr="006D7CDD">
              <w:rPr>
                <w:rFonts w:ascii="Verdana" w:hAnsi="Verdana"/>
                <w:sz w:val="24"/>
                <w:szCs w:val="24"/>
              </w:rPr>
              <w:t>według planu.</w:t>
            </w:r>
          </w:p>
        </w:tc>
      </w:tr>
      <w:tr w:rsidR="00B4663B" w:rsidRPr="00231292" w:rsidTr="006B14C4">
        <w:trPr>
          <w:trHeight w:val="683"/>
          <w:tblCellSpacing w:w="20" w:type="dxa"/>
        </w:trPr>
        <w:tc>
          <w:tcPr>
            <w:tcW w:w="713" w:type="dxa"/>
          </w:tcPr>
          <w:p w:rsidR="00B4663B" w:rsidRDefault="00B4663B" w:rsidP="006B14C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B4663B" w:rsidRDefault="00B4663B" w:rsidP="00B4663B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XLVII/509/2022</w:t>
            </w:r>
          </w:p>
        </w:tc>
        <w:tc>
          <w:tcPr>
            <w:tcW w:w="1919" w:type="dxa"/>
          </w:tcPr>
          <w:p w:rsidR="00B4663B" w:rsidRDefault="00B4663B" w:rsidP="006B14C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30.11.2022</w:t>
            </w:r>
          </w:p>
        </w:tc>
        <w:tc>
          <w:tcPr>
            <w:tcW w:w="3649" w:type="dxa"/>
          </w:tcPr>
          <w:p w:rsidR="00B4663B" w:rsidRPr="00231292" w:rsidRDefault="00A5313D" w:rsidP="006B14C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A5313D">
              <w:rPr>
                <w:rFonts w:ascii="Verdana" w:hAnsi="Verdana"/>
                <w:bCs/>
                <w:sz w:val="24"/>
                <w:szCs w:val="24"/>
              </w:rPr>
              <w:t>w sprawie zatwierdzenia planów pracy komisji stałych Rady Miasta Bolesławiec na 2023 r.</w:t>
            </w:r>
          </w:p>
        </w:tc>
        <w:tc>
          <w:tcPr>
            <w:tcW w:w="5614" w:type="dxa"/>
          </w:tcPr>
          <w:p w:rsidR="00B4663B" w:rsidRPr="00231292" w:rsidRDefault="00A5313D" w:rsidP="006B14C4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</w:t>
            </w:r>
            <w:r w:rsidR="002111EE">
              <w:rPr>
                <w:rFonts w:ascii="Verdana" w:hAnsi="Verdana"/>
                <w:sz w:val="24"/>
                <w:szCs w:val="24"/>
              </w:rPr>
              <w:t xml:space="preserve"> Uchwała wejdzie w życie z dniem 1.01.2023 r.</w:t>
            </w:r>
            <w:r w:rsidR="006D7CDD">
              <w:t xml:space="preserve"> </w:t>
            </w:r>
            <w:r w:rsidR="006D7CDD" w:rsidRPr="006D7CDD">
              <w:rPr>
                <w:rFonts w:ascii="Verdana" w:hAnsi="Verdana"/>
                <w:sz w:val="24"/>
                <w:szCs w:val="24"/>
              </w:rPr>
              <w:t>Kopię uchwały przekazano Przewodniczącym Komisji stałych Rady Miasta oraz osobom odpowiedzialnym za przygotowanie i zreferowanie materiałów dotyczących tematyki posiedzeń</w:t>
            </w:r>
            <w:r w:rsidR="006D7CDD">
              <w:rPr>
                <w:rFonts w:ascii="Verdana" w:hAnsi="Verdana"/>
                <w:sz w:val="24"/>
                <w:szCs w:val="24"/>
              </w:rPr>
              <w:t xml:space="preserve"> komisji stałych</w:t>
            </w:r>
            <w:r w:rsidR="006D7CDD" w:rsidRPr="006D7CDD">
              <w:rPr>
                <w:rFonts w:ascii="Verdana" w:hAnsi="Verdana"/>
                <w:sz w:val="24"/>
                <w:szCs w:val="24"/>
              </w:rPr>
              <w:t xml:space="preserve"> Rady Miasta według planu.</w:t>
            </w:r>
          </w:p>
        </w:tc>
      </w:tr>
    </w:tbl>
    <w:p w:rsidR="00DE658F" w:rsidRDefault="00DE658F">
      <w:pPr>
        <w:rPr>
          <w:rFonts w:ascii="Verdana" w:hAnsi="Verdana"/>
          <w:sz w:val="24"/>
          <w:szCs w:val="24"/>
        </w:rPr>
      </w:pPr>
    </w:p>
    <w:p w:rsidR="00BE00AD" w:rsidRDefault="00DE658F" w:rsidP="00DE658F">
      <w:pPr>
        <w:ind w:left="893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BE00AD" w:rsidRDefault="00DE658F" w:rsidP="00DE658F">
      <w:pPr>
        <w:ind w:left="893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BE00AD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2061"/>
    <w:rsid w:val="000110B4"/>
    <w:rsid w:val="00027223"/>
    <w:rsid w:val="00051548"/>
    <w:rsid w:val="00075313"/>
    <w:rsid w:val="00076850"/>
    <w:rsid w:val="000C2F7F"/>
    <w:rsid w:val="000C6BFF"/>
    <w:rsid w:val="000F6AAE"/>
    <w:rsid w:val="0011000C"/>
    <w:rsid w:val="00123BE5"/>
    <w:rsid w:val="001365FD"/>
    <w:rsid w:val="0016336E"/>
    <w:rsid w:val="001666C5"/>
    <w:rsid w:val="0017519F"/>
    <w:rsid w:val="00185206"/>
    <w:rsid w:val="001D7F3A"/>
    <w:rsid w:val="001E481F"/>
    <w:rsid w:val="001F0AD4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127E1"/>
    <w:rsid w:val="003234D6"/>
    <w:rsid w:val="0033342C"/>
    <w:rsid w:val="00383C18"/>
    <w:rsid w:val="003A02E4"/>
    <w:rsid w:val="003A06A3"/>
    <w:rsid w:val="003D02F4"/>
    <w:rsid w:val="003D6622"/>
    <w:rsid w:val="004355A7"/>
    <w:rsid w:val="00436EE4"/>
    <w:rsid w:val="004728C4"/>
    <w:rsid w:val="0048459E"/>
    <w:rsid w:val="0049095B"/>
    <w:rsid w:val="00493C67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450D"/>
    <w:rsid w:val="00611DCE"/>
    <w:rsid w:val="00614131"/>
    <w:rsid w:val="00615480"/>
    <w:rsid w:val="00624F66"/>
    <w:rsid w:val="0063376E"/>
    <w:rsid w:val="00634735"/>
    <w:rsid w:val="0065001A"/>
    <w:rsid w:val="00654B00"/>
    <w:rsid w:val="00660F26"/>
    <w:rsid w:val="00665119"/>
    <w:rsid w:val="006862CB"/>
    <w:rsid w:val="00686793"/>
    <w:rsid w:val="006B0C2A"/>
    <w:rsid w:val="006D7CDD"/>
    <w:rsid w:val="006E47F6"/>
    <w:rsid w:val="006F2AD2"/>
    <w:rsid w:val="006F3359"/>
    <w:rsid w:val="00714A79"/>
    <w:rsid w:val="00715E4D"/>
    <w:rsid w:val="00722025"/>
    <w:rsid w:val="0072330A"/>
    <w:rsid w:val="00745170"/>
    <w:rsid w:val="0079593B"/>
    <w:rsid w:val="007A2F42"/>
    <w:rsid w:val="007A4881"/>
    <w:rsid w:val="007A4D5F"/>
    <w:rsid w:val="007A6657"/>
    <w:rsid w:val="007C2DF3"/>
    <w:rsid w:val="007D21EC"/>
    <w:rsid w:val="007D39AE"/>
    <w:rsid w:val="007E257C"/>
    <w:rsid w:val="007F74CC"/>
    <w:rsid w:val="00801D99"/>
    <w:rsid w:val="008264A6"/>
    <w:rsid w:val="008523D0"/>
    <w:rsid w:val="00866115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16F1A"/>
    <w:rsid w:val="00944EF0"/>
    <w:rsid w:val="009509CA"/>
    <w:rsid w:val="00966989"/>
    <w:rsid w:val="00985F81"/>
    <w:rsid w:val="0098743D"/>
    <w:rsid w:val="00990392"/>
    <w:rsid w:val="009A5CD3"/>
    <w:rsid w:val="009B0596"/>
    <w:rsid w:val="009B7A91"/>
    <w:rsid w:val="009F4FDF"/>
    <w:rsid w:val="00A00CA8"/>
    <w:rsid w:val="00A0769E"/>
    <w:rsid w:val="00A169BC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7B96"/>
    <w:rsid w:val="00AD3E7B"/>
    <w:rsid w:val="00AF2780"/>
    <w:rsid w:val="00B218CD"/>
    <w:rsid w:val="00B21E67"/>
    <w:rsid w:val="00B2784C"/>
    <w:rsid w:val="00B3432F"/>
    <w:rsid w:val="00B4219B"/>
    <w:rsid w:val="00B4663B"/>
    <w:rsid w:val="00B75879"/>
    <w:rsid w:val="00B96ED4"/>
    <w:rsid w:val="00BA639D"/>
    <w:rsid w:val="00BB5E73"/>
    <w:rsid w:val="00BD35B6"/>
    <w:rsid w:val="00BD728F"/>
    <w:rsid w:val="00BE00AD"/>
    <w:rsid w:val="00C05547"/>
    <w:rsid w:val="00C136E8"/>
    <w:rsid w:val="00C26FB0"/>
    <w:rsid w:val="00C54FF8"/>
    <w:rsid w:val="00C57907"/>
    <w:rsid w:val="00C735ED"/>
    <w:rsid w:val="00C776CC"/>
    <w:rsid w:val="00C97191"/>
    <w:rsid w:val="00CD6014"/>
    <w:rsid w:val="00CE2061"/>
    <w:rsid w:val="00CE60AE"/>
    <w:rsid w:val="00CF15F4"/>
    <w:rsid w:val="00D118CA"/>
    <w:rsid w:val="00D55BCC"/>
    <w:rsid w:val="00D82866"/>
    <w:rsid w:val="00D8295A"/>
    <w:rsid w:val="00D97A15"/>
    <w:rsid w:val="00DA3E33"/>
    <w:rsid w:val="00DA593E"/>
    <w:rsid w:val="00DC7DA9"/>
    <w:rsid w:val="00DE658F"/>
    <w:rsid w:val="00E12945"/>
    <w:rsid w:val="00E54438"/>
    <w:rsid w:val="00EA53E2"/>
    <w:rsid w:val="00EB3485"/>
    <w:rsid w:val="00EB5F27"/>
    <w:rsid w:val="00EC0406"/>
    <w:rsid w:val="00EC49B9"/>
    <w:rsid w:val="00EC73CD"/>
    <w:rsid w:val="00EE66BF"/>
    <w:rsid w:val="00F0421B"/>
    <w:rsid w:val="00F23304"/>
    <w:rsid w:val="00F358E2"/>
    <w:rsid w:val="00F36230"/>
    <w:rsid w:val="00F75915"/>
    <w:rsid w:val="00FC054C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EFB2D"/>
  <w15:docId w15:val="{F54EA9D5-7B57-4ED3-9E4F-45368FCA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18CA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17519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5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E7A7B-A10E-4180-92FC-5C1DE3B4C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9</Pages>
  <Words>1033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Ela Chojnacka</cp:lastModifiedBy>
  <cp:revision>39</cp:revision>
  <cp:lastPrinted>2022-12-14T12:20:00Z</cp:lastPrinted>
  <dcterms:created xsi:type="dcterms:W3CDTF">2021-12-22T13:02:00Z</dcterms:created>
  <dcterms:modified xsi:type="dcterms:W3CDTF">2022-12-27T18:36:00Z</dcterms:modified>
</cp:coreProperties>
</file>