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58052" w14:textId="2AA67ADC" w:rsidR="003E1615" w:rsidRPr="00804B0D" w:rsidRDefault="00A73E86" w:rsidP="00730F88">
      <w:pPr>
        <w:pStyle w:val="Tytu"/>
        <w:jc w:val="center"/>
        <w:rPr>
          <w:rFonts w:eastAsia="Times New Roman"/>
          <w:b/>
          <w:lang w:eastAsia="pl-PL"/>
        </w:rPr>
      </w:pPr>
      <w:bookmarkStart w:id="0" w:name="_GoBack"/>
      <w:bookmarkEnd w:id="0"/>
      <w:r w:rsidRPr="00804B0D">
        <w:rPr>
          <w:rFonts w:eastAsia="Times New Roman"/>
          <w:b/>
          <w:lang w:eastAsia="pl-PL"/>
        </w:rPr>
        <w:t>PROTOKÓŁ Nr</w:t>
      </w:r>
      <w:r w:rsidR="008F5B68" w:rsidRPr="00804B0D">
        <w:rPr>
          <w:rFonts w:eastAsia="Times New Roman"/>
          <w:b/>
          <w:lang w:eastAsia="pl-PL"/>
        </w:rPr>
        <w:t xml:space="preserve">  </w:t>
      </w:r>
      <w:r w:rsidR="006573D1">
        <w:rPr>
          <w:rFonts w:eastAsia="Times New Roman"/>
          <w:b/>
          <w:lang w:eastAsia="pl-PL"/>
        </w:rPr>
        <w:t>8</w:t>
      </w:r>
      <w:r w:rsidR="00045428" w:rsidRPr="00804B0D">
        <w:rPr>
          <w:rFonts w:eastAsia="Times New Roman"/>
          <w:b/>
          <w:lang w:eastAsia="pl-PL"/>
        </w:rPr>
        <w:t>/2023</w:t>
      </w:r>
    </w:p>
    <w:p w14:paraId="3A88B1F1" w14:textId="235C563C" w:rsidR="00AC540E" w:rsidRPr="00804B0D" w:rsidRDefault="00D06CF9" w:rsidP="005D5285">
      <w:pPr>
        <w:rPr>
          <w:sz w:val="28"/>
          <w:szCs w:val="28"/>
          <w:lang w:eastAsia="pl-PL"/>
        </w:rPr>
      </w:pPr>
      <w:r w:rsidRPr="00804B0D">
        <w:rPr>
          <w:sz w:val="28"/>
          <w:szCs w:val="28"/>
          <w:lang w:eastAsia="pl-PL"/>
        </w:rPr>
        <w:t xml:space="preserve">wspólnego posiedzenia </w:t>
      </w:r>
      <w:r w:rsidRPr="006573D1">
        <w:rPr>
          <w:b/>
          <w:sz w:val="28"/>
          <w:szCs w:val="28"/>
          <w:lang w:eastAsia="pl-PL"/>
        </w:rPr>
        <w:t>Komisji R</w:t>
      </w:r>
      <w:r w:rsidR="005F46EB" w:rsidRPr="006573D1">
        <w:rPr>
          <w:b/>
          <w:sz w:val="28"/>
          <w:szCs w:val="28"/>
          <w:lang w:eastAsia="pl-PL"/>
        </w:rPr>
        <w:t xml:space="preserve">ozwoju Gospodarczego </w:t>
      </w:r>
      <w:r w:rsidR="00E7510E" w:rsidRPr="006573D1">
        <w:rPr>
          <w:b/>
          <w:sz w:val="28"/>
          <w:szCs w:val="28"/>
          <w:lang w:eastAsia="pl-PL"/>
        </w:rPr>
        <w:br/>
      </w:r>
      <w:r w:rsidR="005F46EB" w:rsidRPr="006573D1">
        <w:rPr>
          <w:b/>
          <w:sz w:val="28"/>
          <w:szCs w:val="28"/>
          <w:lang w:eastAsia="pl-PL"/>
        </w:rPr>
        <w:t>i Finansów</w:t>
      </w:r>
      <w:r w:rsidR="005F46EB" w:rsidRPr="00804B0D">
        <w:rPr>
          <w:sz w:val="28"/>
          <w:szCs w:val="28"/>
          <w:lang w:eastAsia="pl-PL"/>
        </w:rPr>
        <w:t>;</w:t>
      </w:r>
      <w:r w:rsidRPr="00804B0D">
        <w:rPr>
          <w:sz w:val="28"/>
          <w:szCs w:val="28"/>
          <w:lang w:eastAsia="pl-PL"/>
        </w:rPr>
        <w:t xml:space="preserve"> Komisji Infrastruktury, Gospoda</w:t>
      </w:r>
      <w:r w:rsidR="005F46EB" w:rsidRPr="00804B0D">
        <w:rPr>
          <w:sz w:val="28"/>
          <w:szCs w:val="28"/>
          <w:lang w:eastAsia="pl-PL"/>
        </w:rPr>
        <w:t>rki Przestrzennej i Budownictwa;</w:t>
      </w:r>
      <w:r w:rsidRPr="00804B0D">
        <w:rPr>
          <w:sz w:val="28"/>
          <w:szCs w:val="28"/>
          <w:lang w:eastAsia="pl-PL"/>
        </w:rPr>
        <w:t xml:space="preserve"> Komisj</w:t>
      </w:r>
      <w:r w:rsidR="003A3580" w:rsidRPr="00804B0D">
        <w:rPr>
          <w:sz w:val="28"/>
          <w:szCs w:val="28"/>
          <w:lang w:eastAsia="pl-PL"/>
        </w:rPr>
        <w:t>i Oświaty, Kultury i Sportu oraz</w:t>
      </w:r>
      <w:r w:rsidRPr="00804B0D">
        <w:rPr>
          <w:sz w:val="28"/>
          <w:szCs w:val="28"/>
          <w:lang w:eastAsia="pl-PL"/>
        </w:rPr>
        <w:t xml:space="preserve"> Komisji Zdrowia, Rodziny i Spraw Społecznych</w:t>
      </w:r>
      <w:r w:rsidR="0063048F" w:rsidRPr="00804B0D">
        <w:rPr>
          <w:sz w:val="28"/>
          <w:szCs w:val="28"/>
          <w:lang w:eastAsia="pl-PL"/>
        </w:rPr>
        <w:t xml:space="preserve"> </w:t>
      </w:r>
      <w:r w:rsidRPr="00804B0D">
        <w:rPr>
          <w:sz w:val="28"/>
          <w:szCs w:val="28"/>
          <w:lang w:eastAsia="pl-PL"/>
        </w:rPr>
        <w:t>Rady Miasta Bolesławiec, odbyt</w:t>
      </w:r>
      <w:r w:rsidR="00250FB1" w:rsidRPr="00804B0D">
        <w:rPr>
          <w:sz w:val="28"/>
          <w:szCs w:val="28"/>
          <w:lang w:eastAsia="pl-PL"/>
        </w:rPr>
        <w:t>ego w dni</w:t>
      </w:r>
      <w:r w:rsidR="00F16DE2" w:rsidRPr="00804B0D">
        <w:rPr>
          <w:sz w:val="28"/>
          <w:szCs w:val="28"/>
          <w:lang w:eastAsia="pl-PL"/>
        </w:rPr>
        <w:t>u</w:t>
      </w:r>
      <w:r w:rsidRPr="00804B0D">
        <w:rPr>
          <w:sz w:val="28"/>
          <w:szCs w:val="28"/>
          <w:lang w:eastAsia="pl-PL"/>
        </w:rPr>
        <w:t xml:space="preserve"> </w:t>
      </w:r>
      <w:r w:rsidR="003B0101">
        <w:rPr>
          <w:b/>
          <w:sz w:val="28"/>
          <w:szCs w:val="28"/>
          <w:lang w:eastAsia="pl-PL"/>
        </w:rPr>
        <w:t xml:space="preserve">29 </w:t>
      </w:r>
      <w:r w:rsidR="00432C34">
        <w:rPr>
          <w:b/>
          <w:sz w:val="28"/>
          <w:szCs w:val="28"/>
          <w:lang w:eastAsia="pl-PL"/>
        </w:rPr>
        <w:t>sierpnia</w:t>
      </w:r>
      <w:r w:rsidR="00730F88" w:rsidRPr="00804B0D">
        <w:rPr>
          <w:b/>
          <w:sz w:val="28"/>
          <w:szCs w:val="28"/>
          <w:lang w:eastAsia="pl-PL"/>
        </w:rPr>
        <w:t xml:space="preserve"> </w:t>
      </w:r>
      <w:r w:rsidR="0050512B" w:rsidRPr="00804B0D">
        <w:rPr>
          <w:b/>
          <w:sz w:val="28"/>
          <w:szCs w:val="28"/>
          <w:lang w:eastAsia="pl-PL"/>
        </w:rPr>
        <w:t>202</w:t>
      </w:r>
      <w:r w:rsidR="00730F88" w:rsidRPr="00804B0D">
        <w:rPr>
          <w:b/>
          <w:sz w:val="28"/>
          <w:szCs w:val="28"/>
          <w:lang w:eastAsia="pl-PL"/>
        </w:rPr>
        <w:t>3</w:t>
      </w:r>
      <w:r w:rsidR="00E13310" w:rsidRPr="00804B0D">
        <w:rPr>
          <w:b/>
          <w:sz w:val="28"/>
          <w:szCs w:val="28"/>
          <w:lang w:eastAsia="pl-PL"/>
        </w:rPr>
        <w:t xml:space="preserve"> </w:t>
      </w:r>
      <w:r w:rsidRPr="00804B0D">
        <w:rPr>
          <w:b/>
          <w:sz w:val="28"/>
          <w:szCs w:val="28"/>
          <w:lang w:eastAsia="pl-PL"/>
        </w:rPr>
        <w:t>r.</w:t>
      </w:r>
      <w:r w:rsidR="00332748" w:rsidRPr="00804B0D">
        <w:rPr>
          <w:b/>
          <w:sz w:val="28"/>
          <w:szCs w:val="28"/>
          <w:lang w:eastAsia="pl-PL"/>
        </w:rPr>
        <w:t xml:space="preserve"> </w:t>
      </w:r>
      <w:r w:rsidR="00D02CA1" w:rsidRPr="00804B0D">
        <w:rPr>
          <w:sz w:val="28"/>
          <w:szCs w:val="28"/>
          <w:lang w:eastAsia="pl-PL"/>
        </w:rPr>
        <w:t>p</w:t>
      </w:r>
      <w:r w:rsidRPr="00804B0D">
        <w:rPr>
          <w:sz w:val="28"/>
          <w:szCs w:val="28"/>
          <w:lang w:eastAsia="pl-PL"/>
        </w:rPr>
        <w:t xml:space="preserve">od przewodnictwem </w:t>
      </w:r>
      <w:r w:rsidR="00B2091D" w:rsidRPr="00804B0D">
        <w:rPr>
          <w:sz w:val="28"/>
          <w:szCs w:val="28"/>
          <w:lang w:eastAsia="pl-PL"/>
        </w:rPr>
        <w:t>Józefa Pokładka</w:t>
      </w:r>
      <w:r w:rsidRPr="00804B0D">
        <w:rPr>
          <w:sz w:val="28"/>
          <w:szCs w:val="28"/>
          <w:lang w:eastAsia="pl-PL"/>
        </w:rPr>
        <w:t xml:space="preserve"> </w:t>
      </w:r>
      <w:r w:rsidR="00332748" w:rsidRPr="00804B0D">
        <w:rPr>
          <w:sz w:val="28"/>
          <w:szCs w:val="28"/>
          <w:lang w:eastAsia="pl-PL"/>
        </w:rPr>
        <w:t>–</w:t>
      </w:r>
      <w:r w:rsidR="00E906D5" w:rsidRPr="00804B0D">
        <w:rPr>
          <w:sz w:val="28"/>
          <w:szCs w:val="28"/>
          <w:lang w:eastAsia="pl-PL"/>
        </w:rPr>
        <w:t xml:space="preserve"> </w:t>
      </w:r>
      <w:r w:rsidR="008441AD" w:rsidRPr="00804B0D">
        <w:rPr>
          <w:sz w:val="28"/>
          <w:szCs w:val="28"/>
          <w:lang w:eastAsia="pl-PL"/>
        </w:rPr>
        <w:t>P</w:t>
      </w:r>
      <w:r w:rsidRPr="00804B0D">
        <w:rPr>
          <w:sz w:val="28"/>
          <w:szCs w:val="28"/>
          <w:lang w:eastAsia="pl-PL"/>
        </w:rPr>
        <w:t>rzewodnicząc</w:t>
      </w:r>
      <w:r w:rsidR="00B2091D" w:rsidRPr="00804B0D">
        <w:rPr>
          <w:sz w:val="28"/>
          <w:szCs w:val="28"/>
          <w:lang w:eastAsia="pl-PL"/>
        </w:rPr>
        <w:t>ego</w:t>
      </w:r>
      <w:r w:rsidRPr="00804B0D">
        <w:rPr>
          <w:sz w:val="28"/>
          <w:szCs w:val="28"/>
          <w:lang w:eastAsia="pl-PL"/>
        </w:rPr>
        <w:t xml:space="preserve"> </w:t>
      </w:r>
      <w:r w:rsidR="00B74381" w:rsidRPr="00804B0D">
        <w:rPr>
          <w:sz w:val="28"/>
          <w:szCs w:val="28"/>
          <w:lang w:eastAsia="pl-PL"/>
        </w:rPr>
        <w:t>Komisji Infrastru</w:t>
      </w:r>
      <w:r w:rsidR="00FB0494" w:rsidRPr="00804B0D">
        <w:rPr>
          <w:sz w:val="28"/>
          <w:szCs w:val="28"/>
          <w:lang w:eastAsia="pl-PL"/>
        </w:rPr>
        <w:t xml:space="preserve">ktury, Gospodarki Przestrzennej </w:t>
      </w:r>
      <w:r w:rsidR="00B74381" w:rsidRPr="00804B0D">
        <w:rPr>
          <w:sz w:val="28"/>
          <w:szCs w:val="28"/>
          <w:lang w:eastAsia="pl-PL"/>
        </w:rPr>
        <w:t>i Budownictwa</w:t>
      </w:r>
      <w:r w:rsidRPr="00804B0D">
        <w:rPr>
          <w:sz w:val="28"/>
          <w:szCs w:val="28"/>
          <w:lang w:eastAsia="pl-PL"/>
        </w:rPr>
        <w:t>.</w:t>
      </w:r>
    </w:p>
    <w:p w14:paraId="291F3076" w14:textId="4D25854D" w:rsidR="0063048F" w:rsidRPr="00FB2BB8" w:rsidRDefault="003B0101" w:rsidP="005D5285">
      <w:pPr>
        <w:spacing w:line="240" w:lineRule="auto"/>
      </w:pPr>
      <w:r w:rsidRPr="00FB2BB8">
        <w:t>ROGM.0012.3</w:t>
      </w:r>
      <w:r w:rsidR="00432C34">
        <w:t>.8</w:t>
      </w:r>
      <w:r w:rsidR="00730F88" w:rsidRPr="00FB2BB8">
        <w:t>.2023</w:t>
      </w:r>
    </w:p>
    <w:p w14:paraId="2C92E467" w14:textId="11D66772" w:rsidR="0063048F" w:rsidRPr="00FB2BB8" w:rsidRDefault="003A3580" w:rsidP="005D5285">
      <w:pPr>
        <w:spacing w:line="240" w:lineRule="auto"/>
      </w:pPr>
      <w:r w:rsidRPr="00FB2BB8">
        <w:t>ROGM.0012.5.</w:t>
      </w:r>
      <w:r w:rsidR="00432C34">
        <w:t>7</w:t>
      </w:r>
      <w:r w:rsidR="00730F88" w:rsidRPr="00FB2BB8">
        <w:t>.2023</w:t>
      </w:r>
    </w:p>
    <w:p w14:paraId="1A510C7A" w14:textId="05E739EF" w:rsidR="0063048F" w:rsidRPr="00FB2BB8" w:rsidRDefault="003A3580" w:rsidP="0063048F">
      <w:pPr>
        <w:spacing w:line="276" w:lineRule="auto"/>
      </w:pPr>
      <w:r w:rsidRPr="00FB2BB8">
        <w:t>ROGM.0012.4.</w:t>
      </w:r>
      <w:r w:rsidR="00432C34">
        <w:t>8</w:t>
      </w:r>
      <w:r w:rsidR="00730F88" w:rsidRPr="00FB2BB8">
        <w:t>.2023</w:t>
      </w:r>
    </w:p>
    <w:p w14:paraId="02BF9831" w14:textId="0E2A8E10" w:rsidR="00D02CA1" w:rsidRPr="00FB2BB8" w:rsidRDefault="003A3580" w:rsidP="00804B0D">
      <w:pPr>
        <w:spacing w:line="276" w:lineRule="auto"/>
      </w:pPr>
      <w:r w:rsidRPr="00FB2BB8">
        <w:t>ROGM.0012.2.</w:t>
      </w:r>
      <w:r w:rsidR="00432C34">
        <w:t>8</w:t>
      </w:r>
      <w:r w:rsidR="00730F88" w:rsidRPr="00FB2BB8">
        <w:t>.2023</w:t>
      </w:r>
    </w:p>
    <w:p w14:paraId="0B3E3079" w14:textId="1C5E71CF" w:rsidR="008832D5" w:rsidRPr="00612199" w:rsidRDefault="00B73B07" w:rsidP="00DE2A91">
      <w:pPr>
        <w:spacing w:after="0"/>
        <w:ind w:left="1416" w:firstLine="708"/>
        <w:jc w:val="left"/>
        <w:rPr>
          <w:rFonts w:cs="Times New Roman"/>
          <w:szCs w:val="24"/>
          <w:lang w:eastAsia="pl-PL"/>
        </w:rPr>
      </w:pPr>
      <w:r w:rsidRPr="00612199">
        <w:rPr>
          <w:rFonts w:cs="Times New Roman"/>
          <w:szCs w:val="24"/>
          <w:lang w:eastAsia="pl-PL"/>
        </w:rPr>
        <w:t>w</w:t>
      </w:r>
      <w:r w:rsidR="00F836E5" w:rsidRPr="00612199">
        <w:rPr>
          <w:rFonts w:cs="Times New Roman"/>
          <w:szCs w:val="24"/>
          <w:lang w:eastAsia="pl-PL"/>
        </w:rPr>
        <w:t>spólne p</w:t>
      </w:r>
      <w:r w:rsidR="00646695" w:rsidRPr="00612199">
        <w:rPr>
          <w:rFonts w:cs="Times New Roman"/>
          <w:szCs w:val="24"/>
          <w:lang w:eastAsia="pl-PL"/>
        </w:rPr>
        <w:t>osiedzeni</w:t>
      </w:r>
      <w:r w:rsidR="007C22F0" w:rsidRPr="00612199">
        <w:rPr>
          <w:rFonts w:cs="Times New Roman"/>
          <w:szCs w:val="24"/>
          <w:lang w:eastAsia="pl-PL"/>
        </w:rPr>
        <w:t>e</w:t>
      </w:r>
      <w:r w:rsidR="00250FB1" w:rsidRPr="00612199">
        <w:rPr>
          <w:rFonts w:cs="Times New Roman"/>
          <w:szCs w:val="24"/>
          <w:lang w:eastAsia="pl-PL"/>
        </w:rPr>
        <w:t xml:space="preserve"> </w:t>
      </w:r>
      <w:r w:rsidR="00F836E5" w:rsidRPr="00612199">
        <w:rPr>
          <w:rFonts w:cs="Times New Roman"/>
          <w:szCs w:val="24"/>
          <w:lang w:eastAsia="pl-PL"/>
        </w:rPr>
        <w:t xml:space="preserve">Komisji </w:t>
      </w:r>
      <w:r w:rsidR="007C22F0" w:rsidRPr="00612199">
        <w:rPr>
          <w:rFonts w:cs="Times New Roman"/>
          <w:szCs w:val="24"/>
          <w:lang w:eastAsia="pl-PL"/>
        </w:rPr>
        <w:t xml:space="preserve">rozpoczęto </w:t>
      </w:r>
      <w:r w:rsidR="00D06CF9" w:rsidRPr="00612199">
        <w:rPr>
          <w:rFonts w:cs="Times New Roman"/>
          <w:szCs w:val="24"/>
          <w:lang w:eastAsia="pl-PL"/>
        </w:rPr>
        <w:t xml:space="preserve">o godz. </w:t>
      </w:r>
      <w:r w:rsidR="003B0101">
        <w:rPr>
          <w:rFonts w:cs="Times New Roman"/>
          <w:szCs w:val="24"/>
          <w:lang w:eastAsia="pl-PL"/>
        </w:rPr>
        <w:t>10</w:t>
      </w:r>
      <w:r w:rsidR="008441AD" w:rsidRPr="00612199">
        <w:rPr>
          <w:rFonts w:cs="Times New Roman"/>
          <w:szCs w:val="24"/>
          <w:lang w:eastAsia="pl-PL"/>
        </w:rPr>
        <w:t>.</w:t>
      </w:r>
      <w:r w:rsidR="004566CE">
        <w:rPr>
          <w:rFonts w:cs="Times New Roman"/>
          <w:szCs w:val="24"/>
          <w:lang w:eastAsia="pl-PL"/>
        </w:rPr>
        <w:t>0</w:t>
      </w:r>
      <w:r w:rsidR="003A3580">
        <w:rPr>
          <w:rFonts w:cs="Times New Roman"/>
          <w:szCs w:val="24"/>
          <w:lang w:eastAsia="pl-PL"/>
        </w:rPr>
        <w:t>0</w:t>
      </w:r>
    </w:p>
    <w:p w14:paraId="6BD64CED" w14:textId="47F8FF5A" w:rsidR="00E35D3A" w:rsidRDefault="005F46EB" w:rsidP="00DE2A91">
      <w:pPr>
        <w:spacing w:after="0"/>
        <w:ind w:left="1416" w:firstLine="708"/>
        <w:jc w:val="left"/>
        <w:rPr>
          <w:rFonts w:cs="Times New Roman"/>
          <w:szCs w:val="24"/>
          <w:lang w:eastAsia="pl-PL"/>
        </w:rPr>
      </w:pPr>
      <w:r w:rsidRPr="00612199">
        <w:rPr>
          <w:rFonts w:cs="Times New Roman"/>
          <w:szCs w:val="24"/>
          <w:lang w:eastAsia="pl-PL"/>
        </w:rPr>
        <w:t>w</w:t>
      </w:r>
      <w:r w:rsidR="00624ED0" w:rsidRPr="00612199">
        <w:rPr>
          <w:rFonts w:cs="Times New Roman"/>
          <w:szCs w:val="24"/>
          <w:lang w:eastAsia="pl-PL"/>
        </w:rPr>
        <w:t xml:space="preserve">spólne posiedzenie Komisji </w:t>
      </w:r>
      <w:r w:rsidR="007C22F0" w:rsidRPr="00612199">
        <w:rPr>
          <w:rFonts w:cs="Times New Roman"/>
          <w:szCs w:val="24"/>
          <w:lang w:eastAsia="pl-PL"/>
        </w:rPr>
        <w:t>zakończono</w:t>
      </w:r>
      <w:r w:rsidR="00624ED0" w:rsidRPr="00612199">
        <w:rPr>
          <w:rFonts w:cs="Times New Roman"/>
          <w:szCs w:val="24"/>
          <w:lang w:eastAsia="pl-PL"/>
        </w:rPr>
        <w:t xml:space="preserve"> o godz</w:t>
      </w:r>
      <w:r w:rsidR="00624ED0" w:rsidRPr="000A690E">
        <w:rPr>
          <w:rFonts w:cs="Times New Roman"/>
          <w:szCs w:val="24"/>
          <w:lang w:eastAsia="pl-PL"/>
        </w:rPr>
        <w:t xml:space="preserve">. </w:t>
      </w:r>
      <w:r w:rsidR="00730F88">
        <w:rPr>
          <w:rFonts w:cs="Times New Roman"/>
          <w:szCs w:val="24"/>
          <w:lang w:eastAsia="pl-PL"/>
        </w:rPr>
        <w:t>13.05</w:t>
      </w:r>
    </w:p>
    <w:p w14:paraId="44608746" w14:textId="77777777" w:rsidR="00730F88" w:rsidRPr="00730F88" w:rsidRDefault="00730F88" w:rsidP="003B0101">
      <w:pPr>
        <w:spacing w:after="0"/>
        <w:jc w:val="left"/>
        <w:rPr>
          <w:rFonts w:cs="Times New Roman"/>
          <w:szCs w:val="24"/>
          <w:lang w:eastAsia="pl-PL"/>
        </w:rPr>
      </w:pPr>
    </w:p>
    <w:p w14:paraId="42187D74" w14:textId="77777777" w:rsidR="004F19A9" w:rsidRPr="004F19A9" w:rsidRDefault="00287859" w:rsidP="004F19A9">
      <w:pPr>
        <w:pStyle w:val="Nagwek2"/>
        <w:rPr>
          <w:rFonts w:eastAsia="Times New Roman" w:cs="Times New Roman"/>
          <w:sz w:val="24"/>
          <w:szCs w:val="24"/>
          <w:lang w:eastAsia="pl-PL"/>
        </w:rPr>
      </w:pPr>
      <w:r w:rsidRPr="00612199">
        <w:rPr>
          <w:rFonts w:eastAsia="Times New Roman" w:cs="Times New Roman"/>
          <w:sz w:val="24"/>
          <w:szCs w:val="24"/>
          <w:lang w:eastAsia="pl-PL"/>
        </w:rPr>
        <w:t>Obecni członkowie Komisji Zdrowia, Rodziny i Spraw Sp</w:t>
      </w:r>
      <w:r w:rsidR="007962FE" w:rsidRPr="00612199">
        <w:rPr>
          <w:rFonts w:eastAsia="Times New Roman" w:cs="Times New Roman"/>
          <w:sz w:val="24"/>
          <w:szCs w:val="24"/>
          <w:lang w:eastAsia="pl-PL"/>
        </w:rPr>
        <w:t>ołecznych</w:t>
      </w:r>
      <w:r w:rsidRPr="00612199">
        <w:rPr>
          <w:rFonts w:eastAsia="Times New Roman" w:cs="Times New Roman"/>
          <w:sz w:val="24"/>
          <w:szCs w:val="24"/>
          <w:lang w:eastAsia="pl-PL"/>
        </w:rPr>
        <w:t>:</w:t>
      </w:r>
    </w:p>
    <w:p w14:paraId="0769EEB0" w14:textId="77777777" w:rsidR="003B0101" w:rsidRPr="003A3580" w:rsidRDefault="003B0101" w:rsidP="003B0101">
      <w:pPr>
        <w:pStyle w:val="Akapitzlist"/>
        <w:numPr>
          <w:ilvl w:val="0"/>
          <w:numId w:val="1"/>
        </w:numPr>
        <w:spacing w:after="0"/>
        <w:jc w:val="left"/>
        <w:rPr>
          <w:rFonts w:cs="Times New Roman"/>
          <w:szCs w:val="24"/>
        </w:rPr>
      </w:pPr>
      <w:r w:rsidRPr="003A3580">
        <w:rPr>
          <w:rFonts w:cs="Times New Roman"/>
          <w:szCs w:val="24"/>
        </w:rPr>
        <w:t>Andrzej Żuk</w:t>
      </w:r>
      <w:r w:rsidRPr="003A3580">
        <w:rPr>
          <w:rFonts w:cs="Times New Roman"/>
          <w:szCs w:val="24"/>
        </w:rPr>
        <w:tab/>
      </w:r>
      <w:r w:rsidRPr="003A3580">
        <w:rPr>
          <w:rFonts w:cs="Times New Roman"/>
          <w:szCs w:val="24"/>
        </w:rPr>
        <w:tab/>
      </w:r>
      <w:r w:rsidRPr="003A3580">
        <w:rPr>
          <w:rFonts w:cs="Times New Roman"/>
          <w:szCs w:val="24"/>
        </w:rPr>
        <w:tab/>
        <w:t>- Przewodniczący Komisji</w:t>
      </w:r>
    </w:p>
    <w:p w14:paraId="4CCC9D08" w14:textId="77777777" w:rsidR="00432C34" w:rsidRDefault="00F0085C" w:rsidP="00432C34">
      <w:pPr>
        <w:pStyle w:val="Akapitzlist"/>
        <w:numPr>
          <w:ilvl w:val="0"/>
          <w:numId w:val="1"/>
        </w:numPr>
        <w:tabs>
          <w:tab w:val="left" w:pos="4253"/>
        </w:tabs>
        <w:spacing w:after="0"/>
        <w:jc w:val="left"/>
        <w:rPr>
          <w:rFonts w:cs="Times New Roman"/>
          <w:szCs w:val="24"/>
        </w:rPr>
      </w:pPr>
      <w:r w:rsidRPr="00612199">
        <w:rPr>
          <w:rFonts w:cs="Times New Roman"/>
          <w:szCs w:val="24"/>
        </w:rPr>
        <w:t>Damian Sawczak</w:t>
      </w:r>
      <w:r w:rsidRPr="00612199">
        <w:rPr>
          <w:rFonts w:cs="Times New Roman"/>
          <w:szCs w:val="24"/>
        </w:rPr>
        <w:tab/>
        <w:t>- Zastępca Przewodniczącego Komisji</w:t>
      </w:r>
    </w:p>
    <w:p w14:paraId="51D441B3" w14:textId="68DF88D2" w:rsid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Mari</w:t>
      </w:r>
      <w:r>
        <w:rPr>
          <w:rFonts w:cs="Times New Roman"/>
          <w:szCs w:val="24"/>
        </w:rPr>
        <w:t>an Kostecki</w:t>
      </w:r>
      <w:r>
        <w:rPr>
          <w:rFonts w:cs="Times New Roman"/>
          <w:szCs w:val="24"/>
        </w:rPr>
        <w:tab/>
      </w:r>
      <w:r w:rsidRPr="00432C34">
        <w:rPr>
          <w:rFonts w:cs="Times New Roman"/>
          <w:szCs w:val="24"/>
        </w:rPr>
        <w:t>- Członek Komisji</w:t>
      </w:r>
    </w:p>
    <w:p w14:paraId="6EA1FF17" w14:textId="56E93E40" w:rsidR="00432C34" w:rsidRP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Dawid Sarbak</w:t>
      </w:r>
      <w:r w:rsidRPr="00432C34">
        <w:rPr>
          <w:rFonts w:cs="Times New Roman"/>
          <w:szCs w:val="24"/>
        </w:rPr>
        <w:tab/>
        <w:t>- Członek Komisji</w:t>
      </w:r>
    </w:p>
    <w:p w14:paraId="5A39C0E5" w14:textId="77777777" w:rsidR="00F0085C" w:rsidRDefault="00F0085C" w:rsidP="00432C34">
      <w:pPr>
        <w:pStyle w:val="Akapitzlist"/>
        <w:tabs>
          <w:tab w:val="left" w:pos="4253"/>
        </w:tabs>
        <w:spacing w:after="0"/>
        <w:jc w:val="left"/>
        <w:rPr>
          <w:rFonts w:cs="Times New Roman"/>
          <w:szCs w:val="24"/>
        </w:rPr>
      </w:pPr>
    </w:p>
    <w:p w14:paraId="4A1EC6B4" w14:textId="31A8DEB9" w:rsidR="003A3580" w:rsidRDefault="00730F88" w:rsidP="00730F88">
      <w:pPr>
        <w:spacing w:after="0"/>
        <w:rPr>
          <w:rFonts w:cs="Times New Roman"/>
          <w:b/>
          <w:szCs w:val="24"/>
        </w:rPr>
      </w:pPr>
      <w:r w:rsidRPr="00730F88">
        <w:rPr>
          <w:rFonts w:cs="Times New Roman"/>
          <w:b/>
          <w:szCs w:val="24"/>
        </w:rPr>
        <w:t>Nieobecni członkowie Komisji Zdrowia, Rodziny i Spraw Społecznych:</w:t>
      </w:r>
    </w:p>
    <w:p w14:paraId="6E23EBAF" w14:textId="77777777" w:rsidR="00432C34" w:rsidRPr="00804B0D" w:rsidRDefault="00432C34" w:rsidP="00432C34">
      <w:pPr>
        <w:pStyle w:val="Akapitzlist"/>
        <w:numPr>
          <w:ilvl w:val="0"/>
          <w:numId w:val="31"/>
        </w:numPr>
        <w:rPr>
          <w:rFonts w:cs="Times New Roman"/>
          <w:szCs w:val="24"/>
        </w:rPr>
      </w:pPr>
      <w:r w:rsidRPr="00E34437">
        <w:rPr>
          <w:rFonts w:cs="Times New Roman"/>
          <w:szCs w:val="24"/>
        </w:rPr>
        <w:t>Dawid Kołodziej</w:t>
      </w:r>
      <w:r w:rsidRPr="00E34437">
        <w:rPr>
          <w:rFonts w:cs="Times New Roman"/>
          <w:szCs w:val="24"/>
        </w:rPr>
        <w:tab/>
      </w:r>
      <w:r w:rsidRPr="00E34437">
        <w:rPr>
          <w:rFonts w:cs="Times New Roman"/>
          <w:szCs w:val="24"/>
        </w:rPr>
        <w:tab/>
      </w:r>
      <w:r w:rsidRPr="00E34437">
        <w:rPr>
          <w:rFonts w:cs="Times New Roman"/>
          <w:szCs w:val="24"/>
        </w:rPr>
        <w:tab/>
        <w:t>- Członek Komisji</w:t>
      </w:r>
    </w:p>
    <w:p w14:paraId="1EA30F25" w14:textId="77777777" w:rsidR="003B0101" w:rsidRDefault="003B0101" w:rsidP="003B0101">
      <w:pPr>
        <w:pStyle w:val="Akapitzlist"/>
        <w:numPr>
          <w:ilvl w:val="0"/>
          <w:numId w:val="31"/>
        </w:numPr>
        <w:spacing w:after="0"/>
        <w:jc w:val="left"/>
        <w:rPr>
          <w:rFonts w:cs="Times New Roman"/>
          <w:szCs w:val="24"/>
        </w:rPr>
      </w:pPr>
      <w:r w:rsidRPr="003A3580">
        <w:rPr>
          <w:rFonts w:cs="Times New Roman"/>
          <w:szCs w:val="24"/>
        </w:rPr>
        <w:t>Iwona Bojko</w:t>
      </w:r>
      <w:r w:rsidRPr="003A3580">
        <w:rPr>
          <w:rFonts w:cs="Times New Roman"/>
          <w:szCs w:val="24"/>
        </w:rPr>
        <w:tab/>
      </w:r>
      <w:r w:rsidRPr="003A3580">
        <w:rPr>
          <w:rFonts w:cs="Times New Roman"/>
          <w:szCs w:val="24"/>
        </w:rPr>
        <w:tab/>
      </w:r>
      <w:r w:rsidRPr="003A3580">
        <w:rPr>
          <w:rFonts w:cs="Times New Roman"/>
          <w:szCs w:val="24"/>
        </w:rPr>
        <w:tab/>
        <w:t>- Członek Komisji</w:t>
      </w:r>
    </w:p>
    <w:p w14:paraId="12816B83" w14:textId="77777777" w:rsidR="00432C34" w:rsidRDefault="00432C34" w:rsidP="00432C34">
      <w:pPr>
        <w:pStyle w:val="Akapitzlist"/>
        <w:numPr>
          <w:ilvl w:val="0"/>
          <w:numId w:val="31"/>
        </w:numPr>
        <w:spacing w:after="0"/>
        <w:jc w:val="left"/>
        <w:rPr>
          <w:rFonts w:cs="Times New Roman"/>
          <w:szCs w:val="24"/>
        </w:rPr>
      </w:pPr>
      <w:r>
        <w:rPr>
          <w:rFonts w:cs="Times New Roman"/>
          <w:szCs w:val="24"/>
        </w:rPr>
        <w:t>Renata Fredyk</w:t>
      </w:r>
      <w:r>
        <w:rPr>
          <w:rFonts w:cs="Times New Roman"/>
          <w:szCs w:val="24"/>
        </w:rPr>
        <w:tab/>
      </w:r>
      <w:r>
        <w:rPr>
          <w:rFonts w:cs="Times New Roman"/>
          <w:szCs w:val="24"/>
        </w:rPr>
        <w:tab/>
      </w:r>
      <w:r>
        <w:rPr>
          <w:rFonts w:cs="Times New Roman"/>
          <w:szCs w:val="24"/>
        </w:rPr>
        <w:tab/>
      </w:r>
      <w:r w:rsidRPr="005E6990">
        <w:rPr>
          <w:rFonts w:cs="Times New Roman"/>
          <w:szCs w:val="24"/>
        </w:rPr>
        <w:t>- Członek Komisji</w:t>
      </w:r>
      <w:r w:rsidRPr="00432C34">
        <w:rPr>
          <w:rFonts w:cs="Times New Roman"/>
          <w:szCs w:val="24"/>
        </w:rPr>
        <w:t xml:space="preserve"> </w:t>
      </w:r>
    </w:p>
    <w:p w14:paraId="36753680" w14:textId="77777777" w:rsidR="00730F88" w:rsidRPr="00730F88" w:rsidRDefault="00730F88" w:rsidP="00730F88">
      <w:pPr>
        <w:spacing w:after="0"/>
        <w:rPr>
          <w:rFonts w:cs="Times New Roman"/>
          <w:b/>
          <w:szCs w:val="24"/>
        </w:rPr>
      </w:pPr>
    </w:p>
    <w:p w14:paraId="0AC1933B" w14:textId="77777777" w:rsidR="00287859" w:rsidRPr="00F0085C" w:rsidRDefault="00287859" w:rsidP="00F0085C">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Obecni członkowie Komisji Oświaty, Kultury</w:t>
      </w:r>
      <w:r w:rsidR="007962FE" w:rsidRPr="00612199">
        <w:rPr>
          <w:rFonts w:eastAsia="Times New Roman" w:cs="Times New Roman"/>
          <w:sz w:val="24"/>
          <w:szCs w:val="24"/>
          <w:lang w:eastAsia="pl-PL"/>
        </w:rPr>
        <w:t xml:space="preserve"> i Sportu:</w:t>
      </w:r>
    </w:p>
    <w:p w14:paraId="3F39F4C2" w14:textId="77777777" w:rsidR="00E60FFE" w:rsidRDefault="00E60FFE" w:rsidP="00E60FFE">
      <w:pPr>
        <w:pStyle w:val="Akapitzlist"/>
        <w:numPr>
          <w:ilvl w:val="0"/>
          <w:numId w:val="2"/>
        </w:numPr>
        <w:tabs>
          <w:tab w:val="left" w:pos="4253"/>
        </w:tabs>
        <w:spacing w:after="0"/>
        <w:jc w:val="left"/>
        <w:rPr>
          <w:rFonts w:cs="Times New Roman"/>
          <w:szCs w:val="24"/>
        </w:rPr>
      </w:pPr>
      <w:r w:rsidRPr="00E60FFE">
        <w:rPr>
          <w:rFonts w:cs="Times New Roman"/>
          <w:szCs w:val="24"/>
        </w:rPr>
        <w:t>Łukasz Jaźwiec</w:t>
      </w:r>
      <w:r w:rsidRPr="00E60FFE">
        <w:rPr>
          <w:rFonts w:cs="Times New Roman"/>
          <w:szCs w:val="24"/>
        </w:rPr>
        <w:tab/>
        <w:t>- Przewodniczący Komisji</w:t>
      </w:r>
    </w:p>
    <w:p w14:paraId="6290BCE6" w14:textId="2278C853" w:rsidR="00432C34" w:rsidRPr="00432C34" w:rsidRDefault="00432C34" w:rsidP="00432C34">
      <w:pPr>
        <w:pStyle w:val="Akapitzlist"/>
        <w:numPr>
          <w:ilvl w:val="0"/>
          <w:numId w:val="2"/>
        </w:numPr>
        <w:tabs>
          <w:tab w:val="left" w:pos="4253"/>
        </w:tabs>
        <w:spacing w:after="0"/>
        <w:jc w:val="left"/>
        <w:rPr>
          <w:rFonts w:cs="Times New Roman"/>
          <w:szCs w:val="24"/>
        </w:rPr>
      </w:pPr>
      <w:r w:rsidRPr="00612199">
        <w:rPr>
          <w:rFonts w:cs="Times New Roman"/>
          <w:szCs w:val="24"/>
        </w:rPr>
        <w:t>Marian Kostecki</w:t>
      </w:r>
      <w:r w:rsidRPr="00612199">
        <w:rPr>
          <w:rFonts w:cs="Times New Roman"/>
          <w:szCs w:val="24"/>
        </w:rPr>
        <w:tab/>
        <w:t>- Zastępca Przewodniczącego Komisji</w:t>
      </w:r>
    </w:p>
    <w:p w14:paraId="23ABE4DC" w14:textId="3CBCBA35" w:rsidR="003A3580" w:rsidRPr="003B0101" w:rsidRDefault="00F0085C" w:rsidP="003B0101">
      <w:pPr>
        <w:pStyle w:val="Akapitzlist"/>
        <w:numPr>
          <w:ilvl w:val="0"/>
          <w:numId w:val="2"/>
        </w:numPr>
        <w:tabs>
          <w:tab w:val="left" w:pos="4253"/>
        </w:tabs>
        <w:spacing w:after="0"/>
        <w:jc w:val="left"/>
        <w:rPr>
          <w:rFonts w:cs="Times New Roman"/>
          <w:szCs w:val="24"/>
        </w:rPr>
      </w:pPr>
      <w:r w:rsidRPr="00612199">
        <w:rPr>
          <w:rFonts w:cs="Times New Roman"/>
          <w:szCs w:val="24"/>
        </w:rPr>
        <w:t>Damian Sawczak</w:t>
      </w:r>
      <w:r>
        <w:rPr>
          <w:rFonts w:cs="Times New Roman"/>
          <w:szCs w:val="24"/>
        </w:rPr>
        <w:tab/>
        <w:t xml:space="preserve">- Członek Komisji </w:t>
      </w:r>
    </w:p>
    <w:p w14:paraId="6FA214D6" w14:textId="2CFF41E7" w:rsidR="001405EC" w:rsidRPr="003F6B89" w:rsidRDefault="003B0101" w:rsidP="003F6B89">
      <w:pPr>
        <w:pStyle w:val="Akapitzlist"/>
        <w:numPr>
          <w:ilvl w:val="0"/>
          <w:numId w:val="2"/>
        </w:numPr>
        <w:rPr>
          <w:lang w:eastAsia="pl-PL"/>
        </w:rPr>
      </w:pPr>
      <w:r w:rsidRPr="003F6B89">
        <w:rPr>
          <w:rFonts w:cs="Times New Roman"/>
          <w:szCs w:val="24"/>
        </w:rPr>
        <w:t>Jadwiga Stachów</w:t>
      </w:r>
      <w:r w:rsidRPr="003F6B89">
        <w:rPr>
          <w:rFonts w:cs="Times New Roman"/>
          <w:szCs w:val="24"/>
        </w:rPr>
        <w:tab/>
      </w:r>
      <w:r w:rsidRPr="003F6B89">
        <w:rPr>
          <w:rFonts w:cs="Times New Roman"/>
          <w:szCs w:val="24"/>
        </w:rPr>
        <w:tab/>
      </w:r>
      <w:r w:rsidRPr="003F6B89">
        <w:rPr>
          <w:rFonts w:cs="Times New Roman"/>
          <w:szCs w:val="24"/>
        </w:rPr>
        <w:tab/>
        <w:t>- Członek Komisji</w:t>
      </w:r>
    </w:p>
    <w:p w14:paraId="1973EBE3" w14:textId="42D65131" w:rsidR="003B0101" w:rsidRPr="003B0101" w:rsidRDefault="003B0101" w:rsidP="003B0101">
      <w:pPr>
        <w:pStyle w:val="Akapitzlist"/>
        <w:numPr>
          <w:ilvl w:val="0"/>
          <w:numId w:val="2"/>
        </w:numPr>
        <w:spacing w:after="0"/>
        <w:jc w:val="left"/>
        <w:rPr>
          <w:rFonts w:cs="Times New Roman"/>
          <w:szCs w:val="24"/>
        </w:rPr>
      </w:pPr>
      <w:r>
        <w:rPr>
          <w:rFonts w:cs="Times New Roman"/>
          <w:szCs w:val="24"/>
        </w:rPr>
        <w:t>Agnieszka Słota</w:t>
      </w:r>
      <w:r>
        <w:rPr>
          <w:rFonts w:cs="Times New Roman"/>
          <w:szCs w:val="24"/>
        </w:rPr>
        <w:tab/>
      </w:r>
      <w:r>
        <w:rPr>
          <w:rFonts w:cs="Times New Roman"/>
          <w:szCs w:val="24"/>
        </w:rPr>
        <w:tab/>
      </w:r>
      <w:r>
        <w:rPr>
          <w:rFonts w:cs="Times New Roman"/>
          <w:szCs w:val="24"/>
        </w:rPr>
        <w:tab/>
        <w:t>- Członek Komisji</w:t>
      </w:r>
    </w:p>
    <w:p w14:paraId="4833F428" w14:textId="77777777" w:rsidR="002157B5" w:rsidRDefault="002157B5" w:rsidP="002157B5">
      <w:pPr>
        <w:pStyle w:val="Nagwek2"/>
        <w:rPr>
          <w:rFonts w:eastAsia="Times New Roman" w:cs="Times New Roman"/>
          <w:sz w:val="24"/>
          <w:szCs w:val="24"/>
          <w:lang w:eastAsia="pl-PL"/>
        </w:rPr>
      </w:pPr>
      <w:bookmarkStart w:id="1" w:name="_Hlk124173085"/>
      <w:r>
        <w:rPr>
          <w:rFonts w:eastAsia="Times New Roman" w:cs="Times New Roman"/>
          <w:sz w:val="24"/>
          <w:szCs w:val="24"/>
          <w:lang w:eastAsia="pl-PL"/>
        </w:rPr>
        <w:t>Nieo</w:t>
      </w:r>
      <w:r w:rsidRPr="00612199">
        <w:rPr>
          <w:rFonts w:eastAsia="Times New Roman" w:cs="Times New Roman"/>
          <w:sz w:val="24"/>
          <w:szCs w:val="24"/>
          <w:lang w:eastAsia="pl-PL"/>
        </w:rPr>
        <w:t xml:space="preserve">becni członkowie Komisji </w:t>
      </w:r>
      <w:bookmarkEnd w:id="1"/>
      <w:r w:rsidRPr="00612199">
        <w:rPr>
          <w:rFonts w:eastAsia="Times New Roman" w:cs="Times New Roman"/>
          <w:sz w:val="24"/>
          <w:szCs w:val="24"/>
          <w:lang w:eastAsia="pl-PL"/>
        </w:rPr>
        <w:t>Oświaty, Kultury i Sportu:</w:t>
      </w:r>
    </w:p>
    <w:p w14:paraId="62FB67CA" w14:textId="77777777" w:rsidR="00476375" w:rsidRDefault="003B0101" w:rsidP="00476375">
      <w:pPr>
        <w:pStyle w:val="Akapitzlist"/>
        <w:numPr>
          <w:ilvl w:val="0"/>
          <w:numId w:val="32"/>
        </w:numPr>
        <w:spacing w:after="0"/>
        <w:jc w:val="left"/>
        <w:rPr>
          <w:rFonts w:cs="Times New Roman"/>
          <w:szCs w:val="24"/>
        </w:rPr>
      </w:pPr>
      <w:r w:rsidRPr="003B0101">
        <w:rPr>
          <w:rFonts w:cs="Times New Roman"/>
          <w:szCs w:val="24"/>
        </w:rPr>
        <w:t>Iwona Bojko</w:t>
      </w:r>
      <w:r w:rsidRPr="003B0101">
        <w:rPr>
          <w:rFonts w:cs="Times New Roman"/>
          <w:szCs w:val="24"/>
        </w:rPr>
        <w:tab/>
      </w:r>
      <w:r w:rsidRPr="003B0101">
        <w:rPr>
          <w:rFonts w:cs="Times New Roman"/>
          <w:szCs w:val="24"/>
        </w:rPr>
        <w:tab/>
      </w:r>
      <w:r w:rsidRPr="003B0101">
        <w:rPr>
          <w:rFonts w:cs="Times New Roman"/>
          <w:szCs w:val="24"/>
        </w:rPr>
        <w:tab/>
        <w:t>- Członek Komisji</w:t>
      </w:r>
      <w:r w:rsidRPr="003B0101">
        <w:rPr>
          <w:rFonts w:cs="Times New Roman"/>
          <w:szCs w:val="24"/>
        </w:rPr>
        <w:tab/>
      </w:r>
    </w:p>
    <w:p w14:paraId="06F744AA" w14:textId="61C9AAAA" w:rsidR="003B0101" w:rsidRPr="00476375" w:rsidRDefault="003F6B89" w:rsidP="00476375">
      <w:pPr>
        <w:pStyle w:val="Akapitzlist"/>
        <w:numPr>
          <w:ilvl w:val="0"/>
          <w:numId w:val="32"/>
        </w:numPr>
        <w:spacing w:after="0"/>
        <w:jc w:val="left"/>
        <w:rPr>
          <w:rFonts w:cs="Times New Roman"/>
          <w:szCs w:val="24"/>
        </w:rPr>
      </w:pPr>
      <w:r w:rsidRPr="00476375">
        <w:rPr>
          <w:rFonts w:cs="Times New Roman"/>
          <w:szCs w:val="24"/>
        </w:rPr>
        <w:t>Mirosław Sakowski</w:t>
      </w:r>
      <w:r w:rsidRPr="00476375">
        <w:rPr>
          <w:rFonts w:cs="Times New Roman"/>
          <w:szCs w:val="24"/>
        </w:rPr>
        <w:tab/>
      </w:r>
      <w:r w:rsidRPr="00476375">
        <w:rPr>
          <w:rFonts w:cs="Times New Roman"/>
          <w:szCs w:val="24"/>
        </w:rPr>
        <w:tab/>
        <w:t>- Członek Komisji</w:t>
      </w:r>
    </w:p>
    <w:p w14:paraId="578FF7D5" w14:textId="77777777" w:rsidR="003F6B89" w:rsidRDefault="003F6B89" w:rsidP="00E7510E">
      <w:pPr>
        <w:pStyle w:val="Nagwek2"/>
        <w:rPr>
          <w:rFonts w:eastAsia="Times New Roman" w:cs="Times New Roman"/>
          <w:sz w:val="24"/>
          <w:szCs w:val="24"/>
          <w:lang w:eastAsia="pl-PL"/>
        </w:rPr>
      </w:pPr>
    </w:p>
    <w:p w14:paraId="7C6F2582" w14:textId="77777777" w:rsidR="002B4B0C" w:rsidRPr="00612199" w:rsidRDefault="0028785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w:t>
      </w:r>
      <w:bookmarkStart w:id="2" w:name="_Hlk124173104"/>
      <w:r w:rsidRPr="00612199">
        <w:rPr>
          <w:rFonts w:eastAsia="Times New Roman" w:cs="Times New Roman"/>
          <w:sz w:val="24"/>
          <w:szCs w:val="24"/>
          <w:lang w:eastAsia="pl-PL"/>
        </w:rPr>
        <w:t>Infrastruktury, Gospodarki Przestrzennej i Bu</w:t>
      </w:r>
      <w:r w:rsidR="007962FE" w:rsidRPr="00612199">
        <w:rPr>
          <w:rFonts w:eastAsia="Times New Roman" w:cs="Times New Roman"/>
          <w:sz w:val="24"/>
          <w:szCs w:val="24"/>
          <w:lang w:eastAsia="pl-PL"/>
        </w:rPr>
        <w:t>downictwa</w:t>
      </w:r>
      <w:r w:rsidRPr="00612199">
        <w:rPr>
          <w:rFonts w:eastAsia="Times New Roman" w:cs="Times New Roman"/>
          <w:sz w:val="24"/>
          <w:szCs w:val="24"/>
          <w:lang w:eastAsia="pl-PL"/>
        </w:rPr>
        <w:t>:</w:t>
      </w:r>
    </w:p>
    <w:p w14:paraId="4EFEE4A3" w14:textId="77777777" w:rsidR="00287859" w:rsidRDefault="00287859" w:rsidP="00E7510E">
      <w:pPr>
        <w:pStyle w:val="Akapitzlist"/>
        <w:numPr>
          <w:ilvl w:val="0"/>
          <w:numId w:val="3"/>
        </w:numPr>
        <w:spacing w:after="0"/>
        <w:jc w:val="left"/>
        <w:rPr>
          <w:rFonts w:cs="Times New Roman"/>
          <w:szCs w:val="24"/>
        </w:rPr>
      </w:pPr>
      <w:r w:rsidRPr="00612199">
        <w:rPr>
          <w:rFonts w:cs="Times New Roman"/>
          <w:szCs w:val="24"/>
        </w:rPr>
        <w:t>Józef Pokładek</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Pr="00612199">
        <w:rPr>
          <w:rFonts w:cs="Times New Roman"/>
          <w:szCs w:val="24"/>
        </w:rPr>
        <w:t>- Przewodniczący Komisji</w:t>
      </w:r>
    </w:p>
    <w:p w14:paraId="23961729" w14:textId="7FF30BEF" w:rsidR="00ED555F" w:rsidRPr="00E60FFE" w:rsidRDefault="009D7C62" w:rsidP="00E60FFE">
      <w:pPr>
        <w:pStyle w:val="Akapitzlist"/>
        <w:numPr>
          <w:ilvl w:val="0"/>
          <w:numId w:val="3"/>
        </w:numPr>
        <w:spacing w:after="0"/>
        <w:jc w:val="left"/>
        <w:rPr>
          <w:rFonts w:cs="Times New Roman"/>
          <w:szCs w:val="24"/>
        </w:rPr>
      </w:pPr>
      <w:r w:rsidRPr="004F19A9">
        <w:rPr>
          <w:rFonts w:cs="Times New Roman"/>
          <w:szCs w:val="24"/>
        </w:rPr>
        <w:t>Adam Biesiadecki</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00A24CAE">
        <w:rPr>
          <w:rFonts w:cs="Times New Roman"/>
          <w:szCs w:val="24"/>
        </w:rPr>
        <w:t xml:space="preserve">- </w:t>
      </w:r>
      <w:r w:rsidR="00A24CAE" w:rsidRPr="00612199">
        <w:rPr>
          <w:rFonts w:cs="Times New Roman"/>
          <w:szCs w:val="24"/>
        </w:rPr>
        <w:t>Z</w:t>
      </w:r>
      <w:r w:rsidR="00E60FFE">
        <w:rPr>
          <w:rFonts w:cs="Times New Roman"/>
          <w:szCs w:val="24"/>
        </w:rPr>
        <w:t xml:space="preserve">astępca </w:t>
      </w:r>
      <w:r w:rsidR="00521711">
        <w:rPr>
          <w:rFonts w:cs="Times New Roman"/>
          <w:szCs w:val="24"/>
        </w:rPr>
        <w:t>Przewodniczącego Komisji</w:t>
      </w:r>
    </w:p>
    <w:p w14:paraId="5003407B" w14:textId="77777777" w:rsidR="004F19A9" w:rsidRPr="004F19A9" w:rsidRDefault="002157B5"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Leszek Chudzik</w:t>
      </w:r>
      <w:r w:rsidR="00037BA6" w:rsidRPr="004F19A9">
        <w:rPr>
          <w:rFonts w:cs="Times New Roman"/>
          <w:szCs w:val="24"/>
        </w:rPr>
        <w:tab/>
        <w:t xml:space="preserve">- </w:t>
      </w:r>
      <w:r w:rsidR="00A24CAE" w:rsidRPr="004F19A9">
        <w:rPr>
          <w:rFonts w:cs="Times New Roman"/>
          <w:szCs w:val="24"/>
        </w:rPr>
        <w:t>Członek Komisji</w:t>
      </w:r>
    </w:p>
    <w:bookmarkEnd w:id="2"/>
    <w:p w14:paraId="27CD9E8E" w14:textId="77777777" w:rsidR="00D66CB7" w:rsidRPr="00832BA2" w:rsidRDefault="009D7C62"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Stanisław Wiącek</w:t>
      </w:r>
      <w:r w:rsidR="00A24CAE" w:rsidRPr="004F19A9">
        <w:rPr>
          <w:rFonts w:cs="Times New Roman"/>
          <w:szCs w:val="24"/>
        </w:rPr>
        <w:tab/>
        <w:t>- Członek Komisji</w:t>
      </w:r>
    </w:p>
    <w:p w14:paraId="47EFB1D5" w14:textId="71CFC759" w:rsidR="004F19A9" w:rsidRPr="003F6B89" w:rsidRDefault="00832BA2" w:rsidP="003F6B89">
      <w:pPr>
        <w:pStyle w:val="Akapitzlist"/>
        <w:numPr>
          <w:ilvl w:val="0"/>
          <w:numId w:val="3"/>
        </w:numPr>
        <w:tabs>
          <w:tab w:val="left" w:pos="4253"/>
        </w:tabs>
        <w:spacing w:after="0"/>
        <w:jc w:val="left"/>
        <w:rPr>
          <w:rFonts w:eastAsia="Times New Roman" w:cs="Times New Roman"/>
          <w:b/>
          <w:bCs/>
          <w:szCs w:val="24"/>
          <w:u w:val="single"/>
          <w:lang w:eastAsia="pl-PL"/>
        </w:rPr>
      </w:pPr>
      <w:r w:rsidRPr="004F19A9">
        <w:rPr>
          <w:rFonts w:cs="Times New Roman"/>
          <w:szCs w:val="24"/>
        </w:rPr>
        <w:t>Piotr Klasa</w:t>
      </w:r>
      <w:r>
        <w:rPr>
          <w:rFonts w:cs="Times New Roman"/>
          <w:szCs w:val="24"/>
        </w:rPr>
        <w:tab/>
      </w:r>
      <w:r w:rsidRPr="00612199">
        <w:rPr>
          <w:rFonts w:cs="Times New Roman"/>
          <w:szCs w:val="24"/>
        </w:rPr>
        <w:t>- Członek Komisji</w:t>
      </w:r>
      <w:r w:rsidRPr="00612199">
        <w:rPr>
          <w:rFonts w:cs="Times New Roman"/>
          <w:szCs w:val="24"/>
        </w:rPr>
        <w:tab/>
      </w:r>
    </w:p>
    <w:p w14:paraId="566C2646" w14:textId="16348A4C" w:rsidR="003B0101" w:rsidRPr="00612199" w:rsidRDefault="003B0101" w:rsidP="003B0101">
      <w:pPr>
        <w:pStyle w:val="Nagwek2"/>
        <w:rPr>
          <w:rFonts w:eastAsia="Times New Roman" w:cs="Times New Roman"/>
          <w:sz w:val="24"/>
          <w:szCs w:val="24"/>
          <w:lang w:eastAsia="pl-PL"/>
        </w:rPr>
      </w:pPr>
      <w:r>
        <w:rPr>
          <w:rFonts w:eastAsia="Times New Roman" w:cs="Times New Roman"/>
          <w:sz w:val="24"/>
          <w:szCs w:val="24"/>
          <w:lang w:eastAsia="pl-PL"/>
        </w:rPr>
        <w:t>Nieo</w:t>
      </w:r>
      <w:r w:rsidRPr="00612199">
        <w:rPr>
          <w:rFonts w:eastAsia="Times New Roman" w:cs="Times New Roman"/>
          <w:sz w:val="24"/>
          <w:szCs w:val="24"/>
          <w:lang w:eastAsia="pl-PL"/>
        </w:rPr>
        <w:t>becni członkowie Komisji Infrastruktury, Gospodarki Przestrzennej i Budownictwa:</w:t>
      </w:r>
    </w:p>
    <w:p w14:paraId="1501FB7F" w14:textId="77777777" w:rsidR="003B0101" w:rsidRPr="002B53D7" w:rsidRDefault="003B0101" w:rsidP="003B0101">
      <w:pPr>
        <w:pStyle w:val="Akapitzlist"/>
        <w:numPr>
          <w:ilvl w:val="0"/>
          <w:numId w:val="33"/>
        </w:numPr>
        <w:spacing w:after="0"/>
        <w:jc w:val="left"/>
        <w:rPr>
          <w:rFonts w:cs="Times New Roman"/>
          <w:szCs w:val="24"/>
        </w:rPr>
      </w:pPr>
      <w:r>
        <w:rPr>
          <w:rFonts w:cs="Times New Roman"/>
          <w:szCs w:val="24"/>
        </w:rPr>
        <w:t xml:space="preserve">Dominik Chodyra </w:t>
      </w:r>
      <w:r w:rsidRPr="00E13310">
        <w:rPr>
          <w:rFonts w:cs="Times New Roman"/>
          <w:szCs w:val="24"/>
        </w:rPr>
        <w:tab/>
      </w:r>
      <w:r>
        <w:rPr>
          <w:rFonts w:cs="Times New Roman"/>
          <w:szCs w:val="24"/>
        </w:rPr>
        <w:tab/>
      </w:r>
      <w:r w:rsidRPr="00E13310">
        <w:rPr>
          <w:rFonts w:cs="Times New Roman"/>
          <w:szCs w:val="24"/>
        </w:rPr>
        <w:t>- Członek Komisji</w:t>
      </w:r>
    </w:p>
    <w:p w14:paraId="1E3D8A97" w14:textId="77777777" w:rsidR="003B0101" w:rsidRPr="003B0101" w:rsidRDefault="003B0101" w:rsidP="003B0101">
      <w:pPr>
        <w:tabs>
          <w:tab w:val="left" w:pos="4253"/>
        </w:tabs>
        <w:spacing w:after="0"/>
        <w:ind w:left="360"/>
        <w:jc w:val="left"/>
        <w:rPr>
          <w:rFonts w:eastAsia="Times New Roman" w:cs="Times New Roman"/>
          <w:b/>
          <w:bCs/>
          <w:szCs w:val="24"/>
          <w:u w:val="single"/>
          <w:lang w:eastAsia="pl-PL"/>
        </w:rPr>
      </w:pPr>
    </w:p>
    <w:p w14:paraId="518604BB" w14:textId="77777777" w:rsidR="00301C4C" w:rsidRPr="00612199" w:rsidRDefault="00D06CF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Rozwoju Gospodarczego i </w:t>
      </w:r>
      <w:r w:rsidR="007962FE" w:rsidRPr="00612199">
        <w:rPr>
          <w:rFonts w:eastAsia="Times New Roman" w:cs="Times New Roman"/>
          <w:sz w:val="24"/>
          <w:szCs w:val="24"/>
          <w:lang w:eastAsia="pl-PL"/>
        </w:rPr>
        <w:t>Finansów</w:t>
      </w:r>
      <w:r w:rsidRPr="00612199">
        <w:rPr>
          <w:rFonts w:eastAsia="Times New Roman" w:cs="Times New Roman"/>
          <w:sz w:val="24"/>
          <w:szCs w:val="24"/>
          <w:lang w:eastAsia="pl-PL"/>
        </w:rPr>
        <w:t>:</w:t>
      </w:r>
    </w:p>
    <w:p w14:paraId="1D70574C" w14:textId="7DA38AB8" w:rsidR="00531409" w:rsidRDefault="00A24CAE" w:rsidP="002157B5">
      <w:pPr>
        <w:pStyle w:val="Akapitzlist"/>
        <w:numPr>
          <w:ilvl w:val="0"/>
          <w:numId w:val="4"/>
        </w:numPr>
        <w:tabs>
          <w:tab w:val="left" w:pos="4253"/>
        </w:tabs>
        <w:spacing w:after="0"/>
        <w:jc w:val="left"/>
        <w:rPr>
          <w:rFonts w:cs="Times New Roman"/>
          <w:szCs w:val="24"/>
        </w:rPr>
      </w:pPr>
      <w:r w:rsidRPr="00612199">
        <w:rPr>
          <w:rFonts w:cs="Times New Roman"/>
          <w:szCs w:val="24"/>
        </w:rPr>
        <w:t>Stanisław Wiącek</w:t>
      </w:r>
      <w:r w:rsidRPr="00612199">
        <w:rPr>
          <w:rFonts w:cs="Times New Roman"/>
          <w:szCs w:val="24"/>
        </w:rPr>
        <w:tab/>
        <w:t xml:space="preserve">- </w:t>
      </w:r>
      <w:r w:rsidR="00832BA2">
        <w:rPr>
          <w:rFonts w:cs="Times New Roman"/>
          <w:szCs w:val="24"/>
        </w:rPr>
        <w:t>Przewodnicząc</w:t>
      </w:r>
      <w:r w:rsidR="003B0101">
        <w:rPr>
          <w:rFonts w:cs="Times New Roman"/>
          <w:szCs w:val="24"/>
        </w:rPr>
        <w:t>y</w:t>
      </w:r>
      <w:r w:rsidR="00832BA2">
        <w:rPr>
          <w:rFonts w:cs="Times New Roman"/>
          <w:szCs w:val="24"/>
        </w:rPr>
        <w:t xml:space="preserve"> </w:t>
      </w:r>
      <w:r w:rsidR="00521711">
        <w:rPr>
          <w:rFonts w:cs="Times New Roman"/>
          <w:szCs w:val="24"/>
        </w:rPr>
        <w:t>Komisji</w:t>
      </w:r>
    </w:p>
    <w:p w14:paraId="2BE1F751" w14:textId="604F37BC" w:rsidR="003B0101" w:rsidRPr="002157B5" w:rsidRDefault="003B0101" w:rsidP="002157B5">
      <w:pPr>
        <w:pStyle w:val="Akapitzlist"/>
        <w:numPr>
          <w:ilvl w:val="0"/>
          <w:numId w:val="4"/>
        </w:numPr>
        <w:tabs>
          <w:tab w:val="left" w:pos="4253"/>
        </w:tabs>
        <w:spacing w:after="0"/>
        <w:jc w:val="left"/>
        <w:rPr>
          <w:rFonts w:cs="Times New Roman"/>
          <w:szCs w:val="24"/>
        </w:rPr>
      </w:pPr>
      <w:r>
        <w:rPr>
          <w:rFonts w:cs="Times New Roman"/>
          <w:szCs w:val="24"/>
        </w:rPr>
        <w:t>Agnieszka Słota</w:t>
      </w:r>
      <w:r>
        <w:rPr>
          <w:rFonts w:cs="Times New Roman"/>
          <w:szCs w:val="24"/>
        </w:rPr>
        <w:tab/>
        <w:t>- Z-ca Przewodniczącego Komisji</w:t>
      </w:r>
    </w:p>
    <w:p w14:paraId="79D1BE85" w14:textId="77777777" w:rsidR="004F19A9" w:rsidRDefault="00B646DA" w:rsidP="004F19A9">
      <w:pPr>
        <w:pStyle w:val="Akapitzlist"/>
        <w:numPr>
          <w:ilvl w:val="0"/>
          <w:numId w:val="4"/>
        </w:numPr>
        <w:spacing w:after="0"/>
        <w:jc w:val="left"/>
        <w:rPr>
          <w:rFonts w:cs="Times New Roman"/>
          <w:szCs w:val="24"/>
        </w:rPr>
      </w:pPr>
      <w:r w:rsidRPr="00612199">
        <w:rPr>
          <w:rFonts w:cs="Times New Roman"/>
          <w:szCs w:val="24"/>
        </w:rPr>
        <w:t>Maciej Małkowski</w:t>
      </w:r>
      <w:r w:rsidRPr="00612199">
        <w:rPr>
          <w:rFonts w:cs="Times New Roman"/>
          <w:szCs w:val="24"/>
        </w:rPr>
        <w:tab/>
      </w:r>
      <w:r w:rsidRPr="00612199">
        <w:rPr>
          <w:rFonts w:cs="Times New Roman"/>
          <w:szCs w:val="24"/>
        </w:rPr>
        <w:tab/>
      </w:r>
      <w:r w:rsidRPr="00612199">
        <w:rPr>
          <w:rFonts w:cs="Times New Roman"/>
          <w:szCs w:val="24"/>
        </w:rPr>
        <w:tab/>
        <w:t>- Członek Komisji</w:t>
      </w:r>
    </w:p>
    <w:p w14:paraId="7E86F231" w14:textId="77777777" w:rsidR="004F19A9" w:rsidRDefault="00A24CAE" w:rsidP="004F19A9">
      <w:pPr>
        <w:pStyle w:val="Akapitzlist"/>
        <w:numPr>
          <w:ilvl w:val="0"/>
          <w:numId w:val="4"/>
        </w:numPr>
        <w:spacing w:after="0"/>
        <w:jc w:val="left"/>
        <w:rPr>
          <w:rFonts w:cs="Times New Roman"/>
          <w:szCs w:val="24"/>
        </w:rPr>
      </w:pPr>
      <w:r w:rsidRPr="004F19A9">
        <w:rPr>
          <w:rFonts w:cs="Times New Roman"/>
          <w:szCs w:val="24"/>
        </w:rPr>
        <w:t xml:space="preserve">Adam Biesiadecki </w:t>
      </w:r>
      <w:r w:rsidRPr="004F19A9">
        <w:rPr>
          <w:rFonts w:cs="Times New Roman"/>
          <w:szCs w:val="24"/>
        </w:rPr>
        <w:tab/>
      </w:r>
      <w:r w:rsidRPr="004F19A9">
        <w:rPr>
          <w:rFonts w:cs="Times New Roman"/>
          <w:szCs w:val="24"/>
        </w:rPr>
        <w:tab/>
        <w:t>- Członek Komisji</w:t>
      </w:r>
    </w:p>
    <w:p w14:paraId="1A064800" w14:textId="77777777" w:rsidR="00724DBE" w:rsidRDefault="00724DBE" w:rsidP="008B7A26">
      <w:pPr>
        <w:pStyle w:val="Akapitzlist"/>
        <w:numPr>
          <w:ilvl w:val="0"/>
          <w:numId w:val="4"/>
        </w:numPr>
        <w:spacing w:after="0"/>
        <w:jc w:val="left"/>
        <w:rPr>
          <w:rFonts w:cs="Times New Roman"/>
          <w:szCs w:val="24"/>
        </w:rPr>
      </w:pPr>
      <w:r w:rsidRPr="008B7A26">
        <w:rPr>
          <w:rFonts w:cs="Times New Roman"/>
          <w:szCs w:val="24"/>
        </w:rPr>
        <w:t>Łukasz Jaźwiec</w:t>
      </w:r>
      <w:r w:rsidRPr="008B7A26">
        <w:rPr>
          <w:rFonts w:cs="Times New Roman"/>
          <w:szCs w:val="24"/>
        </w:rPr>
        <w:tab/>
      </w:r>
      <w:r w:rsidRPr="008B7A26">
        <w:rPr>
          <w:rFonts w:cs="Times New Roman"/>
          <w:szCs w:val="24"/>
        </w:rPr>
        <w:tab/>
      </w:r>
      <w:r w:rsidRPr="008B7A26">
        <w:rPr>
          <w:rFonts w:cs="Times New Roman"/>
          <w:szCs w:val="24"/>
        </w:rPr>
        <w:tab/>
        <w:t>- Członek Komisji</w:t>
      </w:r>
    </w:p>
    <w:p w14:paraId="1EFB5B15" w14:textId="77777777" w:rsidR="003B0101" w:rsidRDefault="003B0101" w:rsidP="003B0101">
      <w:pPr>
        <w:pStyle w:val="Akapitzlist"/>
        <w:numPr>
          <w:ilvl w:val="0"/>
          <w:numId w:val="4"/>
        </w:numPr>
        <w:spacing w:after="0"/>
        <w:jc w:val="left"/>
        <w:rPr>
          <w:rFonts w:cs="Times New Roman"/>
          <w:szCs w:val="24"/>
        </w:rPr>
      </w:pPr>
      <w:r w:rsidRPr="004F19A9">
        <w:rPr>
          <w:rFonts w:cs="Times New Roman"/>
          <w:szCs w:val="24"/>
        </w:rPr>
        <w:t>Jadwiga Stachów</w:t>
      </w:r>
      <w:r w:rsidRPr="004F19A9">
        <w:rPr>
          <w:rFonts w:cs="Times New Roman"/>
          <w:szCs w:val="24"/>
        </w:rPr>
        <w:tab/>
      </w:r>
      <w:r w:rsidRPr="004F19A9">
        <w:rPr>
          <w:rFonts w:cs="Times New Roman"/>
          <w:szCs w:val="24"/>
        </w:rPr>
        <w:tab/>
      </w:r>
      <w:r w:rsidRPr="004F19A9">
        <w:rPr>
          <w:rFonts w:cs="Times New Roman"/>
          <w:szCs w:val="24"/>
        </w:rPr>
        <w:tab/>
        <w:t>- Członek Komisji</w:t>
      </w:r>
    </w:p>
    <w:p w14:paraId="3129E36B" w14:textId="1B50A164" w:rsidR="003F6B89" w:rsidRDefault="003F6B89" w:rsidP="00E7510E">
      <w:pPr>
        <w:pStyle w:val="Nagwek2"/>
        <w:rPr>
          <w:rFonts w:eastAsia="Times New Roman" w:cs="Times New Roman"/>
          <w:sz w:val="24"/>
          <w:szCs w:val="24"/>
          <w:lang w:eastAsia="pl-PL"/>
        </w:rPr>
      </w:pPr>
      <w:r>
        <w:rPr>
          <w:rFonts w:eastAsia="Times New Roman" w:cs="Times New Roman"/>
          <w:sz w:val="24"/>
          <w:szCs w:val="24"/>
          <w:lang w:eastAsia="pl-PL"/>
        </w:rPr>
        <w:lastRenderedPageBreak/>
        <w:t>Nieo</w:t>
      </w:r>
      <w:r w:rsidRPr="00612199">
        <w:rPr>
          <w:rFonts w:eastAsia="Times New Roman" w:cs="Times New Roman"/>
          <w:sz w:val="24"/>
          <w:szCs w:val="24"/>
          <w:lang w:eastAsia="pl-PL"/>
        </w:rPr>
        <w:t>becni członkowie Komisji</w:t>
      </w:r>
      <w:r w:rsidRPr="003F6B89">
        <w:t xml:space="preserve"> </w:t>
      </w:r>
      <w:r w:rsidRPr="003F6B89">
        <w:rPr>
          <w:rFonts w:eastAsia="Times New Roman" w:cs="Times New Roman"/>
          <w:sz w:val="24"/>
          <w:szCs w:val="24"/>
          <w:lang w:eastAsia="pl-PL"/>
        </w:rPr>
        <w:t>Rozwoju Gospodarczego i Finansów:</w:t>
      </w:r>
    </w:p>
    <w:p w14:paraId="43E2DC37" w14:textId="77777777" w:rsidR="003F6B89" w:rsidRDefault="003F6B89" w:rsidP="003F6B89">
      <w:pPr>
        <w:pStyle w:val="Akapitzlist"/>
        <w:numPr>
          <w:ilvl w:val="0"/>
          <w:numId w:val="34"/>
        </w:numPr>
        <w:spacing w:after="0"/>
        <w:jc w:val="left"/>
        <w:rPr>
          <w:rFonts w:cs="Times New Roman"/>
          <w:szCs w:val="24"/>
        </w:rPr>
      </w:pPr>
      <w:r w:rsidRPr="002157B5">
        <w:rPr>
          <w:rFonts w:cs="Times New Roman"/>
          <w:szCs w:val="24"/>
        </w:rPr>
        <w:t>Mirosław Sakowski</w:t>
      </w:r>
      <w:r w:rsidRPr="002157B5">
        <w:rPr>
          <w:rFonts w:cs="Times New Roman"/>
          <w:szCs w:val="24"/>
        </w:rPr>
        <w:tab/>
      </w:r>
      <w:r w:rsidRPr="002157B5">
        <w:rPr>
          <w:rFonts w:cs="Times New Roman"/>
          <w:szCs w:val="24"/>
        </w:rPr>
        <w:tab/>
        <w:t>- Członek Komisji</w:t>
      </w:r>
    </w:p>
    <w:p w14:paraId="2F065225" w14:textId="77777777" w:rsidR="003F6B89" w:rsidRDefault="003F6B89" w:rsidP="00E7510E">
      <w:pPr>
        <w:pStyle w:val="Nagwek2"/>
        <w:rPr>
          <w:rFonts w:eastAsia="Times New Roman" w:cs="Times New Roman"/>
          <w:sz w:val="24"/>
          <w:szCs w:val="24"/>
          <w:lang w:eastAsia="pl-PL"/>
        </w:rPr>
      </w:pPr>
    </w:p>
    <w:p w14:paraId="118E5F3B" w14:textId="4C5B523D" w:rsidR="00531409" w:rsidRPr="00612199" w:rsidRDefault="00EC7C6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Ponadto w posiedzeniu udział wzięli:</w:t>
      </w:r>
    </w:p>
    <w:p w14:paraId="4B1FA37B" w14:textId="615AF740" w:rsidR="003F6B89"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Piotr Roman</w:t>
      </w:r>
      <w:r>
        <w:rPr>
          <w:rFonts w:eastAsia="Times New Roman" w:cs="Times New Roman"/>
          <w:szCs w:val="24"/>
          <w:lang w:eastAsia="pl-PL"/>
        </w:rPr>
        <w:tab/>
        <w:t>- Prezydent Miasta</w:t>
      </w:r>
    </w:p>
    <w:p w14:paraId="1DE8219E" w14:textId="48240581" w:rsidR="003A3580" w:rsidRDefault="003A3580"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Renata Szewczyk</w:t>
      </w:r>
      <w:r>
        <w:rPr>
          <w:rFonts w:eastAsia="Times New Roman" w:cs="Times New Roman"/>
          <w:szCs w:val="24"/>
          <w:lang w:eastAsia="pl-PL"/>
        </w:rPr>
        <w:tab/>
        <w:t>- I Zastępca Prezydenta Miasta</w:t>
      </w:r>
    </w:p>
    <w:p w14:paraId="6D5E734D" w14:textId="77777777" w:rsidR="00C52330"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Iw</w:t>
      </w:r>
      <w:r w:rsidR="005105D4">
        <w:rPr>
          <w:rFonts w:eastAsia="Times New Roman" w:cs="Times New Roman"/>
          <w:szCs w:val="24"/>
          <w:lang w:eastAsia="pl-PL"/>
        </w:rPr>
        <w:t>o</w:t>
      </w:r>
      <w:r>
        <w:rPr>
          <w:rFonts w:eastAsia="Times New Roman" w:cs="Times New Roman"/>
          <w:szCs w:val="24"/>
          <w:lang w:eastAsia="pl-PL"/>
        </w:rPr>
        <w:t>na Mandżuk-Dudek</w:t>
      </w:r>
      <w:r w:rsidR="00C52330">
        <w:rPr>
          <w:rFonts w:eastAsia="Times New Roman" w:cs="Times New Roman"/>
          <w:szCs w:val="24"/>
          <w:lang w:eastAsia="pl-PL"/>
        </w:rPr>
        <w:tab/>
        <w:t xml:space="preserve">- </w:t>
      </w:r>
      <w:r>
        <w:rPr>
          <w:rFonts w:eastAsia="Times New Roman" w:cs="Times New Roman"/>
          <w:szCs w:val="24"/>
          <w:lang w:eastAsia="pl-PL"/>
        </w:rPr>
        <w:t>I</w:t>
      </w:r>
      <w:r w:rsidR="00C52330">
        <w:rPr>
          <w:rFonts w:eastAsia="Times New Roman" w:cs="Times New Roman"/>
          <w:szCs w:val="24"/>
          <w:lang w:eastAsia="pl-PL"/>
        </w:rPr>
        <w:t>I Zastępca Prezydenta Miasta</w:t>
      </w:r>
    </w:p>
    <w:p w14:paraId="5B7A470F" w14:textId="1DA83D63" w:rsidR="00832BA2" w:rsidRDefault="00572C9B"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 xml:space="preserve">Małgorzata Słonecka </w:t>
      </w:r>
      <w:r>
        <w:rPr>
          <w:rFonts w:eastAsia="Times New Roman" w:cs="Times New Roman"/>
          <w:szCs w:val="24"/>
          <w:lang w:eastAsia="pl-PL"/>
        </w:rPr>
        <w:tab/>
      </w:r>
      <w:r w:rsidR="00832BA2">
        <w:rPr>
          <w:rFonts w:eastAsia="Times New Roman" w:cs="Times New Roman"/>
          <w:szCs w:val="24"/>
          <w:lang w:eastAsia="pl-PL"/>
        </w:rPr>
        <w:t>- Sekretarz Miasta</w:t>
      </w:r>
    </w:p>
    <w:p w14:paraId="7D04EE7A" w14:textId="77777777" w:rsidR="008B7A26" w:rsidRPr="000B79D6"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Małgorzata Gawlik</w:t>
      </w:r>
      <w:r>
        <w:rPr>
          <w:rFonts w:eastAsia="Times New Roman" w:cs="Times New Roman"/>
          <w:szCs w:val="24"/>
          <w:lang w:eastAsia="pl-PL"/>
        </w:rPr>
        <w:tab/>
        <w:t>- Skarbnik Miasta</w:t>
      </w:r>
    </w:p>
    <w:p w14:paraId="413DAAF7" w14:textId="0BC0D455" w:rsidR="001753EC"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Grzegorz Korczak</w:t>
      </w:r>
      <w:r w:rsidR="001753EC">
        <w:rPr>
          <w:rFonts w:eastAsia="Times New Roman" w:cs="Times New Roman"/>
          <w:szCs w:val="24"/>
          <w:lang w:eastAsia="pl-PL"/>
        </w:rPr>
        <w:tab/>
        <w:t>- Radca Prawny</w:t>
      </w:r>
    </w:p>
    <w:p w14:paraId="75D4AE41" w14:textId="082A3154" w:rsidR="002157B5" w:rsidRDefault="00AA6358"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 xml:space="preserve">Marta </w:t>
      </w:r>
      <w:r w:rsidR="00705658">
        <w:rPr>
          <w:rFonts w:eastAsia="Times New Roman" w:cs="Times New Roman"/>
          <w:szCs w:val="24"/>
          <w:lang w:eastAsia="pl-PL"/>
        </w:rPr>
        <w:t>Zborowska</w:t>
      </w:r>
      <w:r>
        <w:rPr>
          <w:rFonts w:eastAsia="Times New Roman" w:cs="Times New Roman"/>
          <w:szCs w:val="24"/>
          <w:lang w:eastAsia="pl-PL"/>
        </w:rPr>
        <w:tab/>
        <w:t>- Naczelni</w:t>
      </w:r>
      <w:r w:rsidR="00705658">
        <w:rPr>
          <w:rFonts w:eastAsia="Times New Roman" w:cs="Times New Roman"/>
          <w:szCs w:val="24"/>
          <w:lang w:eastAsia="pl-PL"/>
        </w:rPr>
        <w:t>cz</w:t>
      </w:r>
      <w:r>
        <w:rPr>
          <w:rFonts w:eastAsia="Times New Roman" w:cs="Times New Roman"/>
          <w:szCs w:val="24"/>
          <w:lang w:eastAsia="pl-PL"/>
        </w:rPr>
        <w:t xml:space="preserve">ka Wydziału Mienia </w:t>
      </w:r>
      <w:r>
        <w:rPr>
          <w:rFonts w:eastAsia="Times New Roman" w:cs="Times New Roman"/>
          <w:szCs w:val="24"/>
          <w:lang w:eastAsia="pl-PL"/>
        </w:rPr>
        <w:br/>
        <w:t>i Gospodarki Przestrzennej</w:t>
      </w:r>
    </w:p>
    <w:p w14:paraId="71F37F4D" w14:textId="5A47D1C2" w:rsidR="00572C9B" w:rsidRDefault="00572C9B"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Marta Gęsikowska</w:t>
      </w:r>
      <w:r>
        <w:rPr>
          <w:rFonts w:eastAsia="Times New Roman" w:cs="Times New Roman"/>
          <w:szCs w:val="24"/>
          <w:lang w:eastAsia="pl-PL"/>
        </w:rPr>
        <w:tab/>
        <w:t>- Z-ca Naczelnika Wydziału Mienia i Gospodarki Przestrzennej</w:t>
      </w:r>
    </w:p>
    <w:p w14:paraId="18379F09" w14:textId="77777777" w:rsidR="003F6B89" w:rsidRDefault="003F6B89" w:rsidP="003F6B89">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Beata Sulska</w:t>
      </w:r>
      <w:r>
        <w:rPr>
          <w:rFonts w:eastAsia="Times New Roman" w:cs="Times New Roman"/>
          <w:szCs w:val="24"/>
          <w:lang w:eastAsia="pl-PL"/>
        </w:rPr>
        <w:tab/>
        <w:t>- Naczelniczka Wydziału Społecznego</w:t>
      </w:r>
    </w:p>
    <w:p w14:paraId="5CE6256E" w14:textId="30AD053B" w:rsidR="003F6B89" w:rsidRPr="003F6B89" w:rsidRDefault="008A4E78" w:rsidP="003F6B89">
      <w:pPr>
        <w:pStyle w:val="Akapitzlist"/>
        <w:numPr>
          <w:ilvl w:val="0"/>
          <w:numId w:val="5"/>
        </w:numPr>
        <w:tabs>
          <w:tab w:val="left" w:pos="284"/>
          <w:tab w:val="left" w:pos="426"/>
          <w:tab w:val="left" w:pos="709"/>
          <w:tab w:val="left" w:pos="5103"/>
        </w:tabs>
        <w:spacing w:after="0"/>
        <w:ind w:left="851" w:hanging="491"/>
        <w:jc w:val="left"/>
        <w:rPr>
          <w:rFonts w:eastAsia="Times New Roman" w:cs="Times New Roman"/>
          <w:szCs w:val="24"/>
          <w:lang w:eastAsia="pl-PL"/>
        </w:rPr>
      </w:pPr>
      <w:r w:rsidRPr="003F6B89">
        <w:rPr>
          <w:rFonts w:eastAsia="Times New Roman" w:cs="Times New Roman"/>
          <w:szCs w:val="24"/>
          <w:lang w:eastAsia="pl-PL"/>
        </w:rPr>
        <w:t>Małgorzata Wicha</w:t>
      </w:r>
      <w:r w:rsidRPr="003F6B89">
        <w:rPr>
          <w:rFonts w:eastAsia="Times New Roman" w:cs="Times New Roman"/>
          <w:szCs w:val="24"/>
          <w:lang w:eastAsia="pl-PL"/>
        </w:rPr>
        <w:tab/>
        <w:t>- Naczelniczka Wydziału Oświaty</w:t>
      </w:r>
    </w:p>
    <w:p w14:paraId="2DC3EDAF" w14:textId="4E44E233" w:rsidR="008A4E78"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Robert Rzepnicki</w:t>
      </w:r>
      <w:r>
        <w:rPr>
          <w:rFonts w:eastAsia="Times New Roman" w:cs="Times New Roman"/>
          <w:szCs w:val="24"/>
          <w:lang w:eastAsia="pl-PL"/>
        </w:rPr>
        <w:tab/>
        <w:t xml:space="preserve">- </w:t>
      </w:r>
      <w:r w:rsidR="008A4E78" w:rsidRPr="008A4E78">
        <w:rPr>
          <w:rFonts w:eastAsia="Times New Roman" w:cs="Times New Roman"/>
          <w:szCs w:val="24"/>
          <w:lang w:eastAsia="pl-PL"/>
        </w:rPr>
        <w:t xml:space="preserve">Naczelnik Wydziału Zamówień Publicznych </w:t>
      </w:r>
      <w:r>
        <w:rPr>
          <w:rFonts w:eastAsia="Times New Roman" w:cs="Times New Roman"/>
          <w:szCs w:val="24"/>
          <w:lang w:eastAsia="pl-PL"/>
        </w:rPr>
        <w:t xml:space="preserve">i Inwestycji </w:t>
      </w:r>
      <w:r w:rsidR="008A4E78" w:rsidRPr="008A4E78">
        <w:rPr>
          <w:rFonts w:eastAsia="Times New Roman" w:cs="Times New Roman"/>
          <w:szCs w:val="24"/>
          <w:lang w:eastAsia="pl-PL"/>
        </w:rPr>
        <w:t>Miejskich</w:t>
      </w:r>
    </w:p>
    <w:p w14:paraId="6C9B72DD" w14:textId="38FC3DE9" w:rsidR="003F6B89"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Kazimierz Łomotowski</w:t>
      </w:r>
      <w:r>
        <w:rPr>
          <w:rFonts w:eastAsia="Times New Roman" w:cs="Times New Roman"/>
          <w:szCs w:val="24"/>
          <w:lang w:eastAsia="pl-PL"/>
        </w:rPr>
        <w:tab/>
        <w:t>- Dyrektor Miejskiego Zakładu Gospodarki Mieszkaniowej</w:t>
      </w:r>
    </w:p>
    <w:p w14:paraId="05D10746" w14:textId="77777777"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Alians S.C. Kancelaria Radców Prawnych GIL I.P.</w:t>
      </w:r>
    </w:p>
    <w:p w14:paraId="3F10BF21" w14:textId="554FAC8D"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 xml:space="preserve">Mieczysław Szczukiecki </w:t>
      </w:r>
      <w:r>
        <w:rPr>
          <w:rFonts w:eastAsia="Times New Roman" w:cs="Times New Roman"/>
          <w:szCs w:val="24"/>
          <w:lang w:eastAsia="pl-PL"/>
        </w:rPr>
        <w:tab/>
        <w:t xml:space="preserve">- </w:t>
      </w:r>
      <w:r w:rsidRPr="003F6B89">
        <w:rPr>
          <w:rFonts w:eastAsia="Times New Roman" w:cs="Times New Roman"/>
          <w:szCs w:val="24"/>
          <w:lang w:eastAsia="pl-PL"/>
        </w:rPr>
        <w:t>Pracownia Architektury</w:t>
      </w:r>
    </w:p>
    <w:p w14:paraId="53D901BA" w14:textId="0BCAD6FC" w:rsidR="008F4994" w:rsidRDefault="003F6B89" w:rsidP="008F4994">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Dariusz Fułek</w:t>
      </w:r>
      <w:r>
        <w:rPr>
          <w:rFonts w:eastAsia="Times New Roman" w:cs="Times New Roman"/>
          <w:szCs w:val="24"/>
          <w:lang w:eastAsia="pl-PL"/>
        </w:rPr>
        <w:tab/>
        <w:t xml:space="preserve">- </w:t>
      </w:r>
      <w:r w:rsidRPr="003F6B89">
        <w:rPr>
          <w:rFonts w:eastAsia="Times New Roman" w:cs="Times New Roman"/>
          <w:szCs w:val="24"/>
          <w:lang w:eastAsia="pl-PL"/>
        </w:rPr>
        <w:t>Miejska Komisja Urbanistyczno-Architektoniczna</w:t>
      </w:r>
    </w:p>
    <w:p w14:paraId="7FA63C36" w14:textId="77777777" w:rsid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2760EC70" w14:textId="77777777" w:rsidR="00B90028" w:rsidRP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196E8A78" w14:textId="77777777" w:rsidR="00E13310" w:rsidRDefault="00E13310" w:rsidP="00E13310">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Komisje przyjęły następujący porządek posiedzenia:</w:t>
      </w:r>
    </w:p>
    <w:p w14:paraId="604945D0" w14:textId="77777777" w:rsidR="00B90028" w:rsidRPr="00B90028" w:rsidRDefault="00B90028" w:rsidP="00B90028">
      <w:pPr>
        <w:rPr>
          <w:lang w:eastAsia="pl-PL"/>
        </w:rPr>
      </w:pPr>
    </w:p>
    <w:p w14:paraId="77B2CA62" w14:textId="5ECCFEC5"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Otwarcie posiedzenia, stwierdzenie quorum i przyjęcie porządku posiedzenia.</w:t>
      </w:r>
    </w:p>
    <w:p w14:paraId="210AFC4D" w14:textId="40858F08" w:rsidR="003F6B89" w:rsidRPr="003F6B89" w:rsidRDefault="003F6B89" w:rsidP="003F6B89">
      <w:pPr>
        <w:numPr>
          <w:ilvl w:val="0"/>
          <w:numId w:val="6"/>
        </w:numPr>
        <w:tabs>
          <w:tab w:val="left" w:pos="284"/>
        </w:tabs>
        <w:spacing w:after="0"/>
        <w:ind w:left="284" w:hanging="284"/>
        <w:contextualSpacing/>
        <w:rPr>
          <w:rFonts w:eastAsia="Times New Roman"/>
          <w:lang w:eastAsia="pl-PL"/>
        </w:rPr>
      </w:pPr>
      <w:r w:rsidRPr="003F6B89">
        <w:rPr>
          <w:rFonts w:eastAsia="Times New Roman"/>
          <w:lang w:eastAsia="pl-PL"/>
        </w:rPr>
        <w:t xml:space="preserve"> Dyskusja nad wnioskiem z dnia 4 maja 2023 r., uzupełnionym w dniu 16.05.2023 r., zmodyfikowanym w dniu 22.06.2023 r., o ustalenie lokalizacji inwestycji mieszkaniowej pod nazwą: „Budowa osiedla mieszkaniowego wielorodzinnego wraz z niezbędną infrastrukturą techniczną przy ul. Modłowej w Bolesławcu”, zlokalizowanej na dz. nr  128/4, 128/8,  128/9, 128/10 obr. 4, w Bolesławcu (prezentacja).</w:t>
      </w:r>
    </w:p>
    <w:p w14:paraId="3D7DE2A0" w14:textId="77777777"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Zaopiniowanie projektów uchwał Rady Miasta Bolesławiec:</w:t>
      </w:r>
    </w:p>
    <w:p w14:paraId="216BE6FF" w14:textId="77777777" w:rsidR="003F6B89" w:rsidRPr="003F6B89" w:rsidRDefault="003F6B89" w:rsidP="003F6B89">
      <w:pPr>
        <w:tabs>
          <w:tab w:val="left" w:pos="709"/>
        </w:tabs>
        <w:spacing w:after="0"/>
        <w:ind w:left="709" w:hanging="349"/>
        <w:contextualSpacing/>
      </w:pPr>
      <w:r w:rsidRPr="003F6B89">
        <w:t>3.1) w sprawie wyrażenia zgody na dokonanie zamiany nieruchomości pomiędzy Gminą Miejską Bolesławiec a Skarbem Państwa – Agencją Mienia Wojskowego Oddziałem Regionalnym we Wrocławiu,</w:t>
      </w:r>
    </w:p>
    <w:p w14:paraId="43899A6E" w14:textId="77777777" w:rsidR="003F6B89" w:rsidRPr="003F6B89" w:rsidRDefault="003F6B89" w:rsidP="003F6B89">
      <w:pPr>
        <w:tabs>
          <w:tab w:val="left" w:pos="709"/>
        </w:tabs>
        <w:spacing w:after="0"/>
        <w:ind w:left="709" w:hanging="349"/>
        <w:contextualSpacing/>
      </w:pPr>
      <w:r w:rsidRPr="003F6B89">
        <w:t>3.2) w sprawie pozbawienia części ulicy kategorii drogi gminnej na terenie miasta Bolesławiec,</w:t>
      </w:r>
    </w:p>
    <w:p w14:paraId="10F646FB" w14:textId="77777777" w:rsidR="003F6B89" w:rsidRPr="003F6B89" w:rsidRDefault="003F6B89" w:rsidP="003F6B89">
      <w:pPr>
        <w:tabs>
          <w:tab w:val="left" w:pos="709"/>
        </w:tabs>
        <w:spacing w:after="0"/>
        <w:ind w:left="709" w:hanging="349"/>
        <w:contextualSpacing/>
      </w:pPr>
      <w:r w:rsidRPr="003F6B89">
        <w:t>3.3) w sprawie pozbawienia ulicy Ślusarskiej w Bolesławcu kategorii drogi gminnej,</w:t>
      </w:r>
    </w:p>
    <w:p w14:paraId="530DB691" w14:textId="685C5F9C" w:rsidR="003F6B89" w:rsidRPr="003F6B89" w:rsidRDefault="003F6B89" w:rsidP="003F6B89">
      <w:pPr>
        <w:tabs>
          <w:tab w:val="left" w:pos="709"/>
        </w:tabs>
        <w:spacing w:after="0"/>
        <w:ind w:left="709" w:hanging="349"/>
        <w:contextualSpacing/>
      </w:pPr>
      <w:r w:rsidRPr="003F6B89">
        <w:t xml:space="preserve">3.4) w sprawie wskazania wstępnego miejsca lokalizacji nowego przystanku komunikacyjnego przy drodze powiatowej nr 2319D – </w:t>
      </w:r>
      <w:r w:rsidR="00B90028">
        <w:br/>
      </w:r>
      <w:r w:rsidRPr="003F6B89">
        <w:t>ul. S</w:t>
      </w:r>
      <w:r>
        <w:t>.</w:t>
      </w:r>
      <w:r w:rsidRPr="003F6B89">
        <w:t xml:space="preserve"> Staszica w Bolesławcu,</w:t>
      </w:r>
    </w:p>
    <w:p w14:paraId="5021B908" w14:textId="77777777" w:rsidR="003F6B89" w:rsidRPr="003F6B89" w:rsidRDefault="003F6B89" w:rsidP="003F6B89">
      <w:pPr>
        <w:tabs>
          <w:tab w:val="left" w:pos="709"/>
        </w:tabs>
        <w:spacing w:after="0"/>
        <w:ind w:left="709" w:hanging="349"/>
        <w:contextualSpacing/>
      </w:pPr>
      <w:r w:rsidRPr="003F6B89">
        <w:t>3.5)</w:t>
      </w:r>
      <w:r w:rsidRPr="003F6B89">
        <w:rPr>
          <w:color w:val="FF0000"/>
        </w:rPr>
        <w:t xml:space="preserve"> </w:t>
      </w:r>
      <w:r w:rsidRPr="003F6B89">
        <w:t>w sprawie ustalenia sieci publicznych przedszkoli prowadzonych przez Gminę Miejską Bolesławiec,</w:t>
      </w:r>
    </w:p>
    <w:p w14:paraId="38C45860" w14:textId="3ACCDD0E" w:rsidR="003F6B89" w:rsidRPr="003F6B89" w:rsidRDefault="003F6B89" w:rsidP="003F6B89">
      <w:pPr>
        <w:tabs>
          <w:tab w:val="left" w:pos="709"/>
        </w:tabs>
        <w:spacing w:after="0"/>
        <w:ind w:left="709" w:hanging="349"/>
        <w:contextualSpacing/>
      </w:pPr>
      <w:r w:rsidRPr="003F6B89">
        <w:t>3.6) w sprawie zmiany uc</w:t>
      </w:r>
      <w:r w:rsidR="00B90028">
        <w:t xml:space="preserve">hwały Nr XIV/178/2015 z dnia </w:t>
      </w:r>
      <w:r w:rsidR="00B90028">
        <w:br/>
        <w:t xml:space="preserve">28 </w:t>
      </w:r>
      <w:r w:rsidRPr="003F6B89">
        <w:t>października 2015 r. w sprawie powołania Bolesławieckiej Rady Seniorów oraz nadania jej Statutu,</w:t>
      </w:r>
    </w:p>
    <w:p w14:paraId="5F7F2700" w14:textId="77777777" w:rsidR="003F6B89" w:rsidRPr="003F6B89" w:rsidRDefault="003F6B89" w:rsidP="003F6B89">
      <w:pPr>
        <w:tabs>
          <w:tab w:val="left" w:pos="284"/>
        </w:tabs>
        <w:spacing w:after="0"/>
        <w:ind w:left="709" w:hanging="349"/>
        <w:contextualSpacing/>
      </w:pPr>
      <w:r w:rsidRPr="003F6B89">
        <w:t>3.7) w sprawie zmiany Wieloletniej Prognozy Finansowej Gminy Miejskiej Bolesławiec,</w:t>
      </w:r>
    </w:p>
    <w:p w14:paraId="2C0819D2" w14:textId="77777777" w:rsidR="003F6B89" w:rsidRPr="003F6B89" w:rsidRDefault="003F6B89" w:rsidP="003F6B89">
      <w:pPr>
        <w:tabs>
          <w:tab w:val="left" w:pos="284"/>
        </w:tabs>
        <w:spacing w:after="0"/>
        <w:ind w:left="360"/>
        <w:contextualSpacing/>
      </w:pPr>
      <w:r w:rsidRPr="003F6B89">
        <w:t>3.8) w sprawie zmian w budżecie miasta na 2023 r.</w:t>
      </w:r>
    </w:p>
    <w:p w14:paraId="4DD35991"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Przyjęcie protokołów z poprzednich posiedzeń komisji.</w:t>
      </w:r>
    </w:p>
    <w:p w14:paraId="401FE612"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Sprawy bieżące i organizacyjne.</w:t>
      </w:r>
    </w:p>
    <w:p w14:paraId="22CA0493"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lastRenderedPageBreak/>
        <w:t xml:space="preserve"> Zaopiniowanie list mieszkaniowych za II kwartał 2023 r. – </w:t>
      </w:r>
      <w:r w:rsidRPr="003F6B89">
        <w:rPr>
          <w:rFonts w:eastAsia="Times New Roman"/>
          <w:b/>
          <w:lang w:eastAsia="pl-PL"/>
        </w:rPr>
        <w:t>Komisja IGPiB</w:t>
      </w:r>
      <w:r w:rsidRPr="003F6B89">
        <w:rPr>
          <w:rFonts w:eastAsia="Times New Roman"/>
          <w:lang w:eastAsia="pl-PL"/>
        </w:rPr>
        <w:t>.</w:t>
      </w:r>
    </w:p>
    <w:p w14:paraId="3B1E528B"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Zakończenie wspólnego posiedzenia komisji stałych Rady Miasta.</w:t>
      </w:r>
    </w:p>
    <w:p w14:paraId="3708BBF5" w14:textId="77777777" w:rsidR="002C543C" w:rsidRPr="005A43D4" w:rsidRDefault="002C543C" w:rsidP="00E36EC2">
      <w:pPr>
        <w:jc w:val="center"/>
        <w:rPr>
          <w:rFonts w:cs="Times New Roman"/>
          <w:b/>
          <w:sz w:val="22"/>
          <w:szCs w:val="32"/>
        </w:rPr>
      </w:pPr>
    </w:p>
    <w:p w14:paraId="3285C091" w14:textId="6BEE7B9A" w:rsidR="00E36EC2" w:rsidRPr="005A43D4" w:rsidRDefault="00E36EC2" w:rsidP="00E36EC2">
      <w:pPr>
        <w:jc w:val="center"/>
        <w:rPr>
          <w:rFonts w:cs="Times New Roman"/>
          <w:b/>
          <w:szCs w:val="32"/>
        </w:rPr>
      </w:pPr>
      <w:r w:rsidRPr="005A43D4">
        <w:rPr>
          <w:rFonts w:cs="Times New Roman"/>
          <w:b/>
          <w:szCs w:val="32"/>
        </w:rPr>
        <w:t>Przebieg posiedzenia:</w:t>
      </w:r>
    </w:p>
    <w:p w14:paraId="50394D19" w14:textId="50715C38" w:rsidR="00E36EC2" w:rsidRPr="005A43D4" w:rsidRDefault="00E36EC2" w:rsidP="005A43D4">
      <w:pPr>
        <w:tabs>
          <w:tab w:val="left" w:pos="284"/>
        </w:tabs>
        <w:spacing w:after="0"/>
        <w:ind w:left="851" w:hanging="851"/>
        <w:jc w:val="left"/>
        <w:rPr>
          <w:sz w:val="22"/>
        </w:rPr>
      </w:pPr>
      <w:r w:rsidRPr="005A43D4">
        <w:rPr>
          <w:rStyle w:val="Nagwek2Znak"/>
          <w:sz w:val="24"/>
        </w:rPr>
        <w:t>Ad 1. Otwarcie posiedzenia, stwierdzenie quorum i przyjęcie porządku posiedzenia</w:t>
      </w:r>
      <w:r w:rsidRPr="005A43D4">
        <w:rPr>
          <w:sz w:val="22"/>
        </w:rPr>
        <w:t>.</w:t>
      </w:r>
    </w:p>
    <w:p w14:paraId="27EBAF48" w14:textId="77777777" w:rsidR="005A43D4" w:rsidRDefault="005A43D4" w:rsidP="005A43D4">
      <w:pPr>
        <w:spacing w:after="0"/>
        <w:jc w:val="left"/>
        <w:rPr>
          <w:rFonts w:cs="Times New Roman"/>
          <w:b/>
          <w:sz w:val="32"/>
          <w:szCs w:val="32"/>
        </w:rPr>
      </w:pPr>
    </w:p>
    <w:p w14:paraId="0C339061" w14:textId="11C72FCC" w:rsidR="00E13310" w:rsidRDefault="00E36EC2" w:rsidP="00804B0D">
      <w:pPr>
        <w:spacing w:after="0"/>
        <w:ind w:firstLine="708"/>
        <w:jc w:val="left"/>
        <w:rPr>
          <w:rFonts w:eastAsia="Times New Roman" w:cs="Times New Roman"/>
          <w:szCs w:val="24"/>
          <w:lang w:eastAsia="pl-PL"/>
        </w:rPr>
      </w:pPr>
      <w:r w:rsidRPr="003C319F">
        <w:rPr>
          <w:rFonts w:eastAsia="Times New Roman" w:cs="Times New Roman"/>
          <w:szCs w:val="24"/>
          <w:lang w:eastAsia="pl-PL"/>
        </w:rPr>
        <w:t>Wspólnemu posiedzeniu przewodniczył Przewodniczący Komisji Infrastruktury Gospodarki Przestrzennej i Budownictwa Józef Pokładek, który dokonał otwarcia posiedzenia, stwierdzając jednocześnie prawomocność obrad.</w:t>
      </w:r>
    </w:p>
    <w:p w14:paraId="666EC7EC" w14:textId="77777777" w:rsidR="00B90028" w:rsidRDefault="00B90028" w:rsidP="00804B0D">
      <w:pPr>
        <w:spacing w:after="0"/>
        <w:ind w:firstLine="708"/>
        <w:jc w:val="left"/>
        <w:rPr>
          <w:rFonts w:eastAsia="Times New Roman" w:cs="Times New Roman"/>
          <w:szCs w:val="24"/>
          <w:lang w:eastAsia="pl-PL"/>
        </w:rPr>
      </w:pPr>
    </w:p>
    <w:p w14:paraId="42F899CD" w14:textId="398A0A4F" w:rsidR="00B90028" w:rsidRDefault="00B90028" w:rsidP="00804B0D">
      <w:pPr>
        <w:spacing w:after="0"/>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zgłosił wniosek </w:t>
      </w:r>
      <w:r w:rsidR="00E409FD">
        <w:rPr>
          <w:rFonts w:eastAsia="Times New Roman" w:cs="Times New Roman"/>
          <w:szCs w:val="24"/>
          <w:lang w:eastAsia="pl-PL"/>
        </w:rPr>
        <w:br/>
      </w:r>
      <w:r>
        <w:rPr>
          <w:rFonts w:eastAsia="Times New Roman" w:cs="Times New Roman"/>
          <w:szCs w:val="24"/>
          <w:lang w:eastAsia="pl-PL"/>
        </w:rPr>
        <w:t xml:space="preserve">o zmianę porządku obrad, polegający na </w:t>
      </w:r>
      <w:r w:rsidR="00E409FD">
        <w:rPr>
          <w:rFonts w:eastAsia="Times New Roman" w:cs="Times New Roman"/>
          <w:szCs w:val="24"/>
          <w:lang w:eastAsia="pl-PL"/>
        </w:rPr>
        <w:t xml:space="preserve">omówieniu w pierwszej kolejności punktów 3.7. i 3.8., tj. projektów uchwał w sprawie zmiany Wieloletniej Prognozy Finansowej Gminy Miejskiej Bolesławiec oraz w sprawie zmian </w:t>
      </w:r>
      <w:r w:rsidR="00E409FD">
        <w:rPr>
          <w:rFonts w:eastAsia="Times New Roman" w:cs="Times New Roman"/>
          <w:szCs w:val="24"/>
          <w:lang w:eastAsia="pl-PL"/>
        </w:rPr>
        <w:br/>
        <w:t xml:space="preserve">w budżecie miasta na 2023 r. </w:t>
      </w:r>
    </w:p>
    <w:p w14:paraId="08C27FCB" w14:textId="77777777" w:rsidR="00F12661" w:rsidRDefault="00F12661" w:rsidP="00804B0D">
      <w:pPr>
        <w:spacing w:after="0"/>
        <w:ind w:firstLine="708"/>
        <w:jc w:val="left"/>
        <w:rPr>
          <w:rFonts w:eastAsia="Times New Roman" w:cs="Times New Roman"/>
          <w:szCs w:val="24"/>
          <w:lang w:eastAsia="pl-PL"/>
        </w:rPr>
      </w:pPr>
    </w:p>
    <w:p w14:paraId="1B85DD93" w14:textId="27E822FA" w:rsidR="00F12661" w:rsidRDefault="00F12661" w:rsidP="00F12661">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powyższy wniosek</w:t>
      </w:r>
      <w:r w:rsidRPr="00612199">
        <w:rPr>
          <w:rFonts w:eastAsia="Times New Roman" w:cs="Times New Roman"/>
          <w:b/>
          <w:szCs w:val="24"/>
          <w:lang w:eastAsia="pl-PL"/>
        </w:rPr>
        <w:t xml:space="preserve"> następująco:</w:t>
      </w:r>
    </w:p>
    <w:p w14:paraId="79920453"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71BCDFA2"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75DC30E0" w14:textId="03C49F75"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1B4BF84A" w14:textId="77777777" w:rsidR="00F12661" w:rsidRPr="00FD0D6E" w:rsidRDefault="00F12661" w:rsidP="00F12661">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28AD5388" w14:textId="77777777" w:rsidR="00F12661" w:rsidRDefault="00F12661" w:rsidP="00F12661">
      <w:pPr>
        <w:spacing w:after="0"/>
        <w:jc w:val="left"/>
        <w:rPr>
          <w:rFonts w:eastAsia="Times New Roman" w:cs="Times New Roman"/>
          <w:szCs w:val="24"/>
          <w:lang w:eastAsia="pl-PL"/>
        </w:rPr>
      </w:pPr>
    </w:p>
    <w:p w14:paraId="2925F83D" w14:textId="14335227" w:rsidR="00F12661" w:rsidRPr="00F12661" w:rsidRDefault="00F12661" w:rsidP="00F12661">
      <w:pPr>
        <w:spacing w:after="0"/>
        <w:jc w:val="left"/>
        <w:rPr>
          <w:rFonts w:eastAsia="Times New Roman" w:cs="Times New Roman"/>
          <w:b/>
          <w:szCs w:val="24"/>
          <w:lang w:eastAsia="pl-PL"/>
        </w:rPr>
      </w:pPr>
      <w:r w:rsidRPr="00F12661">
        <w:rPr>
          <w:rFonts w:eastAsia="Times New Roman" w:cs="Times New Roman"/>
          <w:b/>
          <w:szCs w:val="24"/>
          <w:lang w:eastAsia="pl-PL"/>
        </w:rPr>
        <w:t xml:space="preserve">Komisje przyjęły nowy porządek posiedzenia wraz </w:t>
      </w:r>
      <w:r>
        <w:rPr>
          <w:rFonts w:eastAsia="Times New Roman" w:cs="Times New Roman"/>
          <w:b/>
          <w:szCs w:val="24"/>
          <w:lang w:eastAsia="pl-PL"/>
        </w:rPr>
        <w:br/>
      </w:r>
      <w:r w:rsidRPr="00F12661">
        <w:rPr>
          <w:rFonts w:eastAsia="Times New Roman" w:cs="Times New Roman"/>
          <w:b/>
          <w:szCs w:val="24"/>
          <w:lang w:eastAsia="pl-PL"/>
        </w:rPr>
        <w:t>z zaproponowaną zmianą następująco:</w:t>
      </w:r>
    </w:p>
    <w:p w14:paraId="7653B52F"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045ABAF9"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27C38F57"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1A7A0F1" w14:textId="0DF30B94" w:rsidR="00B46610" w:rsidRPr="00170D32" w:rsidRDefault="00F12661" w:rsidP="00170D32">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36D60B07" w14:textId="37194180" w:rsidR="00B46610" w:rsidRDefault="00F12661" w:rsidP="00F12661">
      <w:pPr>
        <w:spacing w:after="0"/>
        <w:jc w:val="left"/>
        <w:rPr>
          <w:rFonts w:eastAsia="Times New Roman" w:cs="Times New Roman"/>
          <w:szCs w:val="24"/>
          <w:lang w:eastAsia="pl-PL"/>
        </w:rPr>
      </w:pPr>
      <w:r>
        <w:rPr>
          <w:rFonts w:eastAsia="Times New Roman" w:cs="Times New Roman"/>
          <w:szCs w:val="24"/>
          <w:lang w:eastAsia="pl-PL"/>
        </w:rPr>
        <w:lastRenderedPageBreak/>
        <w:t>Porządek posiedzenia po zmianie przedstawia się następująco:</w:t>
      </w:r>
    </w:p>
    <w:p w14:paraId="548128E3" w14:textId="429C6BEF" w:rsid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Otwarcie posiedzenia, stwierdzenie quorum i przyjęcie porządku posiedzenia.</w:t>
      </w:r>
    </w:p>
    <w:p w14:paraId="4DAFD992" w14:textId="77777777" w:rsidR="003C6B58"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zmiany Wieloletniej Prognozy Finanso</w:t>
      </w:r>
      <w:r w:rsidR="00F12661">
        <w:t>wej Gminy Miejskiej Bolesławiec.</w:t>
      </w:r>
    </w:p>
    <w:p w14:paraId="061D8CB2" w14:textId="6E3A89F5" w:rsidR="00F12661" w:rsidRPr="00F12661"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 w budżecie miasta na 2023 r.</w:t>
      </w:r>
    </w:p>
    <w:p w14:paraId="7A0A70A4" w14:textId="255E0BF7" w:rsidR="00F12661" w:rsidRP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 xml:space="preserve">Dyskusja nad wnioskiem z dnia 4 maja 2023 r., uzupełnionym </w:t>
      </w:r>
      <w:r w:rsidRPr="00F12661">
        <w:rPr>
          <w:rFonts w:eastAsia="Times New Roman"/>
          <w:lang w:eastAsia="pl-PL"/>
        </w:rPr>
        <w:br/>
        <w:t xml:space="preserve">w dniu 16.05.2023 r., zmodyfikowanym w dniu 22.06.2023 r., </w:t>
      </w:r>
      <w:r w:rsidRPr="00F12661">
        <w:rPr>
          <w:rFonts w:eastAsia="Times New Roman"/>
          <w:lang w:eastAsia="pl-PL"/>
        </w:rPr>
        <w:br/>
        <w:t xml:space="preserve">o ustalenie lokalizacji inwestycji mieszkaniowej pod nazwą: „Budowa osiedla mieszkaniowego wielorodzinnego wraz z niezbędną infrastrukturą techniczną przy ul. Modłowej w Bolesławcu”, zlokalizowanej na dz. nr  128/4, 128/8,  128/9, 128/10 obr. 4, </w:t>
      </w:r>
      <w:r w:rsidR="00FB2084">
        <w:rPr>
          <w:rFonts w:eastAsia="Times New Roman"/>
          <w:lang w:eastAsia="pl-PL"/>
        </w:rPr>
        <w:br/>
      </w:r>
      <w:r w:rsidRPr="00F12661">
        <w:rPr>
          <w:rFonts w:eastAsia="Times New Roman"/>
          <w:lang w:eastAsia="pl-PL"/>
        </w:rPr>
        <w:t>w Bolesławcu (prezentacja).</w:t>
      </w:r>
    </w:p>
    <w:p w14:paraId="7D903E28" w14:textId="77777777" w:rsidR="00F12661" w:rsidRPr="00F12661" w:rsidRDefault="00F12661" w:rsidP="00F12661">
      <w:pPr>
        <w:numPr>
          <w:ilvl w:val="0"/>
          <w:numId w:val="35"/>
        </w:numPr>
        <w:tabs>
          <w:tab w:val="left" w:pos="284"/>
        </w:tabs>
        <w:spacing w:after="0"/>
        <w:ind w:hanging="720"/>
        <w:contextualSpacing/>
        <w:rPr>
          <w:rFonts w:eastAsia="Times New Roman"/>
          <w:lang w:eastAsia="pl-PL"/>
        </w:rPr>
      </w:pPr>
      <w:r w:rsidRPr="00F12661">
        <w:rPr>
          <w:rFonts w:eastAsia="Times New Roman"/>
          <w:lang w:eastAsia="pl-PL"/>
        </w:rPr>
        <w:t xml:space="preserve"> Zaopiniowanie projektów uchwał Rady Miasta Bolesławiec:</w:t>
      </w:r>
    </w:p>
    <w:p w14:paraId="21AD8B08" w14:textId="3D0420F0" w:rsidR="00F12661" w:rsidRPr="00F12661" w:rsidRDefault="00FB2084" w:rsidP="00F12661">
      <w:pPr>
        <w:tabs>
          <w:tab w:val="left" w:pos="709"/>
        </w:tabs>
        <w:ind w:left="709" w:hanging="349"/>
        <w:contextualSpacing/>
      </w:pPr>
      <w:r>
        <w:t>3</w:t>
      </w:r>
      <w:r w:rsidR="00F12661" w:rsidRPr="00F12661">
        <w:t>.1) w sprawie wyrażenia zgody na dokonanie zamiany nieruchomości pomiędzy Gminą Miejską Bolesławiec a Skarbem Państwa – Agencją Mienia Wojskowego Oddziałem Regionalnym we Wrocławiu,</w:t>
      </w:r>
    </w:p>
    <w:p w14:paraId="19BB672F" w14:textId="0E456FE0" w:rsidR="00F12661" w:rsidRPr="00F12661" w:rsidRDefault="00FB2084" w:rsidP="00F12661">
      <w:pPr>
        <w:tabs>
          <w:tab w:val="left" w:pos="709"/>
        </w:tabs>
        <w:ind w:left="709" w:hanging="349"/>
        <w:contextualSpacing/>
      </w:pPr>
      <w:r>
        <w:t>3</w:t>
      </w:r>
      <w:r w:rsidR="00F12661" w:rsidRPr="00F12661">
        <w:t>.2) w sprawie pozbawienia części ulicy kategorii drogi gminnej na terenie miasta Bolesławiec,</w:t>
      </w:r>
    </w:p>
    <w:p w14:paraId="45722F2B" w14:textId="20B6A171" w:rsidR="00F12661" w:rsidRPr="00F12661" w:rsidRDefault="00FB2084" w:rsidP="00F12661">
      <w:pPr>
        <w:tabs>
          <w:tab w:val="left" w:pos="709"/>
        </w:tabs>
        <w:ind w:left="709" w:hanging="349"/>
        <w:contextualSpacing/>
      </w:pPr>
      <w:r>
        <w:t>3</w:t>
      </w:r>
      <w:r w:rsidR="00F12661" w:rsidRPr="00F12661">
        <w:t>.3) w sprawie pozbawienia ulicy Ślusarskiej w Bolesławcu kategorii drogi gminnej,</w:t>
      </w:r>
    </w:p>
    <w:p w14:paraId="48886E32" w14:textId="7DD653DA" w:rsidR="00F12661" w:rsidRPr="00F12661" w:rsidRDefault="00FB2084" w:rsidP="00F12661">
      <w:pPr>
        <w:tabs>
          <w:tab w:val="left" w:pos="709"/>
        </w:tabs>
        <w:ind w:left="709" w:hanging="349"/>
        <w:contextualSpacing/>
      </w:pPr>
      <w:r>
        <w:t>3</w:t>
      </w:r>
      <w:r w:rsidR="00F12661" w:rsidRPr="00F12661">
        <w:t>.4) w sprawie wskazania wstępnego miejsca lokalizacji nowego przystanku komunikacyjnego przy drodze powiatowej nr 2319D – ul. S</w:t>
      </w:r>
      <w:r w:rsidR="00F12661">
        <w:t>.</w:t>
      </w:r>
      <w:r w:rsidR="00F12661" w:rsidRPr="00F12661">
        <w:t xml:space="preserve"> Staszica w Bolesławcu,</w:t>
      </w:r>
    </w:p>
    <w:p w14:paraId="34F84B62" w14:textId="34564AD3" w:rsidR="00F12661" w:rsidRPr="00F12661" w:rsidRDefault="00FB2084" w:rsidP="00F12661">
      <w:pPr>
        <w:tabs>
          <w:tab w:val="left" w:pos="709"/>
        </w:tabs>
        <w:ind w:left="709" w:hanging="349"/>
        <w:contextualSpacing/>
      </w:pPr>
      <w:r>
        <w:t>3</w:t>
      </w:r>
      <w:r w:rsidR="00F12661" w:rsidRPr="00F12661">
        <w:t>.5)</w:t>
      </w:r>
      <w:r w:rsidR="00F12661" w:rsidRPr="00F12661">
        <w:rPr>
          <w:color w:val="FF0000"/>
        </w:rPr>
        <w:t xml:space="preserve"> </w:t>
      </w:r>
      <w:r w:rsidR="00F12661" w:rsidRPr="00F12661">
        <w:t>w sprawie ustalenia sieci publicznych przedszkoli prowadzonych przez Gminę Miejską Bolesławiec,</w:t>
      </w:r>
    </w:p>
    <w:p w14:paraId="3470B290" w14:textId="150C55DF" w:rsidR="00F12661" w:rsidRPr="00F12661" w:rsidRDefault="00FB2084" w:rsidP="00F12661">
      <w:pPr>
        <w:tabs>
          <w:tab w:val="left" w:pos="709"/>
        </w:tabs>
        <w:ind w:left="709" w:hanging="349"/>
        <w:contextualSpacing/>
      </w:pPr>
      <w:r>
        <w:t>3</w:t>
      </w:r>
      <w:r w:rsidR="00F12661" w:rsidRPr="00F12661">
        <w:t>.6) w sprawie zmiany uchwały Nr XIV/178/2015 z dnia 28 października 2015 r. w sprawie powołania Bolesławieckiej Rady Seniorów oraz nadania jej Statutu,</w:t>
      </w:r>
    </w:p>
    <w:p w14:paraId="3710F29A" w14:textId="7773A2A2"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Przyjęcie protokołów z poprzednich posiedzeń komisji.</w:t>
      </w:r>
    </w:p>
    <w:p w14:paraId="2037C235" w14:textId="154717C4"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Sprawy bieżące i organizacyjne.</w:t>
      </w:r>
    </w:p>
    <w:p w14:paraId="162230F1" w14:textId="6367862E"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lastRenderedPageBreak/>
        <w:t xml:space="preserve">Zaopiniowanie list mieszkaniowych za II kwartał 2023 r. – </w:t>
      </w:r>
      <w:r w:rsidRPr="00F12661">
        <w:rPr>
          <w:rFonts w:eastAsia="Times New Roman"/>
          <w:b/>
          <w:lang w:eastAsia="pl-PL"/>
        </w:rPr>
        <w:t>Komisja IGPiB</w:t>
      </w:r>
      <w:r w:rsidRPr="00F12661">
        <w:rPr>
          <w:rFonts w:eastAsia="Times New Roman"/>
          <w:lang w:eastAsia="pl-PL"/>
        </w:rPr>
        <w:t>.</w:t>
      </w:r>
    </w:p>
    <w:p w14:paraId="38BC3E2E" w14:textId="15937399"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Zakończenie wspólnego posiedzenia komisji stałych Rady Miasta.</w:t>
      </w:r>
    </w:p>
    <w:p w14:paraId="5EF28B6A" w14:textId="77777777" w:rsidR="00F12661" w:rsidRPr="00804B0D" w:rsidRDefault="00F12661" w:rsidP="00F12661">
      <w:pPr>
        <w:spacing w:after="0"/>
        <w:jc w:val="left"/>
        <w:rPr>
          <w:rFonts w:eastAsia="Times New Roman" w:cs="Times New Roman"/>
          <w:szCs w:val="24"/>
          <w:lang w:eastAsia="pl-PL"/>
        </w:rPr>
      </w:pPr>
    </w:p>
    <w:p w14:paraId="54C40D4E" w14:textId="3918F56A" w:rsidR="00F12661" w:rsidRDefault="005F7713" w:rsidP="00FB2084">
      <w:pPr>
        <w:pStyle w:val="Nagwek3"/>
        <w:ind w:left="709" w:hanging="709"/>
        <w:rPr>
          <w:rFonts w:eastAsia="Calibri"/>
        </w:rPr>
      </w:pPr>
      <w:r w:rsidRPr="00427CE9">
        <w:rPr>
          <w:rFonts w:eastAsia="Calibri"/>
        </w:rPr>
        <w:t xml:space="preserve">Ad </w:t>
      </w:r>
      <w:r w:rsidR="00FB2084">
        <w:rPr>
          <w:rFonts w:eastAsia="Calibri"/>
        </w:rPr>
        <w:t>3.7)</w:t>
      </w:r>
      <w:r w:rsidR="00AB2C74">
        <w:rPr>
          <w:rFonts w:eastAsia="Calibri"/>
        </w:rPr>
        <w:t xml:space="preserve"> </w:t>
      </w:r>
      <w:r w:rsidR="00FB2084" w:rsidRPr="00FB2084">
        <w:rPr>
          <w:rFonts w:eastAsia="Calibri"/>
        </w:rPr>
        <w:t>Zaopiniowanie projektu uchwały w sprawie zmiany Wieloletniej Prognozy Finansowej Gminy Miejskiej Bolesławiec.</w:t>
      </w:r>
    </w:p>
    <w:p w14:paraId="266FB138" w14:textId="77777777" w:rsidR="00FB2084" w:rsidRPr="00FB2084" w:rsidRDefault="00FB2084" w:rsidP="00FB2084"/>
    <w:p w14:paraId="23A86CB9" w14:textId="2BE5D39A" w:rsidR="00FB2084" w:rsidRPr="00EE43CD" w:rsidRDefault="00FB2084" w:rsidP="00FB2084">
      <w:pPr>
        <w:spacing w:after="0"/>
        <w:ind w:firstLine="708"/>
        <w:jc w:val="left"/>
        <w:rPr>
          <w:rFonts w:cs="Times New Roman"/>
          <w:szCs w:val="24"/>
        </w:rPr>
      </w:pPr>
      <w:r>
        <w:rPr>
          <w:rFonts w:eastAsia="Calibri" w:cs="Times New Roman"/>
          <w:szCs w:val="24"/>
        </w:rPr>
        <w:t xml:space="preserve">Projekt uchwały oraz autopoprawkę </w:t>
      </w:r>
      <w:r w:rsidRPr="00612199">
        <w:rPr>
          <w:rFonts w:eastAsia="Calibri" w:cs="Times New Roman"/>
          <w:szCs w:val="24"/>
        </w:rPr>
        <w:t xml:space="preserve">członkowie Komisji otrzymali </w:t>
      </w:r>
      <w:r>
        <w:rPr>
          <w:rFonts w:eastAsia="Calibri" w:cs="Times New Roman"/>
          <w:szCs w:val="24"/>
        </w:rPr>
        <w:br/>
      </w:r>
      <w:r w:rsidRPr="00612199">
        <w:rPr>
          <w:rFonts w:eastAsia="Calibri" w:cs="Times New Roman"/>
          <w:szCs w:val="24"/>
        </w:rPr>
        <w:t>z odpowiednim wyprzedzeniem.</w:t>
      </w:r>
      <w:r w:rsidRPr="00612199">
        <w:rPr>
          <w:rFonts w:cs="Times New Roman"/>
          <w:szCs w:val="24"/>
        </w:rPr>
        <w:t xml:space="preserve"> </w:t>
      </w:r>
    </w:p>
    <w:p w14:paraId="0F5FB619" w14:textId="77777777" w:rsidR="00FB2084" w:rsidRPr="00612199" w:rsidRDefault="00FB2084" w:rsidP="00FB2084">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1</w:t>
      </w:r>
      <w:r w:rsidRPr="00612199">
        <w:rPr>
          <w:rStyle w:val="Pogrubienie"/>
          <w:rFonts w:cs="Times New Roman"/>
          <w:szCs w:val="24"/>
        </w:rPr>
        <w:t>)</w:t>
      </w:r>
      <w:r w:rsidRPr="00612199">
        <w:rPr>
          <w:rFonts w:cs="Times New Roman"/>
          <w:szCs w:val="24"/>
        </w:rPr>
        <w:tab/>
      </w:r>
    </w:p>
    <w:p w14:paraId="65D99C18" w14:textId="77777777" w:rsidR="00FB2084" w:rsidRPr="00612199" w:rsidRDefault="00FB2084" w:rsidP="00FB2084">
      <w:pPr>
        <w:tabs>
          <w:tab w:val="left" w:pos="709"/>
        </w:tabs>
        <w:spacing w:after="0"/>
        <w:ind w:firstLine="709"/>
        <w:jc w:val="left"/>
        <w:rPr>
          <w:rFonts w:eastAsia="Calibri" w:cs="Times New Roman"/>
          <w:szCs w:val="24"/>
        </w:rPr>
      </w:pPr>
    </w:p>
    <w:p w14:paraId="68463BB4" w14:textId="3A229936" w:rsidR="00FB2084" w:rsidRDefault="00FB2084" w:rsidP="00FB2084">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zreferowała Skarbnik Miasta – Pani Małgorzata Gawlik. </w:t>
      </w:r>
    </w:p>
    <w:p w14:paraId="0E3E6B46" w14:textId="77777777" w:rsidR="00FB2084" w:rsidRDefault="00FB2084" w:rsidP="00FB2084">
      <w:pPr>
        <w:tabs>
          <w:tab w:val="left" w:pos="284"/>
        </w:tabs>
        <w:spacing w:after="0"/>
        <w:jc w:val="left"/>
        <w:rPr>
          <w:rFonts w:eastAsia="Times New Roman" w:cs="Times New Roman"/>
          <w:b/>
          <w:szCs w:val="24"/>
          <w:lang w:eastAsia="pl-PL"/>
        </w:rPr>
      </w:pPr>
    </w:p>
    <w:p w14:paraId="0BA60CFD" w14:textId="01A722D8" w:rsidR="00FB2084" w:rsidRDefault="00FB2084" w:rsidP="00FB2084">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przedmiotowy projekt uchwały </w:t>
      </w:r>
      <w:r>
        <w:rPr>
          <w:rFonts w:eastAsia="Times New Roman" w:cs="Times New Roman"/>
          <w:b/>
          <w:szCs w:val="24"/>
          <w:lang w:eastAsia="pl-PL"/>
        </w:rPr>
        <w:t xml:space="preserve">wraz </w:t>
      </w:r>
      <w:r>
        <w:rPr>
          <w:rFonts w:eastAsia="Times New Roman" w:cs="Times New Roman"/>
          <w:b/>
          <w:szCs w:val="24"/>
          <w:lang w:eastAsia="pl-PL"/>
        </w:rPr>
        <w:br/>
        <w:t xml:space="preserve">z autopoprawką </w:t>
      </w:r>
      <w:r w:rsidRPr="00612199">
        <w:rPr>
          <w:rFonts w:eastAsia="Times New Roman" w:cs="Times New Roman"/>
          <w:b/>
          <w:szCs w:val="24"/>
          <w:lang w:eastAsia="pl-PL"/>
        </w:rPr>
        <w:t>następująco:</w:t>
      </w:r>
    </w:p>
    <w:p w14:paraId="7C4CEDFE"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E53304C"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48709360" w14:textId="1AE40B16" w:rsidR="00FB2084" w:rsidRPr="00612199" w:rsidRDefault="00FB2084" w:rsidP="00FB2084">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większością głosów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 xml:space="preserve">, </w:t>
      </w:r>
      <w:r>
        <w:rPr>
          <w:rFonts w:cs="Times New Roman"/>
          <w:b/>
          <w:szCs w:val="24"/>
        </w:rPr>
        <w:br/>
        <w:t>1 radny nie brał udziału w głosowaniu)</w:t>
      </w:r>
      <w:r w:rsidRPr="00612199">
        <w:rPr>
          <w:rFonts w:cs="Times New Roman"/>
          <w:b/>
          <w:szCs w:val="24"/>
        </w:rPr>
        <w:t>,</w:t>
      </w:r>
    </w:p>
    <w:p w14:paraId="21D29375" w14:textId="77777777" w:rsidR="00FB2084" w:rsidRDefault="00FB2084" w:rsidP="00FB2084">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56F91431" w14:textId="77777777" w:rsidR="003C6B58" w:rsidRDefault="003C6B58" w:rsidP="00FB2084">
      <w:pPr>
        <w:spacing w:after="0"/>
        <w:jc w:val="left"/>
        <w:rPr>
          <w:rFonts w:cs="Times New Roman"/>
          <w:b/>
          <w:szCs w:val="24"/>
        </w:rPr>
      </w:pPr>
    </w:p>
    <w:p w14:paraId="2C8880A8" w14:textId="77777777" w:rsidR="003C6B58" w:rsidRDefault="003C6B58" w:rsidP="00FB2084">
      <w:pPr>
        <w:spacing w:after="0"/>
        <w:jc w:val="left"/>
        <w:rPr>
          <w:rFonts w:cs="Times New Roman"/>
          <w:b/>
          <w:szCs w:val="24"/>
        </w:rPr>
      </w:pPr>
    </w:p>
    <w:p w14:paraId="0BBC733E" w14:textId="2A3F12BE" w:rsidR="003C6B58" w:rsidRDefault="003C6B58" w:rsidP="003C6B58">
      <w:pPr>
        <w:spacing w:after="0"/>
        <w:ind w:left="709" w:hanging="709"/>
        <w:jc w:val="left"/>
        <w:rPr>
          <w:rFonts w:cs="Times New Roman"/>
          <w:b/>
          <w:szCs w:val="24"/>
        </w:rPr>
      </w:pPr>
      <w:r w:rsidRPr="003C6B58">
        <w:rPr>
          <w:rFonts w:cs="Times New Roman"/>
          <w:b/>
          <w:szCs w:val="24"/>
        </w:rPr>
        <w:t>3.8)</w:t>
      </w:r>
      <w:r w:rsidRPr="003C6B58">
        <w:rPr>
          <w:rFonts w:cs="Times New Roman"/>
          <w:b/>
          <w:szCs w:val="24"/>
        </w:rPr>
        <w:tab/>
        <w:t>Zaopiniowanie projektu uchwały w sprawie zmian w budżecie miasta na 2023 r.</w:t>
      </w:r>
    </w:p>
    <w:p w14:paraId="3E136488" w14:textId="77777777" w:rsidR="003C6B58" w:rsidRDefault="003C6B58" w:rsidP="003C6B58">
      <w:pPr>
        <w:spacing w:after="0"/>
        <w:ind w:left="709" w:hanging="709"/>
        <w:jc w:val="left"/>
        <w:rPr>
          <w:rFonts w:cs="Times New Roman"/>
          <w:b/>
          <w:szCs w:val="24"/>
        </w:rPr>
      </w:pPr>
    </w:p>
    <w:p w14:paraId="2DF00170" w14:textId="43553689" w:rsidR="003C6B58" w:rsidRPr="00EE43CD" w:rsidRDefault="003C6B58" w:rsidP="003C6B58">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573C47F8" w14:textId="080E2DCE" w:rsidR="003C6B58" w:rsidRPr="003C6B58" w:rsidRDefault="003C6B58" w:rsidP="003C6B58">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2</w:t>
      </w:r>
      <w:r w:rsidRPr="00612199">
        <w:rPr>
          <w:rStyle w:val="Pogrubienie"/>
          <w:rFonts w:cs="Times New Roman"/>
          <w:szCs w:val="24"/>
        </w:rPr>
        <w:t>)</w:t>
      </w:r>
      <w:r w:rsidRPr="00612199">
        <w:rPr>
          <w:rFonts w:cs="Times New Roman"/>
          <w:szCs w:val="24"/>
        </w:rPr>
        <w:tab/>
      </w:r>
    </w:p>
    <w:p w14:paraId="3EA1EA82" w14:textId="77777777" w:rsidR="003C6B58" w:rsidRDefault="003C6B58" w:rsidP="003C6B58">
      <w:pPr>
        <w:tabs>
          <w:tab w:val="left" w:pos="709"/>
        </w:tabs>
        <w:spacing w:after="0"/>
        <w:ind w:firstLine="709"/>
        <w:jc w:val="left"/>
        <w:rPr>
          <w:rFonts w:eastAsia="Calibri" w:cs="Times New Roman"/>
          <w:szCs w:val="24"/>
        </w:rPr>
      </w:pPr>
      <w:r w:rsidRPr="00612199">
        <w:rPr>
          <w:rFonts w:eastAsia="Calibri" w:cs="Times New Roman"/>
          <w:szCs w:val="24"/>
        </w:rPr>
        <w:lastRenderedPageBreak/>
        <w:t>Przedmio</w:t>
      </w:r>
      <w:r>
        <w:rPr>
          <w:rFonts w:eastAsia="Calibri" w:cs="Times New Roman"/>
          <w:szCs w:val="24"/>
        </w:rPr>
        <w:t xml:space="preserve">towy projekt uchwały zreferowała Skarbnik Miasta – Pani Małgorzata Gawlik. </w:t>
      </w:r>
    </w:p>
    <w:p w14:paraId="64AE48E7" w14:textId="77777777" w:rsidR="003C6B58" w:rsidRDefault="003C6B58" w:rsidP="003C6B58">
      <w:pPr>
        <w:tabs>
          <w:tab w:val="left" w:pos="284"/>
        </w:tabs>
        <w:spacing w:after="0"/>
        <w:jc w:val="left"/>
        <w:rPr>
          <w:rFonts w:eastAsia="Times New Roman" w:cs="Times New Roman"/>
          <w:b/>
          <w:szCs w:val="24"/>
          <w:lang w:eastAsia="pl-PL"/>
        </w:rPr>
      </w:pPr>
    </w:p>
    <w:p w14:paraId="5206CA4C" w14:textId="35DE140B" w:rsidR="003C6B58" w:rsidRPr="003C6B58" w:rsidRDefault="003C6B58" w:rsidP="003C6B58">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3C6B58">
        <w:rPr>
          <w:rFonts w:eastAsia="Times New Roman" w:cs="Times New Roman"/>
          <w:szCs w:val="24"/>
          <w:lang w:eastAsia="pl-PL"/>
        </w:rPr>
        <w:t xml:space="preserve">W dyskusji udział wzięli radny Maciej Małkowski, Skarbnik Miasta Małgorzata Gawlik oraz Prezydent Miasta Piotr Roman. </w:t>
      </w:r>
    </w:p>
    <w:p w14:paraId="74C7F3BA" w14:textId="77777777" w:rsidR="003C6B58" w:rsidRDefault="003C6B58" w:rsidP="003C6B58">
      <w:pPr>
        <w:tabs>
          <w:tab w:val="left" w:pos="284"/>
        </w:tabs>
        <w:spacing w:after="0"/>
        <w:jc w:val="left"/>
        <w:rPr>
          <w:rFonts w:eastAsia="Times New Roman" w:cs="Times New Roman"/>
          <w:b/>
          <w:szCs w:val="24"/>
          <w:lang w:eastAsia="pl-PL"/>
        </w:rPr>
      </w:pPr>
    </w:p>
    <w:p w14:paraId="0D2FB14B" w14:textId="22FFFFD8" w:rsidR="003C6B58" w:rsidRDefault="003C6B58" w:rsidP="003C6B58">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9B148E2"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146009D"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159239EA" w14:textId="717DBDAE" w:rsidR="003C6B58" w:rsidRPr="00612199" w:rsidRDefault="003C6B58" w:rsidP="003C6B58">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5C4864C" w14:textId="77777777" w:rsidR="003C6B58" w:rsidRDefault="003C6B58" w:rsidP="003C6B58">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090489EE" w14:textId="77777777" w:rsidR="003C6B58" w:rsidRPr="00FD0D6E" w:rsidRDefault="003C6B58" w:rsidP="003C6B58">
      <w:pPr>
        <w:spacing w:after="0"/>
        <w:ind w:left="709" w:hanging="709"/>
        <w:jc w:val="left"/>
        <w:rPr>
          <w:rFonts w:cs="Times New Roman"/>
          <w:b/>
          <w:szCs w:val="24"/>
        </w:rPr>
      </w:pPr>
    </w:p>
    <w:p w14:paraId="19B587CF" w14:textId="36455507" w:rsidR="00F12661" w:rsidRDefault="00E13793" w:rsidP="00E13793">
      <w:pPr>
        <w:pStyle w:val="Nagwek3"/>
        <w:ind w:left="851" w:hanging="851"/>
        <w:rPr>
          <w:rFonts w:eastAsia="Calibri"/>
        </w:rPr>
      </w:pPr>
      <w:r>
        <w:rPr>
          <w:rFonts w:eastAsia="Calibri"/>
        </w:rPr>
        <w:t xml:space="preserve">Ad </w:t>
      </w:r>
      <w:r w:rsidRPr="00E13793">
        <w:rPr>
          <w:rFonts w:eastAsia="Calibri"/>
        </w:rPr>
        <w:t>2.</w:t>
      </w:r>
      <w:r w:rsidRPr="00E13793">
        <w:rPr>
          <w:rFonts w:eastAsia="Calibri"/>
        </w:rPr>
        <w:tab/>
        <w:t>Dyskusja nad wnioskiem z dni</w:t>
      </w:r>
      <w:r>
        <w:rPr>
          <w:rFonts w:eastAsia="Calibri"/>
        </w:rPr>
        <w:t xml:space="preserve">a 4 maja 2023 r., uzupełnionym </w:t>
      </w:r>
      <w:r w:rsidRPr="00E13793">
        <w:rPr>
          <w:rFonts w:eastAsia="Calibri"/>
        </w:rPr>
        <w:t xml:space="preserve">w dniu 16.05.2023 r., zmodyfikowanym </w:t>
      </w:r>
      <w:r>
        <w:rPr>
          <w:rFonts w:eastAsia="Calibri"/>
        </w:rPr>
        <w:br/>
      </w:r>
      <w:r w:rsidRPr="00E13793">
        <w:rPr>
          <w:rFonts w:eastAsia="Calibri"/>
        </w:rPr>
        <w:t>w</w:t>
      </w:r>
      <w:r>
        <w:rPr>
          <w:rFonts w:eastAsia="Calibri"/>
        </w:rPr>
        <w:t xml:space="preserve"> dniu 22.06.2023 r., </w:t>
      </w:r>
      <w:r w:rsidRPr="00E13793">
        <w:rPr>
          <w:rFonts w:eastAsia="Calibri"/>
        </w:rPr>
        <w:t>o ustalenie lokalizacji inwestycji mieszkani</w:t>
      </w:r>
      <w:r>
        <w:rPr>
          <w:rFonts w:eastAsia="Calibri"/>
        </w:rPr>
        <w:t xml:space="preserve">owej pod nazwą: „Budowa osiedla </w:t>
      </w:r>
      <w:r w:rsidRPr="00E13793">
        <w:rPr>
          <w:rFonts w:eastAsia="Calibri"/>
        </w:rPr>
        <w:t>mieszkaniowego wielorodzinnego wraz z niezbędną infrastrukturą techniczną przy ul. Modłowej w Bolesławcu”, zlokalizowanej na dz. nr  128/4, 128/8,  128/9, 128/10 obr. 4, w Bolesławcu (prezentacja).</w:t>
      </w:r>
    </w:p>
    <w:p w14:paraId="6427D056" w14:textId="77777777" w:rsidR="00F12661" w:rsidRDefault="00F12661" w:rsidP="00B46610">
      <w:pPr>
        <w:pStyle w:val="Nagwek3"/>
        <w:rPr>
          <w:rFonts w:eastAsia="Calibri"/>
        </w:rPr>
      </w:pPr>
    </w:p>
    <w:p w14:paraId="1CDBAF7B" w14:textId="10D5D71B" w:rsidR="00E13793" w:rsidRDefault="00E13793" w:rsidP="00E13793">
      <w:pPr>
        <w:jc w:val="left"/>
      </w:pPr>
      <w:r>
        <w:tab/>
        <w:t xml:space="preserve">Przedmiotowy wniosek o ustalenie lokalizacji inwestycji mieszkaniowej przedstawiła – przy pomocy pokazu multimedialnego – </w:t>
      </w:r>
      <w:r>
        <w:br/>
        <w:t>Zastępca Naczelnika Wydziału Mienia i Gospodarki Przestrzennej Marta Gęsikowska.</w:t>
      </w:r>
    </w:p>
    <w:p w14:paraId="348F50AF" w14:textId="6EB27700" w:rsidR="00E13793" w:rsidRPr="00A90730" w:rsidRDefault="00170D32" w:rsidP="00A90730">
      <w:pPr>
        <w:ind w:left="4248" w:firstLine="708"/>
        <w:jc w:val="left"/>
        <w:rPr>
          <w:b/>
        </w:rPr>
      </w:pPr>
      <w:r>
        <w:rPr>
          <w:b/>
        </w:rPr>
        <w:t>(</w:t>
      </w:r>
      <w:r w:rsidRPr="00170D32">
        <w:rPr>
          <w:b/>
        </w:rPr>
        <w:t>prezentacja – zał. nr 3</w:t>
      </w:r>
      <w:r>
        <w:rPr>
          <w:b/>
        </w:rPr>
        <w:t>)</w:t>
      </w:r>
    </w:p>
    <w:p w14:paraId="1A688150" w14:textId="650408C1" w:rsidR="00447E45" w:rsidRDefault="000C2791" w:rsidP="00E13793">
      <w:pPr>
        <w:jc w:val="left"/>
      </w:pPr>
      <w:r>
        <w:tab/>
        <w:t xml:space="preserve">Radny Dawid Sarbak </w:t>
      </w:r>
      <w:r w:rsidR="003214E4">
        <w:t xml:space="preserve">nawiązał do negatywnej uwagi </w:t>
      </w:r>
      <w:r w:rsidR="00A90730">
        <w:t xml:space="preserve">wniesionej </w:t>
      </w:r>
      <w:r w:rsidR="0003216E">
        <w:t xml:space="preserve">do wniosku </w:t>
      </w:r>
      <w:r w:rsidR="00A90730">
        <w:t>przez firmę</w:t>
      </w:r>
      <w:r w:rsidR="003214E4">
        <w:t xml:space="preserve"> ABET, z której wynika, że jest </w:t>
      </w:r>
      <w:r w:rsidR="0003216E">
        <w:t xml:space="preserve">on </w:t>
      </w:r>
      <w:r w:rsidR="003214E4">
        <w:t xml:space="preserve">niezgodny </w:t>
      </w:r>
      <w:r w:rsidR="0003216E">
        <w:br/>
      </w:r>
      <w:r w:rsidR="003214E4">
        <w:t xml:space="preserve">z przepisani specustawy. </w:t>
      </w:r>
      <w:r w:rsidR="00A90730">
        <w:t xml:space="preserve">Wniosek prawdopodobnie byłby zgodny </w:t>
      </w:r>
      <w:r w:rsidR="0003216E">
        <w:br/>
      </w:r>
      <w:r w:rsidR="00447E45">
        <w:t xml:space="preserve">z gminnymi uwarunkowaniami, jednak orzeczenie Naczelnego Sądu </w:t>
      </w:r>
      <w:r w:rsidR="00447E45">
        <w:lastRenderedPageBreak/>
        <w:t>Administracyjnego w pełni interpretuje przepis art. 5 ust.</w:t>
      </w:r>
      <w:r w:rsidR="007153BE">
        <w:t xml:space="preserve"> </w:t>
      </w:r>
      <w:r w:rsidR="00447E45">
        <w:t>4 specustawy</w:t>
      </w:r>
      <w:r w:rsidR="00723802">
        <w:t>, zgodnie z którym wniosek jest niezgodny</w:t>
      </w:r>
      <w:r w:rsidR="00447E45">
        <w:t xml:space="preserve">.   </w:t>
      </w:r>
    </w:p>
    <w:p w14:paraId="061127A1" w14:textId="0CE4546E" w:rsidR="00C6403D" w:rsidRPr="00257305" w:rsidRDefault="00447E45" w:rsidP="00257305">
      <w:pPr>
        <w:jc w:val="left"/>
      </w:pPr>
      <w:r>
        <w:tab/>
        <w:t>Z</w:t>
      </w:r>
      <w:r w:rsidR="00723802">
        <w:t>astępca Naczelnika Wydziału</w:t>
      </w:r>
      <w:r>
        <w:t xml:space="preserve"> M</w:t>
      </w:r>
      <w:r w:rsidR="00723802">
        <w:t xml:space="preserve">ienia </w:t>
      </w:r>
      <w:r>
        <w:t>i</w:t>
      </w:r>
      <w:r w:rsidR="00723802">
        <w:t xml:space="preserve"> </w:t>
      </w:r>
      <w:r>
        <w:t>G</w:t>
      </w:r>
      <w:r w:rsidR="00723802">
        <w:t xml:space="preserve">ospodarki Przestrzennej Marta Gęsikowska </w:t>
      </w:r>
      <w:r>
        <w:t>podkreślił</w:t>
      </w:r>
      <w:r w:rsidR="00723802">
        <w:t>a</w:t>
      </w:r>
      <w:r>
        <w:t xml:space="preserve">, że nie </w:t>
      </w:r>
      <w:r w:rsidR="0003216E">
        <w:t>istnieją</w:t>
      </w:r>
      <w:r>
        <w:t xml:space="preserve"> gminn</w:t>
      </w:r>
      <w:r w:rsidR="0003216E">
        <w:t>e</w:t>
      </w:r>
      <w:r>
        <w:t xml:space="preserve"> uwarunkowa</w:t>
      </w:r>
      <w:r w:rsidR="0003216E">
        <w:t>nia</w:t>
      </w:r>
      <w:r w:rsidR="00F9070E">
        <w:t xml:space="preserve">. </w:t>
      </w:r>
      <w:r w:rsidR="00723802" w:rsidRPr="0003216E">
        <w:t xml:space="preserve">Wniosek </w:t>
      </w:r>
      <w:r w:rsidR="00723802">
        <w:t>jest albo sprzeczny</w:t>
      </w:r>
      <w:r w:rsidR="00F9070E">
        <w:t xml:space="preserve"> ze studium, alb</w:t>
      </w:r>
      <w:r w:rsidR="00723802">
        <w:t>o nie jest sprzeczny</w:t>
      </w:r>
      <w:r w:rsidR="00F9070E">
        <w:t xml:space="preserve"> ze studium.</w:t>
      </w:r>
      <w:r>
        <w:t xml:space="preserve"> </w:t>
      </w:r>
      <w:r w:rsidR="00E52615">
        <w:t xml:space="preserve">Do tego dochodzi jeszcze </w:t>
      </w:r>
      <w:r w:rsidR="00F9070E">
        <w:t>kwest</w:t>
      </w:r>
      <w:r w:rsidR="00E52615">
        <w:t>ia interpretacji pojęcia terenu.</w:t>
      </w:r>
      <w:r w:rsidR="00F9070E">
        <w:t xml:space="preserve"> </w:t>
      </w:r>
      <w:r w:rsidR="00E52615">
        <w:t>S</w:t>
      </w:r>
      <w:r w:rsidR="00F9070E">
        <w:t xml:space="preserve">pecustawa mieszkaniowa mówi, że </w:t>
      </w:r>
      <w:r w:rsidR="00E52615">
        <w:t>należy</w:t>
      </w:r>
      <w:r w:rsidR="00F9070E">
        <w:t xml:space="preserve"> się odnosić do terenu na jakim zlokalizowana jest inwestycja. </w:t>
      </w:r>
      <w:r w:rsidR="00E52615">
        <w:t>W związku z tym</w:t>
      </w:r>
      <w:r w:rsidR="00F9070E">
        <w:t xml:space="preserve"> nie można traktować tego terenu </w:t>
      </w:r>
      <w:r w:rsidR="00E52615">
        <w:t>wyłącznie</w:t>
      </w:r>
      <w:r w:rsidR="00F9070E">
        <w:t xml:space="preserve"> </w:t>
      </w:r>
      <w:r w:rsidR="00E52615">
        <w:t xml:space="preserve">jako </w:t>
      </w:r>
      <w:r w:rsidR="00F9070E">
        <w:t>działki, któr</w:t>
      </w:r>
      <w:r w:rsidR="00E52615">
        <w:t xml:space="preserve">ej wniosek dotyczy. Trzeba </w:t>
      </w:r>
      <w:r w:rsidR="007153BE">
        <w:t xml:space="preserve">również </w:t>
      </w:r>
      <w:r w:rsidR="00E52615">
        <w:t xml:space="preserve">zwrócić uwagę </w:t>
      </w:r>
      <w:r w:rsidR="00F9070E">
        <w:t xml:space="preserve">na to, co się dzieje wokół projektowanej inwestycji. </w:t>
      </w:r>
      <w:r w:rsidR="00E52615">
        <w:t>T</w:t>
      </w:r>
      <w:r w:rsidR="00F9070E">
        <w:t>ak wygląda planowanie przestrzenne i polityka przestrzenna. Rada Miasta musi wziąć pod uwagę kierunki polityki przestrzennej</w:t>
      </w:r>
      <w:r w:rsidR="00F9070E" w:rsidRPr="00F9070E">
        <w:t xml:space="preserve"> </w:t>
      </w:r>
      <w:r w:rsidR="00F9070E">
        <w:t>miasta</w:t>
      </w:r>
      <w:r w:rsidR="00257305">
        <w:t xml:space="preserve">, zgodnie </w:t>
      </w:r>
      <w:r w:rsidR="00784832">
        <w:br/>
      </w:r>
      <w:r w:rsidR="00257305">
        <w:t>z którymi w</w:t>
      </w:r>
      <w:r w:rsidR="00F9070E">
        <w:t xml:space="preserve"> planach miejscowych unika</w:t>
      </w:r>
      <w:r w:rsidR="007153BE">
        <w:t xml:space="preserve"> się</w:t>
      </w:r>
      <w:r w:rsidR="00F9070E">
        <w:t xml:space="preserve"> lokalizowania inwestycji mieszkaniowych przy jakichkolwiek uciążliwych inwestycjach</w:t>
      </w:r>
      <w:r w:rsidR="007153BE">
        <w:t>, ponieważ</w:t>
      </w:r>
      <w:r w:rsidR="00F9070E">
        <w:t xml:space="preserve"> roszczen</w:t>
      </w:r>
      <w:r w:rsidR="00257305">
        <w:t>ia odszkodowawcze trafi</w:t>
      </w:r>
      <w:r w:rsidR="007153BE">
        <w:t xml:space="preserve">ą później </w:t>
      </w:r>
      <w:r w:rsidR="00F9070E">
        <w:t xml:space="preserve">do gminy. </w:t>
      </w:r>
      <w:r w:rsidR="007153BE">
        <w:t xml:space="preserve"> </w:t>
      </w:r>
      <w:r w:rsidR="0032367E" w:rsidRPr="007153BE">
        <w:rPr>
          <w:color w:val="FF0000"/>
        </w:rPr>
        <w:t xml:space="preserve"> </w:t>
      </w:r>
    </w:p>
    <w:p w14:paraId="4BFF975F" w14:textId="1B35E0A2" w:rsidR="00620847" w:rsidRDefault="0032367E" w:rsidP="00E13793">
      <w:pPr>
        <w:jc w:val="left"/>
      </w:pPr>
      <w:r>
        <w:tab/>
        <w:t xml:space="preserve">Radny Maciej Małkowski </w:t>
      </w:r>
      <w:r w:rsidR="007153BE">
        <w:t>podziękował Miejskiej</w:t>
      </w:r>
      <w:r>
        <w:t xml:space="preserve"> Komisji Urbanistyczno-Architektonicznej za </w:t>
      </w:r>
      <w:r w:rsidR="007153BE">
        <w:t>wydaną</w:t>
      </w:r>
      <w:r>
        <w:t xml:space="preserve"> opinię. </w:t>
      </w:r>
      <w:r w:rsidR="007153BE">
        <w:t>Oznajmił, że o</w:t>
      </w:r>
      <w:r>
        <w:t xml:space="preserve">d </w:t>
      </w:r>
      <w:r w:rsidR="007153BE">
        <w:t xml:space="preserve">momentu </w:t>
      </w:r>
      <w:r w:rsidR="00257305">
        <w:t xml:space="preserve">poznania </w:t>
      </w:r>
      <w:r>
        <w:t>założe</w:t>
      </w:r>
      <w:r w:rsidR="007153BE">
        <w:t xml:space="preserve">ń </w:t>
      </w:r>
      <w:r w:rsidR="0021396F">
        <w:t xml:space="preserve">i projektu </w:t>
      </w:r>
      <w:r w:rsidR="00257305">
        <w:t>przedmiotowej</w:t>
      </w:r>
      <w:r w:rsidR="007153BE">
        <w:t xml:space="preserve"> inwestycji</w:t>
      </w:r>
      <w:r w:rsidR="00257305">
        <w:t xml:space="preserve"> był negatywnie do niej nastawiony.</w:t>
      </w:r>
      <w:r w:rsidR="007153BE">
        <w:t xml:space="preserve"> </w:t>
      </w:r>
      <w:r w:rsidR="005923CF">
        <w:t xml:space="preserve">Zwrócił również uwagę na </w:t>
      </w:r>
      <w:r w:rsidR="00257305">
        <w:t>zaplanow</w:t>
      </w:r>
      <w:r w:rsidR="00784832">
        <w:t>aną zbyt małą ilość samochodów (</w:t>
      </w:r>
      <w:r w:rsidR="0021396F">
        <w:t>500</w:t>
      </w:r>
      <w:r w:rsidR="00784832">
        <w:t>)</w:t>
      </w:r>
      <w:r w:rsidR="005923CF">
        <w:t xml:space="preserve">, </w:t>
      </w:r>
      <w:r w:rsidR="00257305">
        <w:t>natomiast</w:t>
      </w:r>
      <w:r w:rsidR="005923CF">
        <w:t xml:space="preserve"> w</w:t>
      </w:r>
      <w:r>
        <w:t xml:space="preserve"> Polsce na 1000 mieszkańców </w:t>
      </w:r>
      <w:r w:rsidR="005923CF">
        <w:t>przypada</w:t>
      </w:r>
      <w:r>
        <w:t xml:space="preserve"> 600 aut. </w:t>
      </w:r>
      <w:r w:rsidR="005923CF">
        <w:t>Zaznaczył, że ś</w:t>
      </w:r>
      <w:r>
        <w:t xml:space="preserve">rednio w jednym mieszkaniu </w:t>
      </w:r>
      <w:r w:rsidR="00257305">
        <w:t>będą mieszkać</w:t>
      </w:r>
      <w:r w:rsidR="005923CF">
        <w:t xml:space="preserve"> </w:t>
      </w:r>
      <w:r>
        <w:t>2-3 osoby</w:t>
      </w:r>
      <w:r w:rsidR="005923CF">
        <w:t xml:space="preserve">. W związku z tym </w:t>
      </w:r>
      <w:r w:rsidR="00257305">
        <w:t xml:space="preserve">można sobie wyliczyć prawdopodobną ilość </w:t>
      </w:r>
      <w:r>
        <w:t>samochodów</w:t>
      </w:r>
      <w:r w:rsidR="005923CF">
        <w:t>.</w:t>
      </w:r>
      <w:r>
        <w:t xml:space="preserve"> </w:t>
      </w:r>
      <w:r w:rsidR="005923CF">
        <w:t>Radny Maciej Małkowski n</w:t>
      </w:r>
      <w:r w:rsidR="00620847">
        <w:t xml:space="preserve">amawia </w:t>
      </w:r>
      <w:r w:rsidR="005923CF">
        <w:t xml:space="preserve">pozostałych </w:t>
      </w:r>
      <w:r w:rsidR="00620847">
        <w:t>radnych</w:t>
      </w:r>
      <w:r w:rsidR="005923CF">
        <w:t xml:space="preserve"> do wydania negatywnej</w:t>
      </w:r>
      <w:r w:rsidR="00620847">
        <w:t xml:space="preserve"> </w:t>
      </w:r>
      <w:r w:rsidR="005923CF">
        <w:t>opinii w zakresie tego wniosku.</w:t>
      </w:r>
      <w:r w:rsidR="00620847">
        <w:t xml:space="preserve"> </w:t>
      </w:r>
      <w:r w:rsidR="005923CF">
        <w:t xml:space="preserve">Zaznaczył przy tym, że żałuje, </w:t>
      </w:r>
      <w:r w:rsidR="008B19EC">
        <w:t>że</w:t>
      </w:r>
      <w:r w:rsidR="005923CF">
        <w:t xml:space="preserve"> </w:t>
      </w:r>
      <w:r w:rsidR="00620847">
        <w:t>ta dyskusja nie toczy się po</w:t>
      </w:r>
      <w:r w:rsidR="005923CF">
        <w:t>dczas</w:t>
      </w:r>
      <w:r w:rsidR="00620847">
        <w:t xml:space="preserve"> sesji Rady Miasta, gdzie byliby </w:t>
      </w:r>
      <w:r w:rsidR="005923CF">
        <w:t xml:space="preserve">obecni </w:t>
      </w:r>
      <w:r w:rsidR="00620847">
        <w:t xml:space="preserve">wszyscy radni. </w:t>
      </w:r>
      <w:r w:rsidR="005923CF">
        <w:t xml:space="preserve"> </w:t>
      </w:r>
    </w:p>
    <w:p w14:paraId="4EBAA343" w14:textId="7CF76E41" w:rsidR="00F9070E" w:rsidRDefault="00620847" w:rsidP="00E13793">
      <w:pPr>
        <w:jc w:val="left"/>
      </w:pPr>
      <w:r>
        <w:tab/>
        <w:t xml:space="preserve">Prezydent Miasta Piotr Roman </w:t>
      </w:r>
      <w:r w:rsidR="00C21BCD">
        <w:t xml:space="preserve">podkreślił, że </w:t>
      </w:r>
      <w:r w:rsidR="008B19EC">
        <w:t xml:space="preserve">ustawodawca jednoznacznie wskazał, że decyzję o lokalizacji inwestycji podejmuje Rada Miasta. Zadaniem </w:t>
      </w:r>
      <w:r>
        <w:t>Prezydent</w:t>
      </w:r>
      <w:r w:rsidR="008B19EC">
        <w:t>a jest</w:t>
      </w:r>
      <w:r>
        <w:t xml:space="preserve"> prz</w:t>
      </w:r>
      <w:r w:rsidR="008B19EC">
        <w:t>ygotowanie</w:t>
      </w:r>
      <w:r w:rsidR="00C21BCD">
        <w:t xml:space="preserve"> </w:t>
      </w:r>
      <w:r w:rsidR="008B19EC">
        <w:t>materiałów</w:t>
      </w:r>
      <w:r>
        <w:t xml:space="preserve"> dla radnych. </w:t>
      </w:r>
      <w:r w:rsidR="00C21BCD">
        <w:t>Dodał, że na dzisiejsze posiedzenie komisji z</w:t>
      </w:r>
      <w:r>
        <w:t xml:space="preserve">aproszono również osoby, </w:t>
      </w:r>
      <w:r>
        <w:lastRenderedPageBreak/>
        <w:t>które reprezentują ważne podmioty</w:t>
      </w:r>
      <w:r w:rsidR="00C21BCD">
        <w:t xml:space="preserve"> </w:t>
      </w:r>
      <w:r>
        <w:t>uczestnicz</w:t>
      </w:r>
      <w:r w:rsidR="00C21BCD">
        <w:t>ące</w:t>
      </w:r>
      <w:r>
        <w:t xml:space="preserve"> w procedurze</w:t>
      </w:r>
      <w:r w:rsidR="00536E90">
        <w:t xml:space="preserve">. </w:t>
      </w:r>
      <w:r w:rsidR="000A744B">
        <w:t xml:space="preserve">Zaznaczył, że aby </w:t>
      </w:r>
      <w:r w:rsidR="00536E90">
        <w:t xml:space="preserve">wyjaśnić szerzej </w:t>
      </w:r>
      <w:r w:rsidR="000A744B">
        <w:t>temat</w:t>
      </w:r>
      <w:r w:rsidR="00784832">
        <w:t>,</w:t>
      </w:r>
      <w:r w:rsidR="000A744B">
        <w:t xml:space="preserve"> </w:t>
      </w:r>
      <w:r w:rsidR="00536E90">
        <w:t xml:space="preserve">potrzebne </w:t>
      </w:r>
      <w:r w:rsidR="008B19EC">
        <w:t>było</w:t>
      </w:r>
      <w:r w:rsidR="00536E90">
        <w:t xml:space="preserve"> wyjątkowe postępowanie</w:t>
      </w:r>
      <w:r w:rsidR="000A744B">
        <w:t>.</w:t>
      </w:r>
      <w:r w:rsidR="00536E90">
        <w:t xml:space="preserve"> </w:t>
      </w:r>
      <w:r w:rsidR="000A744B">
        <w:t>Zwrócił uwagę na fakt</w:t>
      </w:r>
      <w:r w:rsidR="00536E90">
        <w:t xml:space="preserve">, że po </w:t>
      </w:r>
      <w:r w:rsidR="000A744B">
        <w:t>dzisiejszej</w:t>
      </w:r>
      <w:r w:rsidR="00536E90">
        <w:t xml:space="preserve"> dyskusji, Prezydent Miasta </w:t>
      </w:r>
      <w:r w:rsidR="000A744B">
        <w:t>jest zobowiązany do przygotowania</w:t>
      </w:r>
      <w:r w:rsidR="00536E90">
        <w:t xml:space="preserve"> projekt</w:t>
      </w:r>
      <w:r w:rsidR="000A744B">
        <w:t>u</w:t>
      </w:r>
      <w:r w:rsidR="00536E90">
        <w:t xml:space="preserve"> uchwały</w:t>
      </w:r>
      <w:r w:rsidR="000A744B">
        <w:t>, który</w:t>
      </w:r>
      <w:r w:rsidR="00536E90">
        <w:t xml:space="preserve"> </w:t>
      </w:r>
      <w:r w:rsidR="000A744B">
        <w:t xml:space="preserve">nie może </w:t>
      </w:r>
      <w:r w:rsidR="00536E90">
        <w:t xml:space="preserve">zawierać alternatywy pozytywna/negatywna. W zależności od tego, co radni dzisiaj postanowią, to taką uchwałę Prezydent </w:t>
      </w:r>
      <w:r w:rsidR="003D076C">
        <w:t xml:space="preserve">Miasta </w:t>
      </w:r>
      <w:r w:rsidR="00536E90">
        <w:t xml:space="preserve">przygotuje, z </w:t>
      </w:r>
      <w:r w:rsidR="003D076C">
        <w:t xml:space="preserve">uwzględnieniem </w:t>
      </w:r>
      <w:r w:rsidR="00536E90">
        <w:t>bardzo szeroki</w:t>
      </w:r>
      <w:r w:rsidR="003D076C">
        <w:t>ego uzasadnienia</w:t>
      </w:r>
      <w:r w:rsidR="00536E90">
        <w:t xml:space="preserve">. </w:t>
      </w:r>
      <w:r w:rsidR="003D076C">
        <w:t>Jednak n</w:t>
      </w:r>
      <w:r w:rsidR="00536E90">
        <w:t xml:space="preserve">ajpierw </w:t>
      </w:r>
      <w:r w:rsidR="003D076C">
        <w:t>potrzebna jest opinia</w:t>
      </w:r>
      <w:r w:rsidR="00536E90">
        <w:t xml:space="preserve"> Rady</w:t>
      </w:r>
      <w:r w:rsidR="003D076C">
        <w:t xml:space="preserve"> Miasta.</w:t>
      </w:r>
      <w:r w:rsidR="00536E90">
        <w:t xml:space="preserve"> </w:t>
      </w:r>
      <w:r w:rsidR="003D076C">
        <w:t>S</w:t>
      </w:r>
      <w:r w:rsidR="00536E90">
        <w:t xml:space="preserve">tąd </w:t>
      </w:r>
      <w:r w:rsidR="003D076C">
        <w:t xml:space="preserve">dzisiejsze </w:t>
      </w:r>
      <w:r w:rsidR="00536E90">
        <w:t>posiedzenie</w:t>
      </w:r>
      <w:r w:rsidR="00235B83">
        <w:t xml:space="preserve"> komisji</w:t>
      </w:r>
      <w:r w:rsidR="00536E90">
        <w:t xml:space="preserve"> jest takie ważne. Nie moż</w:t>
      </w:r>
      <w:r w:rsidR="00EE7070">
        <w:t>na</w:t>
      </w:r>
      <w:r w:rsidR="00536E90">
        <w:t xml:space="preserve"> inaczej deliberować, </w:t>
      </w:r>
      <w:r w:rsidR="00EE7070">
        <w:t>ponieważ trzeba byłoby wtedy</w:t>
      </w:r>
      <w:r w:rsidR="00536E90">
        <w:t xml:space="preserve"> zrobić dwie sesje</w:t>
      </w:r>
      <w:r w:rsidR="00EE7070">
        <w:t xml:space="preserve"> Rady Miasta</w:t>
      </w:r>
      <w:r w:rsidR="00536E90">
        <w:t xml:space="preserve">. Na pierwszej sesji </w:t>
      </w:r>
      <w:r w:rsidR="00EE7070">
        <w:t xml:space="preserve">Rada Miasta </w:t>
      </w:r>
      <w:r w:rsidR="00536E90">
        <w:t xml:space="preserve">powinna określić jaką tezę powinien </w:t>
      </w:r>
      <w:r w:rsidR="00EE7070">
        <w:t xml:space="preserve">zawierać </w:t>
      </w:r>
      <w:r w:rsidR="00536E90">
        <w:t>projekt</w:t>
      </w:r>
      <w:r w:rsidR="00EE7070">
        <w:t xml:space="preserve"> uchwały</w:t>
      </w:r>
      <w:r w:rsidR="00536E90">
        <w:t xml:space="preserve">. Oczywiście </w:t>
      </w:r>
      <w:r w:rsidR="00EE7070">
        <w:t xml:space="preserve">można </w:t>
      </w:r>
      <w:r w:rsidR="00536E90">
        <w:t xml:space="preserve">przygotować dwa przeciwstawne projekty uchwał, tylko byłoby to nielogiczne. Nie wyklucza to </w:t>
      </w:r>
      <w:r w:rsidR="00EE7070">
        <w:t xml:space="preserve">dalszej dyskusji </w:t>
      </w:r>
      <w:r w:rsidR="00235B83">
        <w:t>podczas</w:t>
      </w:r>
      <w:r w:rsidR="00536E90">
        <w:t xml:space="preserve"> sesji</w:t>
      </w:r>
      <w:r w:rsidR="00EE7070">
        <w:t>.</w:t>
      </w:r>
      <w:r w:rsidR="00536E90">
        <w:t xml:space="preserve"> </w:t>
      </w:r>
      <w:r w:rsidR="00235B83">
        <w:t>Podczas dzisiejszego posiedzenia komisji</w:t>
      </w:r>
      <w:r w:rsidR="00536E90">
        <w:t xml:space="preserve"> jest więcej czasu</w:t>
      </w:r>
      <w:r w:rsidR="00235B83">
        <w:t xml:space="preserve"> na dyskusję</w:t>
      </w:r>
      <w:r w:rsidR="00536E90">
        <w:t>, ponieważ temat jest</w:t>
      </w:r>
      <w:r w:rsidR="00EE7070">
        <w:t xml:space="preserve"> </w:t>
      </w:r>
      <w:r w:rsidR="00536E90">
        <w:t xml:space="preserve">bezprecedensowy. Do tej pory </w:t>
      </w:r>
      <w:r w:rsidR="00235B83">
        <w:t xml:space="preserve">w Mieście </w:t>
      </w:r>
      <w:r w:rsidR="00EE7070">
        <w:t>były</w:t>
      </w:r>
      <w:r w:rsidR="00536E90">
        <w:t xml:space="preserve"> dwa przypadki</w:t>
      </w:r>
      <w:r w:rsidR="00EE7070">
        <w:t xml:space="preserve"> wykorzystania specustawy</w:t>
      </w:r>
      <w:r w:rsidR="0094453C">
        <w:t xml:space="preserve"> mieszkanio</w:t>
      </w:r>
      <w:r w:rsidR="00F02624">
        <w:t>w</w:t>
      </w:r>
      <w:r w:rsidR="0094453C">
        <w:t>ej</w:t>
      </w:r>
      <w:r w:rsidR="00EE7070">
        <w:t xml:space="preserve">, </w:t>
      </w:r>
      <w:r w:rsidR="00235B83">
        <w:t xml:space="preserve">jednak </w:t>
      </w:r>
      <w:r w:rsidR="00536E90">
        <w:t xml:space="preserve">nie było takich problemów, jakie pojawiły się tutaj. </w:t>
      </w:r>
    </w:p>
    <w:p w14:paraId="2B0A6AC5" w14:textId="3B4DB7CA" w:rsidR="002606C0" w:rsidRDefault="00536E90" w:rsidP="00E13793">
      <w:pPr>
        <w:jc w:val="left"/>
      </w:pPr>
      <w:r>
        <w:tab/>
        <w:t>Radny Piotr Klasa</w:t>
      </w:r>
      <w:r w:rsidR="002606C0">
        <w:t xml:space="preserve"> </w:t>
      </w:r>
      <w:r w:rsidR="00F02624">
        <w:t>zwrócił się z zapytaniem</w:t>
      </w:r>
      <w:r w:rsidR="00784832">
        <w:t>,</w:t>
      </w:r>
      <w:r w:rsidR="00F02624">
        <w:t xml:space="preserve"> </w:t>
      </w:r>
      <w:r w:rsidR="00F15331">
        <w:t xml:space="preserve">czego dotyczyły </w:t>
      </w:r>
      <w:r w:rsidR="00F02624">
        <w:t xml:space="preserve"> wniesione </w:t>
      </w:r>
      <w:r w:rsidR="00F15331">
        <w:t xml:space="preserve">przez inwestora </w:t>
      </w:r>
      <w:r w:rsidR="00F02624">
        <w:t xml:space="preserve">w czerwcu br. </w:t>
      </w:r>
      <w:r w:rsidR="002606C0">
        <w:t xml:space="preserve">modyfikacje do </w:t>
      </w:r>
      <w:r w:rsidR="00F02624">
        <w:t xml:space="preserve">wniosku. </w:t>
      </w:r>
      <w:r w:rsidR="00F15331">
        <w:t xml:space="preserve"> </w:t>
      </w:r>
    </w:p>
    <w:p w14:paraId="47375160" w14:textId="2F9083BF" w:rsidR="00536E90" w:rsidRDefault="00F02624" w:rsidP="00F02624">
      <w:pPr>
        <w:jc w:val="left"/>
      </w:pPr>
      <w:r>
        <w:tab/>
        <w:t>Zastęp</w:t>
      </w:r>
      <w:r w:rsidR="002606C0">
        <w:t>ca Naczelnika Wydz. M</w:t>
      </w:r>
      <w:r>
        <w:t xml:space="preserve">ienia </w:t>
      </w:r>
      <w:r w:rsidR="002606C0">
        <w:t>i</w:t>
      </w:r>
      <w:r>
        <w:t xml:space="preserve"> </w:t>
      </w:r>
      <w:r w:rsidR="002606C0">
        <w:t>G</w:t>
      </w:r>
      <w:r>
        <w:t>ospodarki Przestrzennej Marta Gęsikowska</w:t>
      </w:r>
      <w:r w:rsidR="002606C0">
        <w:t xml:space="preserve"> wyjaśniła, że modyfikacja została złożona z uwagi </w:t>
      </w:r>
      <w:r w:rsidR="00784832">
        <w:t xml:space="preserve">na </w:t>
      </w:r>
      <w:r>
        <w:t>fakt</w:t>
      </w:r>
      <w:r w:rsidR="002606C0">
        <w:t xml:space="preserve">, że </w:t>
      </w:r>
      <w:r>
        <w:br/>
      </w:r>
      <w:r w:rsidR="002606C0">
        <w:t>w pierwszym etapie opiniowania i uzgadniania wniosek nie uzyskał pozytywnego uzgodnienia Wojewódzkiego Konserwatora Zabytków</w:t>
      </w:r>
      <w:r w:rsidR="00E22A18">
        <w:t xml:space="preserve">. Negatywne uzgodnienie Konserwatora Zabytków dotyczyło budynku, który jest wpisany do Gminnej Ewidencji Zabytków. Wojewódzki Konserwator Zabytków zażądał programu prac konserwatorskich dla tego budynku </w:t>
      </w:r>
      <w:r>
        <w:br/>
      </w:r>
      <w:r w:rsidR="00E22A18">
        <w:t>i modyfikacja wniosku po</w:t>
      </w:r>
      <w:r>
        <w:t xml:space="preserve">legała właśnie na dołączeniu planu prac konserwatorskich. </w:t>
      </w:r>
      <w:r w:rsidR="0031773C">
        <w:t xml:space="preserve"> </w:t>
      </w:r>
    </w:p>
    <w:p w14:paraId="36382C81" w14:textId="375D26EE" w:rsidR="0031773C" w:rsidRDefault="0031773C" w:rsidP="00E13793">
      <w:pPr>
        <w:jc w:val="left"/>
      </w:pPr>
      <w:r>
        <w:tab/>
        <w:t xml:space="preserve">Radny Marian Kostecki odniósł się do opinii Miejskiej Komisji Urbanistyczno-Architektonicznej, w której jest zarzut, że wniosek </w:t>
      </w:r>
      <w:r>
        <w:lastRenderedPageBreak/>
        <w:t>inwestora jest iście socjali</w:t>
      </w:r>
      <w:r w:rsidR="00FB451C">
        <w:t>styczny. Radny stwierdził, że to</w:t>
      </w:r>
      <w:r>
        <w:t xml:space="preserve"> opinia </w:t>
      </w:r>
      <w:r w:rsidR="00F15331">
        <w:t xml:space="preserve">Miejskiej Komisji Urbanistyczno-Architektonicznej </w:t>
      </w:r>
      <w:r>
        <w:t xml:space="preserve">jest socjalistyczna. </w:t>
      </w:r>
      <w:r w:rsidR="00F15331">
        <w:t>Zauważył, że i</w:t>
      </w:r>
      <w:r>
        <w:t xml:space="preserve">nwestor wkłada tam ogromne pieniądze i liczy na zysk. Jeżeli ktoś zechce każdej soboty rano myć okna, to kto mu tego zabroni. Jest wolny rynek </w:t>
      </w:r>
      <w:r w:rsidR="00F15331">
        <w:br/>
      </w:r>
      <w:r>
        <w:t>i jeżeli ktoś zechce sobie kupić mieszkanie w sąsiedztwie betoniarn</w:t>
      </w:r>
      <w:r w:rsidR="00FB451C">
        <w:t>i, to kupi, albo nie kupi i</w:t>
      </w:r>
      <w:r>
        <w:t xml:space="preserve"> wtedy firma </w:t>
      </w:r>
      <w:r w:rsidR="00F15331">
        <w:t>zbankrutuje</w:t>
      </w:r>
      <w:r w:rsidR="00FB451C">
        <w:t>.</w:t>
      </w:r>
      <w:r w:rsidR="00D176D8">
        <w:t xml:space="preserve"> Radny uważa, że przy tych wszystkich przedstawionych opiniach i uwagach, opinia </w:t>
      </w:r>
      <w:r w:rsidR="00FB451C">
        <w:t>K</w:t>
      </w:r>
      <w:r w:rsidR="00D176D8">
        <w:t xml:space="preserve">omisji </w:t>
      </w:r>
      <w:r w:rsidR="00FB451C">
        <w:t xml:space="preserve">Urbanistyczno-Architektonicznej </w:t>
      </w:r>
      <w:r w:rsidR="00D176D8">
        <w:t xml:space="preserve">jest najmniej miarodajna. </w:t>
      </w:r>
      <w:r w:rsidR="00FB451C">
        <w:t>Zaznaczył, że na tę chwilę</w:t>
      </w:r>
      <w:r w:rsidR="00D176D8">
        <w:t xml:space="preserve"> </w:t>
      </w:r>
      <w:r w:rsidR="00FB451C">
        <w:t xml:space="preserve">przychyliłby się </w:t>
      </w:r>
      <w:r w:rsidR="00D176D8">
        <w:t xml:space="preserve">do tego wniosku. </w:t>
      </w:r>
    </w:p>
    <w:p w14:paraId="6D96E3CC" w14:textId="0B642FD8" w:rsidR="00D176D8" w:rsidRDefault="00D176D8" w:rsidP="00E13793">
      <w:pPr>
        <w:jc w:val="left"/>
      </w:pPr>
      <w:r>
        <w:tab/>
        <w:t xml:space="preserve">Radny Łukasz Jaźwiec </w:t>
      </w:r>
      <w:r w:rsidR="00FB451C">
        <w:t>zauważył, że</w:t>
      </w:r>
      <w:r>
        <w:t xml:space="preserve"> z jednej strony</w:t>
      </w:r>
      <w:r w:rsidR="00FB451C">
        <w:t xml:space="preserve"> jest</w:t>
      </w:r>
      <w:r>
        <w:t xml:space="preserve"> studium uwarunkowań, z drugiej strony specustawa mieszkaniowa, z trzeciej strony opinie</w:t>
      </w:r>
      <w:r w:rsidR="00FB451C">
        <w:t xml:space="preserve"> i</w:t>
      </w:r>
      <w:r>
        <w:t xml:space="preserve"> z czwartej strony </w:t>
      </w:r>
      <w:r w:rsidR="0087152F">
        <w:t>stanowisko Rady</w:t>
      </w:r>
      <w:r w:rsidR="00FB451C">
        <w:t xml:space="preserve"> Miasta</w:t>
      </w:r>
      <w:r w:rsidR="0087152F">
        <w:t xml:space="preserve">, które jest kluczowe w tej sprawie. </w:t>
      </w:r>
      <w:r w:rsidR="00E02DDF">
        <w:t>W</w:t>
      </w:r>
      <w:r w:rsidR="0087152F">
        <w:t xml:space="preserve">ielokrotnie </w:t>
      </w:r>
      <w:r w:rsidR="00E02DDF">
        <w:t>Rada Miasta rozmawiała</w:t>
      </w:r>
      <w:r w:rsidR="0087152F">
        <w:t xml:space="preserve"> o różnych kwestiach i bardzo często decydowa</w:t>
      </w:r>
      <w:r w:rsidR="00E02DDF">
        <w:t>ła</w:t>
      </w:r>
      <w:r w:rsidR="00784832">
        <w:t>,</w:t>
      </w:r>
      <w:r w:rsidR="0087152F">
        <w:t xml:space="preserve"> tak naprawdę potwierdzając stan prawny, albo stan faktyczny i niewiele mi</w:t>
      </w:r>
      <w:r w:rsidR="00E02DDF">
        <w:t>ała</w:t>
      </w:r>
      <w:r w:rsidR="0087152F">
        <w:t xml:space="preserve"> pola do działania</w:t>
      </w:r>
      <w:r w:rsidR="00E02DDF">
        <w:t>.</w:t>
      </w:r>
      <w:r w:rsidR="0087152F">
        <w:t xml:space="preserve"> </w:t>
      </w:r>
      <w:r w:rsidR="00E02DDF">
        <w:t>W tym prz</w:t>
      </w:r>
      <w:r w:rsidR="0087152F">
        <w:t>ypadku należy zwrócić uwagę na pierwsze slajdy</w:t>
      </w:r>
      <w:r w:rsidR="00E02DDF">
        <w:t xml:space="preserve"> </w:t>
      </w:r>
      <w:r w:rsidR="00F15331">
        <w:t xml:space="preserve">przedstawionej </w:t>
      </w:r>
      <w:r w:rsidR="00E02DDF">
        <w:t>prezentacji</w:t>
      </w:r>
      <w:r w:rsidR="0087152F">
        <w:t xml:space="preserve">, </w:t>
      </w:r>
      <w:r w:rsidR="00E02DDF">
        <w:t xml:space="preserve">gdzie zawarta </w:t>
      </w:r>
      <w:r w:rsidR="0087152F">
        <w:t xml:space="preserve">jest informacja o tym, że nawet jeżeli wniosek spełnia wszystkie wymogi określone w ustawie, to </w:t>
      </w:r>
      <w:r w:rsidR="00E02DDF">
        <w:t>Rada Miasta ma</w:t>
      </w:r>
      <w:r w:rsidR="0087152F">
        <w:t xml:space="preserve"> prawo podjąć inną decyzję, ze względu na ważne okoliczności faktyczne. </w:t>
      </w:r>
      <w:r w:rsidR="00E02DDF">
        <w:t>Radny p</w:t>
      </w:r>
      <w:r w:rsidR="0087152F">
        <w:t xml:space="preserve">odkreślił, że opinia Miejskiej Komisji Urbanistyczno-Architektonicznej jest bardzo ważna dla radnych, ponieważ radni </w:t>
      </w:r>
      <w:r w:rsidR="00E02DDF">
        <w:t xml:space="preserve">pełnią </w:t>
      </w:r>
      <w:r w:rsidR="0087152F">
        <w:t xml:space="preserve">dzisiaj rolę czynnika społecznego. </w:t>
      </w:r>
      <w:r w:rsidR="00E02DDF">
        <w:t>W n</w:t>
      </w:r>
      <w:r w:rsidR="0087152F">
        <w:t>awiąz</w:t>
      </w:r>
      <w:r w:rsidR="00E02DDF">
        <w:t>aniu</w:t>
      </w:r>
      <w:r w:rsidR="0087152F">
        <w:t xml:space="preserve"> do wypowiedzi radnego Mariana Kosteckiego, </w:t>
      </w:r>
      <w:r w:rsidR="00E02DDF">
        <w:t xml:space="preserve">radny Łukasz Jaźwiec zauważył, że </w:t>
      </w:r>
      <w:r w:rsidR="0087152F">
        <w:t xml:space="preserve">jeżeli te mieszkania by powstały, to zostałyby </w:t>
      </w:r>
      <w:r w:rsidR="00E02DDF">
        <w:t xml:space="preserve">one </w:t>
      </w:r>
      <w:r w:rsidR="0087152F">
        <w:t>sprzedane</w:t>
      </w:r>
      <w:r w:rsidR="00E02DDF">
        <w:t xml:space="preserve">, ponieważ </w:t>
      </w:r>
      <w:r w:rsidR="0087152F">
        <w:t xml:space="preserve">nikt nie patrzy </w:t>
      </w:r>
      <w:r w:rsidR="00E02DDF">
        <w:t>z</w:t>
      </w:r>
      <w:r w:rsidR="0087152F">
        <w:t xml:space="preserve"> perspektyw</w:t>
      </w:r>
      <w:r w:rsidR="00E02DDF">
        <w:t>y</w:t>
      </w:r>
      <w:r w:rsidR="0087152F">
        <w:t xml:space="preserve"> 5,</w:t>
      </w:r>
      <w:r w:rsidR="00784832">
        <w:t xml:space="preserve"> </w:t>
      </w:r>
      <w:r w:rsidR="0087152F">
        <w:t>10,</w:t>
      </w:r>
      <w:r w:rsidR="00784832">
        <w:t xml:space="preserve"> </w:t>
      </w:r>
      <w:r w:rsidR="0087152F">
        <w:t>15,</w:t>
      </w:r>
      <w:r w:rsidR="00784832">
        <w:t xml:space="preserve"> </w:t>
      </w:r>
      <w:r w:rsidR="0087152F">
        <w:t xml:space="preserve">20 lat, tylko </w:t>
      </w:r>
      <w:r w:rsidR="00E02DDF">
        <w:t xml:space="preserve">liczy się </w:t>
      </w:r>
      <w:r w:rsidR="0087152F">
        <w:t>tu i teraz</w:t>
      </w:r>
      <w:r w:rsidR="00F15331">
        <w:t>.</w:t>
      </w:r>
      <w:r w:rsidR="0087152F">
        <w:t xml:space="preserve"> Natomiast wszystkie problemy, które </w:t>
      </w:r>
      <w:r w:rsidR="00AE1A80">
        <w:t>wiązałyby się z zamieszkiwaniem tam</w:t>
      </w:r>
      <w:r w:rsidR="00784832">
        <w:t>,</w:t>
      </w:r>
      <w:r w:rsidR="00AE1A80">
        <w:t xml:space="preserve"> spadłyby na Miasto i całe odium funkcjonowania tego osiedla spadłoby na Radę Miasta</w:t>
      </w:r>
      <w:r w:rsidR="00F15331">
        <w:t xml:space="preserve"> i</w:t>
      </w:r>
      <w:r w:rsidR="00AE1A80">
        <w:t xml:space="preserve"> Prezydenta Miasta, który tak naprawdę w tym momencie </w:t>
      </w:r>
      <w:r w:rsidR="00F15331">
        <w:t xml:space="preserve">nie ma </w:t>
      </w:r>
      <w:r w:rsidR="00AE1A80">
        <w:t xml:space="preserve">żadnego udziału </w:t>
      </w:r>
      <w:r w:rsidR="00F15331">
        <w:br/>
      </w:r>
      <w:r w:rsidR="00AE1A80">
        <w:t xml:space="preserve">w podejmowaniu decyzji. Radny </w:t>
      </w:r>
      <w:r w:rsidR="00DF4928">
        <w:t xml:space="preserve">Łukasz Jaźwiec </w:t>
      </w:r>
      <w:r w:rsidR="00AE1A80">
        <w:t xml:space="preserve">uważa, że </w:t>
      </w:r>
      <w:r w:rsidR="00F15331">
        <w:t xml:space="preserve">radni, którzy reprezentują mieszkańców, są po to, aby pewne elementy, które pojawiają się w przestrzeni publicznej, racjonalizować. </w:t>
      </w:r>
      <w:r w:rsidR="00B07840">
        <w:t xml:space="preserve">Oznajmił, że razem </w:t>
      </w:r>
      <w:r w:rsidR="00B07840">
        <w:lastRenderedPageBreak/>
        <w:t>z K</w:t>
      </w:r>
      <w:r w:rsidR="00AE1A80">
        <w:t>lub</w:t>
      </w:r>
      <w:r w:rsidR="00B07840">
        <w:t>em Radn</w:t>
      </w:r>
      <w:r w:rsidR="00F15331">
        <w:t>ych</w:t>
      </w:r>
      <w:r w:rsidR="00AE1A80">
        <w:t xml:space="preserve"> Bezpartyjni i Ziemia Bolesławiecka </w:t>
      </w:r>
      <w:r w:rsidR="000B25FA">
        <w:t xml:space="preserve">będzie głosować </w:t>
      </w:r>
      <w:r w:rsidR="00AE1A80">
        <w:t>przeciw</w:t>
      </w:r>
      <w:r w:rsidR="001F4F31">
        <w:t>ko</w:t>
      </w:r>
      <w:r w:rsidR="00AE1A80">
        <w:t xml:space="preserve"> te</w:t>
      </w:r>
      <w:r w:rsidR="00B07840">
        <w:t>mu</w:t>
      </w:r>
      <w:r w:rsidR="00AE1A80">
        <w:t xml:space="preserve"> wniosk</w:t>
      </w:r>
      <w:r w:rsidR="00B07840">
        <w:t>owi</w:t>
      </w:r>
      <w:r w:rsidR="00AE1A80">
        <w:t xml:space="preserve">. </w:t>
      </w:r>
      <w:r w:rsidR="00B07840">
        <w:t>Jednocześnie podkreślił, że b</w:t>
      </w:r>
      <w:r w:rsidR="00AE1A80">
        <w:t>yć może głębo</w:t>
      </w:r>
      <w:r w:rsidR="00B07840">
        <w:t>k</w:t>
      </w:r>
      <w:r w:rsidR="00F15331">
        <w:t xml:space="preserve">a </w:t>
      </w:r>
      <w:r w:rsidR="00B07840">
        <w:t>modyfik</w:t>
      </w:r>
      <w:r w:rsidR="00F15331">
        <w:t>acja</w:t>
      </w:r>
      <w:r w:rsidR="00B07840">
        <w:t xml:space="preserve"> tego wniosku</w:t>
      </w:r>
      <w:r w:rsidR="00F15331">
        <w:t>,</w:t>
      </w:r>
      <w:r w:rsidR="00B07840">
        <w:t xml:space="preserve"> poprzez</w:t>
      </w:r>
      <w:r w:rsidR="00AE1A80">
        <w:t xml:space="preserve"> ograniczenie go w znaczny sposób, zbudowanie stref buforowych, prób</w:t>
      </w:r>
      <w:r w:rsidR="00B07840">
        <w:t>ę</w:t>
      </w:r>
      <w:r w:rsidR="00AE1A80">
        <w:t xml:space="preserve"> oddzielenia zarówno od strony torów i od strony betoniarni, </w:t>
      </w:r>
      <w:r w:rsidR="00D445E1">
        <w:t xml:space="preserve">pozwoli w przyszłości na jego realizację. </w:t>
      </w:r>
      <w:r w:rsidR="00AE1A80">
        <w:t xml:space="preserve">Natomiast </w:t>
      </w:r>
      <w:r w:rsidR="00F15331">
        <w:t xml:space="preserve">zaproponowane </w:t>
      </w:r>
      <w:r w:rsidR="00AE1A80">
        <w:t>nagromadzenie mieszkań</w:t>
      </w:r>
      <w:r w:rsidR="00F15331">
        <w:t>,</w:t>
      </w:r>
      <w:r w:rsidR="00AE1A80">
        <w:t xml:space="preserve"> z tak niską zielenią</w:t>
      </w:r>
      <w:r w:rsidR="00F15331">
        <w:t>,</w:t>
      </w:r>
      <w:r w:rsidR="00AE1A80">
        <w:t xml:space="preserve"> pozbawia</w:t>
      </w:r>
      <w:r w:rsidR="00023BB2">
        <w:t xml:space="preserve"> możliwości</w:t>
      </w:r>
      <w:r w:rsidR="00AE1A80">
        <w:t xml:space="preserve"> fu</w:t>
      </w:r>
      <w:r w:rsidR="00023BB2">
        <w:t>nkcjonowania na co dzień.</w:t>
      </w:r>
      <w:r w:rsidR="00F15331">
        <w:t xml:space="preserve"> Radny Łukasz Jaźwiec wspomniał  również o problemie związanym </w:t>
      </w:r>
      <w:r w:rsidR="000B25FA">
        <w:t>z bezpośrednim sąsiedztwem</w:t>
      </w:r>
      <w:r w:rsidR="00023BB2">
        <w:t xml:space="preserve"> torów</w:t>
      </w:r>
      <w:r w:rsidR="000B25FA">
        <w:t xml:space="preserve"> kolejowych, który łączy się </w:t>
      </w:r>
      <w:r w:rsidR="00023BB2">
        <w:t xml:space="preserve">z </w:t>
      </w:r>
      <w:r w:rsidR="000B25FA">
        <w:t xml:space="preserve">brakiem możliwości wyjazdu </w:t>
      </w:r>
      <w:r w:rsidR="009A6C3A">
        <w:t xml:space="preserve">z terenu osiedla </w:t>
      </w:r>
      <w:r w:rsidR="000B25FA">
        <w:t>w momencie, g</w:t>
      </w:r>
      <w:r w:rsidR="009A6C3A">
        <w:t xml:space="preserve">dy szlaban jest zamknięty, np. </w:t>
      </w:r>
      <w:r w:rsidR="000B25FA">
        <w:t xml:space="preserve">w godzinach porannych. </w:t>
      </w:r>
    </w:p>
    <w:p w14:paraId="197932E6" w14:textId="2F2B7D69" w:rsidR="009A5E23" w:rsidRDefault="009A5E23"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w:t>
      </w:r>
      <w:r w:rsidRPr="003F6B89">
        <w:rPr>
          <w:rFonts w:eastAsia="Times New Roman" w:cs="Times New Roman"/>
          <w:szCs w:val="24"/>
          <w:lang w:eastAsia="pl-PL"/>
        </w:rPr>
        <w:t>Mieczysław Szczukiecki</w:t>
      </w:r>
      <w:r>
        <w:rPr>
          <w:rFonts w:eastAsia="Times New Roman" w:cs="Times New Roman"/>
          <w:szCs w:val="24"/>
          <w:lang w:eastAsia="pl-PL"/>
        </w:rPr>
        <w:t xml:space="preserve"> omówił konsekwencje</w:t>
      </w:r>
      <w:r w:rsidR="002729F6">
        <w:rPr>
          <w:rFonts w:eastAsia="Times New Roman" w:cs="Times New Roman"/>
          <w:szCs w:val="24"/>
          <w:lang w:eastAsia="pl-PL"/>
        </w:rPr>
        <w:t>,</w:t>
      </w:r>
      <w:r>
        <w:rPr>
          <w:rFonts w:eastAsia="Times New Roman" w:cs="Times New Roman"/>
          <w:szCs w:val="24"/>
          <w:lang w:eastAsia="pl-PL"/>
        </w:rPr>
        <w:t xml:space="preserve"> jakie </w:t>
      </w:r>
      <w:r w:rsidR="002729F6">
        <w:rPr>
          <w:rFonts w:eastAsia="Times New Roman" w:cs="Times New Roman"/>
          <w:szCs w:val="24"/>
          <w:lang w:eastAsia="pl-PL"/>
        </w:rPr>
        <w:t xml:space="preserve">wystąpią w momencie, kiedy </w:t>
      </w:r>
      <w:r>
        <w:rPr>
          <w:rFonts w:eastAsia="Times New Roman" w:cs="Times New Roman"/>
          <w:szCs w:val="24"/>
          <w:lang w:eastAsia="pl-PL"/>
        </w:rPr>
        <w:t>teren zlokalizowany między ulicami Kościuszki – Modłowa</w:t>
      </w:r>
      <w:r w:rsidR="00F95DE5">
        <w:rPr>
          <w:rFonts w:eastAsia="Times New Roman" w:cs="Times New Roman"/>
          <w:szCs w:val="24"/>
          <w:lang w:eastAsia="pl-PL"/>
        </w:rPr>
        <w:t xml:space="preserve"> – terenem kolej</w:t>
      </w:r>
      <w:r>
        <w:rPr>
          <w:rFonts w:eastAsia="Times New Roman" w:cs="Times New Roman"/>
          <w:szCs w:val="24"/>
          <w:lang w:eastAsia="pl-PL"/>
        </w:rPr>
        <w:t xml:space="preserve">owym – obwodnicą, pozostanie terenem przemysłowym. </w:t>
      </w:r>
      <w:r w:rsidR="009A6C3A">
        <w:rPr>
          <w:rFonts w:eastAsia="Times New Roman" w:cs="Times New Roman"/>
          <w:szCs w:val="24"/>
          <w:lang w:eastAsia="pl-PL"/>
        </w:rPr>
        <w:t xml:space="preserve">Poinformował, że na tym terenie funkcjonuje </w:t>
      </w:r>
      <w:r w:rsidR="00ED5306">
        <w:rPr>
          <w:rFonts w:eastAsia="Times New Roman" w:cs="Times New Roman"/>
          <w:szCs w:val="24"/>
          <w:lang w:eastAsia="pl-PL"/>
        </w:rPr>
        <w:t>tylko jeden zakład</w:t>
      </w:r>
      <w:r>
        <w:rPr>
          <w:rFonts w:eastAsia="Times New Roman" w:cs="Times New Roman"/>
          <w:szCs w:val="24"/>
          <w:lang w:eastAsia="pl-PL"/>
        </w:rPr>
        <w:t xml:space="preserve"> – betoniarni</w:t>
      </w:r>
      <w:r w:rsidR="00ED5306">
        <w:rPr>
          <w:rFonts w:eastAsia="Times New Roman" w:cs="Times New Roman"/>
          <w:szCs w:val="24"/>
          <w:lang w:eastAsia="pl-PL"/>
        </w:rPr>
        <w:t>a</w:t>
      </w:r>
      <w:r>
        <w:rPr>
          <w:rFonts w:eastAsia="Times New Roman" w:cs="Times New Roman"/>
          <w:szCs w:val="24"/>
          <w:lang w:eastAsia="pl-PL"/>
        </w:rPr>
        <w:t xml:space="preserve">. </w:t>
      </w:r>
      <w:r w:rsidR="009A6C3A">
        <w:rPr>
          <w:rFonts w:eastAsia="Times New Roman" w:cs="Times New Roman"/>
          <w:szCs w:val="24"/>
          <w:lang w:eastAsia="pl-PL"/>
        </w:rPr>
        <w:t>W</w:t>
      </w:r>
      <w:r>
        <w:rPr>
          <w:rFonts w:eastAsia="Times New Roman" w:cs="Times New Roman"/>
          <w:szCs w:val="24"/>
          <w:lang w:eastAsia="pl-PL"/>
        </w:rPr>
        <w:t xml:space="preserve"> czasie inwentaryzacji terenu obserwował</w:t>
      </w:r>
      <w:r w:rsidR="00ED5306">
        <w:rPr>
          <w:rFonts w:eastAsia="Times New Roman" w:cs="Times New Roman"/>
          <w:szCs w:val="24"/>
          <w:lang w:eastAsia="pl-PL"/>
        </w:rPr>
        <w:t xml:space="preserve"> </w:t>
      </w:r>
      <w:r w:rsidR="009A6C3A">
        <w:rPr>
          <w:rFonts w:eastAsia="Times New Roman" w:cs="Times New Roman"/>
          <w:szCs w:val="24"/>
          <w:lang w:eastAsia="pl-PL"/>
        </w:rPr>
        <w:t xml:space="preserve">ten zakład i zauważył, </w:t>
      </w:r>
      <w:r>
        <w:rPr>
          <w:rFonts w:eastAsia="Times New Roman" w:cs="Times New Roman"/>
          <w:szCs w:val="24"/>
          <w:lang w:eastAsia="pl-PL"/>
        </w:rPr>
        <w:t xml:space="preserve">że praktycznie nic </w:t>
      </w:r>
      <w:r w:rsidR="009A6C3A">
        <w:rPr>
          <w:rFonts w:eastAsia="Times New Roman" w:cs="Times New Roman"/>
          <w:szCs w:val="24"/>
          <w:lang w:eastAsia="pl-PL"/>
        </w:rPr>
        <w:t xml:space="preserve">się </w:t>
      </w:r>
      <w:r>
        <w:rPr>
          <w:rFonts w:eastAsia="Times New Roman" w:cs="Times New Roman"/>
          <w:szCs w:val="24"/>
          <w:lang w:eastAsia="pl-PL"/>
        </w:rPr>
        <w:t xml:space="preserve">tam nie dzieje. </w:t>
      </w:r>
      <w:r w:rsidR="00ED5306">
        <w:rPr>
          <w:rFonts w:eastAsia="Times New Roman" w:cs="Times New Roman"/>
          <w:szCs w:val="24"/>
          <w:lang w:eastAsia="pl-PL"/>
        </w:rPr>
        <w:t>Informacje zawarte w odwołani</w:t>
      </w:r>
      <w:r w:rsidR="009A6C3A">
        <w:rPr>
          <w:rFonts w:eastAsia="Times New Roman" w:cs="Times New Roman"/>
          <w:szCs w:val="24"/>
          <w:lang w:eastAsia="pl-PL"/>
        </w:rPr>
        <w:t xml:space="preserve">u </w:t>
      </w:r>
      <w:r w:rsidR="00ED5306">
        <w:rPr>
          <w:rFonts w:eastAsia="Times New Roman" w:cs="Times New Roman"/>
          <w:szCs w:val="24"/>
          <w:lang w:eastAsia="pl-PL"/>
        </w:rPr>
        <w:t xml:space="preserve">pełnomocników </w:t>
      </w:r>
      <w:r>
        <w:rPr>
          <w:rFonts w:eastAsia="Times New Roman" w:cs="Times New Roman"/>
          <w:szCs w:val="24"/>
          <w:lang w:eastAsia="pl-PL"/>
        </w:rPr>
        <w:t xml:space="preserve">firmy ABET, </w:t>
      </w:r>
      <w:r w:rsidR="009A6C3A">
        <w:rPr>
          <w:rFonts w:eastAsia="Times New Roman" w:cs="Times New Roman"/>
          <w:szCs w:val="24"/>
          <w:lang w:eastAsia="pl-PL"/>
        </w:rPr>
        <w:br/>
        <w:t xml:space="preserve">w którym </w:t>
      </w:r>
      <w:r w:rsidR="00ED5306">
        <w:rPr>
          <w:rFonts w:eastAsia="Times New Roman" w:cs="Times New Roman"/>
          <w:szCs w:val="24"/>
          <w:lang w:eastAsia="pl-PL"/>
        </w:rPr>
        <w:t xml:space="preserve">stwierdza się, </w:t>
      </w:r>
      <w:r>
        <w:rPr>
          <w:rFonts w:eastAsia="Times New Roman" w:cs="Times New Roman"/>
          <w:szCs w:val="24"/>
          <w:lang w:eastAsia="pl-PL"/>
        </w:rPr>
        <w:t xml:space="preserve">że jest </w:t>
      </w:r>
      <w:r w:rsidR="00ED5306">
        <w:rPr>
          <w:rFonts w:eastAsia="Times New Roman" w:cs="Times New Roman"/>
          <w:szCs w:val="24"/>
          <w:lang w:eastAsia="pl-PL"/>
        </w:rPr>
        <w:t xml:space="preserve">to </w:t>
      </w:r>
      <w:r>
        <w:rPr>
          <w:rFonts w:eastAsia="Times New Roman" w:cs="Times New Roman"/>
          <w:szCs w:val="24"/>
          <w:lang w:eastAsia="pl-PL"/>
        </w:rPr>
        <w:t xml:space="preserve">zakład, który pracuje całą dobę, jest nieadekwatne do </w:t>
      </w:r>
      <w:r w:rsidR="009A6C3A">
        <w:rPr>
          <w:rFonts w:eastAsia="Times New Roman" w:cs="Times New Roman"/>
          <w:szCs w:val="24"/>
          <w:lang w:eastAsia="pl-PL"/>
        </w:rPr>
        <w:t>stanu faktycznego.</w:t>
      </w:r>
      <w:r w:rsidR="00586CAD">
        <w:rPr>
          <w:rFonts w:eastAsia="Times New Roman" w:cs="Times New Roman"/>
          <w:szCs w:val="24"/>
          <w:lang w:eastAsia="pl-PL"/>
        </w:rPr>
        <w:t xml:space="preserve"> </w:t>
      </w:r>
      <w:r w:rsidR="009A6C3A">
        <w:rPr>
          <w:rFonts w:eastAsia="Times New Roman" w:cs="Times New Roman"/>
          <w:szCs w:val="24"/>
          <w:lang w:eastAsia="pl-PL"/>
        </w:rPr>
        <w:t xml:space="preserve">Należy mieć </w:t>
      </w:r>
      <w:r w:rsidR="00252967">
        <w:rPr>
          <w:rFonts w:eastAsia="Times New Roman" w:cs="Times New Roman"/>
          <w:szCs w:val="24"/>
          <w:lang w:eastAsia="pl-PL"/>
        </w:rPr>
        <w:t>na względzie, że po</w:t>
      </w:r>
      <w:r w:rsidR="00784832">
        <w:rPr>
          <w:rFonts w:eastAsia="Times New Roman" w:cs="Times New Roman"/>
          <w:szCs w:val="24"/>
          <w:lang w:eastAsia="pl-PL"/>
        </w:rPr>
        <w:t xml:space="preserve"> drugiej stronie</w:t>
      </w:r>
      <w:r w:rsidR="00586CAD">
        <w:rPr>
          <w:rFonts w:eastAsia="Times New Roman" w:cs="Times New Roman"/>
          <w:szCs w:val="24"/>
          <w:lang w:eastAsia="pl-PL"/>
        </w:rPr>
        <w:t xml:space="preserve"> obwodnicy </w:t>
      </w:r>
      <w:r w:rsidR="00ED5306">
        <w:rPr>
          <w:rFonts w:eastAsia="Times New Roman" w:cs="Times New Roman"/>
          <w:szCs w:val="24"/>
          <w:lang w:eastAsia="pl-PL"/>
        </w:rPr>
        <w:t xml:space="preserve">istnieją </w:t>
      </w:r>
      <w:r w:rsidR="00586CAD">
        <w:rPr>
          <w:rFonts w:eastAsia="Times New Roman" w:cs="Times New Roman"/>
          <w:szCs w:val="24"/>
          <w:lang w:eastAsia="pl-PL"/>
        </w:rPr>
        <w:t xml:space="preserve">tereny przemysłowe, </w:t>
      </w:r>
      <w:r w:rsidR="009A6C3A">
        <w:rPr>
          <w:rFonts w:eastAsia="Times New Roman" w:cs="Times New Roman"/>
          <w:szCs w:val="24"/>
          <w:lang w:eastAsia="pl-PL"/>
        </w:rPr>
        <w:t xml:space="preserve">na których </w:t>
      </w:r>
      <w:r w:rsidR="00ED5306">
        <w:rPr>
          <w:rFonts w:eastAsia="Times New Roman" w:cs="Times New Roman"/>
          <w:szCs w:val="24"/>
          <w:lang w:eastAsia="pl-PL"/>
        </w:rPr>
        <w:t xml:space="preserve">powstaje </w:t>
      </w:r>
      <w:r w:rsidR="00586CAD">
        <w:rPr>
          <w:rFonts w:eastAsia="Times New Roman" w:cs="Times New Roman"/>
          <w:szCs w:val="24"/>
          <w:lang w:eastAsia="pl-PL"/>
        </w:rPr>
        <w:t xml:space="preserve">mnóstwo zakładów. Tymczasem przedmiotowy teren jest </w:t>
      </w:r>
      <w:r w:rsidR="009A6C3A">
        <w:rPr>
          <w:rFonts w:eastAsia="Times New Roman" w:cs="Times New Roman"/>
          <w:szCs w:val="24"/>
          <w:lang w:eastAsia="pl-PL"/>
        </w:rPr>
        <w:t xml:space="preserve">już </w:t>
      </w:r>
      <w:r w:rsidR="00586CAD">
        <w:rPr>
          <w:rFonts w:eastAsia="Times New Roman" w:cs="Times New Roman"/>
          <w:szCs w:val="24"/>
          <w:lang w:eastAsia="pl-PL"/>
        </w:rPr>
        <w:t xml:space="preserve">praktycznie terenem mieszkalno-usługowym. Powstały </w:t>
      </w:r>
      <w:r w:rsidR="00252967">
        <w:rPr>
          <w:rFonts w:eastAsia="Times New Roman" w:cs="Times New Roman"/>
          <w:szCs w:val="24"/>
          <w:lang w:eastAsia="pl-PL"/>
        </w:rPr>
        <w:t xml:space="preserve">na nim </w:t>
      </w:r>
      <w:r w:rsidR="00586CAD">
        <w:rPr>
          <w:rFonts w:eastAsia="Times New Roman" w:cs="Times New Roman"/>
          <w:szCs w:val="24"/>
          <w:lang w:eastAsia="pl-PL"/>
        </w:rPr>
        <w:t xml:space="preserve">zakłady usługowe obsługujące ludność przejazdową, jest </w:t>
      </w:r>
      <w:r w:rsidR="009A6C3A">
        <w:rPr>
          <w:rFonts w:eastAsia="Times New Roman" w:cs="Times New Roman"/>
          <w:szCs w:val="24"/>
          <w:lang w:eastAsia="pl-PL"/>
        </w:rPr>
        <w:t xml:space="preserve">również </w:t>
      </w:r>
      <w:r w:rsidR="00586CAD">
        <w:rPr>
          <w:rFonts w:eastAsia="Times New Roman" w:cs="Times New Roman"/>
          <w:szCs w:val="24"/>
          <w:lang w:eastAsia="pl-PL"/>
        </w:rPr>
        <w:t xml:space="preserve">budynek poniemiecki mieszkaniowy, który bezpośrednio sąsiaduje z betoniarnią. </w:t>
      </w:r>
      <w:r w:rsidR="009A6C3A">
        <w:rPr>
          <w:rFonts w:eastAsia="Times New Roman" w:cs="Times New Roman"/>
          <w:szCs w:val="24"/>
          <w:lang w:eastAsia="pl-PL"/>
        </w:rPr>
        <w:t>Pełnomocni</w:t>
      </w:r>
      <w:r w:rsidR="00784832">
        <w:rPr>
          <w:rFonts w:eastAsia="Times New Roman" w:cs="Times New Roman"/>
          <w:szCs w:val="24"/>
          <w:lang w:eastAsia="pl-PL"/>
        </w:rPr>
        <w:t>k</w:t>
      </w:r>
      <w:r w:rsidR="009A6C3A">
        <w:rPr>
          <w:rFonts w:eastAsia="Times New Roman" w:cs="Times New Roman"/>
          <w:szCs w:val="24"/>
          <w:lang w:eastAsia="pl-PL"/>
        </w:rPr>
        <w:t xml:space="preserve"> inwestora zauważył, że g</w:t>
      </w:r>
      <w:r w:rsidR="00586CAD">
        <w:rPr>
          <w:rFonts w:eastAsia="Times New Roman" w:cs="Times New Roman"/>
          <w:szCs w:val="24"/>
          <w:lang w:eastAsia="pl-PL"/>
        </w:rPr>
        <w:t>dyby powstało to osiedle</w:t>
      </w:r>
      <w:r w:rsidR="00252967">
        <w:rPr>
          <w:rFonts w:eastAsia="Times New Roman" w:cs="Times New Roman"/>
          <w:szCs w:val="24"/>
          <w:lang w:eastAsia="pl-PL"/>
        </w:rPr>
        <w:t>, to</w:t>
      </w:r>
      <w:r w:rsidR="00586CAD">
        <w:rPr>
          <w:rFonts w:eastAsia="Times New Roman" w:cs="Times New Roman"/>
          <w:szCs w:val="24"/>
          <w:lang w:eastAsia="pl-PL"/>
        </w:rPr>
        <w:t xml:space="preserve"> byłoby </w:t>
      </w:r>
      <w:r w:rsidR="00252967">
        <w:rPr>
          <w:rFonts w:eastAsia="Times New Roman" w:cs="Times New Roman"/>
          <w:szCs w:val="24"/>
          <w:lang w:eastAsia="pl-PL"/>
        </w:rPr>
        <w:t xml:space="preserve">ono </w:t>
      </w:r>
      <w:r w:rsidR="00586CAD">
        <w:rPr>
          <w:rFonts w:eastAsia="Times New Roman" w:cs="Times New Roman"/>
          <w:szCs w:val="24"/>
          <w:lang w:eastAsia="pl-PL"/>
        </w:rPr>
        <w:t>związane z centrum miasta</w:t>
      </w:r>
      <w:r w:rsidR="009A6C3A">
        <w:rPr>
          <w:rFonts w:eastAsia="Times New Roman" w:cs="Times New Roman"/>
          <w:szCs w:val="24"/>
          <w:lang w:eastAsia="pl-PL"/>
        </w:rPr>
        <w:t>. Dodatkowo</w:t>
      </w:r>
      <w:r w:rsidR="00586CAD">
        <w:rPr>
          <w:rFonts w:eastAsia="Times New Roman" w:cs="Times New Roman"/>
          <w:szCs w:val="24"/>
          <w:lang w:eastAsia="pl-PL"/>
        </w:rPr>
        <w:t xml:space="preserve"> obok ma powstać centrum komunikacyjne, więc wszystko </w:t>
      </w:r>
      <w:r w:rsidR="009A6C3A">
        <w:rPr>
          <w:rFonts w:eastAsia="Times New Roman" w:cs="Times New Roman"/>
          <w:szCs w:val="24"/>
          <w:lang w:eastAsia="pl-PL"/>
        </w:rPr>
        <w:t xml:space="preserve">ma </w:t>
      </w:r>
      <w:r w:rsidR="00586CAD">
        <w:rPr>
          <w:rFonts w:eastAsia="Times New Roman" w:cs="Times New Roman"/>
          <w:szCs w:val="24"/>
          <w:lang w:eastAsia="pl-PL"/>
        </w:rPr>
        <w:t>służy</w:t>
      </w:r>
      <w:r w:rsidR="009A6C3A">
        <w:rPr>
          <w:rFonts w:eastAsia="Times New Roman" w:cs="Times New Roman"/>
          <w:szCs w:val="24"/>
          <w:lang w:eastAsia="pl-PL"/>
        </w:rPr>
        <w:t>ć</w:t>
      </w:r>
      <w:r w:rsidR="00586CAD">
        <w:rPr>
          <w:rFonts w:eastAsia="Times New Roman" w:cs="Times New Roman"/>
          <w:szCs w:val="24"/>
          <w:lang w:eastAsia="pl-PL"/>
        </w:rPr>
        <w:t xml:space="preserve"> ludności</w:t>
      </w:r>
      <w:r w:rsidR="00252967">
        <w:rPr>
          <w:rFonts w:eastAsia="Times New Roman" w:cs="Times New Roman"/>
          <w:szCs w:val="24"/>
          <w:lang w:eastAsia="pl-PL"/>
        </w:rPr>
        <w:t>. Je</w:t>
      </w:r>
      <w:r w:rsidR="00586CAD">
        <w:rPr>
          <w:rFonts w:eastAsia="Times New Roman" w:cs="Times New Roman"/>
          <w:szCs w:val="24"/>
          <w:lang w:eastAsia="pl-PL"/>
        </w:rPr>
        <w:t xml:space="preserve">żeli </w:t>
      </w:r>
      <w:r w:rsidR="00252967">
        <w:rPr>
          <w:rFonts w:eastAsia="Times New Roman" w:cs="Times New Roman"/>
          <w:szCs w:val="24"/>
          <w:lang w:eastAsia="pl-PL"/>
        </w:rPr>
        <w:t>teren po</w:t>
      </w:r>
      <w:r w:rsidR="00586CAD">
        <w:rPr>
          <w:rFonts w:eastAsia="Times New Roman" w:cs="Times New Roman"/>
          <w:szCs w:val="24"/>
          <w:lang w:eastAsia="pl-PL"/>
        </w:rPr>
        <w:t>zosta</w:t>
      </w:r>
      <w:r w:rsidR="00252967">
        <w:rPr>
          <w:rFonts w:eastAsia="Times New Roman" w:cs="Times New Roman"/>
          <w:szCs w:val="24"/>
          <w:lang w:eastAsia="pl-PL"/>
        </w:rPr>
        <w:t>nie</w:t>
      </w:r>
      <w:r w:rsidR="00586CAD">
        <w:rPr>
          <w:rFonts w:eastAsia="Times New Roman" w:cs="Times New Roman"/>
          <w:szCs w:val="24"/>
          <w:lang w:eastAsia="pl-PL"/>
        </w:rPr>
        <w:t xml:space="preserve"> przemysłowy, </w:t>
      </w:r>
      <w:r w:rsidR="006B557F">
        <w:rPr>
          <w:rFonts w:eastAsia="Times New Roman" w:cs="Times New Roman"/>
          <w:szCs w:val="24"/>
          <w:lang w:eastAsia="pl-PL"/>
        </w:rPr>
        <w:t xml:space="preserve">z </w:t>
      </w:r>
      <w:r w:rsidR="009A6C3A">
        <w:rPr>
          <w:rFonts w:eastAsia="Times New Roman" w:cs="Times New Roman"/>
          <w:szCs w:val="24"/>
          <w:lang w:eastAsia="pl-PL"/>
        </w:rPr>
        <w:t>zakładem</w:t>
      </w:r>
      <w:r w:rsidR="00586CAD">
        <w:rPr>
          <w:rFonts w:eastAsia="Times New Roman" w:cs="Times New Roman"/>
          <w:szCs w:val="24"/>
          <w:lang w:eastAsia="pl-PL"/>
        </w:rPr>
        <w:t>, w któr</w:t>
      </w:r>
      <w:r w:rsidR="009A6C3A">
        <w:rPr>
          <w:rFonts w:eastAsia="Times New Roman" w:cs="Times New Roman"/>
          <w:szCs w:val="24"/>
          <w:lang w:eastAsia="pl-PL"/>
        </w:rPr>
        <w:t>ym</w:t>
      </w:r>
      <w:r w:rsidR="00586CAD">
        <w:rPr>
          <w:rFonts w:eastAsia="Times New Roman" w:cs="Times New Roman"/>
          <w:szCs w:val="24"/>
          <w:lang w:eastAsia="pl-PL"/>
        </w:rPr>
        <w:t xml:space="preserve"> pracuje </w:t>
      </w:r>
      <w:r w:rsidR="00FF3176">
        <w:rPr>
          <w:rFonts w:eastAsia="Times New Roman" w:cs="Times New Roman"/>
          <w:szCs w:val="24"/>
          <w:lang w:eastAsia="pl-PL"/>
        </w:rPr>
        <w:t>kilkanaście osób</w:t>
      </w:r>
      <w:r w:rsidR="006B557F">
        <w:rPr>
          <w:rFonts w:eastAsia="Times New Roman" w:cs="Times New Roman"/>
          <w:szCs w:val="24"/>
          <w:lang w:eastAsia="pl-PL"/>
        </w:rPr>
        <w:t xml:space="preserve">, to </w:t>
      </w:r>
      <w:r w:rsidR="00FF3176">
        <w:rPr>
          <w:rFonts w:eastAsia="Times New Roman" w:cs="Times New Roman"/>
          <w:szCs w:val="24"/>
          <w:lang w:eastAsia="pl-PL"/>
        </w:rPr>
        <w:t>blok</w:t>
      </w:r>
      <w:r w:rsidR="006B557F">
        <w:rPr>
          <w:rFonts w:eastAsia="Times New Roman" w:cs="Times New Roman"/>
          <w:szCs w:val="24"/>
          <w:lang w:eastAsia="pl-PL"/>
        </w:rPr>
        <w:t xml:space="preserve">owany będzie </w:t>
      </w:r>
      <w:r w:rsidR="00FF3176">
        <w:rPr>
          <w:rFonts w:eastAsia="Times New Roman" w:cs="Times New Roman"/>
          <w:szCs w:val="24"/>
          <w:lang w:eastAsia="pl-PL"/>
        </w:rPr>
        <w:t>rozwój miasta. Zezwolenie na rozwój osiedla</w:t>
      </w:r>
      <w:r w:rsidR="005A2C75">
        <w:rPr>
          <w:rFonts w:eastAsia="Times New Roman" w:cs="Times New Roman"/>
          <w:szCs w:val="24"/>
          <w:lang w:eastAsia="pl-PL"/>
        </w:rPr>
        <w:t xml:space="preserve">, to </w:t>
      </w:r>
      <w:r w:rsidR="008742E5">
        <w:rPr>
          <w:rFonts w:eastAsia="Times New Roman" w:cs="Times New Roman"/>
          <w:szCs w:val="24"/>
          <w:lang w:eastAsia="pl-PL"/>
        </w:rPr>
        <w:t xml:space="preserve">529 mieszkań, a co za tym idzie </w:t>
      </w:r>
      <w:r w:rsidR="005A2C75">
        <w:rPr>
          <w:rFonts w:eastAsia="Times New Roman" w:cs="Times New Roman"/>
          <w:szCs w:val="24"/>
          <w:lang w:eastAsia="pl-PL"/>
        </w:rPr>
        <w:t xml:space="preserve">1038 mieszkańców dla miasta. </w:t>
      </w:r>
      <w:r w:rsidR="008742E5">
        <w:rPr>
          <w:rFonts w:eastAsia="Times New Roman" w:cs="Times New Roman"/>
          <w:szCs w:val="24"/>
          <w:lang w:eastAsia="pl-PL"/>
        </w:rPr>
        <w:t xml:space="preserve">Pełnomocnik inwestora </w:t>
      </w:r>
      <w:r w:rsidR="000820EE">
        <w:rPr>
          <w:rFonts w:eastAsia="Times New Roman" w:cs="Times New Roman"/>
          <w:szCs w:val="24"/>
          <w:lang w:eastAsia="pl-PL"/>
        </w:rPr>
        <w:t xml:space="preserve">- architekt </w:t>
      </w:r>
      <w:r w:rsidR="000820EE" w:rsidRPr="003F6B89">
        <w:rPr>
          <w:rFonts w:eastAsia="Times New Roman" w:cs="Times New Roman"/>
          <w:szCs w:val="24"/>
          <w:lang w:eastAsia="pl-PL"/>
        </w:rPr>
        <w:t>Mieczysław Szczukiecki</w:t>
      </w:r>
      <w:r w:rsidR="000820EE">
        <w:rPr>
          <w:rFonts w:eastAsia="Times New Roman" w:cs="Times New Roman"/>
          <w:szCs w:val="24"/>
          <w:lang w:eastAsia="pl-PL"/>
        </w:rPr>
        <w:t xml:space="preserve"> </w:t>
      </w:r>
      <w:r w:rsidR="008742E5">
        <w:rPr>
          <w:rFonts w:eastAsia="Times New Roman" w:cs="Times New Roman"/>
          <w:szCs w:val="24"/>
          <w:lang w:eastAsia="pl-PL"/>
        </w:rPr>
        <w:t xml:space="preserve">podkreślił, że </w:t>
      </w:r>
      <w:r w:rsidR="009A6C3A">
        <w:rPr>
          <w:rFonts w:eastAsia="Times New Roman" w:cs="Times New Roman"/>
          <w:szCs w:val="24"/>
          <w:lang w:eastAsia="pl-PL"/>
        </w:rPr>
        <w:t xml:space="preserve">możliwe są </w:t>
      </w:r>
      <w:r w:rsidR="005A2C75">
        <w:rPr>
          <w:rFonts w:eastAsia="Times New Roman" w:cs="Times New Roman"/>
          <w:szCs w:val="24"/>
          <w:lang w:eastAsia="pl-PL"/>
        </w:rPr>
        <w:t xml:space="preserve"> </w:t>
      </w:r>
      <w:r w:rsidR="001913E0">
        <w:rPr>
          <w:rFonts w:eastAsia="Times New Roman" w:cs="Times New Roman"/>
          <w:szCs w:val="24"/>
          <w:lang w:eastAsia="pl-PL"/>
        </w:rPr>
        <w:lastRenderedPageBreak/>
        <w:t>pewn</w:t>
      </w:r>
      <w:r w:rsidR="009A6C3A">
        <w:rPr>
          <w:rFonts w:eastAsia="Times New Roman" w:cs="Times New Roman"/>
          <w:szCs w:val="24"/>
          <w:lang w:eastAsia="pl-PL"/>
        </w:rPr>
        <w:t>e</w:t>
      </w:r>
      <w:r w:rsidR="001913E0">
        <w:rPr>
          <w:rFonts w:eastAsia="Times New Roman" w:cs="Times New Roman"/>
          <w:szCs w:val="24"/>
          <w:lang w:eastAsia="pl-PL"/>
        </w:rPr>
        <w:t xml:space="preserve"> korekt</w:t>
      </w:r>
      <w:r w:rsidR="009A6C3A">
        <w:rPr>
          <w:rFonts w:eastAsia="Times New Roman" w:cs="Times New Roman"/>
          <w:szCs w:val="24"/>
          <w:lang w:eastAsia="pl-PL"/>
        </w:rPr>
        <w:t>y</w:t>
      </w:r>
      <w:r w:rsidR="001913E0">
        <w:rPr>
          <w:rFonts w:eastAsia="Times New Roman" w:cs="Times New Roman"/>
          <w:szCs w:val="24"/>
          <w:lang w:eastAsia="pl-PL"/>
        </w:rPr>
        <w:t xml:space="preserve"> </w:t>
      </w:r>
      <w:r w:rsidR="005A2C75">
        <w:rPr>
          <w:rFonts w:eastAsia="Times New Roman" w:cs="Times New Roman"/>
          <w:szCs w:val="24"/>
          <w:lang w:eastAsia="pl-PL"/>
        </w:rPr>
        <w:t>w projekcie technicznym czy budowlanym,</w:t>
      </w:r>
      <w:r w:rsidR="000820EE">
        <w:rPr>
          <w:rFonts w:eastAsia="Times New Roman" w:cs="Times New Roman"/>
          <w:szCs w:val="24"/>
          <w:lang w:eastAsia="pl-PL"/>
        </w:rPr>
        <w:t xml:space="preserve"> poprzez wykonanie stref</w:t>
      </w:r>
      <w:r w:rsidR="005A2C75">
        <w:rPr>
          <w:rFonts w:eastAsia="Times New Roman" w:cs="Times New Roman"/>
          <w:szCs w:val="24"/>
          <w:lang w:eastAsia="pl-PL"/>
        </w:rPr>
        <w:t xml:space="preserve">, które zmniejszą uciążliwość dla mieszkańców. </w:t>
      </w:r>
      <w:r w:rsidR="000820EE">
        <w:rPr>
          <w:rFonts w:eastAsia="Times New Roman" w:cs="Times New Roman"/>
          <w:szCs w:val="24"/>
          <w:lang w:eastAsia="pl-PL"/>
        </w:rPr>
        <w:t xml:space="preserve">Dodał, że inwestor zrobił analizy akustyczne, </w:t>
      </w:r>
      <w:r w:rsidR="00EF5802">
        <w:rPr>
          <w:rFonts w:eastAsia="Times New Roman" w:cs="Times New Roman"/>
          <w:szCs w:val="24"/>
          <w:lang w:eastAsia="pl-PL"/>
        </w:rPr>
        <w:t>z których w</w:t>
      </w:r>
      <w:r w:rsidR="000820EE">
        <w:rPr>
          <w:rFonts w:eastAsia="Times New Roman" w:cs="Times New Roman"/>
          <w:szCs w:val="24"/>
          <w:lang w:eastAsia="pl-PL"/>
        </w:rPr>
        <w:t xml:space="preserve">ynika, że tylko </w:t>
      </w:r>
      <w:r w:rsidR="00EF5802">
        <w:rPr>
          <w:rFonts w:eastAsia="Times New Roman" w:cs="Times New Roman"/>
          <w:szCs w:val="24"/>
          <w:lang w:eastAsia="pl-PL"/>
        </w:rPr>
        <w:br/>
      </w:r>
      <w:r w:rsidR="005A2C75">
        <w:rPr>
          <w:rFonts w:eastAsia="Times New Roman" w:cs="Times New Roman"/>
          <w:szCs w:val="24"/>
          <w:lang w:eastAsia="pl-PL"/>
        </w:rPr>
        <w:t>w niewielkim stopniu</w:t>
      </w:r>
      <w:r w:rsidR="00915E41">
        <w:rPr>
          <w:rFonts w:eastAsia="Times New Roman" w:cs="Times New Roman"/>
          <w:szCs w:val="24"/>
          <w:lang w:eastAsia="pl-PL"/>
        </w:rPr>
        <w:t>,</w:t>
      </w:r>
      <w:r w:rsidR="000820EE" w:rsidRPr="000820EE">
        <w:rPr>
          <w:rFonts w:eastAsia="Times New Roman" w:cs="Times New Roman"/>
          <w:szCs w:val="24"/>
          <w:lang w:eastAsia="pl-PL"/>
        </w:rPr>
        <w:t xml:space="preserve"> </w:t>
      </w:r>
      <w:r w:rsidR="000820EE">
        <w:rPr>
          <w:rFonts w:eastAsia="Times New Roman" w:cs="Times New Roman"/>
          <w:szCs w:val="24"/>
          <w:lang w:eastAsia="pl-PL"/>
        </w:rPr>
        <w:t>w trzech miejscach,</w:t>
      </w:r>
      <w:r w:rsidR="00915E41">
        <w:rPr>
          <w:rFonts w:eastAsia="Times New Roman" w:cs="Times New Roman"/>
          <w:szCs w:val="24"/>
          <w:lang w:eastAsia="pl-PL"/>
        </w:rPr>
        <w:t xml:space="preserve"> </w:t>
      </w:r>
      <w:r w:rsidR="000820EE">
        <w:rPr>
          <w:rFonts w:eastAsia="Times New Roman" w:cs="Times New Roman"/>
          <w:szCs w:val="24"/>
          <w:lang w:eastAsia="pl-PL"/>
        </w:rPr>
        <w:t>przekroczone są dopuszczalne normy</w:t>
      </w:r>
      <w:r w:rsidR="00EF5802">
        <w:rPr>
          <w:rFonts w:eastAsia="Times New Roman" w:cs="Times New Roman"/>
          <w:szCs w:val="24"/>
          <w:lang w:eastAsia="pl-PL"/>
        </w:rPr>
        <w:t xml:space="preserve"> hałasu</w:t>
      </w:r>
      <w:r w:rsidR="00915E41">
        <w:rPr>
          <w:rFonts w:eastAsia="Times New Roman" w:cs="Times New Roman"/>
          <w:szCs w:val="24"/>
          <w:lang w:eastAsia="pl-PL"/>
        </w:rPr>
        <w:t xml:space="preserve">. </w:t>
      </w:r>
      <w:r w:rsidR="00EF5802">
        <w:rPr>
          <w:rFonts w:eastAsia="Times New Roman" w:cs="Times New Roman"/>
          <w:szCs w:val="24"/>
          <w:lang w:eastAsia="pl-PL"/>
        </w:rPr>
        <w:t xml:space="preserve">Pełnomocnik inwestora podkreślił, że ustawa kolejowa </w:t>
      </w:r>
      <w:r w:rsidR="00915E41">
        <w:rPr>
          <w:rFonts w:eastAsia="Times New Roman" w:cs="Times New Roman"/>
          <w:szCs w:val="24"/>
          <w:lang w:eastAsia="pl-PL"/>
        </w:rPr>
        <w:t xml:space="preserve"> zabrania </w:t>
      </w:r>
      <w:r w:rsidR="00EF5802">
        <w:rPr>
          <w:rFonts w:eastAsia="Times New Roman" w:cs="Times New Roman"/>
          <w:szCs w:val="24"/>
          <w:lang w:eastAsia="pl-PL"/>
        </w:rPr>
        <w:t xml:space="preserve">sadzenia drzew i wysokich elementów </w:t>
      </w:r>
      <w:r w:rsidR="00784832">
        <w:rPr>
          <w:rFonts w:eastAsia="Times New Roman" w:cs="Times New Roman"/>
          <w:szCs w:val="24"/>
          <w:lang w:eastAsia="pl-PL"/>
        </w:rPr>
        <w:t>w pasie przy</w:t>
      </w:r>
      <w:r w:rsidR="00FC623A">
        <w:rPr>
          <w:rFonts w:eastAsia="Times New Roman" w:cs="Times New Roman"/>
          <w:szCs w:val="24"/>
          <w:lang w:eastAsia="pl-PL"/>
        </w:rPr>
        <w:t xml:space="preserve">kolejowym. </w:t>
      </w:r>
      <w:r w:rsidR="00EF5802">
        <w:rPr>
          <w:rFonts w:eastAsia="Times New Roman" w:cs="Times New Roman"/>
          <w:szCs w:val="24"/>
          <w:lang w:eastAsia="pl-PL"/>
        </w:rPr>
        <w:t xml:space="preserve"> </w:t>
      </w:r>
      <w:r w:rsidR="00FC623A">
        <w:rPr>
          <w:rFonts w:eastAsia="Times New Roman" w:cs="Times New Roman"/>
          <w:szCs w:val="24"/>
          <w:lang w:eastAsia="pl-PL"/>
        </w:rPr>
        <w:t xml:space="preserve"> </w:t>
      </w:r>
    </w:p>
    <w:p w14:paraId="4E8D65AB" w14:textId="3B0E8DCB"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Radny Maciej Małkowski zapytał o ilość zaplanowanych miejsc parkingowych.</w:t>
      </w:r>
    </w:p>
    <w:p w14:paraId="1D2BF97A" w14:textId="7FDA4CEC"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oznajmił, że </w:t>
      </w:r>
      <w:r w:rsidR="00EF5802">
        <w:rPr>
          <w:rFonts w:eastAsia="Times New Roman" w:cs="Times New Roman"/>
          <w:szCs w:val="24"/>
          <w:lang w:eastAsia="pl-PL"/>
        </w:rPr>
        <w:t>zaplanowan</w:t>
      </w:r>
      <w:r w:rsidR="00784832">
        <w:rPr>
          <w:rFonts w:eastAsia="Times New Roman" w:cs="Times New Roman"/>
          <w:szCs w:val="24"/>
          <w:lang w:eastAsia="pl-PL"/>
        </w:rPr>
        <w:t xml:space="preserve">e są </w:t>
      </w:r>
      <w:r>
        <w:rPr>
          <w:rFonts w:eastAsia="Times New Roman" w:cs="Times New Roman"/>
          <w:szCs w:val="24"/>
          <w:lang w:eastAsia="pl-PL"/>
        </w:rPr>
        <w:t>582</w:t>
      </w:r>
      <w:r w:rsidR="00EF5802">
        <w:rPr>
          <w:rFonts w:eastAsia="Times New Roman" w:cs="Times New Roman"/>
          <w:szCs w:val="24"/>
          <w:lang w:eastAsia="pl-PL"/>
        </w:rPr>
        <w:t xml:space="preserve"> miejsc</w:t>
      </w:r>
      <w:r w:rsidR="00784832">
        <w:rPr>
          <w:rFonts w:eastAsia="Times New Roman" w:cs="Times New Roman"/>
          <w:szCs w:val="24"/>
          <w:lang w:eastAsia="pl-PL"/>
        </w:rPr>
        <w:t>a</w:t>
      </w:r>
      <w:r w:rsidR="00EF5802">
        <w:rPr>
          <w:rFonts w:eastAsia="Times New Roman" w:cs="Times New Roman"/>
          <w:szCs w:val="24"/>
          <w:lang w:eastAsia="pl-PL"/>
        </w:rPr>
        <w:t xml:space="preserve"> parkingow</w:t>
      </w:r>
      <w:r w:rsidR="00784832">
        <w:rPr>
          <w:rFonts w:eastAsia="Times New Roman" w:cs="Times New Roman"/>
          <w:szCs w:val="24"/>
          <w:lang w:eastAsia="pl-PL"/>
        </w:rPr>
        <w:t>e</w:t>
      </w:r>
      <w:r>
        <w:rPr>
          <w:rFonts w:eastAsia="Times New Roman" w:cs="Times New Roman"/>
          <w:szCs w:val="24"/>
          <w:lang w:eastAsia="pl-PL"/>
        </w:rPr>
        <w:t xml:space="preserve">. </w:t>
      </w:r>
    </w:p>
    <w:p w14:paraId="3D7C3ADE" w14:textId="7C8B8F3A" w:rsidR="00F26F2F" w:rsidRDefault="00F26F2F" w:rsidP="009A5E23">
      <w:pPr>
        <w:ind w:firstLine="708"/>
        <w:jc w:val="left"/>
        <w:rPr>
          <w:rFonts w:eastAsia="Times New Roman" w:cs="Times New Roman"/>
          <w:szCs w:val="24"/>
          <w:lang w:eastAsia="pl-PL"/>
        </w:rPr>
      </w:pPr>
      <w:r w:rsidRPr="00F26F2F">
        <w:rPr>
          <w:rFonts w:eastAsia="Times New Roman" w:cs="Times New Roman"/>
          <w:szCs w:val="24"/>
          <w:lang w:eastAsia="pl-PL"/>
        </w:rPr>
        <w:t>Pełnomocnik inwestora - architekt Mieczysław Szczukiecki</w:t>
      </w:r>
      <w:r>
        <w:rPr>
          <w:rFonts w:eastAsia="Times New Roman" w:cs="Times New Roman"/>
          <w:szCs w:val="24"/>
          <w:lang w:eastAsia="pl-PL"/>
        </w:rPr>
        <w:t xml:space="preserve"> podkreślił, że we wskazaniach otrzymanych z Urzędu Miasta</w:t>
      </w:r>
      <w:r w:rsidR="00EF5802">
        <w:rPr>
          <w:rFonts w:eastAsia="Times New Roman" w:cs="Times New Roman"/>
          <w:szCs w:val="24"/>
          <w:lang w:eastAsia="pl-PL"/>
        </w:rPr>
        <w:t xml:space="preserve"> określono, że na jedno mieszkanie ma przypadać </w:t>
      </w:r>
      <w:r>
        <w:rPr>
          <w:rFonts w:eastAsia="Times New Roman" w:cs="Times New Roman"/>
          <w:szCs w:val="24"/>
          <w:lang w:eastAsia="pl-PL"/>
        </w:rPr>
        <w:t xml:space="preserve">jedno miejsce </w:t>
      </w:r>
      <w:r w:rsidR="00EF5802">
        <w:rPr>
          <w:rFonts w:eastAsia="Times New Roman" w:cs="Times New Roman"/>
          <w:szCs w:val="24"/>
          <w:lang w:eastAsia="pl-PL"/>
        </w:rPr>
        <w:t>parkingowe</w:t>
      </w:r>
      <w:r>
        <w:rPr>
          <w:rFonts w:eastAsia="Times New Roman" w:cs="Times New Roman"/>
          <w:szCs w:val="24"/>
          <w:lang w:eastAsia="pl-PL"/>
        </w:rPr>
        <w:t xml:space="preserve">. </w:t>
      </w:r>
      <w:r w:rsidR="00EF5802">
        <w:rPr>
          <w:rFonts w:eastAsia="Times New Roman" w:cs="Times New Roman"/>
          <w:szCs w:val="24"/>
          <w:lang w:eastAsia="pl-PL"/>
        </w:rPr>
        <w:t>Dodał, że wskaźnik został p</w:t>
      </w:r>
      <w:r>
        <w:rPr>
          <w:rFonts w:eastAsia="Times New Roman" w:cs="Times New Roman"/>
          <w:szCs w:val="24"/>
          <w:lang w:eastAsia="pl-PL"/>
        </w:rPr>
        <w:t>rzekroczony</w:t>
      </w:r>
      <w:r w:rsidR="00EF5802">
        <w:rPr>
          <w:rFonts w:eastAsia="Times New Roman" w:cs="Times New Roman"/>
          <w:szCs w:val="24"/>
          <w:lang w:eastAsia="pl-PL"/>
        </w:rPr>
        <w:t xml:space="preserve"> i wynosi</w:t>
      </w:r>
      <w:r>
        <w:rPr>
          <w:rFonts w:eastAsia="Times New Roman" w:cs="Times New Roman"/>
          <w:szCs w:val="24"/>
          <w:lang w:eastAsia="pl-PL"/>
        </w:rPr>
        <w:t xml:space="preserve"> 1,09. </w:t>
      </w:r>
      <w:r w:rsidR="00EF5802">
        <w:rPr>
          <w:rFonts w:eastAsia="Times New Roman" w:cs="Times New Roman"/>
          <w:szCs w:val="24"/>
          <w:lang w:eastAsia="pl-PL"/>
        </w:rPr>
        <w:t>Podkreślił, że obecnie</w:t>
      </w:r>
      <w:r>
        <w:rPr>
          <w:rFonts w:eastAsia="Times New Roman" w:cs="Times New Roman"/>
          <w:szCs w:val="24"/>
          <w:lang w:eastAsia="pl-PL"/>
        </w:rPr>
        <w:t xml:space="preserve"> w wielu miejscach odchodzi </w:t>
      </w:r>
      <w:r w:rsidR="00EF5802">
        <w:rPr>
          <w:rFonts w:eastAsia="Times New Roman" w:cs="Times New Roman"/>
          <w:szCs w:val="24"/>
          <w:lang w:eastAsia="pl-PL"/>
        </w:rPr>
        <w:t xml:space="preserve">się </w:t>
      </w:r>
      <w:r>
        <w:rPr>
          <w:rFonts w:eastAsia="Times New Roman" w:cs="Times New Roman"/>
          <w:szCs w:val="24"/>
          <w:lang w:eastAsia="pl-PL"/>
        </w:rPr>
        <w:t xml:space="preserve">od bezpośredniej komunikacji, tym bardziej, że jest to osiedle </w:t>
      </w:r>
      <w:r w:rsidR="008D7930">
        <w:rPr>
          <w:rFonts w:eastAsia="Times New Roman" w:cs="Times New Roman"/>
          <w:szCs w:val="24"/>
          <w:lang w:eastAsia="pl-PL"/>
        </w:rPr>
        <w:t xml:space="preserve">zlokalizowane </w:t>
      </w:r>
      <w:r>
        <w:rPr>
          <w:rFonts w:eastAsia="Times New Roman" w:cs="Times New Roman"/>
          <w:szCs w:val="24"/>
          <w:lang w:eastAsia="pl-PL"/>
        </w:rPr>
        <w:t xml:space="preserve">bezpośrednio przy centrum, gdzie można przejść piechotą </w:t>
      </w:r>
      <w:r w:rsidR="006F2298">
        <w:rPr>
          <w:rFonts w:eastAsia="Times New Roman" w:cs="Times New Roman"/>
          <w:szCs w:val="24"/>
          <w:lang w:eastAsia="pl-PL"/>
        </w:rPr>
        <w:t>do wszelkich usług.</w:t>
      </w:r>
      <w:r w:rsidR="00EF5802">
        <w:rPr>
          <w:rFonts w:eastAsia="Times New Roman" w:cs="Times New Roman"/>
          <w:szCs w:val="24"/>
          <w:lang w:eastAsia="pl-PL"/>
        </w:rPr>
        <w:t xml:space="preserve"> </w:t>
      </w:r>
      <w:r w:rsidR="008D7930">
        <w:rPr>
          <w:rFonts w:eastAsia="Times New Roman" w:cs="Times New Roman"/>
          <w:szCs w:val="24"/>
          <w:lang w:eastAsia="pl-PL"/>
        </w:rPr>
        <w:t xml:space="preserve"> </w:t>
      </w:r>
    </w:p>
    <w:p w14:paraId="1DB8D265" w14:textId="1B08C7D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Radny Maciej Makowski zauważył, że część z tych mieszkań będzie przeznaczonych na wynajem, </w:t>
      </w:r>
      <w:r w:rsidR="008D7930">
        <w:rPr>
          <w:rFonts w:eastAsia="Times New Roman" w:cs="Times New Roman"/>
          <w:szCs w:val="24"/>
          <w:lang w:eastAsia="pl-PL"/>
        </w:rPr>
        <w:t>gdzie w jednym mieszkaniu przebywać będzie kilku pracowników,</w:t>
      </w:r>
      <w:r>
        <w:rPr>
          <w:rFonts w:eastAsia="Times New Roman" w:cs="Times New Roman"/>
          <w:szCs w:val="24"/>
          <w:lang w:eastAsia="pl-PL"/>
        </w:rPr>
        <w:t xml:space="preserve"> każdy </w:t>
      </w:r>
      <w:r w:rsidR="008D7930">
        <w:rPr>
          <w:rFonts w:eastAsia="Times New Roman" w:cs="Times New Roman"/>
          <w:szCs w:val="24"/>
          <w:lang w:eastAsia="pl-PL"/>
        </w:rPr>
        <w:t>z nich</w:t>
      </w:r>
      <w:r>
        <w:rPr>
          <w:rFonts w:eastAsia="Times New Roman" w:cs="Times New Roman"/>
          <w:szCs w:val="24"/>
          <w:lang w:eastAsia="pl-PL"/>
        </w:rPr>
        <w:t xml:space="preserve"> będzie miał samochód</w:t>
      </w:r>
      <w:r w:rsidR="008D7930">
        <w:rPr>
          <w:rFonts w:eastAsia="Times New Roman" w:cs="Times New Roman"/>
          <w:szCs w:val="24"/>
          <w:lang w:eastAsia="pl-PL"/>
        </w:rPr>
        <w:t>. W związku z tym radny zwrócił się z zapytaniem, g</w:t>
      </w:r>
      <w:r>
        <w:rPr>
          <w:rFonts w:eastAsia="Times New Roman" w:cs="Times New Roman"/>
          <w:szCs w:val="24"/>
          <w:lang w:eastAsia="pl-PL"/>
        </w:rPr>
        <w:t xml:space="preserve">dzie </w:t>
      </w:r>
      <w:r w:rsidR="008D7930">
        <w:rPr>
          <w:rFonts w:eastAsia="Times New Roman" w:cs="Times New Roman"/>
          <w:szCs w:val="24"/>
          <w:lang w:eastAsia="pl-PL"/>
        </w:rPr>
        <w:t xml:space="preserve">pomieszczą się </w:t>
      </w:r>
      <w:r>
        <w:rPr>
          <w:rFonts w:eastAsia="Times New Roman" w:cs="Times New Roman"/>
          <w:szCs w:val="24"/>
          <w:lang w:eastAsia="pl-PL"/>
        </w:rPr>
        <w:t>te samochody.</w:t>
      </w:r>
      <w:r w:rsidR="008D7930">
        <w:rPr>
          <w:rFonts w:eastAsia="Times New Roman" w:cs="Times New Roman"/>
          <w:szCs w:val="24"/>
          <w:lang w:eastAsia="pl-PL"/>
        </w:rPr>
        <w:t xml:space="preserve"> </w:t>
      </w:r>
    </w:p>
    <w:p w14:paraId="769A06B2" w14:textId="5927840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Mieczysław Szczukiecki stwierdził, że to są dywagacje radnego. </w:t>
      </w:r>
      <w:r w:rsidR="008D7930">
        <w:rPr>
          <w:rFonts w:eastAsia="Times New Roman" w:cs="Times New Roman"/>
          <w:szCs w:val="24"/>
          <w:lang w:eastAsia="pl-PL"/>
        </w:rPr>
        <w:t>Obecnie m</w:t>
      </w:r>
      <w:r>
        <w:rPr>
          <w:rFonts w:eastAsia="Times New Roman" w:cs="Times New Roman"/>
          <w:szCs w:val="24"/>
          <w:lang w:eastAsia="pl-PL"/>
        </w:rPr>
        <w:t xml:space="preserve">owa jest o tym, co jest </w:t>
      </w:r>
      <w:r w:rsidR="008D7930">
        <w:rPr>
          <w:rFonts w:eastAsia="Times New Roman" w:cs="Times New Roman"/>
          <w:szCs w:val="24"/>
          <w:lang w:eastAsia="pl-PL"/>
        </w:rPr>
        <w:t xml:space="preserve">zawarte </w:t>
      </w:r>
      <w:r w:rsidR="008D7930">
        <w:rPr>
          <w:rFonts w:eastAsia="Times New Roman" w:cs="Times New Roman"/>
          <w:szCs w:val="24"/>
          <w:lang w:eastAsia="pl-PL"/>
        </w:rPr>
        <w:br/>
        <w:t>w projekcie.</w:t>
      </w:r>
      <w:r>
        <w:rPr>
          <w:rFonts w:eastAsia="Times New Roman" w:cs="Times New Roman"/>
          <w:szCs w:val="24"/>
          <w:lang w:eastAsia="pl-PL"/>
        </w:rPr>
        <w:t xml:space="preserve"> </w:t>
      </w:r>
    </w:p>
    <w:p w14:paraId="236C5506" w14:textId="4A342A17" w:rsidR="006F2298" w:rsidRDefault="008D7930" w:rsidP="009A5E23">
      <w:pPr>
        <w:ind w:firstLine="708"/>
        <w:jc w:val="left"/>
        <w:rPr>
          <w:rFonts w:eastAsia="Times New Roman" w:cs="Times New Roman"/>
          <w:szCs w:val="24"/>
          <w:lang w:eastAsia="pl-PL"/>
        </w:rPr>
      </w:pPr>
      <w:r>
        <w:rPr>
          <w:rFonts w:eastAsia="Times New Roman" w:cs="Times New Roman"/>
          <w:szCs w:val="24"/>
          <w:lang w:eastAsia="pl-PL"/>
        </w:rPr>
        <w:t>Radny Maciej Małkowski zwrócił się z podziękowaniem do</w:t>
      </w:r>
      <w:r w:rsidR="006F2298">
        <w:rPr>
          <w:rFonts w:eastAsia="Times New Roman" w:cs="Times New Roman"/>
          <w:szCs w:val="24"/>
          <w:lang w:eastAsia="pl-PL"/>
        </w:rPr>
        <w:t xml:space="preserve"> Miejskiej Komisji </w:t>
      </w:r>
      <w:r>
        <w:rPr>
          <w:rFonts w:eastAsia="Times New Roman" w:cs="Times New Roman"/>
          <w:szCs w:val="24"/>
          <w:lang w:eastAsia="pl-PL"/>
        </w:rPr>
        <w:t xml:space="preserve">Urbanistyczno-Architektonicznej za wydaną </w:t>
      </w:r>
      <w:r w:rsidR="006F2298">
        <w:rPr>
          <w:rFonts w:eastAsia="Times New Roman" w:cs="Times New Roman"/>
          <w:szCs w:val="24"/>
          <w:lang w:eastAsia="pl-PL"/>
        </w:rPr>
        <w:t>opinię, która jest bardzo pomocna radnym</w:t>
      </w:r>
      <w:r>
        <w:rPr>
          <w:rFonts w:eastAsia="Times New Roman" w:cs="Times New Roman"/>
          <w:szCs w:val="24"/>
          <w:lang w:eastAsia="pl-PL"/>
        </w:rPr>
        <w:t xml:space="preserve"> przy podejmowaniu decyzji</w:t>
      </w:r>
      <w:r w:rsidR="006F2298">
        <w:rPr>
          <w:rFonts w:eastAsia="Times New Roman" w:cs="Times New Roman"/>
          <w:szCs w:val="24"/>
          <w:lang w:eastAsia="pl-PL"/>
        </w:rPr>
        <w:t xml:space="preserve">. </w:t>
      </w:r>
      <w:r>
        <w:rPr>
          <w:rFonts w:eastAsia="Times New Roman" w:cs="Times New Roman"/>
          <w:szCs w:val="24"/>
          <w:lang w:eastAsia="pl-PL"/>
        </w:rPr>
        <w:t>Stwierdził, że w Komisji pracują osoby</w:t>
      </w:r>
      <w:r w:rsidR="006F2298">
        <w:rPr>
          <w:rFonts w:eastAsia="Times New Roman" w:cs="Times New Roman"/>
          <w:szCs w:val="24"/>
          <w:lang w:eastAsia="pl-PL"/>
        </w:rPr>
        <w:t xml:space="preserve"> kompeten</w:t>
      </w:r>
      <w:r>
        <w:rPr>
          <w:rFonts w:eastAsia="Times New Roman" w:cs="Times New Roman"/>
          <w:szCs w:val="24"/>
          <w:lang w:eastAsia="pl-PL"/>
        </w:rPr>
        <w:t>tne</w:t>
      </w:r>
      <w:r w:rsidR="006F2298">
        <w:rPr>
          <w:rFonts w:eastAsia="Times New Roman" w:cs="Times New Roman"/>
          <w:szCs w:val="24"/>
          <w:lang w:eastAsia="pl-PL"/>
        </w:rPr>
        <w:t xml:space="preserve"> w swojej dziedzinie i trzeba im zaufać, biorąc pod uwagę całość tematu. </w:t>
      </w:r>
      <w:r>
        <w:rPr>
          <w:rFonts w:eastAsia="Times New Roman" w:cs="Times New Roman"/>
          <w:szCs w:val="24"/>
          <w:lang w:eastAsia="pl-PL"/>
        </w:rPr>
        <w:t xml:space="preserve">Z opinii Miejskiej Komisji </w:t>
      </w:r>
      <w:r>
        <w:rPr>
          <w:rFonts w:eastAsia="Times New Roman" w:cs="Times New Roman"/>
          <w:szCs w:val="24"/>
          <w:lang w:eastAsia="pl-PL"/>
        </w:rPr>
        <w:lastRenderedPageBreak/>
        <w:t>Urbanistyczno-Architektonicznej wynika</w:t>
      </w:r>
      <w:r w:rsidR="006F2298">
        <w:rPr>
          <w:rFonts w:eastAsia="Times New Roman" w:cs="Times New Roman"/>
          <w:szCs w:val="24"/>
          <w:lang w:eastAsia="pl-PL"/>
        </w:rPr>
        <w:t xml:space="preserve">, że </w:t>
      </w:r>
      <w:r>
        <w:rPr>
          <w:rFonts w:eastAsia="Times New Roman" w:cs="Times New Roman"/>
          <w:szCs w:val="24"/>
          <w:lang w:eastAsia="pl-PL"/>
        </w:rPr>
        <w:t xml:space="preserve">pomysł jest </w:t>
      </w:r>
      <w:r w:rsidR="006F2298">
        <w:rPr>
          <w:rFonts w:eastAsia="Times New Roman" w:cs="Times New Roman"/>
          <w:szCs w:val="24"/>
          <w:lang w:eastAsia="pl-PL"/>
        </w:rPr>
        <w:t xml:space="preserve">nietrafiony. </w:t>
      </w:r>
      <w:r>
        <w:rPr>
          <w:rFonts w:eastAsia="Times New Roman" w:cs="Times New Roman"/>
          <w:szCs w:val="24"/>
          <w:lang w:eastAsia="pl-PL"/>
        </w:rPr>
        <w:br/>
      </w:r>
      <w:r w:rsidR="006F2298">
        <w:rPr>
          <w:rFonts w:eastAsia="Times New Roman" w:cs="Times New Roman"/>
          <w:szCs w:val="24"/>
          <w:lang w:eastAsia="pl-PL"/>
        </w:rPr>
        <w:t>Z jednej strony chcemy zaspokajać potrzeby mieszkaniowe bolesł</w:t>
      </w:r>
      <w:r w:rsidR="00FB2EB0">
        <w:rPr>
          <w:rFonts w:eastAsia="Times New Roman" w:cs="Times New Roman"/>
          <w:szCs w:val="24"/>
          <w:lang w:eastAsia="pl-PL"/>
        </w:rPr>
        <w:t xml:space="preserve">awian, </w:t>
      </w:r>
      <w:r>
        <w:rPr>
          <w:rFonts w:eastAsia="Times New Roman" w:cs="Times New Roman"/>
          <w:szCs w:val="24"/>
          <w:lang w:eastAsia="pl-PL"/>
        </w:rPr>
        <w:br/>
      </w:r>
      <w:r w:rsidR="00FB2EB0">
        <w:rPr>
          <w:rFonts w:eastAsia="Times New Roman" w:cs="Times New Roman"/>
          <w:szCs w:val="24"/>
          <w:lang w:eastAsia="pl-PL"/>
        </w:rPr>
        <w:t>z drugiej strony nie można wpuścić ich w pułapkę.</w:t>
      </w:r>
      <w:r w:rsidR="005047ED">
        <w:rPr>
          <w:rFonts w:eastAsia="Times New Roman" w:cs="Times New Roman"/>
          <w:szCs w:val="24"/>
          <w:lang w:eastAsia="pl-PL"/>
        </w:rPr>
        <w:t xml:space="preserve"> Nie można wybudować czegoś, bo ktoś chce i złożył wniosek. Nie można postawić wieżowca na płycie rynku. </w:t>
      </w:r>
    </w:p>
    <w:p w14:paraId="701E6B8D" w14:textId="74C5E4F4" w:rsidR="005047ED" w:rsidRDefault="005047ED" w:rsidP="009A5E23">
      <w:pPr>
        <w:ind w:firstLine="708"/>
        <w:jc w:val="left"/>
        <w:rPr>
          <w:rFonts w:eastAsia="Times New Roman" w:cs="Times New Roman"/>
          <w:szCs w:val="24"/>
          <w:lang w:eastAsia="pl-PL"/>
        </w:rPr>
      </w:pPr>
      <w:r>
        <w:rPr>
          <w:rFonts w:eastAsia="Times New Roman" w:cs="Times New Roman"/>
          <w:szCs w:val="24"/>
          <w:lang w:eastAsia="pl-PL"/>
        </w:rPr>
        <w:t>P</w:t>
      </w:r>
      <w:r w:rsidR="008D7930">
        <w:rPr>
          <w:rFonts w:eastAsia="Times New Roman" w:cs="Times New Roman"/>
          <w:szCs w:val="24"/>
          <w:lang w:eastAsia="pl-PL"/>
        </w:rPr>
        <w:t>ełnomocnik</w:t>
      </w:r>
      <w:r>
        <w:rPr>
          <w:rFonts w:eastAsia="Times New Roman" w:cs="Times New Roman"/>
          <w:szCs w:val="24"/>
          <w:lang w:eastAsia="pl-PL"/>
        </w:rPr>
        <w:t xml:space="preserve"> firmy ABET zauważył, że to co zostało przedstawione </w:t>
      </w:r>
      <w:r w:rsidR="008D7930">
        <w:rPr>
          <w:rFonts w:eastAsia="Times New Roman" w:cs="Times New Roman"/>
          <w:szCs w:val="24"/>
          <w:lang w:eastAsia="pl-PL"/>
        </w:rPr>
        <w:br/>
      </w:r>
      <w:r>
        <w:rPr>
          <w:rFonts w:eastAsia="Times New Roman" w:cs="Times New Roman"/>
          <w:szCs w:val="24"/>
          <w:lang w:eastAsia="pl-PL"/>
        </w:rPr>
        <w:t>w prezentacji, to kwestia rozumienia terenu. Obecnie kwestia rozumienia terenu jest już w</w:t>
      </w:r>
      <w:r w:rsidR="008D7930">
        <w:rPr>
          <w:rFonts w:eastAsia="Times New Roman" w:cs="Times New Roman"/>
          <w:szCs w:val="24"/>
          <w:lang w:eastAsia="pl-PL"/>
        </w:rPr>
        <w:t>ypracowana przez orzecznictwo,</w:t>
      </w:r>
      <w:r>
        <w:rPr>
          <w:rFonts w:eastAsia="Times New Roman" w:cs="Times New Roman"/>
          <w:szCs w:val="24"/>
          <w:lang w:eastAsia="pl-PL"/>
        </w:rPr>
        <w:t xml:space="preserve"> występuje już w wielu wyrokach N</w:t>
      </w:r>
      <w:r w:rsidR="008D7930">
        <w:rPr>
          <w:rFonts w:eastAsia="Times New Roman" w:cs="Times New Roman"/>
          <w:szCs w:val="24"/>
          <w:lang w:eastAsia="pl-PL"/>
        </w:rPr>
        <w:t xml:space="preserve">aczelnego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xml:space="preserve"> i W</w:t>
      </w:r>
      <w:r w:rsidR="008D7930">
        <w:rPr>
          <w:rFonts w:eastAsia="Times New Roman" w:cs="Times New Roman"/>
          <w:szCs w:val="24"/>
          <w:lang w:eastAsia="pl-PL"/>
        </w:rPr>
        <w:t xml:space="preserve">ojewódzkiego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Wprost wskazuje się, że przy ustalaniu warunków inwestycji, konieczne jest odniesienie do otaczającego terenu, istniejącego zagospodarowania okolicy, co oznacza szerszy zakres analizy zagospodarowania w stosunku do terenu inwestycji. Czyli nie można oceniać jedynie działań, na których ma</w:t>
      </w:r>
      <w:r w:rsidR="008D7930">
        <w:rPr>
          <w:rFonts w:eastAsia="Times New Roman" w:cs="Times New Roman"/>
          <w:szCs w:val="24"/>
          <w:lang w:eastAsia="pl-PL"/>
        </w:rPr>
        <w:t>ją</w:t>
      </w:r>
      <w:r>
        <w:rPr>
          <w:rFonts w:eastAsia="Times New Roman" w:cs="Times New Roman"/>
          <w:szCs w:val="24"/>
          <w:lang w:eastAsia="pl-PL"/>
        </w:rPr>
        <w:t xml:space="preserve"> powstać bloki czy też osiedle, ale </w:t>
      </w:r>
      <w:r w:rsidR="008D7930">
        <w:rPr>
          <w:rFonts w:eastAsia="Times New Roman" w:cs="Times New Roman"/>
          <w:szCs w:val="24"/>
          <w:lang w:eastAsia="pl-PL"/>
        </w:rPr>
        <w:t>trzeba</w:t>
      </w:r>
      <w:r>
        <w:rPr>
          <w:rFonts w:eastAsia="Times New Roman" w:cs="Times New Roman"/>
          <w:szCs w:val="24"/>
          <w:lang w:eastAsia="pl-PL"/>
        </w:rPr>
        <w:t xml:space="preserve"> również uwzględnić wpływ otoczenia zewnętrznego.</w:t>
      </w:r>
      <w:r w:rsidR="00915843">
        <w:rPr>
          <w:rFonts w:eastAsia="Times New Roman" w:cs="Times New Roman"/>
          <w:szCs w:val="24"/>
          <w:lang w:eastAsia="pl-PL"/>
        </w:rPr>
        <w:t xml:space="preserve"> We wniosku jest punk</w:t>
      </w:r>
      <w:r w:rsidR="00784832">
        <w:rPr>
          <w:rFonts w:eastAsia="Times New Roman" w:cs="Times New Roman"/>
          <w:szCs w:val="24"/>
          <w:lang w:eastAsia="pl-PL"/>
        </w:rPr>
        <w:t>t</w:t>
      </w:r>
      <w:r w:rsidR="00915843">
        <w:rPr>
          <w:rFonts w:eastAsia="Times New Roman" w:cs="Times New Roman"/>
          <w:szCs w:val="24"/>
          <w:lang w:eastAsia="pl-PL"/>
        </w:rPr>
        <w:t>, który nazywa się „Powiązania przestrzenne z terenami otaczającymi”. Niestety w tym punkcie nie ma żadnej informacji, która dotyczy wpływu tego otoczenia. Skrótowo wskazano tam, że jest dostęp do przystanków, że w p</w:t>
      </w:r>
      <w:r w:rsidR="00FB3E29">
        <w:rPr>
          <w:rFonts w:eastAsia="Times New Roman" w:cs="Times New Roman"/>
          <w:szCs w:val="24"/>
          <w:lang w:eastAsia="pl-PL"/>
        </w:rPr>
        <w:t>romieniu 500 metrów są budynki</w:t>
      </w:r>
      <w:r w:rsidR="00915843">
        <w:rPr>
          <w:rFonts w:eastAsia="Times New Roman" w:cs="Times New Roman"/>
          <w:szCs w:val="24"/>
          <w:lang w:eastAsia="pl-PL"/>
        </w:rPr>
        <w:t xml:space="preserve"> 5-cio piętrowe. Natomiast nie określono wpływu środowiska, roz</w:t>
      </w:r>
      <w:r w:rsidR="00FB3E29">
        <w:rPr>
          <w:rFonts w:eastAsia="Times New Roman" w:cs="Times New Roman"/>
          <w:szCs w:val="24"/>
          <w:lang w:eastAsia="pl-PL"/>
        </w:rPr>
        <w:t>umianego jako przyrodę, jak i tego</w:t>
      </w:r>
      <w:r w:rsidR="00915843">
        <w:rPr>
          <w:rFonts w:eastAsia="Times New Roman" w:cs="Times New Roman"/>
          <w:szCs w:val="24"/>
          <w:lang w:eastAsia="pl-PL"/>
        </w:rPr>
        <w:t xml:space="preserve">, co jest wytworzone przez człowieka. Należy ocenić, jak będzie wpływało to na mieszkańców. Mamy do czynienia </w:t>
      </w:r>
      <w:r w:rsidR="00CE68B8">
        <w:rPr>
          <w:rFonts w:eastAsia="Times New Roman" w:cs="Times New Roman"/>
          <w:szCs w:val="24"/>
          <w:lang w:eastAsia="pl-PL"/>
        </w:rPr>
        <w:t xml:space="preserve">z zakładem produkcyjnym – betoniarnia. Używany </w:t>
      </w:r>
      <w:r w:rsidR="00FB3E29">
        <w:rPr>
          <w:rFonts w:eastAsia="Times New Roman" w:cs="Times New Roman"/>
          <w:szCs w:val="24"/>
          <w:lang w:eastAsia="pl-PL"/>
        </w:rPr>
        <w:t xml:space="preserve">jest </w:t>
      </w:r>
      <w:r w:rsidR="00CE68B8">
        <w:rPr>
          <w:rFonts w:eastAsia="Times New Roman" w:cs="Times New Roman"/>
          <w:szCs w:val="24"/>
          <w:lang w:eastAsia="pl-PL"/>
        </w:rPr>
        <w:t xml:space="preserve">tam cement, który pyli, jest duży ruch pojazdów, są drgania. </w:t>
      </w:r>
      <w:r w:rsidR="00FB3E29">
        <w:rPr>
          <w:rFonts w:eastAsia="Times New Roman" w:cs="Times New Roman"/>
          <w:szCs w:val="24"/>
          <w:lang w:eastAsia="pl-PL"/>
        </w:rPr>
        <w:t xml:space="preserve">Firma ABET obsługuje inwestycje </w:t>
      </w:r>
      <w:r w:rsidR="00CE68B8">
        <w:rPr>
          <w:rFonts w:eastAsia="Times New Roman" w:cs="Times New Roman"/>
          <w:szCs w:val="24"/>
          <w:lang w:eastAsia="pl-PL"/>
        </w:rPr>
        <w:t>realizowane są w okolicach Bolesławca</w:t>
      </w:r>
      <w:r w:rsidR="00FB3E29">
        <w:rPr>
          <w:rFonts w:eastAsia="Times New Roman" w:cs="Times New Roman"/>
          <w:szCs w:val="24"/>
          <w:lang w:eastAsia="pl-PL"/>
        </w:rPr>
        <w:t>, które są</w:t>
      </w:r>
      <w:r w:rsidR="00CE68B8">
        <w:rPr>
          <w:rFonts w:eastAsia="Times New Roman" w:cs="Times New Roman"/>
          <w:szCs w:val="24"/>
          <w:lang w:eastAsia="pl-PL"/>
        </w:rPr>
        <w:t xml:space="preserve"> związane z budową hal fabrycznych, hal magazynowych</w:t>
      </w:r>
      <w:r w:rsidR="00FB3E29">
        <w:rPr>
          <w:rFonts w:eastAsia="Times New Roman" w:cs="Times New Roman"/>
          <w:szCs w:val="24"/>
          <w:lang w:eastAsia="pl-PL"/>
        </w:rPr>
        <w:t>.</w:t>
      </w:r>
      <w:r w:rsidR="00CE68B8">
        <w:rPr>
          <w:rFonts w:eastAsia="Times New Roman" w:cs="Times New Roman"/>
          <w:szCs w:val="24"/>
          <w:lang w:eastAsia="pl-PL"/>
        </w:rPr>
        <w:t xml:space="preserve"> Mamy </w:t>
      </w:r>
      <w:r w:rsidR="00FB3E29">
        <w:rPr>
          <w:rFonts w:eastAsia="Times New Roman" w:cs="Times New Roman"/>
          <w:szCs w:val="24"/>
          <w:lang w:eastAsia="pl-PL"/>
        </w:rPr>
        <w:t xml:space="preserve">tutaj </w:t>
      </w:r>
      <w:r w:rsidR="00CE68B8">
        <w:rPr>
          <w:rFonts w:eastAsia="Times New Roman" w:cs="Times New Roman"/>
          <w:szCs w:val="24"/>
          <w:lang w:eastAsia="pl-PL"/>
        </w:rPr>
        <w:t>do czynienia z wylewaniem płyt posadzkowych, płyt fundamentowych, płyt stropowych. To jest betonowanie ciągłe. W takim przypadku zakład pracuje 24h. Coraz więcej inwestycji ściąga miasto Bolesławiec</w:t>
      </w:r>
      <w:r w:rsidR="00B06BAF">
        <w:rPr>
          <w:rFonts w:eastAsia="Times New Roman" w:cs="Times New Roman"/>
          <w:szCs w:val="24"/>
          <w:lang w:eastAsia="pl-PL"/>
        </w:rPr>
        <w:t xml:space="preserve">, coraz więcej zamówień, kontraktów ma </w:t>
      </w:r>
      <w:r w:rsidR="00FB3E29">
        <w:rPr>
          <w:rFonts w:eastAsia="Times New Roman" w:cs="Times New Roman"/>
          <w:szCs w:val="24"/>
          <w:lang w:eastAsia="pl-PL"/>
        </w:rPr>
        <w:t>firma ABET</w:t>
      </w:r>
      <w:r w:rsidR="00B06BAF">
        <w:rPr>
          <w:rFonts w:eastAsia="Times New Roman" w:cs="Times New Roman"/>
          <w:szCs w:val="24"/>
          <w:lang w:eastAsia="pl-PL"/>
        </w:rPr>
        <w:t xml:space="preserve"> na tym terenie. Przewiduje</w:t>
      </w:r>
      <w:r w:rsidR="00FB3E29">
        <w:rPr>
          <w:rFonts w:eastAsia="Times New Roman" w:cs="Times New Roman"/>
          <w:szCs w:val="24"/>
          <w:lang w:eastAsia="pl-PL"/>
        </w:rPr>
        <w:t xml:space="preserve"> się rozwój zakładu. Lokalizacja zakładu produkcyjnego</w:t>
      </w:r>
      <w:r w:rsidR="00B06BAF">
        <w:rPr>
          <w:rFonts w:eastAsia="Times New Roman" w:cs="Times New Roman"/>
          <w:szCs w:val="24"/>
          <w:lang w:eastAsia="pl-PL"/>
        </w:rPr>
        <w:t xml:space="preserve"> masy betonowej została umieszczona na terenach </w:t>
      </w:r>
      <w:r w:rsidR="00B06BAF">
        <w:rPr>
          <w:rFonts w:eastAsia="Times New Roman" w:cs="Times New Roman"/>
          <w:szCs w:val="24"/>
          <w:lang w:eastAsia="pl-PL"/>
        </w:rPr>
        <w:lastRenderedPageBreak/>
        <w:t xml:space="preserve">przemysłowych, gdzie wcześniej był zakład kamieniarski, wobec czego </w:t>
      </w:r>
      <w:r w:rsidR="00FB3E29">
        <w:rPr>
          <w:rFonts w:eastAsia="Times New Roman" w:cs="Times New Roman"/>
          <w:szCs w:val="24"/>
          <w:lang w:eastAsia="pl-PL"/>
        </w:rPr>
        <w:t>firma ABET</w:t>
      </w:r>
      <w:r w:rsidR="00B06BAF">
        <w:rPr>
          <w:rFonts w:eastAsia="Times New Roman" w:cs="Times New Roman"/>
          <w:szCs w:val="24"/>
          <w:lang w:eastAsia="pl-PL"/>
        </w:rPr>
        <w:t xml:space="preserve"> miał</w:t>
      </w:r>
      <w:r w:rsidR="00FB3E29">
        <w:rPr>
          <w:rFonts w:eastAsia="Times New Roman" w:cs="Times New Roman"/>
          <w:szCs w:val="24"/>
          <w:lang w:eastAsia="pl-PL"/>
        </w:rPr>
        <w:t>a</w:t>
      </w:r>
      <w:r w:rsidR="00B06BAF">
        <w:rPr>
          <w:rFonts w:eastAsia="Times New Roman" w:cs="Times New Roman"/>
          <w:szCs w:val="24"/>
          <w:lang w:eastAsia="pl-PL"/>
        </w:rPr>
        <w:t xml:space="preserve"> odczucie, że na tym terenie będzie m</w:t>
      </w:r>
      <w:r w:rsidR="00FB3E29">
        <w:rPr>
          <w:rFonts w:eastAsia="Times New Roman" w:cs="Times New Roman"/>
          <w:szCs w:val="24"/>
          <w:lang w:eastAsia="pl-PL"/>
        </w:rPr>
        <w:t>ogła</w:t>
      </w:r>
      <w:r w:rsidR="00B06BAF">
        <w:rPr>
          <w:rFonts w:eastAsia="Times New Roman" w:cs="Times New Roman"/>
          <w:szCs w:val="24"/>
          <w:lang w:eastAsia="pl-PL"/>
        </w:rPr>
        <w:t xml:space="preserve"> się rozwijać </w:t>
      </w:r>
      <w:r w:rsidR="00FB3E29">
        <w:rPr>
          <w:rFonts w:eastAsia="Times New Roman" w:cs="Times New Roman"/>
          <w:szCs w:val="24"/>
          <w:lang w:eastAsia="pl-PL"/>
        </w:rPr>
        <w:br/>
      </w:r>
      <w:r w:rsidR="00B06BAF">
        <w:rPr>
          <w:rFonts w:eastAsia="Times New Roman" w:cs="Times New Roman"/>
          <w:szCs w:val="24"/>
          <w:lang w:eastAsia="pl-PL"/>
        </w:rPr>
        <w:t xml:space="preserve">w sposób niezakłócony. Jeżeli </w:t>
      </w:r>
      <w:r w:rsidR="00FB3E29">
        <w:rPr>
          <w:rFonts w:eastAsia="Times New Roman" w:cs="Times New Roman"/>
          <w:szCs w:val="24"/>
          <w:lang w:eastAsia="pl-PL"/>
        </w:rPr>
        <w:t xml:space="preserve">obok </w:t>
      </w:r>
      <w:r w:rsidR="00B06BAF">
        <w:rPr>
          <w:rFonts w:eastAsia="Times New Roman" w:cs="Times New Roman"/>
          <w:szCs w:val="24"/>
          <w:lang w:eastAsia="pl-PL"/>
        </w:rPr>
        <w:t xml:space="preserve">powstanie osiedle, to w pierwszej kolejności będą roszczenia o emisję – </w:t>
      </w:r>
      <w:r w:rsidR="00FB3E29">
        <w:rPr>
          <w:rFonts w:eastAsia="Times New Roman" w:cs="Times New Roman"/>
          <w:szCs w:val="24"/>
          <w:lang w:eastAsia="pl-PL"/>
        </w:rPr>
        <w:t>występują</w:t>
      </w:r>
      <w:r w:rsidR="00B06BAF">
        <w:rPr>
          <w:rFonts w:eastAsia="Times New Roman" w:cs="Times New Roman"/>
          <w:szCs w:val="24"/>
          <w:lang w:eastAsia="pl-PL"/>
        </w:rPr>
        <w:t xml:space="preserve"> drgania, hałas, zapylenie. To nie jest tak, jak twierdzi radny</w:t>
      </w:r>
      <w:r w:rsidR="00FB3E29">
        <w:rPr>
          <w:rFonts w:eastAsia="Times New Roman" w:cs="Times New Roman"/>
          <w:szCs w:val="24"/>
          <w:lang w:eastAsia="pl-PL"/>
        </w:rPr>
        <w:t xml:space="preserve"> Marian Kostecki</w:t>
      </w:r>
      <w:r w:rsidR="00B06BAF">
        <w:rPr>
          <w:rFonts w:eastAsia="Times New Roman" w:cs="Times New Roman"/>
          <w:szCs w:val="24"/>
          <w:lang w:eastAsia="pl-PL"/>
        </w:rPr>
        <w:t xml:space="preserve">, że </w:t>
      </w:r>
      <w:r w:rsidR="00FB3E29">
        <w:rPr>
          <w:rFonts w:eastAsia="Times New Roman" w:cs="Times New Roman"/>
          <w:szCs w:val="24"/>
          <w:lang w:eastAsia="pl-PL"/>
        </w:rPr>
        <w:t xml:space="preserve">jak </w:t>
      </w:r>
      <w:r w:rsidR="00B06BAF">
        <w:rPr>
          <w:rFonts w:eastAsia="Times New Roman" w:cs="Times New Roman"/>
          <w:szCs w:val="24"/>
          <w:lang w:eastAsia="pl-PL"/>
        </w:rPr>
        <w:t xml:space="preserve">ktoś chce, to będzie mył okna. Umyje raz i drugi, później pójdzie do prawnika i się dowie, że są to emisje z terenu sąsiedniego i wystąpi z roszczeniem. </w:t>
      </w:r>
      <w:r w:rsidR="00FB3E29">
        <w:rPr>
          <w:rFonts w:eastAsia="Times New Roman" w:cs="Times New Roman"/>
          <w:szCs w:val="24"/>
          <w:lang w:eastAsia="pl-PL"/>
        </w:rPr>
        <w:t>B</w:t>
      </w:r>
      <w:r w:rsidR="00B06BAF">
        <w:rPr>
          <w:rFonts w:eastAsia="Times New Roman" w:cs="Times New Roman"/>
          <w:szCs w:val="24"/>
          <w:lang w:eastAsia="pl-PL"/>
        </w:rPr>
        <w:t>ędzie się</w:t>
      </w:r>
      <w:r w:rsidR="00FB3E29">
        <w:rPr>
          <w:rFonts w:eastAsia="Times New Roman" w:cs="Times New Roman"/>
          <w:szCs w:val="24"/>
          <w:lang w:eastAsia="pl-PL"/>
        </w:rPr>
        <w:t xml:space="preserve"> to</w:t>
      </w:r>
      <w:r w:rsidR="00B06BAF">
        <w:rPr>
          <w:rFonts w:eastAsia="Times New Roman" w:cs="Times New Roman"/>
          <w:szCs w:val="24"/>
          <w:lang w:eastAsia="pl-PL"/>
        </w:rPr>
        <w:t xml:space="preserve"> wiązało z koniecznością ograniczenia działalności lub podjęcia jakichkolwiek działań po stronie </w:t>
      </w:r>
      <w:r w:rsidR="00FB3E29">
        <w:rPr>
          <w:rFonts w:eastAsia="Times New Roman" w:cs="Times New Roman"/>
          <w:szCs w:val="24"/>
          <w:lang w:eastAsia="pl-PL"/>
        </w:rPr>
        <w:t>firmy ABET</w:t>
      </w:r>
      <w:r w:rsidR="00B06BAF">
        <w:rPr>
          <w:rFonts w:eastAsia="Times New Roman" w:cs="Times New Roman"/>
          <w:szCs w:val="24"/>
          <w:lang w:eastAsia="pl-PL"/>
        </w:rPr>
        <w:t>. Wobec czego mamy do czynienia z odpowiedzialnością, w tym przypadku miasta Bolesławiec</w:t>
      </w:r>
      <w:r w:rsidR="00FB3E29">
        <w:rPr>
          <w:rFonts w:eastAsia="Times New Roman" w:cs="Times New Roman"/>
          <w:szCs w:val="24"/>
          <w:lang w:eastAsia="pl-PL"/>
        </w:rPr>
        <w:t>,</w:t>
      </w:r>
      <w:r w:rsidR="001B055E">
        <w:rPr>
          <w:rFonts w:eastAsia="Times New Roman" w:cs="Times New Roman"/>
          <w:szCs w:val="24"/>
          <w:lang w:eastAsia="pl-PL"/>
        </w:rPr>
        <w:t xml:space="preserve"> z</w:t>
      </w:r>
      <w:r w:rsidR="00B06BAF">
        <w:rPr>
          <w:rFonts w:eastAsia="Times New Roman" w:cs="Times New Roman"/>
          <w:szCs w:val="24"/>
          <w:lang w:eastAsia="pl-PL"/>
        </w:rPr>
        <w:t>a wydanie aktu prawa miejscowego, czyli uchwały, która może ograniczyć sposób działalności.</w:t>
      </w:r>
      <w:r w:rsidR="00FB3E29">
        <w:rPr>
          <w:rFonts w:eastAsia="Times New Roman" w:cs="Times New Roman"/>
          <w:szCs w:val="24"/>
          <w:lang w:eastAsia="pl-PL"/>
        </w:rPr>
        <w:t xml:space="preserve"> </w:t>
      </w:r>
    </w:p>
    <w:p w14:paraId="0F676DAC" w14:textId="1B5302C9" w:rsidR="001B055E" w:rsidRDefault="001B055E" w:rsidP="009A5E23">
      <w:pPr>
        <w:ind w:firstLine="708"/>
        <w:jc w:val="left"/>
        <w:rPr>
          <w:rFonts w:eastAsia="Times New Roman" w:cs="Times New Roman"/>
          <w:szCs w:val="24"/>
          <w:lang w:eastAsia="pl-PL"/>
        </w:rPr>
      </w:pPr>
      <w:r>
        <w:rPr>
          <w:rFonts w:eastAsia="Times New Roman" w:cs="Times New Roman"/>
          <w:szCs w:val="24"/>
          <w:lang w:eastAsia="pl-PL"/>
        </w:rPr>
        <w:t>Radny Dawid Sarbak</w:t>
      </w:r>
      <w:r w:rsidR="00FB3E29">
        <w:rPr>
          <w:rFonts w:eastAsia="Times New Roman" w:cs="Times New Roman"/>
          <w:szCs w:val="24"/>
          <w:lang w:eastAsia="pl-PL"/>
        </w:rPr>
        <w:t xml:space="preserve"> zauważył, że uchwała Rady Miasta byłaby s</w:t>
      </w:r>
      <w:r>
        <w:rPr>
          <w:rFonts w:eastAsia="Times New Roman" w:cs="Times New Roman"/>
          <w:szCs w:val="24"/>
          <w:lang w:eastAsia="pl-PL"/>
        </w:rPr>
        <w:t>przeczn</w:t>
      </w:r>
      <w:r w:rsidR="00FB3E29">
        <w:rPr>
          <w:rFonts w:eastAsia="Times New Roman" w:cs="Times New Roman"/>
          <w:szCs w:val="24"/>
          <w:lang w:eastAsia="pl-PL"/>
        </w:rPr>
        <w:t>a</w:t>
      </w:r>
      <w:r>
        <w:rPr>
          <w:rFonts w:eastAsia="Times New Roman" w:cs="Times New Roman"/>
          <w:szCs w:val="24"/>
          <w:lang w:eastAsia="pl-PL"/>
        </w:rPr>
        <w:t xml:space="preserve"> z zapisami specustawy.</w:t>
      </w:r>
    </w:p>
    <w:p w14:paraId="5DD55900" w14:textId="66ED6225" w:rsidR="001B055E" w:rsidRDefault="00E95D60" w:rsidP="009A5E23">
      <w:pPr>
        <w:ind w:firstLine="708"/>
        <w:jc w:val="left"/>
        <w:rPr>
          <w:rFonts w:eastAsia="Times New Roman" w:cs="Times New Roman"/>
          <w:szCs w:val="24"/>
          <w:lang w:eastAsia="pl-PL"/>
        </w:rPr>
      </w:pPr>
      <w:r>
        <w:rPr>
          <w:rFonts w:eastAsia="Times New Roman" w:cs="Times New Roman"/>
          <w:szCs w:val="24"/>
          <w:lang w:eastAsia="pl-PL"/>
        </w:rPr>
        <w:t>Pełnomocnik</w:t>
      </w:r>
      <w:r w:rsidR="001B055E">
        <w:rPr>
          <w:rFonts w:eastAsia="Times New Roman" w:cs="Times New Roman"/>
          <w:szCs w:val="24"/>
          <w:lang w:eastAsia="pl-PL"/>
        </w:rPr>
        <w:t xml:space="preserve"> firmy ABET </w:t>
      </w:r>
      <w:r>
        <w:rPr>
          <w:rFonts w:eastAsia="Times New Roman" w:cs="Times New Roman"/>
          <w:szCs w:val="24"/>
          <w:lang w:eastAsia="pl-PL"/>
        </w:rPr>
        <w:t>podkreślił, że tylko w zakresie rozumienia</w:t>
      </w:r>
      <w:r w:rsidR="001B055E">
        <w:rPr>
          <w:rFonts w:eastAsia="Times New Roman" w:cs="Times New Roman"/>
          <w:szCs w:val="24"/>
          <w:lang w:eastAsia="pl-PL"/>
        </w:rPr>
        <w:t xml:space="preserve"> terenu. Pozostałe funkcje zostały spełnione. Specustawa ma na celu zapewnienie potrzeb mieszkaniowych. Należy zwrócić uwagę na uchwałę Rady Miasta Bolesławiec nr </w:t>
      </w:r>
      <w:r w:rsidR="001B055E" w:rsidRPr="001B055E">
        <w:rPr>
          <w:rFonts w:eastAsia="Times New Roman" w:cs="Times New Roman"/>
          <w:szCs w:val="24"/>
          <w:lang w:eastAsia="pl-PL"/>
        </w:rPr>
        <w:t>XLVI/471/2018</w:t>
      </w:r>
      <w:r w:rsidR="001B055E">
        <w:rPr>
          <w:rFonts w:eastAsia="Times New Roman" w:cs="Times New Roman"/>
          <w:szCs w:val="24"/>
          <w:lang w:eastAsia="pl-PL"/>
        </w:rPr>
        <w:t xml:space="preserve"> z 28 marca 2018 r.</w:t>
      </w:r>
      <w:r w:rsidR="001B055E" w:rsidRPr="001B055E">
        <w:t xml:space="preserve"> </w:t>
      </w:r>
      <w:r w:rsidR="001B055E" w:rsidRPr="001B055E">
        <w:rPr>
          <w:rFonts w:eastAsia="Times New Roman" w:cs="Times New Roman"/>
          <w:szCs w:val="24"/>
          <w:lang w:eastAsia="pl-PL"/>
        </w:rPr>
        <w:t>w sprawie uchwalenia zmiany studium uwarunkowań i kierunków zagospodarowania przestrzennego miasta Bolesławiec</w:t>
      </w:r>
      <w:r w:rsidR="001B055E">
        <w:rPr>
          <w:rFonts w:eastAsia="Times New Roman" w:cs="Times New Roman"/>
          <w:szCs w:val="24"/>
          <w:lang w:eastAsia="pl-PL"/>
        </w:rPr>
        <w:t>. W tej uchwale wskazano, że miasto Bolesławiec dysponuje nadwyżką terenu na potrzeby mieszkaniowe. Wskazano, że na obszarze miasta występują rezerwy terenó</w:t>
      </w:r>
      <w:r w:rsidR="009420E9">
        <w:rPr>
          <w:rFonts w:eastAsia="Times New Roman" w:cs="Times New Roman"/>
          <w:szCs w:val="24"/>
          <w:lang w:eastAsia="pl-PL"/>
        </w:rPr>
        <w:t>w,</w:t>
      </w:r>
      <w:r w:rsidR="001B055E">
        <w:rPr>
          <w:rFonts w:eastAsia="Times New Roman" w:cs="Times New Roman"/>
          <w:szCs w:val="24"/>
          <w:lang w:eastAsia="pl-PL"/>
        </w:rPr>
        <w:t xml:space="preserve"> których zabudowa może przekroczyć </w:t>
      </w:r>
      <w:r w:rsidR="009420E9">
        <w:rPr>
          <w:rFonts w:eastAsia="Times New Roman" w:cs="Times New Roman"/>
          <w:szCs w:val="24"/>
          <w:lang w:eastAsia="pl-PL"/>
        </w:rPr>
        <w:t xml:space="preserve">okres 30 lat, </w:t>
      </w:r>
      <w:r>
        <w:rPr>
          <w:rFonts w:eastAsia="Times New Roman" w:cs="Times New Roman"/>
          <w:szCs w:val="24"/>
          <w:lang w:eastAsia="pl-PL"/>
        </w:rPr>
        <w:t xml:space="preserve">są to </w:t>
      </w:r>
      <w:r w:rsidR="009420E9">
        <w:rPr>
          <w:rFonts w:eastAsia="Times New Roman" w:cs="Times New Roman"/>
          <w:szCs w:val="24"/>
          <w:lang w:eastAsia="pl-PL"/>
        </w:rPr>
        <w:t xml:space="preserve">tereny mieszkaniowe </w:t>
      </w:r>
      <w:r>
        <w:rPr>
          <w:rFonts w:eastAsia="Times New Roman" w:cs="Times New Roman"/>
          <w:szCs w:val="24"/>
          <w:lang w:eastAsia="pl-PL"/>
        </w:rPr>
        <w:br/>
      </w:r>
      <w:r w:rsidR="009420E9">
        <w:rPr>
          <w:rFonts w:eastAsia="Times New Roman" w:cs="Times New Roman"/>
          <w:szCs w:val="24"/>
          <w:lang w:eastAsia="pl-PL"/>
        </w:rPr>
        <w:t>w rejonie Osiedla Kwiatowe</w:t>
      </w:r>
      <w:r w:rsidR="00784832">
        <w:rPr>
          <w:rFonts w:eastAsia="Times New Roman" w:cs="Times New Roman"/>
          <w:szCs w:val="24"/>
          <w:lang w:eastAsia="pl-PL"/>
        </w:rPr>
        <w:t>go</w:t>
      </w:r>
      <w:r w:rsidR="009420E9">
        <w:rPr>
          <w:rFonts w:eastAsia="Times New Roman" w:cs="Times New Roman"/>
          <w:szCs w:val="24"/>
          <w:lang w:eastAsia="pl-PL"/>
        </w:rPr>
        <w:t xml:space="preserve"> i Przylesie. Czyli </w:t>
      </w:r>
      <w:r>
        <w:rPr>
          <w:rFonts w:eastAsia="Times New Roman" w:cs="Times New Roman"/>
          <w:szCs w:val="24"/>
          <w:lang w:eastAsia="pl-PL"/>
        </w:rPr>
        <w:t>istnieją</w:t>
      </w:r>
      <w:r w:rsidR="009420E9">
        <w:rPr>
          <w:rFonts w:eastAsia="Times New Roman" w:cs="Times New Roman"/>
          <w:szCs w:val="24"/>
          <w:lang w:eastAsia="pl-PL"/>
        </w:rPr>
        <w:t xml:space="preserve"> tereny, które mogą zostać rozbudowane. Specustawa służy do zapewnienia potrzeb mieszkaniowych, kiedy nie jest to możliwe. Bolesławiec ma</w:t>
      </w:r>
      <w:r>
        <w:rPr>
          <w:rFonts w:eastAsia="Times New Roman" w:cs="Times New Roman"/>
          <w:szCs w:val="24"/>
          <w:lang w:eastAsia="pl-PL"/>
        </w:rPr>
        <w:t xml:space="preserve"> takie</w:t>
      </w:r>
      <w:r w:rsidR="009420E9">
        <w:rPr>
          <w:rFonts w:eastAsia="Times New Roman" w:cs="Times New Roman"/>
          <w:szCs w:val="24"/>
          <w:lang w:eastAsia="pl-PL"/>
        </w:rPr>
        <w:t xml:space="preserve"> tereny, na których można ulokować</w:t>
      </w:r>
      <w:r>
        <w:rPr>
          <w:rFonts w:eastAsia="Times New Roman" w:cs="Times New Roman"/>
          <w:szCs w:val="24"/>
          <w:lang w:eastAsia="pl-PL"/>
        </w:rPr>
        <w:t xml:space="preserve"> inwestycję mieszkaniową</w:t>
      </w:r>
      <w:r w:rsidR="009420E9">
        <w:rPr>
          <w:rFonts w:eastAsia="Times New Roman" w:cs="Times New Roman"/>
          <w:szCs w:val="24"/>
          <w:lang w:eastAsia="pl-PL"/>
        </w:rPr>
        <w:t>, zatem nieuzasadnione jest wykorzystywanie w tym celu terenów przemysłowych i to terenów produkcyjnych</w:t>
      </w:r>
      <w:r>
        <w:rPr>
          <w:rFonts w:eastAsia="Times New Roman" w:cs="Times New Roman"/>
          <w:szCs w:val="24"/>
          <w:lang w:eastAsia="pl-PL"/>
        </w:rPr>
        <w:t>,</w:t>
      </w:r>
      <w:r w:rsidR="009420E9">
        <w:rPr>
          <w:rFonts w:eastAsia="Times New Roman" w:cs="Times New Roman"/>
          <w:szCs w:val="24"/>
          <w:lang w:eastAsia="pl-PL"/>
        </w:rPr>
        <w:t xml:space="preserve"> wbrew brzmieniu specustawy mieszkaniowej, w której jest mowa o terenach poprodukcyjnych, wyłączonych z produkcji. W momencie kiedy na tym obszarze funkcjonują jeszcze zakłady </w:t>
      </w:r>
      <w:r w:rsidR="009420E9">
        <w:rPr>
          <w:rFonts w:eastAsia="Times New Roman" w:cs="Times New Roman"/>
          <w:szCs w:val="24"/>
          <w:lang w:eastAsia="pl-PL"/>
        </w:rPr>
        <w:lastRenderedPageBreak/>
        <w:t xml:space="preserve">produkcyjne nie można mówić o wyłączeniu terenu z produkcji i </w:t>
      </w:r>
      <w:r>
        <w:rPr>
          <w:rFonts w:eastAsia="Times New Roman" w:cs="Times New Roman"/>
          <w:szCs w:val="24"/>
          <w:lang w:eastAsia="pl-PL"/>
        </w:rPr>
        <w:t>należy oceni</w:t>
      </w:r>
      <w:r w:rsidR="009420E9">
        <w:rPr>
          <w:rFonts w:eastAsia="Times New Roman" w:cs="Times New Roman"/>
          <w:szCs w:val="24"/>
          <w:lang w:eastAsia="pl-PL"/>
        </w:rPr>
        <w:t>ć oddziaływania, jakie ta produkcja czy prowadzona działalność będzie miała</w:t>
      </w:r>
      <w:r w:rsidR="00C5716B">
        <w:rPr>
          <w:rFonts w:eastAsia="Times New Roman" w:cs="Times New Roman"/>
          <w:szCs w:val="24"/>
          <w:lang w:eastAsia="pl-PL"/>
        </w:rPr>
        <w:t xml:space="preserve"> na zdrowie czy też komfort przyszłych mieszkańców. </w:t>
      </w:r>
      <w:r>
        <w:rPr>
          <w:rFonts w:eastAsia="Times New Roman" w:cs="Times New Roman"/>
          <w:szCs w:val="24"/>
          <w:lang w:eastAsia="pl-PL"/>
        </w:rPr>
        <w:t>Pełnomocnik firmy ABET z</w:t>
      </w:r>
      <w:r w:rsidR="00C5716B">
        <w:rPr>
          <w:rFonts w:eastAsia="Times New Roman" w:cs="Times New Roman"/>
          <w:szCs w:val="24"/>
          <w:lang w:eastAsia="pl-PL"/>
        </w:rPr>
        <w:t>aznaczył również, że nie przeprowadzono postępowania w sprawie wydania decyzji środowiskowej,</w:t>
      </w:r>
      <w:r>
        <w:rPr>
          <w:rFonts w:eastAsia="Times New Roman" w:cs="Times New Roman"/>
          <w:szCs w:val="24"/>
          <w:lang w:eastAsia="pl-PL"/>
        </w:rPr>
        <w:t xml:space="preserve"> w której należało</w:t>
      </w:r>
      <w:r w:rsidR="00C5716B">
        <w:rPr>
          <w:rFonts w:eastAsia="Times New Roman" w:cs="Times New Roman"/>
          <w:szCs w:val="24"/>
          <w:lang w:eastAsia="pl-PL"/>
        </w:rPr>
        <w:t xml:space="preserve"> ocenić, jaki wpływ będzie miała </w:t>
      </w:r>
      <w:r>
        <w:rPr>
          <w:rFonts w:eastAsia="Times New Roman" w:cs="Times New Roman"/>
          <w:szCs w:val="24"/>
          <w:lang w:eastAsia="pl-PL"/>
        </w:rPr>
        <w:t>przedmiotowa</w:t>
      </w:r>
      <w:r w:rsidR="00C5716B">
        <w:rPr>
          <w:rFonts w:eastAsia="Times New Roman" w:cs="Times New Roman"/>
          <w:szCs w:val="24"/>
          <w:lang w:eastAsia="pl-PL"/>
        </w:rPr>
        <w:t xml:space="preserve"> lokalizacja </w:t>
      </w:r>
      <w:r>
        <w:rPr>
          <w:rFonts w:eastAsia="Times New Roman" w:cs="Times New Roman"/>
          <w:szCs w:val="24"/>
          <w:lang w:eastAsia="pl-PL"/>
        </w:rPr>
        <w:t xml:space="preserve">inwestycji </w:t>
      </w:r>
      <w:r w:rsidR="00C5716B">
        <w:rPr>
          <w:rFonts w:eastAsia="Times New Roman" w:cs="Times New Roman"/>
          <w:szCs w:val="24"/>
          <w:lang w:eastAsia="pl-PL"/>
        </w:rPr>
        <w:t>na zdrowie przyszłych mieszkańców. Mieszkanie w zapyleniu nie jest przyjemne, nie tylko ze względu na mycie okien, ale również ze względu na stan zdrowia. W kwestii formalnej zauważył, że Rada proceduje drugi wniosek. Pierwszy wniosek jest na etapie postępowania przed Wojewódzkim Sądem Administracyjnym. Te dwa wnioski się powielają. Powtórny wniosek byłby niedopuszczalny, powinien zostać odrzucony przez Radę.</w:t>
      </w:r>
    </w:p>
    <w:p w14:paraId="237E4EB6" w14:textId="7E688A0B" w:rsidR="00C5716B" w:rsidRDefault="00C5716B" w:rsidP="00013FE5">
      <w:pPr>
        <w:ind w:firstLine="708"/>
        <w:jc w:val="left"/>
        <w:rPr>
          <w:rFonts w:eastAsia="Times New Roman" w:cs="Times New Roman"/>
          <w:szCs w:val="24"/>
          <w:lang w:eastAsia="pl-PL"/>
        </w:rPr>
      </w:pPr>
      <w:r>
        <w:rPr>
          <w:rFonts w:eastAsia="Times New Roman" w:cs="Times New Roman"/>
          <w:szCs w:val="24"/>
          <w:lang w:eastAsia="pl-PL"/>
        </w:rPr>
        <w:t xml:space="preserve">Dariusz Fułek z Miejskiej Komisji </w:t>
      </w:r>
      <w:r w:rsidR="00E95D60">
        <w:rPr>
          <w:rFonts w:eastAsia="Times New Roman" w:cs="Times New Roman"/>
          <w:szCs w:val="24"/>
          <w:lang w:eastAsia="pl-PL"/>
        </w:rPr>
        <w:t>Urbanistyczno-Architektonicznej</w:t>
      </w:r>
      <w:r w:rsidR="00784832">
        <w:rPr>
          <w:rFonts w:eastAsia="Times New Roman" w:cs="Times New Roman"/>
          <w:szCs w:val="24"/>
          <w:lang w:eastAsia="pl-PL"/>
        </w:rPr>
        <w:t xml:space="preserve"> poinformował, ż</w:t>
      </w:r>
      <w:r>
        <w:rPr>
          <w:rFonts w:eastAsia="Times New Roman" w:cs="Times New Roman"/>
          <w:szCs w:val="24"/>
          <w:lang w:eastAsia="pl-PL"/>
        </w:rPr>
        <w:t>e Komisja wydała negatywną opinię</w:t>
      </w:r>
      <w:r w:rsidR="00E95D60">
        <w:rPr>
          <w:rFonts w:eastAsia="Times New Roman" w:cs="Times New Roman"/>
          <w:szCs w:val="24"/>
          <w:lang w:eastAsia="pl-PL"/>
        </w:rPr>
        <w:t xml:space="preserve"> w zakresie tego wniosku. </w:t>
      </w:r>
      <w:r w:rsidR="00630C02">
        <w:rPr>
          <w:rFonts w:eastAsia="Times New Roman" w:cs="Times New Roman"/>
          <w:szCs w:val="24"/>
          <w:lang w:eastAsia="pl-PL"/>
        </w:rPr>
        <w:t xml:space="preserve">Zwrócił uwagę na fakt, że sytuacja jest dość nietypowa, </w:t>
      </w:r>
      <w:r w:rsidR="00E95D60">
        <w:rPr>
          <w:rFonts w:eastAsia="Times New Roman" w:cs="Times New Roman"/>
          <w:szCs w:val="24"/>
          <w:lang w:eastAsia="pl-PL"/>
        </w:rPr>
        <w:t>ponieważ</w:t>
      </w:r>
      <w:r w:rsidR="00B66DF2">
        <w:rPr>
          <w:rFonts w:eastAsia="Times New Roman" w:cs="Times New Roman"/>
          <w:szCs w:val="24"/>
          <w:lang w:eastAsia="pl-PL"/>
        </w:rPr>
        <w:t xml:space="preserve"> w omawianym przypadku </w:t>
      </w:r>
      <w:r w:rsidR="00630C02">
        <w:rPr>
          <w:rFonts w:eastAsia="Times New Roman" w:cs="Times New Roman"/>
          <w:szCs w:val="24"/>
          <w:lang w:eastAsia="pl-PL"/>
        </w:rPr>
        <w:t>najpierw istnieje betoniarnia, po której próbuje się zlokalizować zespół mieszkaniowy. W 99% sytuacja jest odwrotna</w:t>
      </w:r>
      <w:r w:rsidR="00FF71E9">
        <w:rPr>
          <w:rFonts w:eastAsia="Times New Roman" w:cs="Times New Roman"/>
          <w:szCs w:val="24"/>
          <w:lang w:eastAsia="pl-PL"/>
        </w:rPr>
        <w:t xml:space="preserve"> – są tereny mieszkaniowe, gdzie próbuje się zlokalizować betoniarnię. Wystarczy wejść na dowolną stronę internetową i wpisać </w:t>
      </w:r>
      <w:r w:rsidR="00B66DF2">
        <w:rPr>
          <w:rFonts w:eastAsia="Times New Roman" w:cs="Times New Roman"/>
          <w:szCs w:val="24"/>
          <w:lang w:eastAsia="pl-PL"/>
        </w:rPr>
        <w:t>hasło „</w:t>
      </w:r>
      <w:r w:rsidR="00FF71E9">
        <w:rPr>
          <w:rFonts w:eastAsia="Times New Roman" w:cs="Times New Roman"/>
          <w:szCs w:val="24"/>
          <w:lang w:eastAsia="pl-PL"/>
        </w:rPr>
        <w:t>uciążliwość betoniarni</w:t>
      </w:r>
      <w:r w:rsidR="00B66DF2">
        <w:rPr>
          <w:rFonts w:eastAsia="Times New Roman" w:cs="Times New Roman"/>
          <w:szCs w:val="24"/>
          <w:lang w:eastAsia="pl-PL"/>
        </w:rPr>
        <w:t>”</w:t>
      </w:r>
      <w:r w:rsidR="00FF71E9">
        <w:rPr>
          <w:rFonts w:eastAsia="Times New Roman" w:cs="Times New Roman"/>
          <w:szCs w:val="24"/>
          <w:lang w:eastAsia="pl-PL"/>
        </w:rPr>
        <w:t xml:space="preserve">, </w:t>
      </w:r>
      <w:r w:rsidR="00B66DF2">
        <w:rPr>
          <w:rFonts w:eastAsia="Times New Roman" w:cs="Times New Roman"/>
          <w:szCs w:val="24"/>
          <w:lang w:eastAsia="pl-PL"/>
        </w:rPr>
        <w:t>od razu pojawią się informacje o tysiącach konfliktów, które są wynikiem</w:t>
      </w:r>
      <w:r w:rsidR="00FF71E9">
        <w:rPr>
          <w:rFonts w:eastAsia="Times New Roman" w:cs="Times New Roman"/>
          <w:szCs w:val="24"/>
          <w:lang w:eastAsia="pl-PL"/>
        </w:rPr>
        <w:t xml:space="preserve"> </w:t>
      </w:r>
      <w:r w:rsidR="00B66DF2">
        <w:rPr>
          <w:rFonts w:eastAsia="Times New Roman" w:cs="Times New Roman"/>
          <w:szCs w:val="24"/>
          <w:lang w:eastAsia="pl-PL"/>
        </w:rPr>
        <w:t>próby</w:t>
      </w:r>
      <w:r w:rsidR="00FF71E9">
        <w:rPr>
          <w:rFonts w:eastAsia="Times New Roman" w:cs="Times New Roman"/>
          <w:szCs w:val="24"/>
          <w:lang w:eastAsia="pl-PL"/>
        </w:rPr>
        <w:t xml:space="preserve"> lokalizacji betoniarni </w:t>
      </w:r>
      <w:r w:rsidR="00B66DF2">
        <w:rPr>
          <w:rFonts w:eastAsia="Times New Roman" w:cs="Times New Roman"/>
          <w:szCs w:val="24"/>
          <w:lang w:eastAsia="pl-PL"/>
        </w:rPr>
        <w:t xml:space="preserve">koło </w:t>
      </w:r>
      <w:r w:rsidR="00FF71E9">
        <w:rPr>
          <w:rFonts w:eastAsia="Times New Roman" w:cs="Times New Roman"/>
          <w:szCs w:val="24"/>
          <w:lang w:eastAsia="pl-PL"/>
        </w:rPr>
        <w:t xml:space="preserve">mieszkań. W </w:t>
      </w:r>
      <w:r w:rsidR="00B66DF2">
        <w:rPr>
          <w:rFonts w:eastAsia="Times New Roman" w:cs="Times New Roman"/>
          <w:szCs w:val="24"/>
          <w:lang w:eastAsia="pl-PL"/>
        </w:rPr>
        <w:t>omawianym</w:t>
      </w:r>
      <w:r w:rsidR="00FF71E9">
        <w:rPr>
          <w:rFonts w:eastAsia="Times New Roman" w:cs="Times New Roman"/>
          <w:szCs w:val="24"/>
          <w:lang w:eastAsia="pl-PL"/>
        </w:rPr>
        <w:t xml:space="preserve"> przypadku betoniarnia jest </w:t>
      </w:r>
      <w:r w:rsidR="00B66DF2">
        <w:rPr>
          <w:rFonts w:eastAsia="Times New Roman" w:cs="Times New Roman"/>
          <w:szCs w:val="24"/>
          <w:lang w:eastAsia="pl-PL"/>
        </w:rPr>
        <w:t xml:space="preserve">zlokalizowana </w:t>
      </w:r>
      <w:r w:rsidR="00FF71E9">
        <w:rPr>
          <w:rFonts w:eastAsia="Times New Roman" w:cs="Times New Roman"/>
          <w:szCs w:val="24"/>
          <w:lang w:eastAsia="pl-PL"/>
        </w:rPr>
        <w:t>w odległości kilku metrów od terenów mieszkaniowych</w:t>
      </w:r>
      <w:r w:rsidR="00B66DF2">
        <w:rPr>
          <w:rFonts w:eastAsia="Times New Roman" w:cs="Times New Roman"/>
          <w:szCs w:val="24"/>
          <w:lang w:eastAsia="pl-PL"/>
        </w:rPr>
        <w:t>,</w:t>
      </w:r>
      <w:r w:rsidR="00FF71E9">
        <w:rPr>
          <w:rFonts w:eastAsia="Times New Roman" w:cs="Times New Roman"/>
          <w:szCs w:val="24"/>
          <w:lang w:eastAsia="pl-PL"/>
        </w:rPr>
        <w:t xml:space="preserve"> podczas gdy protesty dotyczą lokalizacji betoniarni w odległości 400, 500 metrów od terenów mieszkaniowych. Są </w:t>
      </w:r>
      <w:r w:rsidR="00B66DF2">
        <w:rPr>
          <w:rFonts w:eastAsia="Times New Roman" w:cs="Times New Roman"/>
          <w:szCs w:val="24"/>
          <w:lang w:eastAsia="pl-PL"/>
        </w:rPr>
        <w:t xml:space="preserve">zarówno </w:t>
      </w:r>
      <w:r w:rsidR="00FF71E9">
        <w:rPr>
          <w:rFonts w:eastAsia="Times New Roman" w:cs="Times New Roman"/>
          <w:szCs w:val="24"/>
          <w:lang w:eastAsia="pl-PL"/>
        </w:rPr>
        <w:t>protesty</w:t>
      </w:r>
      <w:r w:rsidR="00784832">
        <w:rPr>
          <w:rFonts w:eastAsia="Times New Roman" w:cs="Times New Roman"/>
          <w:szCs w:val="24"/>
          <w:lang w:eastAsia="pl-PL"/>
        </w:rPr>
        <w:t>,</w:t>
      </w:r>
      <w:r w:rsidR="00B66DF2">
        <w:rPr>
          <w:rFonts w:eastAsia="Times New Roman" w:cs="Times New Roman"/>
          <w:szCs w:val="24"/>
          <w:lang w:eastAsia="pl-PL"/>
        </w:rPr>
        <w:t xml:space="preserve"> jak i</w:t>
      </w:r>
      <w:r w:rsidR="00FF71E9">
        <w:rPr>
          <w:rFonts w:eastAsia="Times New Roman" w:cs="Times New Roman"/>
          <w:szCs w:val="24"/>
          <w:lang w:eastAsia="pl-PL"/>
        </w:rPr>
        <w:t xml:space="preserve"> strajki, samorządy sobie </w:t>
      </w:r>
      <w:r w:rsidR="00784832">
        <w:rPr>
          <w:rFonts w:eastAsia="Times New Roman" w:cs="Times New Roman"/>
          <w:szCs w:val="24"/>
          <w:lang w:eastAsia="pl-PL"/>
        </w:rPr>
        <w:br/>
      </w:r>
      <w:r w:rsidR="00FF71E9">
        <w:rPr>
          <w:rFonts w:eastAsia="Times New Roman" w:cs="Times New Roman"/>
          <w:szCs w:val="24"/>
          <w:lang w:eastAsia="pl-PL"/>
        </w:rPr>
        <w:t>z tym nie radzą. Także j</w:t>
      </w:r>
      <w:r w:rsidR="00B66DF2">
        <w:rPr>
          <w:rFonts w:eastAsia="Times New Roman" w:cs="Times New Roman"/>
          <w:szCs w:val="24"/>
          <w:lang w:eastAsia="pl-PL"/>
        </w:rPr>
        <w:t>est to sytuacja konfliktowa</w:t>
      </w:r>
      <w:r w:rsidR="00FF71E9">
        <w:rPr>
          <w:rFonts w:eastAsia="Times New Roman" w:cs="Times New Roman"/>
          <w:szCs w:val="24"/>
          <w:lang w:eastAsia="pl-PL"/>
        </w:rPr>
        <w:t xml:space="preserve">, która uniemożliwia właściwe zlokalizowanie osiedla mieszkaniowego </w:t>
      </w:r>
      <w:r w:rsidR="00B66DF2">
        <w:rPr>
          <w:rFonts w:eastAsia="Times New Roman" w:cs="Times New Roman"/>
          <w:szCs w:val="24"/>
          <w:lang w:eastAsia="pl-PL"/>
        </w:rPr>
        <w:t>na</w:t>
      </w:r>
      <w:r w:rsidR="00FF71E9">
        <w:rPr>
          <w:rFonts w:eastAsia="Times New Roman" w:cs="Times New Roman"/>
          <w:szCs w:val="24"/>
          <w:lang w:eastAsia="pl-PL"/>
        </w:rPr>
        <w:t xml:space="preserve"> tym terenie. </w:t>
      </w:r>
      <w:r w:rsidR="00B66DF2">
        <w:rPr>
          <w:rFonts w:eastAsia="Times New Roman" w:cs="Times New Roman"/>
          <w:szCs w:val="24"/>
          <w:lang w:eastAsia="pl-PL"/>
        </w:rPr>
        <w:t>Dodał, że w</w:t>
      </w:r>
      <w:r w:rsidR="00FF71E9">
        <w:rPr>
          <w:rFonts w:eastAsia="Times New Roman" w:cs="Times New Roman"/>
          <w:szCs w:val="24"/>
          <w:lang w:eastAsia="pl-PL"/>
        </w:rPr>
        <w:t xml:space="preserve">e Wrocławiu </w:t>
      </w:r>
      <w:r w:rsidR="00B66DF2">
        <w:rPr>
          <w:rFonts w:eastAsia="Times New Roman" w:cs="Times New Roman"/>
          <w:szCs w:val="24"/>
          <w:lang w:eastAsia="pl-PL"/>
        </w:rPr>
        <w:t>istnieje</w:t>
      </w:r>
      <w:r w:rsidR="00FF71E9">
        <w:rPr>
          <w:rFonts w:eastAsia="Times New Roman" w:cs="Times New Roman"/>
          <w:szCs w:val="24"/>
          <w:lang w:eastAsia="pl-PL"/>
        </w:rPr>
        <w:t xml:space="preserve"> kilkadziesiąt problemów tego typu, gdzie są niesamowite konflikty. Sytuacja</w:t>
      </w:r>
      <w:r w:rsidR="00D77774">
        <w:rPr>
          <w:rFonts w:eastAsia="Times New Roman" w:cs="Times New Roman"/>
          <w:szCs w:val="24"/>
          <w:lang w:eastAsia="pl-PL"/>
        </w:rPr>
        <w:t xml:space="preserve"> jest do tego stopnia nietypowa, że po jednej stronie </w:t>
      </w:r>
      <w:r w:rsidR="00FC0F5C">
        <w:rPr>
          <w:rFonts w:eastAsia="Times New Roman" w:cs="Times New Roman"/>
          <w:szCs w:val="24"/>
          <w:lang w:eastAsia="pl-PL"/>
        </w:rPr>
        <w:t>jest</w:t>
      </w:r>
      <w:r w:rsidR="00D77774">
        <w:rPr>
          <w:rFonts w:eastAsia="Times New Roman" w:cs="Times New Roman"/>
          <w:szCs w:val="24"/>
          <w:lang w:eastAsia="pl-PL"/>
        </w:rPr>
        <w:t xml:space="preserve"> betoniarni</w:t>
      </w:r>
      <w:r w:rsidR="00FC0F5C">
        <w:rPr>
          <w:rFonts w:eastAsia="Times New Roman" w:cs="Times New Roman"/>
          <w:szCs w:val="24"/>
          <w:lang w:eastAsia="pl-PL"/>
        </w:rPr>
        <w:t>a</w:t>
      </w:r>
      <w:r w:rsidR="00D77774">
        <w:rPr>
          <w:rFonts w:eastAsia="Times New Roman" w:cs="Times New Roman"/>
          <w:szCs w:val="24"/>
          <w:lang w:eastAsia="pl-PL"/>
        </w:rPr>
        <w:t xml:space="preserve">, która będzie dbała o swoje interesy, </w:t>
      </w:r>
      <w:r w:rsidR="00FC0F5C">
        <w:rPr>
          <w:rFonts w:eastAsia="Times New Roman" w:cs="Times New Roman"/>
          <w:szCs w:val="24"/>
          <w:lang w:eastAsia="pl-PL"/>
        </w:rPr>
        <w:br/>
      </w:r>
      <w:r w:rsidR="00D77774">
        <w:rPr>
          <w:rFonts w:eastAsia="Times New Roman" w:cs="Times New Roman"/>
          <w:szCs w:val="24"/>
          <w:lang w:eastAsia="pl-PL"/>
        </w:rPr>
        <w:lastRenderedPageBreak/>
        <w:t xml:space="preserve">a o interesy potencjalnych mieszkańców na razie nie ma kto zadbać. </w:t>
      </w:r>
      <w:r w:rsidR="00FF71E9">
        <w:rPr>
          <w:rFonts w:eastAsia="Times New Roman" w:cs="Times New Roman"/>
          <w:szCs w:val="24"/>
          <w:lang w:eastAsia="pl-PL"/>
        </w:rPr>
        <w:t xml:space="preserve"> </w:t>
      </w:r>
      <w:r w:rsidR="00FC0F5C">
        <w:rPr>
          <w:rFonts w:eastAsia="Times New Roman" w:cs="Times New Roman"/>
          <w:szCs w:val="24"/>
          <w:lang w:eastAsia="pl-PL"/>
        </w:rPr>
        <w:t>Ś</w:t>
      </w:r>
      <w:r w:rsidR="00D77774">
        <w:rPr>
          <w:rFonts w:eastAsia="Times New Roman" w:cs="Times New Roman"/>
          <w:szCs w:val="24"/>
          <w:lang w:eastAsia="pl-PL"/>
        </w:rPr>
        <w:t xml:space="preserve">wiadomość społeczeństwa nie jest zbyt duża, kupują mieszkania </w:t>
      </w:r>
      <w:r w:rsidR="00FC0F5C">
        <w:rPr>
          <w:rFonts w:eastAsia="Times New Roman" w:cs="Times New Roman"/>
          <w:szCs w:val="24"/>
          <w:lang w:eastAsia="pl-PL"/>
        </w:rPr>
        <w:br/>
      </w:r>
      <w:r w:rsidR="00D77774">
        <w:rPr>
          <w:rFonts w:eastAsia="Times New Roman" w:cs="Times New Roman"/>
          <w:szCs w:val="24"/>
          <w:lang w:eastAsia="pl-PL"/>
        </w:rPr>
        <w:t xml:space="preserve">w miejscach przedziwnych i po pół roku czasu zaczynają się konflikty, zaczyna się próba odsprzedaży tych mieszkań. Także </w:t>
      </w:r>
      <w:r w:rsidR="00FC0F5C">
        <w:rPr>
          <w:rFonts w:eastAsia="Times New Roman" w:cs="Times New Roman"/>
          <w:szCs w:val="24"/>
          <w:lang w:eastAsia="pl-PL"/>
        </w:rPr>
        <w:t xml:space="preserve">negatywna </w:t>
      </w:r>
      <w:r w:rsidR="00D77774">
        <w:rPr>
          <w:rFonts w:eastAsia="Times New Roman" w:cs="Times New Roman"/>
          <w:szCs w:val="24"/>
          <w:lang w:eastAsia="pl-PL"/>
        </w:rPr>
        <w:t xml:space="preserve">opinia </w:t>
      </w:r>
      <w:r w:rsidR="00FC0F5C">
        <w:rPr>
          <w:rFonts w:eastAsia="Times New Roman" w:cs="Times New Roman"/>
          <w:szCs w:val="24"/>
          <w:lang w:eastAsia="pl-PL"/>
        </w:rPr>
        <w:t>MKUA</w:t>
      </w:r>
      <w:r w:rsidR="00D77774">
        <w:rPr>
          <w:rFonts w:eastAsia="Times New Roman" w:cs="Times New Roman"/>
          <w:szCs w:val="24"/>
          <w:lang w:eastAsia="pl-PL"/>
        </w:rPr>
        <w:t xml:space="preserve"> jest w całej rozciągłości słuszna. </w:t>
      </w:r>
      <w:r w:rsidR="00FC0F5C">
        <w:rPr>
          <w:rFonts w:eastAsia="Times New Roman" w:cs="Times New Roman"/>
          <w:szCs w:val="24"/>
          <w:lang w:eastAsia="pl-PL"/>
        </w:rPr>
        <w:t>Dariusz Fułek z Miejskiej Komisji Urbanistyczno-Architektonicznej z</w:t>
      </w:r>
      <w:r w:rsidR="00D77774">
        <w:rPr>
          <w:rFonts w:eastAsia="Times New Roman" w:cs="Times New Roman"/>
          <w:szCs w:val="24"/>
          <w:lang w:eastAsia="pl-PL"/>
        </w:rPr>
        <w:t xml:space="preserve">wrócił </w:t>
      </w:r>
      <w:r w:rsidR="00FC0F5C">
        <w:rPr>
          <w:rFonts w:eastAsia="Times New Roman" w:cs="Times New Roman"/>
          <w:szCs w:val="24"/>
          <w:lang w:eastAsia="pl-PL"/>
        </w:rPr>
        <w:t xml:space="preserve">jednak </w:t>
      </w:r>
      <w:r w:rsidR="00D77774">
        <w:rPr>
          <w:rFonts w:eastAsia="Times New Roman" w:cs="Times New Roman"/>
          <w:szCs w:val="24"/>
          <w:lang w:eastAsia="pl-PL"/>
        </w:rPr>
        <w:t>uwagę</w:t>
      </w:r>
      <w:r w:rsidR="00FC0F5C">
        <w:rPr>
          <w:rFonts w:eastAsia="Times New Roman" w:cs="Times New Roman"/>
          <w:szCs w:val="24"/>
          <w:lang w:eastAsia="pl-PL"/>
        </w:rPr>
        <w:t xml:space="preserve"> na fakt</w:t>
      </w:r>
      <w:r w:rsidR="00D77774">
        <w:rPr>
          <w:rFonts w:eastAsia="Times New Roman" w:cs="Times New Roman"/>
          <w:szCs w:val="24"/>
          <w:lang w:eastAsia="pl-PL"/>
        </w:rPr>
        <w:t xml:space="preserve">, że tok rozumowania architekta </w:t>
      </w:r>
      <w:r w:rsidR="00FC0F5C">
        <w:rPr>
          <w:rFonts w:eastAsia="Times New Roman" w:cs="Times New Roman"/>
          <w:szCs w:val="24"/>
          <w:lang w:eastAsia="pl-PL"/>
        </w:rPr>
        <w:t xml:space="preserve">M. </w:t>
      </w:r>
      <w:r w:rsidR="00D77774">
        <w:rPr>
          <w:rFonts w:eastAsia="Times New Roman" w:cs="Times New Roman"/>
          <w:szCs w:val="24"/>
          <w:lang w:eastAsia="pl-PL"/>
        </w:rPr>
        <w:t xml:space="preserve">Szczukieckiego jest poniekąd słuszny, tylko </w:t>
      </w:r>
      <w:r w:rsidR="00FC0F5C">
        <w:rPr>
          <w:rFonts w:eastAsia="Times New Roman" w:cs="Times New Roman"/>
          <w:szCs w:val="24"/>
          <w:lang w:eastAsia="pl-PL"/>
        </w:rPr>
        <w:br/>
      </w:r>
      <w:r w:rsidR="00D77774">
        <w:rPr>
          <w:rFonts w:eastAsia="Times New Roman" w:cs="Times New Roman"/>
          <w:szCs w:val="24"/>
          <w:lang w:eastAsia="pl-PL"/>
        </w:rPr>
        <w:t xml:space="preserve">w zupełnie innym wymiarze. </w:t>
      </w:r>
      <w:r w:rsidR="00FC0F5C">
        <w:rPr>
          <w:rFonts w:eastAsia="Times New Roman" w:cs="Times New Roman"/>
          <w:szCs w:val="24"/>
          <w:lang w:eastAsia="pl-PL"/>
        </w:rPr>
        <w:t>W mieście istnieje</w:t>
      </w:r>
      <w:r w:rsidR="00D77774">
        <w:rPr>
          <w:rFonts w:eastAsia="Times New Roman" w:cs="Times New Roman"/>
          <w:szCs w:val="24"/>
          <w:lang w:eastAsia="pl-PL"/>
        </w:rPr>
        <w:t xml:space="preserve"> problem całego pasa terenów poprzemysłowych, tylko nie można </w:t>
      </w:r>
      <w:r w:rsidR="00FC0F5C">
        <w:rPr>
          <w:rFonts w:eastAsia="Times New Roman" w:cs="Times New Roman"/>
          <w:szCs w:val="24"/>
          <w:lang w:eastAsia="pl-PL"/>
        </w:rPr>
        <w:t>go</w:t>
      </w:r>
      <w:r w:rsidR="00D77774">
        <w:rPr>
          <w:rFonts w:eastAsia="Times New Roman" w:cs="Times New Roman"/>
          <w:szCs w:val="24"/>
          <w:lang w:eastAsia="pl-PL"/>
        </w:rPr>
        <w:t xml:space="preserve"> rozwiązać specustawą</w:t>
      </w:r>
      <w:r w:rsidR="006D442F">
        <w:rPr>
          <w:rFonts w:eastAsia="Times New Roman" w:cs="Times New Roman"/>
          <w:szCs w:val="24"/>
          <w:lang w:eastAsia="pl-PL"/>
        </w:rPr>
        <w:t>, która</w:t>
      </w:r>
      <w:r w:rsidR="00D77774">
        <w:rPr>
          <w:rFonts w:eastAsia="Times New Roman" w:cs="Times New Roman"/>
          <w:szCs w:val="24"/>
          <w:lang w:eastAsia="pl-PL"/>
        </w:rPr>
        <w:t xml:space="preserve"> wprowadziła </w:t>
      </w:r>
      <w:r w:rsidR="006D442F">
        <w:rPr>
          <w:rFonts w:eastAsia="Times New Roman" w:cs="Times New Roman"/>
          <w:szCs w:val="24"/>
          <w:lang w:eastAsia="pl-PL"/>
        </w:rPr>
        <w:t>przedziwne przepisy. Poinformował, że a</w:t>
      </w:r>
      <w:r w:rsidR="00D77774">
        <w:rPr>
          <w:rFonts w:eastAsia="Times New Roman" w:cs="Times New Roman"/>
          <w:szCs w:val="24"/>
          <w:lang w:eastAsia="pl-PL"/>
        </w:rPr>
        <w:t>by zająć się całym tere</w:t>
      </w:r>
      <w:r w:rsidR="00784832">
        <w:rPr>
          <w:rFonts w:eastAsia="Times New Roman" w:cs="Times New Roman"/>
          <w:szCs w:val="24"/>
          <w:lang w:eastAsia="pl-PL"/>
        </w:rPr>
        <w:t>ne</w:t>
      </w:r>
      <w:r w:rsidR="00D77774">
        <w:rPr>
          <w:rFonts w:eastAsia="Times New Roman" w:cs="Times New Roman"/>
          <w:szCs w:val="24"/>
          <w:lang w:eastAsia="pl-PL"/>
        </w:rPr>
        <w:t xml:space="preserve">m wzdłuż torów kolejowych i obwodnicą, </w:t>
      </w:r>
      <w:r w:rsidR="006D442F">
        <w:rPr>
          <w:rFonts w:eastAsia="Times New Roman" w:cs="Times New Roman"/>
          <w:szCs w:val="24"/>
          <w:lang w:eastAsia="pl-PL"/>
        </w:rPr>
        <w:t>który jest</w:t>
      </w:r>
      <w:r w:rsidR="00D77774">
        <w:rPr>
          <w:rFonts w:eastAsia="Times New Roman" w:cs="Times New Roman"/>
          <w:szCs w:val="24"/>
          <w:lang w:eastAsia="pl-PL"/>
        </w:rPr>
        <w:t xml:space="preserve"> bardzo duży</w:t>
      </w:r>
      <w:r w:rsidR="00A55CE1">
        <w:rPr>
          <w:rFonts w:eastAsia="Times New Roman" w:cs="Times New Roman"/>
          <w:szCs w:val="24"/>
          <w:lang w:eastAsia="pl-PL"/>
        </w:rPr>
        <w:t xml:space="preserve">, </w:t>
      </w:r>
      <w:r w:rsidR="00D77774">
        <w:rPr>
          <w:rFonts w:eastAsia="Times New Roman" w:cs="Times New Roman"/>
          <w:szCs w:val="24"/>
          <w:lang w:eastAsia="pl-PL"/>
        </w:rPr>
        <w:t>należałoby przystąpić do opracowania miejscowego planu zagospodarowania przestrzennego dla tych terenów</w:t>
      </w:r>
      <w:r w:rsidR="006D442F">
        <w:rPr>
          <w:rFonts w:eastAsia="Times New Roman" w:cs="Times New Roman"/>
          <w:szCs w:val="24"/>
          <w:lang w:eastAsia="pl-PL"/>
        </w:rPr>
        <w:t>. Wówczas rozwiązanie</w:t>
      </w:r>
      <w:r w:rsidR="00784832">
        <w:rPr>
          <w:rFonts w:eastAsia="Times New Roman" w:cs="Times New Roman"/>
          <w:szCs w:val="24"/>
          <w:lang w:eastAsia="pl-PL"/>
        </w:rPr>
        <w:t>m</w:t>
      </w:r>
      <w:r w:rsidR="006D442F">
        <w:rPr>
          <w:rFonts w:eastAsia="Times New Roman" w:cs="Times New Roman"/>
          <w:szCs w:val="24"/>
          <w:lang w:eastAsia="pl-PL"/>
        </w:rPr>
        <w:t xml:space="preserve"> problemów zajęliby się</w:t>
      </w:r>
      <w:r w:rsidR="00A55CE1">
        <w:rPr>
          <w:rFonts w:eastAsia="Times New Roman" w:cs="Times New Roman"/>
          <w:szCs w:val="24"/>
          <w:lang w:eastAsia="pl-PL"/>
        </w:rPr>
        <w:t xml:space="preserve"> architekci, </w:t>
      </w:r>
      <w:r w:rsidR="006D442F">
        <w:rPr>
          <w:rFonts w:eastAsia="Times New Roman" w:cs="Times New Roman"/>
          <w:szCs w:val="24"/>
          <w:lang w:eastAsia="pl-PL"/>
        </w:rPr>
        <w:t xml:space="preserve">czyli </w:t>
      </w:r>
      <w:r w:rsidR="00A55CE1">
        <w:rPr>
          <w:rFonts w:eastAsia="Times New Roman" w:cs="Times New Roman"/>
          <w:szCs w:val="24"/>
          <w:lang w:eastAsia="pl-PL"/>
        </w:rPr>
        <w:t xml:space="preserve">specjaliści </w:t>
      </w:r>
      <w:r w:rsidR="006D442F">
        <w:rPr>
          <w:rFonts w:eastAsia="Times New Roman" w:cs="Times New Roman"/>
          <w:szCs w:val="24"/>
          <w:lang w:eastAsia="pl-PL"/>
        </w:rPr>
        <w:t>w tej dziedzinie</w:t>
      </w:r>
      <w:r w:rsidR="00A55CE1">
        <w:rPr>
          <w:rFonts w:eastAsia="Times New Roman" w:cs="Times New Roman"/>
          <w:szCs w:val="24"/>
          <w:lang w:eastAsia="pl-PL"/>
        </w:rPr>
        <w:t xml:space="preserve">. </w:t>
      </w:r>
      <w:r w:rsidR="006D442F">
        <w:rPr>
          <w:rFonts w:eastAsia="Times New Roman" w:cs="Times New Roman"/>
          <w:szCs w:val="24"/>
          <w:lang w:eastAsia="pl-PL"/>
        </w:rPr>
        <w:t>N</w:t>
      </w:r>
      <w:r w:rsidR="00A55CE1">
        <w:rPr>
          <w:rFonts w:eastAsia="Times New Roman" w:cs="Times New Roman"/>
          <w:szCs w:val="24"/>
          <w:lang w:eastAsia="pl-PL"/>
        </w:rPr>
        <w:t xml:space="preserve">iewykluczona </w:t>
      </w:r>
      <w:r w:rsidR="006D442F">
        <w:rPr>
          <w:rFonts w:eastAsia="Times New Roman" w:cs="Times New Roman"/>
          <w:szCs w:val="24"/>
          <w:lang w:eastAsia="pl-PL"/>
        </w:rPr>
        <w:t xml:space="preserve">jest </w:t>
      </w:r>
      <w:r w:rsidR="00A55CE1">
        <w:rPr>
          <w:rFonts w:eastAsia="Times New Roman" w:cs="Times New Roman"/>
          <w:szCs w:val="24"/>
          <w:lang w:eastAsia="pl-PL"/>
        </w:rPr>
        <w:t>możliwość lokalizacji budynków mieszkalnych w tym pasie</w:t>
      </w:r>
      <w:r w:rsidR="006D442F">
        <w:rPr>
          <w:rFonts w:eastAsia="Times New Roman" w:cs="Times New Roman"/>
          <w:szCs w:val="24"/>
          <w:lang w:eastAsia="pl-PL"/>
        </w:rPr>
        <w:t>,</w:t>
      </w:r>
      <w:r w:rsidR="00A55CE1">
        <w:rPr>
          <w:rFonts w:eastAsia="Times New Roman" w:cs="Times New Roman"/>
          <w:szCs w:val="24"/>
          <w:lang w:eastAsia="pl-PL"/>
        </w:rPr>
        <w:t xml:space="preserve"> powiązanych z usługami, </w:t>
      </w:r>
      <w:r w:rsidR="006D442F">
        <w:rPr>
          <w:rFonts w:eastAsia="Times New Roman" w:cs="Times New Roman"/>
          <w:szCs w:val="24"/>
          <w:lang w:eastAsia="pl-PL"/>
        </w:rPr>
        <w:t>jednak</w:t>
      </w:r>
      <w:r w:rsidR="00A55CE1">
        <w:rPr>
          <w:rFonts w:eastAsia="Times New Roman" w:cs="Times New Roman"/>
          <w:szCs w:val="24"/>
          <w:lang w:eastAsia="pl-PL"/>
        </w:rPr>
        <w:t xml:space="preserve"> musi być to poprzedzone głęboką analizą</w:t>
      </w:r>
      <w:r w:rsidR="006D442F">
        <w:rPr>
          <w:rFonts w:eastAsia="Times New Roman" w:cs="Times New Roman"/>
          <w:szCs w:val="24"/>
          <w:lang w:eastAsia="pl-PL"/>
        </w:rPr>
        <w:t xml:space="preserve"> dotyczącą m.in. </w:t>
      </w:r>
      <w:r w:rsidR="00A55CE1">
        <w:rPr>
          <w:rFonts w:eastAsia="Times New Roman" w:cs="Times New Roman"/>
          <w:szCs w:val="24"/>
          <w:lang w:eastAsia="pl-PL"/>
        </w:rPr>
        <w:t>uciążliwości zakładów, które jeszcze pozostaną</w:t>
      </w:r>
      <w:r w:rsidR="006D442F">
        <w:rPr>
          <w:rFonts w:eastAsia="Times New Roman" w:cs="Times New Roman"/>
          <w:szCs w:val="24"/>
          <w:lang w:eastAsia="pl-PL"/>
        </w:rPr>
        <w:t xml:space="preserve">.  </w:t>
      </w:r>
      <w:r w:rsidR="00013FE5">
        <w:rPr>
          <w:rFonts w:eastAsia="Times New Roman" w:cs="Times New Roman"/>
          <w:szCs w:val="24"/>
          <w:lang w:eastAsia="pl-PL"/>
        </w:rPr>
        <w:t xml:space="preserve">Stwierdził, że </w:t>
      </w:r>
      <w:r w:rsidR="00A55CE1">
        <w:rPr>
          <w:rFonts w:eastAsia="Times New Roman" w:cs="Times New Roman"/>
          <w:szCs w:val="24"/>
          <w:lang w:eastAsia="pl-PL"/>
        </w:rPr>
        <w:t xml:space="preserve">w najbliższym czasie powinno się przystąpić do próby rozwiązania tego problemu. </w:t>
      </w:r>
    </w:p>
    <w:p w14:paraId="44FCBB56" w14:textId="0B84CC79" w:rsidR="00A55CE1" w:rsidRDefault="00A55CE1" w:rsidP="009A5E23">
      <w:pPr>
        <w:ind w:firstLine="708"/>
        <w:jc w:val="left"/>
        <w:rPr>
          <w:rFonts w:eastAsia="Times New Roman" w:cs="Times New Roman"/>
          <w:szCs w:val="24"/>
          <w:lang w:eastAsia="pl-PL"/>
        </w:rPr>
      </w:pPr>
      <w:r>
        <w:rPr>
          <w:rFonts w:eastAsia="Times New Roman" w:cs="Times New Roman"/>
          <w:szCs w:val="24"/>
          <w:lang w:eastAsia="pl-PL"/>
        </w:rPr>
        <w:t xml:space="preserve">Radny Piotr Klasa </w:t>
      </w:r>
      <w:r w:rsidR="00013FE5">
        <w:rPr>
          <w:rFonts w:eastAsia="Times New Roman" w:cs="Times New Roman"/>
          <w:szCs w:val="24"/>
          <w:lang w:eastAsia="pl-PL"/>
        </w:rPr>
        <w:t>zauważył</w:t>
      </w:r>
      <w:r>
        <w:rPr>
          <w:rFonts w:eastAsia="Times New Roman" w:cs="Times New Roman"/>
          <w:szCs w:val="24"/>
          <w:lang w:eastAsia="pl-PL"/>
        </w:rPr>
        <w:t xml:space="preserve">, że działki pod budownictwo mieszkaniowe w Bolesławcu się kurczą, </w:t>
      </w:r>
      <w:r w:rsidR="00013FE5">
        <w:rPr>
          <w:rFonts w:eastAsia="Times New Roman" w:cs="Times New Roman"/>
          <w:szCs w:val="24"/>
          <w:lang w:eastAsia="pl-PL"/>
        </w:rPr>
        <w:t>w związku z tym radny zapytał</w:t>
      </w:r>
      <w:r w:rsidR="00784832">
        <w:rPr>
          <w:rFonts w:eastAsia="Times New Roman" w:cs="Times New Roman"/>
          <w:szCs w:val="24"/>
          <w:lang w:eastAsia="pl-PL"/>
        </w:rPr>
        <w:t>,</w:t>
      </w:r>
      <w:r w:rsidR="00013FE5">
        <w:rPr>
          <w:rFonts w:eastAsia="Times New Roman" w:cs="Times New Roman"/>
          <w:szCs w:val="24"/>
          <w:lang w:eastAsia="pl-PL"/>
        </w:rPr>
        <w:t xml:space="preserve"> czy mogą wystąpić podobne konflikty przy sprzedaży innych działek przez Miasto. </w:t>
      </w:r>
    </w:p>
    <w:p w14:paraId="69C7A4EF" w14:textId="2E926859"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Dariusz Fułek </w:t>
      </w:r>
      <w:r w:rsidR="00013FE5">
        <w:rPr>
          <w:rFonts w:eastAsia="Times New Roman" w:cs="Times New Roman"/>
          <w:szCs w:val="24"/>
          <w:lang w:eastAsia="pl-PL"/>
        </w:rPr>
        <w:t>z Miejskiej Komisji Urbanistyczno-Architektonicznej podkreślił, że</w:t>
      </w:r>
      <w:r>
        <w:rPr>
          <w:rFonts w:eastAsia="Times New Roman" w:cs="Times New Roman"/>
          <w:szCs w:val="24"/>
          <w:lang w:eastAsia="pl-PL"/>
        </w:rPr>
        <w:t xml:space="preserve"> jeśli lokalizacj</w:t>
      </w:r>
      <w:r w:rsidR="00013FE5">
        <w:rPr>
          <w:rFonts w:eastAsia="Times New Roman" w:cs="Times New Roman"/>
          <w:szCs w:val="24"/>
          <w:lang w:eastAsia="pl-PL"/>
        </w:rPr>
        <w:t>e</w:t>
      </w:r>
      <w:r>
        <w:rPr>
          <w:rFonts w:eastAsia="Times New Roman" w:cs="Times New Roman"/>
          <w:szCs w:val="24"/>
          <w:lang w:eastAsia="pl-PL"/>
        </w:rPr>
        <w:t xml:space="preserve"> terenów mieszkaniowych </w:t>
      </w:r>
      <w:r w:rsidR="00013FE5">
        <w:rPr>
          <w:rFonts w:eastAsia="Times New Roman" w:cs="Times New Roman"/>
          <w:szCs w:val="24"/>
          <w:lang w:eastAsia="pl-PL"/>
        </w:rPr>
        <w:t>są zgodne</w:t>
      </w:r>
      <w:r>
        <w:rPr>
          <w:rFonts w:eastAsia="Times New Roman" w:cs="Times New Roman"/>
          <w:szCs w:val="24"/>
          <w:lang w:eastAsia="pl-PL"/>
        </w:rPr>
        <w:t xml:space="preserve"> </w:t>
      </w:r>
      <w:r w:rsidR="00013FE5">
        <w:rPr>
          <w:rFonts w:eastAsia="Times New Roman" w:cs="Times New Roman"/>
          <w:szCs w:val="24"/>
          <w:lang w:eastAsia="pl-PL"/>
        </w:rPr>
        <w:br/>
      </w:r>
      <w:r>
        <w:rPr>
          <w:rFonts w:eastAsia="Times New Roman" w:cs="Times New Roman"/>
          <w:szCs w:val="24"/>
          <w:lang w:eastAsia="pl-PL"/>
        </w:rPr>
        <w:t xml:space="preserve">z planem </w:t>
      </w:r>
      <w:r w:rsidR="00013FE5">
        <w:rPr>
          <w:rFonts w:eastAsia="Times New Roman" w:cs="Times New Roman"/>
          <w:szCs w:val="24"/>
          <w:lang w:eastAsia="pl-PL"/>
        </w:rPr>
        <w:t xml:space="preserve">miejscowym, </w:t>
      </w:r>
      <w:r>
        <w:rPr>
          <w:rFonts w:eastAsia="Times New Roman" w:cs="Times New Roman"/>
          <w:szCs w:val="24"/>
          <w:lang w:eastAsia="pl-PL"/>
        </w:rPr>
        <w:t>to konflikt</w:t>
      </w:r>
      <w:r w:rsidR="00013FE5">
        <w:rPr>
          <w:rFonts w:eastAsia="Times New Roman" w:cs="Times New Roman"/>
          <w:szCs w:val="24"/>
          <w:lang w:eastAsia="pl-PL"/>
        </w:rPr>
        <w:t>y</w:t>
      </w:r>
      <w:r>
        <w:rPr>
          <w:rFonts w:eastAsia="Times New Roman" w:cs="Times New Roman"/>
          <w:szCs w:val="24"/>
          <w:lang w:eastAsia="pl-PL"/>
        </w:rPr>
        <w:t xml:space="preserve"> nie </w:t>
      </w:r>
      <w:r w:rsidR="00013FE5">
        <w:rPr>
          <w:rFonts w:eastAsia="Times New Roman" w:cs="Times New Roman"/>
          <w:szCs w:val="24"/>
          <w:lang w:eastAsia="pl-PL"/>
        </w:rPr>
        <w:t xml:space="preserve">występują. </w:t>
      </w:r>
      <w:r>
        <w:rPr>
          <w:rFonts w:eastAsia="Times New Roman" w:cs="Times New Roman"/>
          <w:szCs w:val="24"/>
          <w:lang w:eastAsia="pl-PL"/>
        </w:rPr>
        <w:t xml:space="preserve">Konflikty wprowadza jedynie specustawa. </w:t>
      </w:r>
      <w:r w:rsidR="00013FE5">
        <w:rPr>
          <w:rFonts w:eastAsia="Times New Roman" w:cs="Times New Roman"/>
          <w:szCs w:val="24"/>
          <w:lang w:eastAsia="pl-PL"/>
        </w:rPr>
        <w:t>T</w:t>
      </w:r>
      <w:r>
        <w:rPr>
          <w:rFonts w:eastAsia="Times New Roman" w:cs="Times New Roman"/>
          <w:szCs w:val="24"/>
          <w:lang w:eastAsia="pl-PL"/>
        </w:rPr>
        <w:t xml:space="preserve">erenów poprzemysłowych niefunkcjonujących </w:t>
      </w:r>
      <w:r w:rsidR="00013FE5">
        <w:rPr>
          <w:rFonts w:eastAsia="Times New Roman" w:cs="Times New Roman"/>
          <w:szCs w:val="24"/>
          <w:lang w:eastAsia="pl-PL"/>
        </w:rPr>
        <w:br/>
      </w:r>
      <w:r>
        <w:rPr>
          <w:rFonts w:eastAsia="Times New Roman" w:cs="Times New Roman"/>
          <w:szCs w:val="24"/>
          <w:lang w:eastAsia="pl-PL"/>
        </w:rPr>
        <w:t>w mieście praktycznie nie ma, więc nie zakłada</w:t>
      </w:r>
      <w:r w:rsidR="00013FE5">
        <w:rPr>
          <w:rFonts w:eastAsia="Times New Roman" w:cs="Times New Roman"/>
          <w:szCs w:val="24"/>
          <w:lang w:eastAsia="pl-PL"/>
        </w:rPr>
        <w:t xml:space="preserve"> się sytuacji konfliktowych.</w:t>
      </w:r>
      <w:r>
        <w:rPr>
          <w:rFonts w:eastAsia="Times New Roman" w:cs="Times New Roman"/>
          <w:szCs w:val="24"/>
          <w:lang w:eastAsia="pl-PL"/>
        </w:rPr>
        <w:t xml:space="preserve"> </w:t>
      </w:r>
    </w:p>
    <w:p w14:paraId="5E2422B3" w14:textId="074FF56A"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Radny Łukasz Jaźwiec, nawiązując do wypowiedzi przedstawiciela wnioskodawcy, stwierdził, że Rada </w:t>
      </w:r>
      <w:r w:rsidR="00013FE5">
        <w:rPr>
          <w:rFonts w:eastAsia="Times New Roman" w:cs="Times New Roman"/>
          <w:szCs w:val="24"/>
          <w:lang w:eastAsia="pl-PL"/>
        </w:rPr>
        <w:t xml:space="preserve">Miasta </w:t>
      </w:r>
      <w:r>
        <w:rPr>
          <w:rFonts w:eastAsia="Times New Roman" w:cs="Times New Roman"/>
          <w:szCs w:val="24"/>
          <w:lang w:eastAsia="pl-PL"/>
        </w:rPr>
        <w:t xml:space="preserve">nie podejmuje uchwały na rzecz </w:t>
      </w:r>
      <w:r>
        <w:rPr>
          <w:rFonts w:eastAsia="Times New Roman" w:cs="Times New Roman"/>
          <w:szCs w:val="24"/>
          <w:lang w:eastAsia="pl-PL"/>
        </w:rPr>
        <w:lastRenderedPageBreak/>
        <w:t>jednego podmiotu gospodarczego</w:t>
      </w:r>
      <w:r w:rsidR="00013FE5">
        <w:rPr>
          <w:rFonts w:eastAsia="Times New Roman" w:cs="Times New Roman"/>
          <w:szCs w:val="24"/>
          <w:lang w:eastAsia="pl-PL"/>
        </w:rPr>
        <w:t>. Jednoznacznie zaprotestował</w:t>
      </w:r>
      <w:r>
        <w:rPr>
          <w:rFonts w:eastAsia="Times New Roman" w:cs="Times New Roman"/>
          <w:szCs w:val="24"/>
          <w:lang w:eastAsia="pl-PL"/>
        </w:rPr>
        <w:t>, że jest to jakaś działalność lobbystyczna ze strony tego zakładu. Zakład jest jednym z elementów wątpliwości, które pojawiły się przy procedowaniu tego wniosku. Drugi element</w:t>
      </w:r>
      <w:r w:rsidR="00013FE5">
        <w:rPr>
          <w:rFonts w:eastAsia="Times New Roman" w:cs="Times New Roman"/>
          <w:szCs w:val="24"/>
          <w:lang w:eastAsia="pl-PL"/>
        </w:rPr>
        <w:t>,</w:t>
      </w:r>
      <w:r>
        <w:rPr>
          <w:rFonts w:eastAsia="Times New Roman" w:cs="Times New Roman"/>
          <w:szCs w:val="24"/>
          <w:lang w:eastAsia="pl-PL"/>
        </w:rPr>
        <w:t xml:space="preserve"> mówiący o całkowitym zablokowaniu tego terenu pod </w:t>
      </w:r>
      <w:r w:rsidR="0099056B">
        <w:rPr>
          <w:rFonts w:eastAsia="Times New Roman" w:cs="Times New Roman"/>
          <w:szCs w:val="24"/>
          <w:lang w:eastAsia="pl-PL"/>
        </w:rPr>
        <w:t xml:space="preserve">funkcję mieszkaniową również jest nietrafiony, ponieważ </w:t>
      </w:r>
      <w:r w:rsidR="00013FE5">
        <w:rPr>
          <w:rFonts w:eastAsia="Times New Roman" w:cs="Times New Roman"/>
          <w:szCs w:val="24"/>
          <w:lang w:eastAsia="pl-PL"/>
        </w:rPr>
        <w:t xml:space="preserve">razem </w:t>
      </w:r>
      <w:r w:rsidR="00013FE5">
        <w:rPr>
          <w:rFonts w:eastAsia="Times New Roman" w:cs="Times New Roman"/>
          <w:szCs w:val="24"/>
          <w:lang w:eastAsia="pl-PL"/>
        </w:rPr>
        <w:br/>
        <w:t xml:space="preserve">z </w:t>
      </w:r>
      <w:r w:rsidR="007105E5">
        <w:rPr>
          <w:rFonts w:eastAsia="Times New Roman" w:cs="Times New Roman"/>
          <w:szCs w:val="24"/>
          <w:lang w:eastAsia="pl-PL"/>
        </w:rPr>
        <w:t>przedstawiciel</w:t>
      </w:r>
      <w:r w:rsidR="00013FE5">
        <w:rPr>
          <w:rFonts w:eastAsia="Times New Roman" w:cs="Times New Roman"/>
          <w:szCs w:val="24"/>
          <w:lang w:eastAsia="pl-PL"/>
        </w:rPr>
        <w:t>em</w:t>
      </w:r>
      <w:r w:rsidR="007105E5">
        <w:rPr>
          <w:rFonts w:eastAsia="Times New Roman" w:cs="Times New Roman"/>
          <w:szCs w:val="24"/>
          <w:lang w:eastAsia="pl-PL"/>
        </w:rPr>
        <w:t xml:space="preserve"> Miejskiej Komisji </w:t>
      </w:r>
      <w:r w:rsidR="00013FE5">
        <w:rPr>
          <w:rFonts w:eastAsia="Times New Roman" w:cs="Times New Roman"/>
          <w:szCs w:val="24"/>
          <w:lang w:eastAsia="pl-PL"/>
        </w:rPr>
        <w:t xml:space="preserve">Urbanistyczno-Architektonicznej </w:t>
      </w:r>
      <w:r w:rsidR="007105E5">
        <w:rPr>
          <w:rFonts w:eastAsia="Times New Roman" w:cs="Times New Roman"/>
          <w:szCs w:val="24"/>
          <w:lang w:eastAsia="pl-PL"/>
        </w:rPr>
        <w:t>mówi</w:t>
      </w:r>
      <w:r w:rsidR="00013FE5">
        <w:rPr>
          <w:rFonts w:eastAsia="Times New Roman" w:cs="Times New Roman"/>
          <w:szCs w:val="24"/>
          <w:lang w:eastAsia="pl-PL"/>
        </w:rPr>
        <w:t>ł</w:t>
      </w:r>
      <w:r w:rsidR="007105E5">
        <w:rPr>
          <w:rFonts w:eastAsia="Times New Roman" w:cs="Times New Roman"/>
          <w:szCs w:val="24"/>
          <w:lang w:eastAsia="pl-PL"/>
        </w:rPr>
        <w:t xml:space="preserve"> o tym, że być może przy spełnieniu określonych warunków, dzisiaj</w:t>
      </w:r>
      <w:r w:rsidR="00013FE5">
        <w:rPr>
          <w:rFonts w:eastAsia="Times New Roman" w:cs="Times New Roman"/>
          <w:szCs w:val="24"/>
          <w:lang w:eastAsia="pl-PL"/>
        </w:rPr>
        <w:t xml:space="preserve"> nieznanych,</w:t>
      </w:r>
      <w:r w:rsidR="007105E5">
        <w:rPr>
          <w:rFonts w:eastAsia="Times New Roman" w:cs="Times New Roman"/>
          <w:szCs w:val="24"/>
          <w:lang w:eastAsia="pl-PL"/>
        </w:rPr>
        <w:t xml:space="preserve"> </w:t>
      </w:r>
      <w:r w:rsidR="002A2B62">
        <w:rPr>
          <w:rFonts w:eastAsia="Times New Roman" w:cs="Times New Roman"/>
          <w:szCs w:val="24"/>
          <w:lang w:eastAsia="pl-PL"/>
        </w:rPr>
        <w:t>będzie istniała</w:t>
      </w:r>
      <w:r w:rsidR="007105E5">
        <w:rPr>
          <w:rFonts w:eastAsia="Times New Roman" w:cs="Times New Roman"/>
          <w:szCs w:val="24"/>
          <w:lang w:eastAsia="pl-PL"/>
        </w:rPr>
        <w:t xml:space="preserve"> możliwość</w:t>
      </w:r>
      <w:r w:rsidR="002A2B62" w:rsidRPr="002A2B62">
        <w:rPr>
          <w:rFonts w:eastAsia="Times New Roman" w:cs="Times New Roman"/>
          <w:szCs w:val="24"/>
          <w:lang w:eastAsia="pl-PL"/>
        </w:rPr>
        <w:t xml:space="preserve"> </w:t>
      </w:r>
      <w:r w:rsidR="002A2B62">
        <w:rPr>
          <w:rFonts w:eastAsia="Times New Roman" w:cs="Times New Roman"/>
          <w:szCs w:val="24"/>
          <w:lang w:eastAsia="pl-PL"/>
        </w:rPr>
        <w:t>częściowego wykorzystania przedmiotowego</w:t>
      </w:r>
      <w:r w:rsidR="007105E5">
        <w:rPr>
          <w:rFonts w:eastAsia="Times New Roman" w:cs="Times New Roman"/>
          <w:szCs w:val="24"/>
          <w:lang w:eastAsia="pl-PL"/>
        </w:rPr>
        <w:t xml:space="preserve"> teren</w:t>
      </w:r>
      <w:r w:rsidR="002A2B62">
        <w:rPr>
          <w:rFonts w:eastAsia="Times New Roman" w:cs="Times New Roman"/>
          <w:szCs w:val="24"/>
          <w:lang w:eastAsia="pl-PL"/>
        </w:rPr>
        <w:t>u</w:t>
      </w:r>
      <w:r w:rsidR="007105E5">
        <w:rPr>
          <w:rFonts w:eastAsia="Times New Roman" w:cs="Times New Roman"/>
          <w:szCs w:val="24"/>
          <w:lang w:eastAsia="pl-PL"/>
        </w:rPr>
        <w:t xml:space="preserve"> na funkcje mieszkaniowe. </w:t>
      </w:r>
      <w:r w:rsidR="002A2B62">
        <w:rPr>
          <w:rFonts w:eastAsia="Times New Roman" w:cs="Times New Roman"/>
          <w:szCs w:val="24"/>
          <w:lang w:eastAsia="pl-PL"/>
        </w:rPr>
        <w:t>Zdaniem radnego Łukasza Jaźwca</w:t>
      </w:r>
      <w:r w:rsidR="007105E5">
        <w:rPr>
          <w:rFonts w:eastAsia="Times New Roman" w:cs="Times New Roman"/>
          <w:szCs w:val="24"/>
          <w:lang w:eastAsia="pl-PL"/>
        </w:rPr>
        <w:t xml:space="preserve"> szereg wątpliwości, które się pojawiły powodują, że wniosek dzisiaj nie jest możliwy do pozytywnego zaopiniowania. </w:t>
      </w:r>
      <w:r w:rsidR="002A2B62">
        <w:rPr>
          <w:rFonts w:eastAsia="Times New Roman" w:cs="Times New Roman"/>
          <w:szCs w:val="24"/>
          <w:lang w:eastAsia="pl-PL"/>
        </w:rPr>
        <w:t>N</w:t>
      </w:r>
      <w:r w:rsidR="007105E5">
        <w:rPr>
          <w:rFonts w:eastAsia="Times New Roman" w:cs="Times New Roman"/>
          <w:szCs w:val="24"/>
          <w:lang w:eastAsia="pl-PL"/>
        </w:rPr>
        <w:t xml:space="preserve">ie zamyka </w:t>
      </w:r>
      <w:r w:rsidR="002A2B62">
        <w:rPr>
          <w:rFonts w:eastAsia="Times New Roman" w:cs="Times New Roman"/>
          <w:szCs w:val="24"/>
          <w:lang w:eastAsia="pl-PL"/>
        </w:rPr>
        <w:t xml:space="preserve">to </w:t>
      </w:r>
      <w:r w:rsidR="007105E5">
        <w:rPr>
          <w:rFonts w:eastAsia="Times New Roman" w:cs="Times New Roman"/>
          <w:szCs w:val="24"/>
          <w:lang w:eastAsia="pl-PL"/>
        </w:rPr>
        <w:t>drogi na przyszłość</w:t>
      </w:r>
      <w:r w:rsidR="002A2B62">
        <w:rPr>
          <w:rFonts w:eastAsia="Times New Roman" w:cs="Times New Roman"/>
          <w:szCs w:val="24"/>
          <w:lang w:eastAsia="pl-PL"/>
        </w:rPr>
        <w:t xml:space="preserve">. </w:t>
      </w:r>
    </w:p>
    <w:p w14:paraId="4D0A52E1" w14:textId="24A9F72D" w:rsidR="0052244A" w:rsidRDefault="007105E5" w:rsidP="009A5E23">
      <w:pPr>
        <w:ind w:firstLine="708"/>
        <w:jc w:val="left"/>
        <w:rPr>
          <w:rFonts w:eastAsia="Times New Roman" w:cs="Times New Roman"/>
          <w:szCs w:val="24"/>
          <w:lang w:eastAsia="pl-PL"/>
        </w:rPr>
      </w:pPr>
      <w:r>
        <w:rPr>
          <w:rFonts w:eastAsia="Times New Roman" w:cs="Times New Roman"/>
          <w:szCs w:val="24"/>
          <w:lang w:eastAsia="pl-PL"/>
        </w:rPr>
        <w:t xml:space="preserve">Prezydent Miasta Piotr Roman </w:t>
      </w:r>
      <w:r w:rsidR="002A2B62">
        <w:rPr>
          <w:rFonts w:eastAsia="Times New Roman" w:cs="Times New Roman"/>
          <w:szCs w:val="24"/>
          <w:lang w:eastAsia="pl-PL"/>
        </w:rPr>
        <w:t xml:space="preserve">oznajmił, że przyjmuje </w:t>
      </w:r>
      <w:r>
        <w:rPr>
          <w:rFonts w:eastAsia="Times New Roman" w:cs="Times New Roman"/>
          <w:szCs w:val="24"/>
          <w:lang w:eastAsia="pl-PL"/>
        </w:rPr>
        <w:t>p</w:t>
      </w:r>
      <w:r w:rsidR="002A2B62">
        <w:rPr>
          <w:rFonts w:eastAsia="Times New Roman" w:cs="Times New Roman"/>
          <w:szCs w:val="24"/>
          <w:lang w:eastAsia="pl-PL"/>
        </w:rPr>
        <w:t xml:space="preserve">ropozycję </w:t>
      </w:r>
      <w:r w:rsidR="00784832">
        <w:rPr>
          <w:rFonts w:eastAsia="Times New Roman" w:cs="Times New Roman"/>
          <w:szCs w:val="24"/>
          <w:lang w:eastAsia="pl-PL"/>
        </w:rPr>
        <w:t>przyjrzenia się terenowi</w:t>
      </w:r>
      <w:r>
        <w:rPr>
          <w:rFonts w:eastAsia="Times New Roman" w:cs="Times New Roman"/>
          <w:szCs w:val="24"/>
          <w:lang w:eastAsia="pl-PL"/>
        </w:rPr>
        <w:t xml:space="preserve"> </w:t>
      </w:r>
      <w:r w:rsidR="002A2B62">
        <w:rPr>
          <w:rFonts w:eastAsia="Times New Roman" w:cs="Times New Roman"/>
          <w:szCs w:val="24"/>
          <w:lang w:eastAsia="pl-PL"/>
        </w:rPr>
        <w:t>wzd</w:t>
      </w:r>
      <w:r w:rsidR="00784832">
        <w:rPr>
          <w:rFonts w:eastAsia="Times New Roman" w:cs="Times New Roman"/>
          <w:szCs w:val="24"/>
          <w:lang w:eastAsia="pl-PL"/>
        </w:rPr>
        <w:t>łuż torów kolejowych i obwodnicy</w:t>
      </w:r>
      <w:r w:rsidR="002A2B62">
        <w:rPr>
          <w:rFonts w:eastAsia="Times New Roman" w:cs="Times New Roman"/>
          <w:szCs w:val="24"/>
          <w:lang w:eastAsia="pl-PL"/>
        </w:rPr>
        <w:t xml:space="preserve">, </w:t>
      </w:r>
      <w:r>
        <w:rPr>
          <w:rFonts w:eastAsia="Times New Roman" w:cs="Times New Roman"/>
          <w:szCs w:val="24"/>
          <w:lang w:eastAsia="pl-PL"/>
        </w:rPr>
        <w:t>pod kątem planistycznym</w:t>
      </w:r>
      <w:r w:rsidR="002A2B62">
        <w:rPr>
          <w:rFonts w:eastAsia="Times New Roman" w:cs="Times New Roman"/>
          <w:szCs w:val="24"/>
          <w:lang w:eastAsia="pl-PL"/>
        </w:rPr>
        <w:t xml:space="preserve">. Zauważył, że wystąpi </w:t>
      </w:r>
      <w:r>
        <w:rPr>
          <w:rFonts w:eastAsia="Times New Roman" w:cs="Times New Roman"/>
          <w:szCs w:val="24"/>
          <w:lang w:eastAsia="pl-PL"/>
        </w:rPr>
        <w:t xml:space="preserve">tam </w:t>
      </w:r>
      <w:r w:rsidR="002A2B62">
        <w:rPr>
          <w:rFonts w:eastAsia="Times New Roman" w:cs="Times New Roman"/>
          <w:szCs w:val="24"/>
          <w:lang w:eastAsia="pl-PL"/>
        </w:rPr>
        <w:t xml:space="preserve">wiele </w:t>
      </w:r>
      <w:r>
        <w:rPr>
          <w:rFonts w:eastAsia="Times New Roman" w:cs="Times New Roman"/>
          <w:szCs w:val="24"/>
          <w:lang w:eastAsia="pl-PL"/>
        </w:rPr>
        <w:t xml:space="preserve">problemów ze względu na strukturę własnościową, </w:t>
      </w:r>
      <w:r w:rsidR="002A2B62">
        <w:rPr>
          <w:rFonts w:eastAsia="Times New Roman" w:cs="Times New Roman"/>
          <w:szCs w:val="24"/>
          <w:lang w:eastAsia="pl-PL"/>
        </w:rPr>
        <w:t xml:space="preserve">ponieważ pozostało tam niewiele działek </w:t>
      </w:r>
      <w:r>
        <w:rPr>
          <w:rFonts w:eastAsia="Times New Roman" w:cs="Times New Roman"/>
          <w:szCs w:val="24"/>
          <w:lang w:eastAsia="pl-PL"/>
        </w:rPr>
        <w:t>miejskich, a plany poszczególnych właścicieli kolidują ze sobą, co widać chociażby na dzisiejszym posiedzeniu. Po drugie</w:t>
      </w:r>
      <w:r w:rsidR="002A2B62">
        <w:rPr>
          <w:rFonts w:eastAsia="Times New Roman" w:cs="Times New Roman"/>
          <w:szCs w:val="24"/>
          <w:lang w:eastAsia="pl-PL"/>
        </w:rPr>
        <w:t>,</w:t>
      </w:r>
      <w:r>
        <w:rPr>
          <w:rFonts w:eastAsia="Times New Roman" w:cs="Times New Roman"/>
          <w:szCs w:val="24"/>
          <w:lang w:eastAsia="pl-PL"/>
        </w:rPr>
        <w:t xml:space="preserve"> jest to ter</w:t>
      </w:r>
      <w:r w:rsidR="0052244A">
        <w:rPr>
          <w:rFonts w:eastAsia="Times New Roman" w:cs="Times New Roman"/>
          <w:szCs w:val="24"/>
          <w:lang w:eastAsia="pl-PL"/>
        </w:rPr>
        <w:t>en</w:t>
      </w:r>
      <w:r>
        <w:rPr>
          <w:rFonts w:eastAsia="Times New Roman" w:cs="Times New Roman"/>
          <w:szCs w:val="24"/>
          <w:lang w:eastAsia="pl-PL"/>
        </w:rPr>
        <w:t xml:space="preserve"> dość dużych zmian</w:t>
      </w:r>
      <w:r w:rsidR="002A2B62">
        <w:rPr>
          <w:rFonts w:eastAsia="Times New Roman" w:cs="Times New Roman"/>
          <w:szCs w:val="24"/>
          <w:lang w:eastAsia="pl-PL"/>
        </w:rPr>
        <w:t xml:space="preserve">. </w:t>
      </w:r>
      <w:r w:rsidR="0052244A">
        <w:rPr>
          <w:rFonts w:eastAsia="Times New Roman" w:cs="Times New Roman"/>
          <w:szCs w:val="24"/>
          <w:lang w:eastAsia="pl-PL"/>
        </w:rPr>
        <w:t xml:space="preserve">Niewątpliwie trzeba </w:t>
      </w:r>
      <w:r w:rsidR="002A2B62">
        <w:rPr>
          <w:rFonts w:eastAsia="Times New Roman" w:cs="Times New Roman"/>
          <w:szCs w:val="24"/>
          <w:lang w:eastAsia="pl-PL"/>
        </w:rPr>
        <w:t xml:space="preserve">będzie </w:t>
      </w:r>
      <w:r w:rsidR="0052244A">
        <w:rPr>
          <w:rFonts w:eastAsia="Times New Roman" w:cs="Times New Roman"/>
          <w:szCs w:val="24"/>
          <w:lang w:eastAsia="pl-PL"/>
        </w:rPr>
        <w:t>podejść do tego tematu całościowo</w:t>
      </w:r>
      <w:r w:rsidR="002A2B62">
        <w:rPr>
          <w:rFonts w:eastAsia="Times New Roman" w:cs="Times New Roman"/>
          <w:szCs w:val="24"/>
          <w:lang w:eastAsia="pl-PL"/>
        </w:rPr>
        <w:t>.</w:t>
      </w:r>
      <w:r w:rsidR="0052244A">
        <w:rPr>
          <w:rFonts w:eastAsia="Times New Roman" w:cs="Times New Roman"/>
          <w:szCs w:val="24"/>
          <w:lang w:eastAsia="pl-PL"/>
        </w:rPr>
        <w:t xml:space="preserve"> </w:t>
      </w:r>
    </w:p>
    <w:p w14:paraId="42FE2D14" w14:textId="18769FC3" w:rsidR="009A5E23" w:rsidRDefault="0052244A" w:rsidP="002A2B62">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w:t>
      </w:r>
      <w:r w:rsidR="002A2B62">
        <w:rPr>
          <w:rFonts w:eastAsia="Times New Roman" w:cs="Times New Roman"/>
          <w:szCs w:val="24"/>
          <w:lang w:eastAsia="pl-PL"/>
        </w:rPr>
        <w:t>zakomunikował,</w:t>
      </w:r>
      <w:r>
        <w:rPr>
          <w:rFonts w:eastAsia="Times New Roman" w:cs="Times New Roman"/>
          <w:szCs w:val="24"/>
          <w:lang w:eastAsia="pl-PL"/>
        </w:rPr>
        <w:t xml:space="preserve"> że nikt nie twierdzi, że </w:t>
      </w:r>
      <w:r w:rsidR="002A2B62">
        <w:rPr>
          <w:rFonts w:eastAsia="Times New Roman" w:cs="Times New Roman"/>
          <w:szCs w:val="24"/>
          <w:lang w:eastAsia="pl-PL"/>
        </w:rPr>
        <w:t>na przedmiotowym terenie nie mogą być zlokalizowane mieszkania, jednak wcześniej należy zmodyfikować wniosek, poprzez likwidację budynków mieszkalnych przy betoniarni, zaplanowanie w tym miejscu</w:t>
      </w:r>
      <w:r>
        <w:rPr>
          <w:rFonts w:eastAsia="Times New Roman" w:cs="Times New Roman"/>
          <w:szCs w:val="24"/>
          <w:lang w:eastAsia="pl-PL"/>
        </w:rPr>
        <w:t xml:space="preserve"> </w:t>
      </w:r>
      <w:r w:rsidR="002A2B62">
        <w:rPr>
          <w:rFonts w:eastAsia="Times New Roman" w:cs="Times New Roman"/>
          <w:szCs w:val="24"/>
          <w:lang w:eastAsia="pl-PL"/>
        </w:rPr>
        <w:t>wysokiej zieleni</w:t>
      </w:r>
      <w:r>
        <w:rPr>
          <w:rFonts w:eastAsia="Times New Roman" w:cs="Times New Roman"/>
          <w:szCs w:val="24"/>
          <w:lang w:eastAsia="pl-PL"/>
        </w:rPr>
        <w:t xml:space="preserve">, </w:t>
      </w:r>
      <w:r w:rsidR="002A2B62">
        <w:rPr>
          <w:rFonts w:eastAsia="Times New Roman" w:cs="Times New Roman"/>
          <w:szCs w:val="24"/>
          <w:lang w:eastAsia="pl-PL"/>
        </w:rPr>
        <w:t xml:space="preserve">która będzie barierą ochronną dla </w:t>
      </w:r>
      <w:r>
        <w:rPr>
          <w:rFonts w:eastAsia="Times New Roman" w:cs="Times New Roman"/>
          <w:szCs w:val="24"/>
          <w:lang w:eastAsia="pl-PL"/>
        </w:rPr>
        <w:t>pozostałych mieszkań. W momencie kiedy taka modyfikacja nastąpi</w:t>
      </w:r>
      <w:r w:rsidR="002A2B62">
        <w:rPr>
          <w:rFonts w:eastAsia="Times New Roman" w:cs="Times New Roman"/>
          <w:szCs w:val="24"/>
          <w:lang w:eastAsia="pl-PL"/>
        </w:rPr>
        <w:t>,</w:t>
      </w:r>
      <w:r>
        <w:rPr>
          <w:rFonts w:eastAsia="Times New Roman" w:cs="Times New Roman"/>
          <w:szCs w:val="24"/>
          <w:lang w:eastAsia="pl-PL"/>
        </w:rPr>
        <w:t xml:space="preserve"> być może jeszcze raz </w:t>
      </w:r>
      <w:r w:rsidR="002A2B62">
        <w:rPr>
          <w:rFonts w:eastAsia="Times New Roman" w:cs="Times New Roman"/>
          <w:szCs w:val="24"/>
          <w:lang w:eastAsia="pl-PL"/>
        </w:rPr>
        <w:t>Rada Miasta będzie</w:t>
      </w:r>
      <w:r>
        <w:rPr>
          <w:rFonts w:eastAsia="Times New Roman" w:cs="Times New Roman"/>
          <w:szCs w:val="24"/>
          <w:lang w:eastAsia="pl-PL"/>
        </w:rPr>
        <w:t xml:space="preserve"> taki wniosek opiniować. Na </w:t>
      </w:r>
      <w:r w:rsidR="002A2B62">
        <w:rPr>
          <w:rFonts w:eastAsia="Times New Roman" w:cs="Times New Roman"/>
          <w:szCs w:val="24"/>
          <w:lang w:eastAsia="pl-PL"/>
        </w:rPr>
        <w:t xml:space="preserve">obecną chwilę przedmiotowy </w:t>
      </w:r>
      <w:r>
        <w:rPr>
          <w:rFonts w:eastAsia="Times New Roman" w:cs="Times New Roman"/>
          <w:szCs w:val="24"/>
          <w:lang w:eastAsia="pl-PL"/>
        </w:rPr>
        <w:t xml:space="preserve">wniosek nie powinien być podjęty. </w:t>
      </w:r>
    </w:p>
    <w:p w14:paraId="5C997F2D" w14:textId="75F11C39" w:rsidR="0052244A" w:rsidRDefault="0052244A" w:rsidP="0052244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 xml:space="preserve">wniosek </w:t>
      </w:r>
      <w:r w:rsidR="003B5A35">
        <w:rPr>
          <w:rFonts w:eastAsia="Times New Roman" w:cs="Times New Roman"/>
          <w:b/>
          <w:szCs w:val="24"/>
          <w:lang w:eastAsia="pl-PL"/>
        </w:rPr>
        <w:t xml:space="preserve">o ustalenie lokalizacji </w:t>
      </w:r>
      <w:r w:rsidRPr="00612199">
        <w:rPr>
          <w:rFonts w:eastAsia="Times New Roman" w:cs="Times New Roman"/>
          <w:b/>
          <w:szCs w:val="24"/>
          <w:lang w:eastAsia="pl-PL"/>
        </w:rPr>
        <w:t>następująco:</w:t>
      </w:r>
    </w:p>
    <w:p w14:paraId="07B0B5DF" w14:textId="55B76394" w:rsidR="0052244A" w:rsidRPr="00612199" w:rsidRDefault="0052244A" w:rsidP="0052244A">
      <w:pPr>
        <w:spacing w:after="0"/>
        <w:jc w:val="left"/>
        <w:rPr>
          <w:rFonts w:cs="Times New Roman"/>
          <w:b/>
          <w:szCs w:val="24"/>
        </w:rPr>
      </w:pPr>
      <w:r w:rsidRPr="00612199">
        <w:rPr>
          <w:rFonts w:cs="Times New Roman"/>
          <w:b/>
          <w:szCs w:val="24"/>
        </w:rPr>
        <w:t xml:space="preserve">- Komisja OKiS </w:t>
      </w:r>
      <w:r>
        <w:rPr>
          <w:rFonts w:cs="Times New Roman"/>
          <w:b/>
          <w:szCs w:val="24"/>
        </w:rPr>
        <w:t xml:space="preserve">negatywnie większością głosów </w:t>
      </w:r>
      <w:r w:rsidRPr="00612199">
        <w:rPr>
          <w:rFonts w:cs="Times New Roman"/>
          <w:b/>
          <w:szCs w:val="24"/>
        </w:rPr>
        <w:t>(</w:t>
      </w:r>
      <w:r>
        <w:rPr>
          <w:rFonts w:cs="Times New Roman"/>
          <w:b/>
          <w:szCs w:val="24"/>
        </w:rPr>
        <w:t>4 głosami „przeciw</w:t>
      </w:r>
      <w:r w:rsidRPr="00612199">
        <w:rPr>
          <w:rFonts w:cs="Times New Roman"/>
          <w:b/>
          <w:szCs w:val="24"/>
        </w:rPr>
        <w:t>”</w:t>
      </w:r>
      <w:r>
        <w:rPr>
          <w:rFonts w:cs="Times New Roman"/>
          <w:b/>
          <w:szCs w:val="24"/>
        </w:rPr>
        <w:t>, przy 1 głosie „wstrzymującym”</w:t>
      </w:r>
      <w:r w:rsidRPr="00612199">
        <w:rPr>
          <w:rFonts w:cs="Times New Roman"/>
          <w:b/>
          <w:szCs w:val="24"/>
        </w:rPr>
        <w:t>),</w:t>
      </w:r>
    </w:p>
    <w:p w14:paraId="213DDB4B" w14:textId="1071DED8" w:rsidR="0052244A" w:rsidRPr="00612199" w:rsidRDefault="0052244A" w:rsidP="0052244A">
      <w:pPr>
        <w:spacing w:after="0"/>
        <w:jc w:val="left"/>
        <w:rPr>
          <w:rFonts w:cs="Times New Roman"/>
          <w:b/>
          <w:szCs w:val="24"/>
        </w:rPr>
      </w:pPr>
      <w:r w:rsidRPr="00612199">
        <w:rPr>
          <w:rFonts w:cs="Times New Roman"/>
          <w:b/>
          <w:szCs w:val="24"/>
        </w:rPr>
        <w:lastRenderedPageBreak/>
        <w:t xml:space="preserve">- Komisja ZRiSS </w:t>
      </w:r>
      <w:r w:rsidR="003B5A35">
        <w:rPr>
          <w:rFonts w:cs="Times New Roman"/>
          <w:b/>
          <w:szCs w:val="24"/>
        </w:rPr>
        <w:t xml:space="preserve">negatywnie większością głosów </w:t>
      </w:r>
      <w:r w:rsidR="003B5A35" w:rsidRPr="00612199">
        <w:rPr>
          <w:rFonts w:cs="Times New Roman"/>
          <w:b/>
          <w:szCs w:val="24"/>
        </w:rPr>
        <w:t>(</w:t>
      </w:r>
      <w:r w:rsidR="003B5A35">
        <w:rPr>
          <w:rFonts w:cs="Times New Roman"/>
          <w:b/>
          <w:szCs w:val="24"/>
        </w:rPr>
        <w:t>4 głosami „przeciw</w:t>
      </w:r>
      <w:r w:rsidR="003B5A35" w:rsidRPr="00612199">
        <w:rPr>
          <w:rFonts w:cs="Times New Roman"/>
          <w:b/>
          <w:szCs w:val="24"/>
        </w:rPr>
        <w:t>”</w:t>
      </w:r>
      <w:r w:rsidR="003B5A35">
        <w:rPr>
          <w:rFonts w:cs="Times New Roman"/>
          <w:b/>
          <w:szCs w:val="24"/>
        </w:rPr>
        <w:t>, przy 1 głosie „wstrzymującym”),</w:t>
      </w:r>
    </w:p>
    <w:p w14:paraId="5D129753" w14:textId="717D3780" w:rsidR="0052244A" w:rsidRPr="00612199" w:rsidRDefault="0052244A" w:rsidP="0052244A">
      <w:pPr>
        <w:spacing w:after="0"/>
        <w:jc w:val="left"/>
        <w:rPr>
          <w:rFonts w:cs="Times New Roman"/>
          <w:b/>
          <w:szCs w:val="24"/>
        </w:rPr>
      </w:pPr>
      <w:r w:rsidRPr="00612199">
        <w:rPr>
          <w:rFonts w:cs="Times New Roman"/>
          <w:b/>
          <w:szCs w:val="24"/>
        </w:rPr>
        <w:t xml:space="preserve">- Komisja RGiF </w:t>
      </w:r>
      <w:r w:rsidR="003B5A35">
        <w:rPr>
          <w:rFonts w:cs="Times New Roman"/>
          <w:b/>
          <w:szCs w:val="24"/>
        </w:rPr>
        <w:t xml:space="preserve">negatywnie jednogłośnie </w:t>
      </w:r>
      <w:r w:rsidR="003B5A35" w:rsidRPr="00612199">
        <w:rPr>
          <w:rFonts w:cs="Times New Roman"/>
          <w:b/>
          <w:szCs w:val="24"/>
        </w:rPr>
        <w:t>(</w:t>
      </w:r>
      <w:r w:rsidR="003B5A35">
        <w:rPr>
          <w:rFonts w:cs="Times New Roman"/>
          <w:b/>
          <w:szCs w:val="24"/>
        </w:rPr>
        <w:t>6 głosami „przeciw</w:t>
      </w:r>
      <w:r w:rsidR="003B5A35" w:rsidRPr="00612199">
        <w:rPr>
          <w:rFonts w:cs="Times New Roman"/>
          <w:b/>
          <w:szCs w:val="24"/>
        </w:rPr>
        <w:t>”</w:t>
      </w:r>
      <w:r w:rsidR="003B5A35">
        <w:rPr>
          <w:rFonts w:cs="Times New Roman"/>
          <w:b/>
          <w:szCs w:val="24"/>
        </w:rPr>
        <w:t>),</w:t>
      </w:r>
    </w:p>
    <w:p w14:paraId="2D442525" w14:textId="3106D6DE" w:rsidR="0052244A" w:rsidRPr="00FD0D6E" w:rsidRDefault="0052244A" w:rsidP="0052244A">
      <w:pPr>
        <w:spacing w:after="0"/>
        <w:jc w:val="left"/>
        <w:rPr>
          <w:rFonts w:cs="Times New Roman"/>
          <w:b/>
          <w:szCs w:val="24"/>
        </w:rPr>
      </w:pPr>
      <w:r w:rsidRPr="00612199">
        <w:rPr>
          <w:rFonts w:cs="Times New Roman"/>
          <w:b/>
          <w:szCs w:val="24"/>
        </w:rPr>
        <w:t xml:space="preserve">- Komisja IGPiB </w:t>
      </w:r>
      <w:r w:rsidR="003B5A35">
        <w:rPr>
          <w:rFonts w:cs="Times New Roman"/>
          <w:b/>
          <w:szCs w:val="24"/>
        </w:rPr>
        <w:t>negatywnie jednogłośnie (5 głosami „przeciw”).</w:t>
      </w:r>
    </w:p>
    <w:p w14:paraId="1F14F900" w14:textId="77777777" w:rsidR="009A5E23" w:rsidRDefault="009A5E23" w:rsidP="003B5A35">
      <w:pPr>
        <w:jc w:val="left"/>
        <w:rPr>
          <w:rFonts w:eastAsia="Times New Roman" w:cs="Times New Roman"/>
          <w:szCs w:val="24"/>
          <w:lang w:eastAsia="pl-PL"/>
        </w:rPr>
      </w:pPr>
    </w:p>
    <w:p w14:paraId="1D499E80" w14:textId="08852F84" w:rsidR="00E5559B" w:rsidRPr="003B5A35" w:rsidRDefault="003B5A35" w:rsidP="003B5A35">
      <w:pPr>
        <w:pStyle w:val="Nagwek1"/>
      </w:pPr>
      <w:r w:rsidRPr="003B5A35">
        <w:t xml:space="preserve">Ad 3. </w:t>
      </w:r>
      <w:r w:rsidR="00E51968" w:rsidRPr="003B5A35">
        <w:t>Z</w:t>
      </w:r>
      <w:r w:rsidR="005F7713" w:rsidRPr="003B5A35">
        <w:t>aopiniowanie projektów uchwał Rady Miasta Bolesławiec</w:t>
      </w:r>
      <w:r w:rsidR="00E36EC2" w:rsidRPr="003B5A35">
        <w:t>:</w:t>
      </w:r>
    </w:p>
    <w:p w14:paraId="424D856F" w14:textId="1D2228EB" w:rsidR="00E5559B" w:rsidRPr="00170D32" w:rsidRDefault="003B5A35" w:rsidP="00170D32">
      <w:pPr>
        <w:pStyle w:val="Nagwek2"/>
        <w:ind w:left="567" w:hanging="567"/>
        <w:rPr>
          <w:rFonts w:eastAsia="Calibri"/>
          <w:sz w:val="24"/>
        </w:rPr>
      </w:pPr>
      <w:r w:rsidRPr="00170D32">
        <w:rPr>
          <w:rFonts w:eastAsia="Calibri"/>
          <w:sz w:val="24"/>
        </w:rPr>
        <w:t xml:space="preserve">3.1) w sprawie wyrażenia zgody na dokonanie zamiany nieruchomości pomiędzy Gminą Miejską Bolesławiec </w:t>
      </w:r>
      <w:r w:rsidR="00170D32">
        <w:rPr>
          <w:rFonts w:eastAsia="Calibri"/>
          <w:sz w:val="24"/>
        </w:rPr>
        <w:br/>
      </w:r>
      <w:r w:rsidRPr="00170D32">
        <w:rPr>
          <w:rFonts w:eastAsia="Calibri"/>
          <w:sz w:val="24"/>
        </w:rPr>
        <w:t>a Skarbem Państwa – Agencją Mienia Wojskowego Oddziałem Regionalnym we Wrocławiu</w:t>
      </w:r>
    </w:p>
    <w:p w14:paraId="4B569048" w14:textId="77777777" w:rsidR="003B5A35" w:rsidRDefault="003B5A35" w:rsidP="003B5A35">
      <w:pPr>
        <w:tabs>
          <w:tab w:val="left" w:pos="709"/>
        </w:tabs>
        <w:spacing w:after="0"/>
        <w:ind w:left="709" w:hanging="709"/>
        <w:jc w:val="left"/>
        <w:rPr>
          <w:rFonts w:eastAsia="Calibri" w:cs="Times New Roman"/>
          <w:b/>
          <w:bCs/>
          <w:sz w:val="28"/>
          <w:szCs w:val="28"/>
        </w:rPr>
      </w:pPr>
    </w:p>
    <w:p w14:paraId="65CF681C" w14:textId="77777777" w:rsidR="00B36D8A" w:rsidRPr="00EE43CD" w:rsidRDefault="00B36D8A" w:rsidP="00B36D8A">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0D9F4C1" w14:textId="0B9033A2" w:rsidR="00B36D8A" w:rsidRPr="00612199" w:rsidRDefault="00B36D8A" w:rsidP="00B36D8A">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4</w:t>
      </w:r>
      <w:r w:rsidRPr="00612199">
        <w:rPr>
          <w:rStyle w:val="Pogrubienie"/>
          <w:rFonts w:cs="Times New Roman"/>
          <w:szCs w:val="24"/>
        </w:rPr>
        <w:t>)</w:t>
      </w:r>
      <w:r w:rsidRPr="00612199">
        <w:rPr>
          <w:rFonts w:cs="Times New Roman"/>
          <w:szCs w:val="24"/>
        </w:rPr>
        <w:tab/>
      </w:r>
    </w:p>
    <w:p w14:paraId="248F7040" w14:textId="77777777" w:rsidR="00B36D8A" w:rsidRPr="00612199" w:rsidRDefault="00B36D8A" w:rsidP="00B36D8A">
      <w:pPr>
        <w:tabs>
          <w:tab w:val="left" w:pos="709"/>
        </w:tabs>
        <w:spacing w:after="0"/>
        <w:ind w:firstLine="709"/>
        <w:jc w:val="left"/>
        <w:rPr>
          <w:rFonts w:eastAsia="Calibri" w:cs="Times New Roman"/>
          <w:szCs w:val="24"/>
        </w:rPr>
      </w:pPr>
    </w:p>
    <w:p w14:paraId="2DD1FC73" w14:textId="226DDB18" w:rsidR="007D5651" w:rsidRDefault="007D5651" w:rsidP="007D5651">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5A43D4">
        <w:rPr>
          <w:rFonts w:eastAsia="Calibri" w:cs="Times New Roman"/>
          <w:szCs w:val="24"/>
        </w:rPr>
        <w:t xml:space="preserve">zreferowała </w:t>
      </w:r>
      <w:r w:rsidR="00427CE9">
        <w:rPr>
          <w:rFonts w:eastAsia="Calibri" w:cs="Times New Roman"/>
          <w:szCs w:val="24"/>
        </w:rPr>
        <w:t>Naczelni</w:t>
      </w:r>
      <w:r w:rsidR="00B46610">
        <w:rPr>
          <w:rFonts w:eastAsia="Calibri" w:cs="Times New Roman"/>
          <w:szCs w:val="24"/>
        </w:rPr>
        <w:t>cz</w:t>
      </w:r>
      <w:r w:rsidR="00427CE9">
        <w:rPr>
          <w:rFonts w:eastAsia="Calibri" w:cs="Times New Roman"/>
          <w:szCs w:val="24"/>
        </w:rPr>
        <w:t xml:space="preserve">ka Wydziału Mienia i Gospodarki Przestrzennej Marta </w:t>
      </w:r>
      <w:r w:rsidR="00B46610">
        <w:rPr>
          <w:rFonts w:eastAsia="Calibri" w:cs="Times New Roman"/>
          <w:szCs w:val="24"/>
        </w:rPr>
        <w:t>Zborowska</w:t>
      </w:r>
      <w:r w:rsidR="00427CE9">
        <w:rPr>
          <w:rFonts w:eastAsia="Calibri" w:cs="Times New Roman"/>
          <w:szCs w:val="24"/>
        </w:rPr>
        <w:t xml:space="preserve">. </w:t>
      </w:r>
    </w:p>
    <w:p w14:paraId="60D68339" w14:textId="77777777" w:rsidR="003F58E6" w:rsidRDefault="003F58E6" w:rsidP="00B36D8A">
      <w:pPr>
        <w:tabs>
          <w:tab w:val="left" w:pos="284"/>
        </w:tabs>
        <w:spacing w:after="0"/>
        <w:jc w:val="left"/>
        <w:rPr>
          <w:rFonts w:eastAsia="Times New Roman" w:cs="Times New Roman"/>
          <w:b/>
          <w:szCs w:val="24"/>
          <w:lang w:eastAsia="pl-PL"/>
        </w:rPr>
      </w:pPr>
    </w:p>
    <w:p w14:paraId="049BB0A5" w14:textId="62DEA4A5" w:rsidR="00465C73" w:rsidRPr="00465C73" w:rsidRDefault="00465C73" w:rsidP="00B36D8A">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465C73">
        <w:rPr>
          <w:rFonts w:eastAsia="Times New Roman" w:cs="Times New Roman"/>
          <w:szCs w:val="24"/>
          <w:lang w:eastAsia="pl-PL"/>
        </w:rPr>
        <w:t>Do projektu uchwały odniósł się radny Maciej Małkowski. Wyjaśnień udzieliła Naczelniczka Wydziału Mienia i Gospodarki Przestrzennej Marta Zborowska.</w:t>
      </w:r>
    </w:p>
    <w:p w14:paraId="125F3665" w14:textId="77777777" w:rsidR="00465C73" w:rsidRDefault="00465C73" w:rsidP="00B36D8A">
      <w:pPr>
        <w:tabs>
          <w:tab w:val="left" w:pos="284"/>
        </w:tabs>
        <w:spacing w:after="0"/>
        <w:jc w:val="left"/>
        <w:rPr>
          <w:rFonts w:eastAsia="Times New Roman" w:cs="Times New Roman"/>
          <w:b/>
          <w:szCs w:val="24"/>
          <w:lang w:eastAsia="pl-PL"/>
        </w:rPr>
      </w:pPr>
    </w:p>
    <w:p w14:paraId="70E73E65" w14:textId="43BA658C" w:rsidR="00B36D8A" w:rsidRDefault="00B36D8A" w:rsidP="00B36D8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251A5E5" w14:textId="28A73214" w:rsidR="00B36D8A" w:rsidRPr="00612199" w:rsidRDefault="00B36D8A" w:rsidP="00B36D8A">
      <w:pPr>
        <w:spacing w:after="0"/>
        <w:jc w:val="left"/>
        <w:rPr>
          <w:rFonts w:cs="Times New Roman"/>
          <w:b/>
          <w:szCs w:val="24"/>
        </w:rPr>
      </w:pPr>
      <w:r w:rsidRPr="00612199">
        <w:rPr>
          <w:rFonts w:cs="Times New Roman"/>
          <w:b/>
          <w:szCs w:val="24"/>
        </w:rPr>
        <w:t xml:space="preserve">- Komisja OKiS pozytywnie </w:t>
      </w:r>
      <w:r w:rsidR="00170D32">
        <w:rPr>
          <w:rFonts w:cs="Times New Roman"/>
          <w:b/>
          <w:szCs w:val="24"/>
        </w:rPr>
        <w:t>większością głosów</w:t>
      </w:r>
      <w:r>
        <w:rPr>
          <w:rFonts w:cs="Times New Roman"/>
          <w:b/>
          <w:szCs w:val="24"/>
        </w:rPr>
        <w:t xml:space="preserve"> </w:t>
      </w:r>
      <w:r w:rsidRPr="00612199">
        <w:rPr>
          <w:rFonts w:cs="Times New Roman"/>
          <w:b/>
          <w:szCs w:val="24"/>
        </w:rPr>
        <w:t>(</w:t>
      </w:r>
      <w:r w:rsidR="00170D32">
        <w:rPr>
          <w:rFonts w:cs="Times New Roman"/>
          <w:b/>
          <w:szCs w:val="24"/>
        </w:rPr>
        <w:t>4</w:t>
      </w:r>
      <w:r w:rsidRPr="00612199">
        <w:rPr>
          <w:rFonts w:cs="Times New Roman"/>
          <w:b/>
          <w:szCs w:val="24"/>
        </w:rPr>
        <w:t xml:space="preserve"> głosami „za”</w:t>
      </w:r>
      <w:r w:rsidR="00170D32">
        <w:rPr>
          <w:rFonts w:cs="Times New Roman"/>
          <w:b/>
          <w:szCs w:val="24"/>
        </w:rPr>
        <w:t>, przy 1 głosie „wstrzymującym”</w:t>
      </w:r>
      <w:r w:rsidRPr="00612199">
        <w:rPr>
          <w:rFonts w:cs="Times New Roman"/>
          <w:b/>
          <w:szCs w:val="24"/>
        </w:rPr>
        <w:t>),</w:t>
      </w:r>
    </w:p>
    <w:p w14:paraId="4156301D" w14:textId="1B1E69EA" w:rsidR="00B36D8A" w:rsidRPr="00612199" w:rsidRDefault="00B36D8A" w:rsidP="00B36D8A">
      <w:pPr>
        <w:spacing w:after="0"/>
        <w:jc w:val="left"/>
        <w:rPr>
          <w:rFonts w:cs="Times New Roman"/>
          <w:b/>
          <w:szCs w:val="24"/>
        </w:rPr>
      </w:pPr>
      <w:r w:rsidRPr="00612199">
        <w:rPr>
          <w:rFonts w:cs="Times New Roman"/>
          <w:b/>
          <w:szCs w:val="24"/>
        </w:rPr>
        <w:t xml:space="preserve">- Komisja ZRiSS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4</w:t>
      </w:r>
      <w:r w:rsidRPr="00612199">
        <w:rPr>
          <w:rFonts w:cs="Times New Roman"/>
          <w:b/>
          <w:szCs w:val="24"/>
        </w:rPr>
        <w:t xml:space="preserve"> głosami „za”</w:t>
      </w:r>
      <w:r w:rsidR="00CD6C7F">
        <w:rPr>
          <w:rFonts w:cs="Times New Roman"/>
          <w:b/>
          <w:szCs w:val="24"/>
        </w:rPr>
        <w:t>)</w:t>
      </w:r>
      <w:r>
        <w:rPr>
          <w:rFonts w:cs="Times New Roman"/>
          <w:b/>
          <w:szCs w:val="24"/>
        </w:rPr>
        <w:t>,</w:t>
      </w:r>
    </w:p>
    <w:p w14:paraId="22808DFF" w14:textId="2D02FEE9" w:rsidR="00B36D8A" w:rsidRPr="00612199" w:rsidRDefault="00B36D8A" w:rsidP="00B36D8A">
      <w:pPr>
        <w:spacing w:after="0"/>
        <w:jc w:val="left"/>
        <w:rPr>
          <w:rFonts w:cs="Times New Roman"/>
          <w:b/>
          <w:szCs w:val="24"/>
        </w:rPr>
      </w:pPr>
      <w:r w:rsidRPr="00612199">
        <w:rPr>
          <w:rFonts w:cs="Times New Roman"/>
          <w:b/>
          <w:szCs w:val="24"/>
        </w:rPr>
        <w:t xml:space="preserve">- Komisja RGiF pozytywnie </w:t>
      </w:r>
      <w:r w:rsidR="00170D32">
        <w:rPr>
          <w:rFonts w:cs="Times New Roman"/>
          <w:b/>
          <w:szCs w:val="24"/>
        </w:rPr>
        <w:t>większością głosów</w:t>
      </w:r>
      <w:r w:rsidR="00720B5C">
        <w:rPr>
          <w:rFonts w:cs="Times New Roman"/>
          <w:b/>
          <w:szCs w:val="24"/>
        </w:rPr>
        <w:t xml:space="preserve"> </w:t>
      </w:r>
      <w:r w:rsidRPr="00612199">
        <w:rPr>
          <w:rFonts w:cs="Times New Roman"/>
          <w:b/>
          <w:szCs w:val="24"/>
        </w:rPr>
        <w:t>(</w:t>
      </w:r>
      <w:r w:rsidR="00170D32">
        <w:rPr>
          <w:rFonts w:cs="Times New Roman"/>
          <w:b/>
          <w:szCs w:val="24"/>
        </w:rPr>
        <w:t>5</w:t>
      </w:r>
      <w:r w:rsidRPr="00612199">
        <w:rPr>
          <w:rFonts w:cs="Times New Roman"/>
          <w:b/>
          <w:szCs w:val="24"/>
        </w:rPr>
        <w:t xml:space="preserve"> głosami „za”</w:t>
      </w:r>
      <w:r w:rsidR="00170D32">
        <w:rPr>
          <w:rFonts w:cs="Times New Roman"/>
          <w:b/>
          <w:szCs w:val="24"/>
        </w:rPr>
        <w:t xml:space="preserve">, </w:t>
      </w:r>
      <w:r w:rsidR="00170D32">
        <w:rPr>
          <w:rFonts w:cs="Times New Roman"/>
          <w:b/>
          <w:szCs w:val="24"/>
        </w:rPr>
        <w:br/>
        <w:t>1 radny nie brał udziału w głosowaniu</w:t>
      </w:r>
      <w:r>
        <w:rPr>
          <w:rFonts w:cs="Times New Roman"/>
          <w:b/>
          <w:szCs w:val="24"/>
        </w:rPr>
        <w:t>)</w:t>
      </w:r>
      <w:r w:rsidRPr="00612199">
        <w:rPr>
          <w:rFonts w:cs="Times New Roman"/>
          <w:b/>
          <w:szCs w:val="24"/>
        </w:rPr>
        <w:t>,</w:t>
      </w:r>
    </w:p>
    <w:p w14:paraId="38D431B9" w14:textId="04BDFE33" w:rsidR="00725B90" w:rsidRPr="00FD0D6E" w:rsidRDefault="00B36D8A" w:rsidP="00725B90">
      <w:pPr>
        <w:spacing w:after="0"/>
        <w:jc w:val="left"/>
        <w:rPr>
          <w:rFonts w:cs="Times New Roman"/>
          <w:b/>
          <w:szCs w:val="24"/>
        </w:rPr>
      </w:pPr>
      <w:r w:rsidRPr="00612199">
        <w:rPr>
          <w:rFonts w:cs="Times New Roman"/>
          <w:b/>
          <w:szCs w:val="24"/>
        </w:rPr>
        <w:t xml:space="preserve">- Komisja IGPiB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 xml:space="preserve">5 </w:t>
      </w:r>
      <w:r>
        <w:rPr>
          <w:rFonts w:cs="Times New Roman"/>
          <w:b/>
          <w:szCs w:val="24"/>
        </w:rPr>
        <w:t>głosami „za”</w:t>
      </w:r>
      <w:r w:rsidRPr="00FD0D6E">
        <w:rPr>
          <w:rFonts w:cs="Times New Roman"/>
          <w:b/>
          <w:szCs w:val="24"/>
        </w:rPr>
        <w:t>).</w:t>
      </w:r>
    </w:p>
    <w:p w14:paraId="4B547EDB" w14:textId="4FAC03FE" w:rsidR="00FD3F74" w:rsidRDefault="00170D32" w:rsidP="00170D32">
      <w:pPr>
        <w:tabs>
          <w:tab w:val="left" w:pos="2367"/>
        </w:tabs>
        <w:spacing w:after="0"/>
        <w:jc w:val="left"/>
        <w:rPr>
          <w:b/>
          <w:sz w:val="28"/>
          <w:szCs w:val="28"/>
        </w:rPr>
      </w:pPr>
      <w:r>
        <w:rPr>
          <w:b/>
          <w:sz w:val="28"/>
          <w:szCs w:val="28"/>
        </w:rPr>
        <w:tab/>
      </w:r>
    </w:p>
    <w:p w14:paraId="55963052" w14:textId="26B22BD1" w:rsidR="00667533" w:rsidRPr="005A43D4" w:rsidRDefault="00170D32" w:rsidP="00170D32">
      <w:pPr>
        <w:tabs>
          <w:tab w:val="left" w:pos="1560"/>
        </w:tabs>
        <w:spacing w:after="0"/>
        <w:ind w:left="709" w:hanging="709"/>
        <w:jc w:val="left"/>
        <w:rPr>
          <w:b/>
          <w:szCs w:val="28"/>
        </w:rPr>
      </w:pPr>
      <w:r>
        <w:rPr>
          <w:b/>
          <w:szCs w:val="28"/>
        </w:rPr>
        <w:lastRenderedPageBreak/>
        <w:t>3</w:t>
      </w:r>
      <w:r w:rsidR="005A43D4" w:rsidRPr="005A43D4">
        <w:rPr>
          <w:b/>
          <w:szCs w:val="28"/>
        </w:rPr>
        <w:t>.2)</w:t>
      </w:r>
      <w:r w:rsidR="00FD3F74" w:rsidRPr="005A43D4">
        <w:rPr>
          <w:b/>
          <w:szCs w:val="28"/>
        </w:rPr>
        <w:t xml:space="preserve"> </w:t>
      </w:r>
      <w:r w:rsidRPr="00170D32">
        <w:rPr>
          <w:b/>
          <w:szCs w:val="28"/>
        </w:rPr>
        <w:t>w sprawie pozbawienia części ulicy kategorii drogi gminnej na terenie miasta Bolesławiec</w:t>
      </w:r>
    </w:p>
    <w:p w14:paraId="7DC8AAB4" w14:textId="77777777" w:rsidR="00667533" w:rsidRDefault="00667533" w:rsidP="00667533">
      <w:pPr>
        <w:tabs>
          <w:tab w:val="left" w:pos="709"/>
        </w:tabs>
        <w:spacing w:after="0"/>
        <w:ind w:firstLine="709"/>
        <w:jc w:val="left"/>
        <w:rPr>
          <w:rFonts w:eastAsia="Calibri" w:cs="Times New Roman"/>
          <w:szCs w:val="24"/>
        </w:rPr>
      </w:pPr>
    </w:p>
    <w:p w14:paraId="1649B155" w14:textId="77777777" w:rsidR="00667533" w:rsidRPr="00EE43CD" w:rsidRDefault="00667533" w:rsidP="00667533">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2FF723F0" w14:textId="7C5A3559" w:rsidR="00667533" w:rsidRDefault="00667533" w:rsidP="005A43D4">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5</w:t>
      </w:r>
      <w:r w:rsidRPr="00612199">
        <w:rPr>
          <w:rStyle w:val="Pogrubienie"/>
          <w:rFonts w:cs="Times New Roman"/>
          <w:szCs w:val="24"/>
        </w:rPr>
        <w:t>)</w:t>
      </w:r>
      <w:r w:rsidRPr="00612199">
        <w:rPr>
          <w:rFonts w:cs="Times New Roman"/>
          <w:szCs w:val="24"/>
        </w:rPr>
        <w:tab/>
      </w:r>
    </w:p>
    <w:p w14:paraId="2825058C" w14:textId="77777777" w:rsidR="00065376" w:rsidRPr="005A43D4" w:rsidRDefault="00065376" w:rsidP="005A43D4">
      <w:pPr>
        <w:spacing w:after="0"/>
        <w:ind w:left="851" w:hanging="851"/>
        <w:jc w:val="right"/>
        <w:rPr>
          <w:rFonts w:cs="Times New Roman"/>
          <w:szCs w:val="24"/>
        </w:rPr>
      </w:pPr>
    </w:p>
    <w:p w14:paraId="65C61D7A" w14:textId="2720D924" w:rsidR="005A43D4" w:rsidRPr="00170D32" w:rsidRDefault="00E36EC2" w:rsidP="00667533">
      <w:pPr>
        <w:tabs>
          <w:tab w:val="left" w:pos="284"/>
        </w:tabs>
        <w:spacing w:after="0"/>
        <w:jc w:val="left"/>
        <w:rPr>
          <w:rFonts w:eastAsia="Calibri" w:cs="Times New Roman"/>
          <w:szCs w:val="24"/>
        </w:rPr>
      </w:pPr>
      <w:r>
        <w:rPr>
          <w:rFonts w:eastAsia="Calibri" w:cs="Times New Roman"/>
          <w:szCs w:val="24"/>
        </w:rPr>
        <w:tab/>
      </w:r>
      <w:r w:rsidR="005A43D4">
        <w:rPr>
          <w:rFonts w:eastAsia="Calibri" w:cs="Times New Roman"/>
          <w:szCs w:val="24"/>
        </w:rPr>
        <w:tab/>
      </w:r>
      <w:r w:rsidRPr="00612199">
        <w:rPr>
          <w:rFonts w:eastAsia="Calibri" w:cs="Times New Roman"/>
          <w:szCs w:val="24"/>
        </w:rPr>
        <w:t>Przedmio</w:t>
      </w:r>
      <w:r w:rsidR="00170D32">
        <w:rPr>
          <w:rFonts w:eastAsia="Calibri" w:cs="Times New Roman"/>
          <w:szCs w:val="24"/>
        </w:rPr>
        <w:t>towy projekt uchwały zreferował</w:t>
      </w:r>
      <w:r>
        <w:rPr>
          <w:rFonts w:eastAsia="Calibri" w:cs="Times New Roman"/>
          <w:szCs w:val="24"/>
        </w:rPr>
        <w:t xml:space="preserve"> </w:t>
      </w:r>
      <w:r w:rsidR="00170D32">
        <w:rPr>
          <w:rFonts w:eastAsia="Calibri" w:cs="Times New Roman"/>
          <w:szCs w:val="24"/>
        </w:rPr>
        <w:t>Naczelnik</w:t>
      </w:r>
      <w:r w:rsidR="005A43D4">
        <w:rPr>
          <w:rFonts w:eastAsia="Calibri" w:cs="Times New Roman"/>
          <w:szCs w:val="24"/>
        </w:rPr>
        <w:t xml:space="preserve"> Wydziału </w:t>
      </w:r>
      <w:r w:rsidR="00170D32">
        <w:rPr>
          <w:rFonts w:eastAsia="Calibri" w:cs="Times New Roman"/>
          <w:szCs w:val="24"/>
        </w:rPr>
        <w:t>Zamówień Publicznych i Inwestycji Miejskich Robert Rzepnicki.</w:t>
      </w:r>
    </w:p>
    <w:p w14:paraId="51000C82" w14:textId="77777777" w:rsidR="00E36EC2" w:rsidRDefault="00E36EC2" w:rsidP="00667533">
      <w:pPr>
        <w:tabs>
          <w:tab w:val="left" w:pos="284"/>
        </w:tabs>
        <w:spacing w:after="0"/>
        <w:jc w:val="left"/>
        <w:rPr>
          <w:rFonts w:eastAsia="Times New Roman" w:cs="Times New Roman"/>
          <w:b/>
          <w:szCs w:val="24"/>
          <w:lang w:eastAsia="pl-PL"/>
        </w:rPr>
      </w:pPr>
    </w:p>
    <w:p w14:paraId="69B67C1B" w14:textId="6CDAE9C4" w:rsidR="00465C73" w:rsidRPr="00465C73" w:rsidRDefault="00465C73" w:rsidP="00667533">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465C73">
        <w:rPr>
          <w:rFonts w:eastAsia="Times New Roman" w:cs="Times New Roman"/>
          <w:szCs w:val="24"/>
          <w:lang w:eastAsia="pl-PL"/>
        </w:rPr>
        <w:t>Głos w dyskusji zabrali radny Dawid Sarbak</w:t>
      </w:r>
      <w:r w:rsidR="002A2B62">
        <w:rPr>
          <w:rFonts w:eastAsia="Times New Roman" w:cs="Times New Roman"/>
          <w:szCs w:val="24"/>
          <w:lang w:eastAsia="pl-PL"/>
        </w:rPr>
        <w:t>,</w:t>
      </w:r>
      <w:r w:rsidRPr="00465C73">
        <w:rPr>
          <w:rFonts w:eastAsia="Times New Roman" w:cs="Times New Roman"/>
          <w:szCs w:val="24"/>
          <w:lang w:eastAsia="pl-PL"/>
        </w:rPr>
        <w:t xml:space="preserve"> Naczelnik Wydziału Zamówień Publicznych i Inwestycji Miejskich Robert Rzepnicki</w:t>
      </w:r>
      <w:r w:rsidR="002A2B62">
        <w:rPr>
          <w:rFonts w:eastAsia="Times New Roman" w:cs="Times New Roman"/>
          <w:szCs w:val="24"/>
          <w:lang w:eastAsia="pl-PL"/>
        </w:rPr>
        <w:t xml:space="preserve"> oraz</w:t>
      </w:r>
      <w:r>
        <w:rPr>
          <w:rFonts w:eastAsia="Times New Roman" w:cs="Times New Roman"/>
          <w:szCs w:val="24"/>
          <w:lang w:eastAsia="pl-PL"/>
        </w:rPr>
        <w:t xml:space="preserve"> I Z-ca Prezydenta Miasta Renata Szewczyk</w:t>
      </w:r>
      <w:r w:rsidRPr="00465C73">
        <w:rPr>
          <w:rFonts w:eastAsia="Times New Roman" w:cs="Times New Roman"/>
          <w:szCs w:val="24"/>
          <w:lang w:eastAsia="pl-PL"/>
        </w:rPr>
        <w:t>.</w:t>
      </w:r>
    </w:p>
    <w:p w14:paraId="7C5CCF68" w14:textId="77777777" w:rsidR="00465C73" w:rsidRDefault="00465C73" w:rsidP="00667533">
      <w:pPr>
        <w:tabs>
          <w:tab w:val="left" w:pos="284"/>
        </w:tabs>
        <w:spacing w:after="0"/>
        <w:jc w:val="left"/>
        <w:rPr>
          <w:rFonts w:eastAsia="Times New Roman" w:cs="Times New Roman"/>
          <w:b/>
          <w:szCs w:val="24"/>
          <w:lang w:eastAsia="pl-PL"/>
        </w:rPr>
      </w:pPr>
    </w:p>
    <w:p w14:paraId="5DA94E96" w14:textId="3531C284" w:rsidR="00667533" w:rsidRPr="00612199" w:rsidRDefault="00667533" w:rsidP="00667533">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4338C874" w14:textId="3BD6C3B2"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CE7478" w:rsidRPr="00A875E2">
        <w:rPr>
          <w:rFonts w:cs="Times New Roman"/>
          <w:b/>
          <w:color w:val="000000" w:themeColor="text1"/>
          <w:szCs w:val="24"/>
        </w:rPr>
        <w:t>5</w:t>
      </w:r>
      <w:r w:rsidRPr="00A875E2">
        <w:rPr>
          <w:rFonts w:cs="Times New Roman"/>
          <w:b/>
          <w:color w:val="000000" w:themeColor="text1"/>
          <w:szCs w:val="24"/>
        </w:rPr>
        <w:t xml:space="preserve"> głosami „za”),</w:t>
      </w:r>
    </w:p>
    <w:p w14:paraId="746EDC8F" w14:textId="0311829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4</w:t>
      </w:r>
      <w:r w:rsidRPr="00A875E2">
        <w:rPr>
          <w:rFonts w:cs="Times New Roman"/>
          <w:b/>
          <w:color w:val="000000" w:themeColor="text1"/>
          <w:szCs w:val="24"/>
        </w:rPr>
        <w:t xml:space="preserve"> głosami „za”),</w:t>
      </w:r>
    </w:p>
    <w:p w14:paraId="5C1052A8" w14:textId="7E195F4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Komisja RGiF pozytywnie</w:t>
      </w:r>
      <w:r w:rsidR="00CE7478" w:rsidRPr="00A875E2">
        <w:rPr>
          <w:rFonts w:cs="Times New Roman"/>
          <w:b/>
          <w:color w:val="000000" w:themeColor="text1"/>
          <w:szCs w:val="24"/>
        </w:rPr>
        <w:t xml:space="preserve"> </w:t>
      </w:r>
      <w:r w:rsidR="00AB2C74" w:rsidRPr="00A875E2">
        <w:rPr>
          <w:rFonts w:cs="Times New Roman"/>
          <w:b/>
          <w:color w:val="000000" w:themeColor="text1"/>
          <w:szCs w:val="24"/>
        </w:rPr>
        <w:t>jednogłośnie</w:t>
      </w:r>
      <w:r w:rsidR="00FD3F74" w:rsidRPr="00A875E2">
        <w:rPr>
          <w:rFonts w:cs="Times New Roman"/>
          <w:b/>
          <w:color w:val="000000" w:themeColor="text1"/>
          <w:szCs w:val="24"/>
        </w:rPr>
        <w:t xml:space="preserve"> </w:t>
      </w:r>
      <w:r w:rsidRPr="00A875E2">
        <w:rPr>
          <w:rFonts w:cs="Times New Roman"/>
          <w:b/>
          <w:color w:val="000000" w:themeColor="text1"/>
          <w:szCs w:val="24"/>
        </w:rPr>
        <w:t>(</w:t>
      </w:r>
      <w:r w:rsidR="00465C73" w:rsidRPr="00A875E2">
        <w:rPr>
          <w:rFonts w:cs="Times New Roman"/>
          <w:b/>
          <w:color w:val="000000" w:themeColor="text1"/>
          <w:szCs w:val="24"/>
        </w:rPr>
        <w:t>6</w:t>
      </w:r>
      <w:r w:rsidRPr="00A875E2">
        <w:rPr>
          <w:rFonts w:cs="Times New Roman"/>
          <w:b/>
          <w:color w:val="000000" w:themeColor="text1"/>
          <w:szCs w:val="24"/>
        </w:rPr>
        <w:t xml:space="preserve"> głosami „za”),</w:t>
      </w:r>
    </w:p>
    <w:p w14:paraId="793FE8D8" w14:textId="35BE34BA"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5</w:t>
      </w:r>
      <w:r w:rsidRPr="00A875E2">
        <w:rPr>
          <w:rFonts w:cs="Times New Roman"/>
          <w:b/>
          <w:color w:val="000000" w:themeColor="text1"/>
          <w:szCs w:val="24"/>
        </w:rPr>
        <w:t xml:space="preserve"> głosami „za”</w:t>
      </w:r>
      <w:r w:rsidR="003F58E6" w:rsidRPr="00A875E2">
        <w:rPr>
          <w:rFonts w:cs="Times New Roman"/>
          <w:b/>
          <w:color w:val="000000" w:themeColor="text1"/>
          <w:szCs w:val="24"/>
        </w:rPr>
        <w:t>).</w:t>
      </w:r>
    </w:p>
    <w:p w14:paraId="550D4844" w14:textId="77777777" w:rsidR="00FD3F74" w:rsidRPr="00FD0D6E" w:rsidRDefault="00FD3F74" w:rsidP="00667533">
      <w:pPr>
        <w:spacing w:after="0"/>
        <w:jc w:val="left"/>
        <w:rPr>
          <w:rFonts w:cs="Times New Roman"/>
          <w:b/>
          <w:szCs w:val="24"/>
        </w:rPr>
      </w:pPr>
    </w:p>
    <w:p w14:paraId="23D4A34D" w14:textId="3B53DB66" w:rsidR="00667533" w:rsidRPr="0089277D" w:rsidRDefault="0089277D" w:rsidP="006628D7">
      <w:pPr>
        <w:pStyle w:val="Nagwek2"/>
        <w:ind w:left="709" w:hanging="709"/>
        <w:rPr>
          <w:sz w:val="22"/>
        </w:rPr>
      </w:pPr>
      <w:r>
        <w:rPr>
          <w:sz w:val="24"/>
        </w:rPr>
        <w:t>3</w:t>
      </w:r>
      <w:r w:rsidR="00804B0D" w:rsidRPr="00804B0D">
        <w:rPr>
          <w:sz w:val="24"/>
        </w:rPr>
        <w:t>.3)</w:t>
      </w:r>
      <w:r w:rsidR="00804B0D" w:rsidRPr="00804B0D">
        <w:rPr>
          <w:rFonts w:ascii="Times New Roman" w:eastAsia="Calibri" w:hAnsi="Times New Roman" w:cs="Times New Roman"/>
          <w:b w:val="0"/>
          <w:sz w:val="24"/>
          <w:szCs w:val="28"/>
        </w:rPr>
        <w:t xml:space="preserve"> </w:t>
      </w:r>
      <w:r w:rsidRPr="0089277D">
        <w:rPr>
          <w:sz w:val="24"/>
        </w:rPr>
        <w:t>w sprawie pozbawienia ulicy Ślusarskiej w Bolesławcu kategorii drogi gminnej</w:t>
      </w:r>
    </w:p>
    <w:p w14:paraId="2F898C21" w14:textId="77777777" w:rsidR="00667533" w:rsidRDefault="00667533" w:rsidP="00667533">
      <w:pPr>
        <w:tabs>
          <w:tab w:val="left" w:pos="709"/>
        </w:tabs>
        <w:spacing w:after="0"/>
        <w:ind w:firstLine="709"/>
        <w:jc w:val="left"/>
        <w:rPr>
          <w:rFonts w:eastAsia="Calibri" w:cs="Times New Roman"/>
          <w:szCs w:val="24"/>
        </w:rPr>
      </w:pPr>
    </w:p>
    <w:p w14:paraId="6371979D" w14:textId="2F21173C" w:rsidR="00667533" w:rsidRPr="00804B0D" w:rsidRDefault="00667533"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004418E5">
        <w:rPr>
          <w:rFonts w:eastAsia="Calibri" w:cs="Times New Roman"/>
          <w:szCs w:val="24"/>
        </w:rPr>
        <w:t xml:space="preserve"> </w:t>
      </w:r>
    </w:p>
    <w:p w14:paraId="17D259EC" w14:textId="1DA18ABF" w:rsidR="00667533" w:rsidRPr="00612199" w:rsidRDefault="00667533" w:rsidP="00667533">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CB0C8D">
        <w:rPr>
          <w:rStyle w:val="Pogrubienie"/>
          <w:rFonts w:cs="Times New Roman"/>
          <w:szCs w:val="24"/>
        </w:rPr>
        <w:t xml:space="preserve">– zał. nr </w:t>
      </w:r>
      <w:r w:rsidR="0089277D">
        <w:rPr>
          <w:rStyle w:val="Pogrubienie"/>
          <w:rFonts w:cs="Times New Roman"/>
          <w:szCs w:val="24"/>
        </w:rPr>
        <w:t>6</w:t>
      </w:r>
      <w:r w:rsidRPr="00612199">
        <w:rPr>
          <w:rStyle w:val="Pogrubienie"/>
          <w:rFonts w:cs="Times New Roman"/>
          <w:szCs w:val="24"/>
        </w:rPr>
        <w:t>)</w:t>
      </w:r>
      <w:r w:rsidRPr="00612199">
        <w:rPr>
          <w:rFonts w:cs="Times New Roman"/>
          <w:szCs w:val="24"/>
        </w:rPr>
        <w:tab/>
      </w:r>
    </w:p>
    <w:p w14:paraId="7BD07E2F" w14:textId="77777777" w:rsidR="00667533" w:rsidRPr="00612199" w:rsidRDefault="00667533" w:rsidP="00667533">
      <w:pPr>
        <w:tabs>
          <w:tab w:val="left" w:pos="709"/>
        </w:tabs>
        <w:spacing w:after="0"/>
        <w:ind w:firstLine="709"/>
        <w:jc w:val="left"/>
        <w:rPr>
          <w:rFonts w:eastAsia="Calibri" w:cs="Times New Roman"/>
          <w:szCs w:val="24"/>
        </w:rPr>
      </w:pPr>
    </w:p>
    <w:p w14:paraId="0885CDE9" w14:textId="0D9D7F0C" w:rsidR="008D5FA0" w:rsidRDefault="008D5FA0" w:rsidP="008D5FA0">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 </w:t>
      </w:r>
      <w:bookmarkStart w:id="3" w:name="_Hlk121303613"/>
      <w:r w:rsidR="00AB2C74">
        <w:rPr>
          <w:rFonts w:eastAsia="Calibri" w:cs="Times New Roman"/>
          <w:szCs w:val="24"/>
        </w:rPr>
        <w:t>Naczelnik</w:t>
      </w:r>
      <w:r w:rsidR="00804B0D">
        <w:rPr>
          <w:rFonts w:eastAsia="Calibri" w:cs="Times New Roman"/>
          <w:szCs w:val="24"/>
        </w:rPr>
        <w:t xml:space="preserve"> Wydziału </w:t>
      </w:r>
      <w:r w:rsidR="00AB2C74">
        <w:rPr>
          <w:rFonts w:eastAsia="Calibri" w:cs="Times New Roman"/>
          <w:szCs w:val="24"/>
        </w:rPr>
        <w:t xml:space="preserve">Zamówień Publicznych i Inwestycji Miejskich </w:t>
      </w:r>
      <w:r w:rsidR="0089277D">
        <w:rPr>
          <w:rFonts w:eastAsia="Calibri" w:cs="Times New Roman"/>
          <w:szCs w:val="24"/>
        </w:rPr>
        <w:t>Robert Rzepnicki</w:t>
      </w:r>
      <w:r w:rsidR="00804B0D">
        <w:rPr>
          <w:rFonts w:eastAsia="Calibri" w:cs="Times New Roman"/>
          <w:szCs w:val="24"/>
        </w:rPr>
        <w:t>.</w:t>
      </w:r>
    </w:p>
    <w:bookmarkEnd w:id="3"/>
    <w:p w14:paraId="394AA7AD" w14:textId="77777777" w:rsidR="00A875E2" w:rsidRDefault="00A875E2" w:rsidP="00A875E2">
      <w:pPr>
        <w:tabs>
          <w:tab w:val="left" w:pos="709"/>
        </w:tabs>
        <w:spacing w:after="0"/>
        <w:jc w:val="left"/>
        <w:rPr>
          <w:rFonts w:eastAsia="Calibri" w:cs="Times New Roman"/>
          <w:color w:val="FF0000"/>
          <w:szCs w:val="24"/>
        </w:rPr>
      </w:pPr>
    </w:p>
    <w:p w14:paraId="000F73A4" w14:textId="7394213E" w:rsidR="00A875E2" w:rsidRPr="00A875E2" w:rsidRDefault="00A875E2" w:rsidP="0089277D">
      <w:pPr>
        <w:tabs>
          <w:tab w:val="left" w:pos="709"/>
        </w:tabs>
        <w:spacing w:after="0"/>
        <w:ind w:firstLine="709"/>
        <w:jc w:val="left"/>
        <w:rPr>
          <w:rFonts w:eastAsia="Calibri" w:cs="Times New Roman"/>
          <w:color w:val="000000" w:themeColor="text1"/>
          <w:szCs w:val="24"/>
        </w:rPr>
      </w:pPr>
      <w:r w:rsidRPr="00A875E2">
        <w:rPr>
          <w:rFonts w:eastAsia="Calibri" w:cs="Times New Roman"/>
          <w:color w:val="000000" w:themeColor="text1"/>
          <w:szCs w:val="24"/>
        </w:rPr>
        <w:lastRenderedPageBreak/>
        <w:t>W przedmiotowym temacie głos zabrali radni</w:t>
      </w:r>
      <w:r w:rsidR="00C85BBB">
        <w:rPr>
          <w:rFonts w:eastAsia="Calibri" w:cs="Times New Roman"/>
          <w:color w:val="000000" w:themeColor="text1"/>
          <w:szCs w:val="24"/>
        </w:rPr>
        <w:t>:</w:t>
      </w:r>
      <w:r w:rsidRPr="00A875E2">
        <w:rPr>
          <w:rFonts w:eastAsia="Calibri" w:cs="Times New Roman"/>
          <w:color w:val="000000" w:themeColor="text1"/>
          <w:szCs w:val="24"/>
        </w:rPr>
        <w:t xml:space="preserve"> Piotr Klasa, Dawid Sarbak, M</w:t>
      </w:r>
      <w:r w:rsidR="00C85BBB">
        <w:rPr>
          <w:rFonts w:eastAsia="Calibri" w:cs="Times New Roman"/>
          <w:color w:val="000000" w:themeColor="text1"/>
          <w:szCs w:val="24"/>
        </w:rPr>
        <w:t>aciej Małkowski, Damian Sawczak oraz</w:t>
      </w:r>
      <w:r w:rsidRPr="00A875E2">
        <w:rPr>
          <w:rFonts w:eastAsia="Calibri" w:cs="Times New Roman"/>
          <w:color w:val="000000" w:themeColor="text1"/>
          <w:szCs w:val="24"/>
        </w:rPr>
        <w:t xml:space="preserve"> Naczelnik Wydziału Zamówień Publicznych i Inwestycji Miejskich Robert Rzepnicki.</w:t>
      </w:r>
    </w:p>
    <w:p w14:paraId="405B675C" w14:textId="77777777" w:rsidR="00A875E2" w:rsidRPr="0089277D" w:rsidRDefault="00A875E2" w:rsidP="0089277D">
      <w:pPr>
        <w:tabs>
          <w:tab w:val="left" w:pos="709"/>
        </w:tabs>
        <w:spacing w:after="0"/>
        <w:ind w:firstLine="709"/>
        <w:jc w:val="left"/>
        <w:rPr>
          <w:rFonts w:eastAsia="Calibri" w:cs="Times New Roman"/>
          <w:color w:val="FF0000"/>
          <w:szCs w:val="24"/>
        </w:rPr>
      </w:pPr>
    </w:p>
    <w:p w14:paraId="77056B47" w14:textId="69946EB9" w:rsidR="00667533" w:rsidRPr="00A875E2" w:rsidRDefault="00667533" w:rsidP="00667533">
      <w:pPr>
        <w:tabs>
          <w:tab w:val="left" w:pos="284"/>
        </w:tabs>
        <w:spacing w:after="0"/>
        <w:jc w:val="left"/>
        <w:rPr>
          <w:rFonts w:eastAsia="Times New Roman" w:cs="Times New Roman"/>
          <w:b/>
          <w:color w:val="000000" w:themeColor="text1"/>
          <w:szCs w:val="24"/>
          <w:lang w:eastAsia="pl-PL"/>
        </w:rPr>
      </w:pPr>
      <w:r w:rsidRPr="00A875E2">
        <w:rPr>
          <w:rFonts w:eastAsia="Times New Roman" w:cs="Times New Roman"/>
          <w:b/>
          <w:color w:val="000000" w:themeColor="text1"/>
          <w:szCs w:val="24"/>
          <w:lang w:eastAsia="pl-PL"/>
        </w:rPr>
        <w:t>Komisje zaopiniowały przedmiotowy projekt uchwały następująco:</w:t>
      </w:r>
    </w:p>
    <w:p w14:paraId="25F184A5" w14:textId="69D8A3B9"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804B0D" w:rsidRPr="00A875E2">
        <w:rPr>
          <w:rFonts w:cs="Times New Roman"/>
          <w:b/>
          <w:color w:val="000000" w:themeColor="text1"/>
          <w:szCs w:val="24"/>
        </w:rPr>
        <w:t>5</w:t>
      </w:r>
      <w:r w:rsidR="00720B5C" w:rsidRPr="00A875E2">
        <w:rPr>
          <w:rFonts w:cs="Times New Roman"/>
          <w:b/>
          <w:color w:val="000000" w:themeColor="text1"/>
          <w:szCs w:val="24"/>
        </w:rPr>
        <w:t xml:space="preserve"> </w:t>
      </w:r>
      <w:r w:rsidRPr="00A875E2">
        <w:rPr>
          <w:rFonts w:cs="Times New Roman"/>
          <w:b/>
          <w:color w:val="000000" w:themeColor="text1"/>
          <w:szCs w:val="24"/>
        </w:rPr>
        <w:t>głosami „za”</w:t>
      </w:r>
      <w:r w:rsidR="00720B5C" w:rsidRPr="00A875E2">
        <w:rPr>
          <w:rFonts w:cs="Times New Roman"/>
          <w:b/>
          <w:color w:val="000000" w:themeColor="text1"/>
          <w:szCs w:val="24"/>
        </w:rPr>
        <w:t>),</w:t>
      </w:r>
    </w:p>
    <w:p w14:paraId="3D7A7F8A" w14:textId="53326C30"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A875E2" w:rsidRP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3</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00720B5C" w:rsidRPr="00A875E2">
        <w:rPr>
          <w:rFonts w:cs="Times New Roman"/>
          <w:b/>
          <w:color w:val="000000" w:themeColor="text1"/>
          <w:szCs w:val="24"/>
        </w:rPr>
        <w:t>),</w:t>
      </w:r>
    </w:p>
    <w:p w14:paraId="1F7BA38E" w14:textId="76A830EC"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RGiF pozytywnie </w:t>
      </w:r>
      <w:r w:rsid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5</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Pr="00A875E2">
        <w:rPr>
          <w:rFonts w:cs="Times New Roman"/>
          <w:b/>
          <w:color w:val="000000" w:themeColor="text1"/>
          <w:szCs w:val="24"/>
        </w:rPr>
        <w:t>),</w:t>
      </w:r>
    </w:p>
    <w:p w14:paraId="653E50EE" w14:textId="34CD2A0D"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5C4246" w:rsidRPr="00A875E2">
        <w:rPr>
          <w:rFonts w:cs="Times New Roman"/>
          <w:b/>
          <w:color w:val="000000" w:themeColor="text1"/>
          <w:szCs w:val="24"/>
        </w:rPr>
        <w:t>5</w:t>
      </w:r>
      <w:r w:rsidRPr="00A875E2">
        <w:rPr>
          <w:rFonts w:cs="Times New Roman"/>
          <w:b/>
          <w:color w:val="000000" w:themeColor="text1"/>
          <w:szCs w:val="24"/>
        </w:rPr>
        <w:t xml:space="preserve"> głosami „za”).</w:t>
      </w:r>
    </w:p>
    <w:p w14:paraId="22B3AC34" w14:textId="77777777" w:rsidR="004B068D" w:rsidRPr="004B068D" w:rsidRDefault="004B068D" w:rsidP="00667533">
      <w:pPr>
        <w:spacing w:after="0"/>
        <w:jc w:val="left"/>
        <w:rPr>
          <w:rFonts w:cs="Times New Roman"/>
          <w:b/>
          <w:szCs w:val="24"/>
        </w:rPr>
      </w:pPr>
    </w:p>
    <w:p w14:paraId="61E21663" w14:textId="0F8C8DF7" w:rsidR="00F11517" w:rsidRPr="00804B0D" w:rsidRDefault="0089277D" w:rsidP="005C4246">
      <w:pPr>
        <w:pStyle w:val="Nagwek2"/>
        <w:ind w:left="709" w:hanging="709"/>
        <w:rPr>
          <w:sz w:val="24"/>
        </w:rPr>
      </w:pPr>
      <w:r>
        <w:rPr>
          <w:sz w:val="24"/>
        </w:rPr>
        <w:t>3</w:t>
      </w:r>
      <w:r w:rsidR="00804B0D" w:rsidRPr="00804B0D">
        <w:rPr>
          <w:sz w:val="24"/>
        </w:rPr>
        <w:t>.4)</w:t>
      </w:r>
      <w:r w:rsidR="005C4246" w:rsidRPr="005C4246">
        <w:t xml:space="preserve"> </w:t>
      </w:r>
      <w:r w:rsidRPr="0089277D">
        <w:rPr>
          <w:sz w:val="24"/>
        </w:rPr>
        <w:t>w sprawie wskazania wstępnego miejsca lokalizacji nowego przystanku komunikacyjnego przy drodze powiatowej nr 2319D – ul. S</w:t>
      </w:r>
      <w:r>
        <w:rPr>
          <w:sz w:val="24"/>
        </w:rPr>
        <w:t>.</w:t>
      </w:r>
      <w:r w:rsidRPr="0089277D">
        <w:rPr>
          <w:sz w:val="24"/>
        </w:rPr>
        <w:t xml:space="preserve"> Staszica w Bolesławcu</w:t>
      </w:r>
    </w:p>
    <w:p w14:paraId="3981C974" w14:textId="77777777" w:rsidR="00F11517" w:rsidRDefault="00F11517" w:rsidP="00F11517">
      <w:pPr>
        <w:tabs>
          <w:tab w:val="left" w:pos="709"/>
        </w:tabs>
        <w:spacing w:after="0"/>
        <w:ind w:firstLine="709"/>
        <w:jc w:val="left"/>
        <w:rPr>
          <w:rFonts w:eastAsia="Calibri" w:cs="Times New Roman"/>
          <w:szCs w:val="24"/>
        </w:rPr>
      </w:pPr>
    </w:p>
    <w:p w14:paraId="6027BB45" w14:textId="38AD880E" w:rsidR="004418E5" w:rsidRPr="00804B0D" w:rsidRDefault="00F11517"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F482B71" w14:textId="0C3605E3" w:rsidR="00F11517" w:rsidRDefault="00F11517" w:rsidP="00F11517">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745474">
        <w:rPr>
          <w:rStyle w:val="Pogrubienie"/>
          <w:rFonts w:cs="Times New Roman"/>
          <w:szCs w:val="24"/>
        </w:rPr>
        <w:t xml:space="preserve">– zał. nr </w:t>
      </w:r>
      <w:r w:rsidR="0089277D">
        <w:rPr>
          <w:rStyle w:val="Pogrubienie"/>
          <w:rFonts w:cs="Times New Roman"/>
          <w:szCs w:val="24"/>
        </w:rPr>
        <w:t>7</w:t>
      </w:r>
      <w:r w:rsidRPr="00612199">
        <w:rPr>
          <w:rStyle w:val="Pogrubienie"/>
          <w:rFonts w:cs="Times New Roman"/>
          <w:szCs w:val="24"/>
        </w:rPr>
        <w:t>)</w:t>
      </w:r>
      <w:r w:rsidRPr="00612199">
        <w:rPr>
          <w:rFonts w:cs="Times New Roman"/>
          <w:szCs w:val="24"/>
        </w:rPr>
        <w:tab/>
      </w:r>
    </w:p>
    <w:p w14:paraId="3EB7850A" w14:textId="77777777" w:rsidR="004418E5" w:rsidRPr="00612199" w:rsidRDefault="004418E5" w:rsidP="00F11517">
      <w:pPr>
        <w:spacing w:after="0"/>
        <w:ind w:left="851" w:hanging="851"/>
        <w:jc w:val="right"/>
        <w:rPr>
          <w:rFonts w:cs="Times New Roman"/>
          <w:szCs w:val="24"/>
        </w:rPr>
      </w:pPr>
    </w:p>
    <w:p w14:paraId="477941DF" w14:textId="77777777" w:rsidR="0089277D" w:rsidRDefault="008D5FA0" w:rsidP="0089277D">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6305B6">
        <w:rPr>
          <w:rFonts w:eastAsia="Calibri" w:cs="Times New Roman"/>
          <w:szCs w:val="24"/>
        </w:rPr>
        <w:t xml:space="preserve">zreferował </w:t>
      </w:r>
      <w:r w:rsidR="0089277D">
        <w:rPr>
          <w:rFonts w:eastAsia="Calibri" w:cs="Times New Roman"/>
          <w:szCs w:val="24"/>
        </w:rPr>
        <w:t>Naczelnik Wydziału Zamówień Publicznych i Inwestycji Miejskich Robert Rzepnicki.</w:t>
      </w:r>
    </w:p>
    <w:p w14:paraId="3BF6A8F6" w14:textId="77777777" w:rsidR="00694E5B" w:rsidRDefault="00694E5B" w:rsidP="0089277D">
      <w:pPr>
        <w:tabs>
          <w:tab w:val="left" w:pos="709"/>
        </w:tabs>
        <w:spacing w:after="0"/>
        <w:ind w:firstLine="709"/>
        <w:jc w:val="left"/>
        <w:rPr>
          <w:rFonts w:eastAsia="Calibri" w:cs="Times New Roman"/>
          <w:szCs w:val="24"/>
        </w:rPr>
      </w:pPr>
    </w:p>
    <w:p w14:paraId="00BCBE9C" w14:textId="7C7D1350" w:rsidR="00694E5B" w:rsidRDefault="002A2B62" w:rsidP="0089277D">
      <w:pPr>
        <w:tabs>
          <w:tab w:val="left" w:pos="709"/>
        </w:tabs>
        <w:spacing w:after="0"/>
        <w:ind w:firstLine="709"/>
        <w:jc w:val="left"/>
        <w:rPr>
          <w:rFonts w:eastAsia="Calibri" w:cs="Times New Roman"/>
          <w:szCs w:val="24"/>
        </w:rPr>
      </w:pPr>
      <w:r>
        <w:rPr>
          <w:rFonts w:eastAsia="Calibri" w:cs="Times New Roman"/>
          <w:szCs w:val="24"/>
        </w:rPr>
        <w:t>Głos w dyskusji zabrali radni:</w:t>
      </w:r>
      <w:r w:rsidR="00694E5B">
        <w:rPr>
          <w:rFonts w:eastAsia="Calibri" w:cs="Times New Roman"/>
          <w:szCs w:val="24"/>
        </w:rPr>
        <w:t xml:space="preserve"> Maciej Małkowski, Dawid Sarbak, Przewodniczą</w:t>
      </w:r>
      <w:r>
        <w:rPr>
          <w:rFonts w:eastAsia="Calibri" w:cs="Times New Roman"/>
          <w:szCs w:val="24"/>
        </w:rPr>
        <w:t>cy Komisji IGPiB Józef Pokładek oraz</w:t>
      </w:r>
      <w:r w:rsidR="00694E5B">
        <w:rPr>
          <w:rFonts w:eastAsia="Calibri" w:cs="Times New Roman"/>
          <w:szCs w:val="24"/>
        </w:rPr>
        <w:t xml:space="preserve"> Naczelnik Wydziału Zamówień Publicznych i Inwestycji Miejskich Robert Rzepnicki.</w:t>
      </w:r>
    </w:p>
    <w:p w14:paraId="21779532" w14:textId="1E2EEE8F" w:rsidR="008D5FA0" w:rsidRDefault="008D5FA0" w:rsidP="008D5FA0">
      <w:pPr>
        <w:tabs>
          <w:tab w:val="left" w:pos="709"/>
        </w:tabs>
        <w:spacing w:after="0"/>
        <w:ind w:firstLine="709"/>
        <w:jc w:val="left"/>
        <w:rPr>
          <w:rFonts w:eastAsia="Calibri" w:cs="Times New Roman"/>
          <w:szCs w:val="24"/>
        </w:rPr>
      </w:pPr>
    </w:p>
    <w:p w14:paraId="2CCE41EE" w14:textId="07899F59" w:rsidR="00F11517" w:rsidRPr="00612199" w:rsidRDefault="00F11517" w:rsidP="00F11517">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w:t>
      </w:r>
      <w:r w:rsidR="004418E5">
        <w:rPr>
          <w:rFonts w:eastAsia="Times New Roman" w:cs="Times New Roman"/>
          <w:b/>
          <w:szCs w:val="24"/>
          <w:lang w:eastAsia="pl-PL"/>
        </w:rPr>
        <w:t xml:space="preserve"> </w:t>
      </w:r>
      <w:r w:rsidRPr="00612199">
        <w:rPr>
          <w:rFonts w:eastAsia="Times New Roman" w:cs="Times New Roman"/>
          <w:b/>
          <w:szCs w:val="24"/>
          <w:lang w:eastAsia="pl-PL"/>
        </w:rPr>
        <w:t>następująco:</w:t>
      </w:r>
    </w:p>
    <w:p w14:paraId="7FC41E60" w14:textId="1C4D51FA" w:rsidR="004418E5" w:rsidRPr="00612199" w:rsidRDefault="004418E5" w:rsidP="004418E5">
      <w:pPr>
        <w:spacing w:after="0"/>
        <w:jc w:val="left"/>
        <w:rPr>
          <w:rFonts w:cs="Times New Roman"/>
          <w:b/>
          <w:szCs w:val="24"/>
        </w:rPr>
      </w:pPr>
      <w:r w:rsidRPr="00612199">
        <w:rPr>
          <w:rFonts w:cs="Times New Roman"/>
          <w:b/>
          <w:szCs w:val="24"/>
        </w:rPr>
        <w:t xml:space="preserve">- Komisja OKiS pozytywnie </w:t>
      </w:r>
      <w:r w:rsidR="008119E0">
        <w:rPr>
          <w:rFonts w:cs="Times New Roman"/>
          <w:b/>
          <w:szCs w:val="24"/>
        </w:rPr>
        <w:t xml:space="preserve">jednogłośnie </w:t>
      </w:r>
      <w:r w:rsidRPr="00612199">
        <w:rPr>
          <w:rFonts w:cs="Times New Roman"/>
          <w:b/>
          <w:szCs w:val="24"/>
        </w:rPr>
        <w:t>(</w:t>
      </w:r>
      <w:r w:rsidR="00804B0D">
        <w:rPr>
          <w:rFonts w:cs="Times New Roman"/>
          <w:b/>
          <w:szCs w:val="24"/>
        </w:rPr>
        <w:t>5</w:t>
      </w:r>
      <w:r w:rsidRPr="00612199">
        <w:rPr>
          <w:rFonts w:cs="Times New Roman"/>
          <w:b/>
          <w:szCs w:val="24"/>
        </w:rPr>
        <w:t xml:space="preserve"> głosami „za”),</w:t>
      </w:r>
    </w:p>
    <w:p w14:paraId="21CE3DB1" w14:textId="7CC1059C" w:rsidR="004418E5" w:rsidRPr="00612199" w:rsidRDefault="004418E5" w:rsidP="004418E5">
      <w:pPr>
        <w:spacing w:after="0"/>
        <w:jc w:val="left"/>
        <w:rPr>
          <w:rFonts w:cs="Times New Roman"/>
          <w:b/>
          <w:szCs w:val="24"/>
        </w:rPr>
      </w:pPr>
      <w:r w:rsidRPr="00612199">
        <w:rPr>
          <w:rFonts w:cs="Times New Roman"/>
          <w:b/>
          <w:szCs w:val="24"/>
        </w:rPr>
        <w:t xml:space="preserve">- Komisja ZRiSS pozytywnie </w:t>
      </w:r>
      <w:r w:rsidR="006305B6">
        <w:rPr>
          <w:rFonts w:cs="Times New Roman"/>
          <w:b/>
          <w:szCs w:val="24"/>
        </w:rPr>
        <w:t>jednogłośnie</w:t>
      </w:r>
      <w:r w:rsidRPr="00612199">
        <w:rPr>
          <w:rFonts w:cs="Times New Roman"/>
          <w:b/>
          <w:szCs w:val="24"/>
        </w:rPr>
        <w:t xml:space="preserve"> (</w:t>
      </w:r>
      <w:r w:rsidR="006305B6">
        <w:rPr>
          <w:rFonts w:cs="Times New Roman"/>
          <w:b/>
          <w:szCs w:val="24"/>
        </w:rPr>
        <w:t>4</w:t>
      </w:r>
      <w:r w:rsidRPr="00612199">
        <w:rPr>
          <w:rFonts w:cs="Times New Roman"/>
          <w:b/>
          <w:szCs w:val="24"/>
        </w:rPr>
        <w:t xml:space="preserve"> głosami „za</w:t>
      </w:r>
      <w:r w:rsidR="00804B0D">
        <w:rPr>
          <w:rFonts w:cs="Times New Roman"/>
          <w:b/>
          <w:szCs w:val="24"/>
        </w:rPr>
        <w:t>”</w:t>
      </w:r>
      <w:r>
        <w:rPr>
          <w:rFonts w:cs="Times New Roman"/>
          <w:b/>
          <w:szCs w:val="24"/>
        </w:rPr>
        <w:t>),</w:t>
      </w:r>
    </w:p>
    <w:p w14:paraId="002169AD" w14:textId="4A5F8226" w:rsidR="004418E5" w:rsidRPr="00612199" w:rsidRDefault="004418E5" w:rsidP="004418E5">
      <w:pPr>
        <w:spacing w:after="0"/>
        <w:jc w:val="left"/>
        <w:rPr>
          <w:rFonts w:cs="Times New Roman"/>
          <w:b/>
          <w:szCs w:val="24"/>
        </w:rPr>
      </w:pPr>
      <w:r w:rsidRPr="00612199">
        <w:rPr>
          <w:rFonts w:cs="Times New Roman"/>
          <w:b/>
          <w:szCs w:val="24"/>
        </w:rPr>
        <w:lastRenderedPageBreak/>
        <w:t xml:space="preserve">- Komisja RGiF pozytywnie </w:t>
      </w:r>
      <w:r w:rsidR="0089277D">
        <w:rPr>
          <w:rFonts w:cs="Times New Roman"/>
          <w:b/>
          <w:szCs w:val="24"/>
        </w:rPr>
        <w:t>większością głosów</w:t>
      </w:r>
      <w:r w:rsidR="008119E0">
        <w:rPr>
          <w:rFonts w:cs="Times New Roman"/>
          <w:b/>
          <w:szCs w:val="24"/>
        </w:rPr>
        <w:t xml:space="preserve"> </w:t>
      </w:r>
      <w:r w:rsidRPr="00612199">
        <w:rPr>
          <w:rFonts w:cs="Times New Roman"/>
          <w:b/>
          <w:szCs w:val="24"/>
        </w:rPr>
        <w:t>(</w:t>
      </w:r>
      <w:r w:rsidR="0089277D">
        <w:rPr>
          <w:rFonts w:cs="Times New Roman"/>
          <w:b/>
          <w:szCs w:val="24"/>
        </w:rPr>
        <w:t>5</w:t>
      </w:r>
      <w:r w:rsidRPr="00612199">
        <w:rPr>
          <w:rFonts w:cs="Times New Roman"/>
          <w:b/>
          <w:szCs w:val="24"/>
        </w:rPr>
        <w:t xml:space="preserve"> głosami „za”</w:t>
      </w:r>
      <w:r w:rsidR="0089277D">
        <w:rPr>
          <w:rFonts w:cs="Times New Roman"/>
          <w:b/>
          <w:szCs w:val="24"/>
        </w:rPr>
        <w:t xml:space="preserve">, </w:t>
      </w:r>
      <w:r w:rsidR="002D2E78">
        <w:rPr>
          <w:rFonts w:cs="Times New Roman"/>
          <w:b/>
          <w:szCs w:val="24"/>
        </w:rPr>
        <w:br/>
      </w:r>
      <w:r w:rsidR="0089277D">
        <w:rPr>
          <w:rFonts w:cs="Times New Roman"/>
          <w:b/>
          <w:szCs w:val="24"/>
        </w:rPr>
        <w:t>1 radny nie brał udziału w głosowaniu</w:t>
      </w:r>
      <w:r>
        <w:rPr>
          <w:rFonts w:cs="Times New Roman"/>
          <w:b/>
          <w:szCs w:val="24"/>
        </w:rPr>
        <w:t>)</w:t>
      </w:r>
      <w:r w:rsidRPr="00612199">
        <w:rPr>
          <w:rFonts w:cs="Times New Roman"/>
          <w:b/>
          <w:szCs w:val="24"/>
        </w:rPr>
        <w:t>,</w:t>
      </w:r>
    </w:p>
    <w:p w14:paraId="4E5CF57C" w14:textId="6E3E9F21" w:rsidR="00804B0D" w:rsidRDefault="004418E5" w:rsidP="004418E5">
      <w:pPr>
        <w:spacing w:after="0"/>
        <w:jc w:val="left"/>
        <w:rPr>
          <w:rFonts w:cs="Times New Roman"/>
          <w:b/>
          <w:szCs w:val="24"/>
        </w:rPr>
      </w:pPr>
      <w:r w:rsidRPr="00612199">
        <w:rPr>
          <w:rFonts w:cs="Times New Roman"/>
          <w:b/>
          <w:szCs w:val="24"/>
        </w:rPr>
        <w:t xml:space="preserve">- Komisja IGPiB </w:t>
      </w:r>
      <w:r w:rsidRPr="00A61255">
        <w:rPr>
          <w:rFonts w:cs="Times New Roman"/>
          <w:b/>
          <w:szCs w:val="24"/>
        </w:rPr>
        <w:t xml:space="preserve">pozytywnie </w:t>
      </w:r>
      <w:r w:rsidR="005F473C" w:rsidRPr="00A61255">
        <w:rPr>
          <w:rFonts w:cs="Times New Roman"/>
          <w:b/>
          <w:szCs w:val="24"/>
        </w:rPr>
        <w:t xml:space="preserve">jednogłośnie </w:t>
      </w:r>
      <w:r w:rsidRPr="00A61255">
        <w:rPr>
          <w:rFonts w:cs="Times New Roman"/>
          <w:b/>
          <w:szCs w:val="24"/>
        </w:rPr>
        <w:t>(</w:t>
      </w:r>
      <w:r w:rsidR="006305B6">
        <w:rPr>
          <w:rFonts w:cs="Times New Roman"/>
          <w:b/>
          <w:szCs w:val="24"/>
        </w:rPr>
        <w:t>5</w:t>
      </w:r>
      <w:r w:rsidRPr="00A61255">
        <w:rPr>
          <w:rFonts w:cs="Times New Roman"/>
          <w:b/>
          <w:szCs w:val="24"/>
        </w:rPr>
        <w:t xml:space="preserve"> głosami „za”).</w:t>
      </w:r>
    </w:p>
    <w:p w14:paraId="5F428696" w14:textId="77777777" w:rsidR="00804B0D" w:rsidRPr="00A61255" w:rsidRDefault="00804B0D" w:rsidP="004418E5">
      <w:pPr>
        <w:spacing w:after="0"/>
        <w:jc w:val="left"/>
        <w:rPr>
          <w:rFonts w:cs="Times New Roman"/>
          <w:b/>
          <w:szCs w:val="24"/>
        </w:rPr>
      </w:pPr>
    </w:p>
    <w:p w14:paraId="1C29F0F0" w14:textId="00F01D6D" w:rsidR="008119E0" w:rsidRPr="005106F6" w:rsidRDefault="0089277D" w:rsidP="006305B6">
      <w:pPr>
        <w:pStyle w:val="Nagwek3"/>
        <w:ind w:left="709" w:hanging="709"/>
      </w:pPr>
      <w:r>
        <w:t>3</w:t>
      </w:r>
      <w:r w:rsidR="005106F6" w:rsidRPr="005106F6">
        <w:t>.5)</w:t>
      </w:r>
      <w:r w:rsidR="006305B6" w:rsidRPr="006305B6">
        <w:t xml:space="preserve"> </w:t>
      </w:r>
      <w:r w:rsidRPr="0089277D">
        <w:t>w sprawie ustalenia sieci publicznych przedszkoli prowadzonych przez Gminę Miejską Bolesławiec</w:t>
      </w:r>
    </w:p>
    <w:p w14:paraId="100CEAB3" w14:textId="77777777" w:rsidR="008119E0" w:rsidRDefault="008119E0" w:rsidP="008119E0">
      <w:pPr>
        <w:tabs>
          <w:tab w:val="left" w:pos="709"/>
        </w:tabs>
        <w:spacing w:after="0"/>
        <w:ind w:firstLine="709"/>
        <w:jc w:val="left"/>
        <w:rPr>
          <w:rFonts w:eastAsia="Calibri" w:cs="Times New Roman"/>
          <w:szCs w:val="24"/>
        </w:rPr>
      </w:pPr>
    </w:p>
    <w:p w14:paraId="5A94A1C1" w14:textId="77777777" w:rsidR="008119E0" w:rsidRPr="00EE43CD" w:rsidRDefault="008119E0" w:rsidP="008119E0">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130E42F5" w14:textId="6923D199" w:rsidR="008119E0" w:rsidRPr="00612199" w:rsidRDefault="008119E0" w:rsidP="008119E0">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8</w:t>
      </w:r>
      <w:r w:rsidRPr="00612199">
        <w:rPr>
          <w:rStyle w:val="Pogrubienie"/>
          <w:rFonts w:cs="Times New Roman"/>
          <w:szCs w:val="24"/>
        </w:rPr>
        <w:t>)</w:t>
      </w:r>
      <w:r w:rsidRPr="00612199">
        <w:rPr>
          <w:rFonts w:cs="Times New Roman"/>
          <w:szCs w:val="24"/>
        </w:rPr>
        <w:tab/>
      </w:r>
    </w:p>
    <w:p w14:paraId="252B5C50" w14:textId="77777777" w:rsidR="008119E0" w:rsidRPr="00612199" w:rsidRDefault="008119E0" w:rsidP="008119E0">
      <w:pPr>
        <w:tabs>
          <w:tab w:val="left" w:pos="709"/>
        </w:tabs>
        <w:spacing w:after="0"/>
        <w:ind w:firstLine="709"/>
        <w:jc w:val="left"/>
        <w:rPr>
          <w:rFonts w:eastAsia="Calibri" w:cs="Times New Roman"/>
          <w:szCs w:val="24"/>
        </w:rPr>
      </w:pPr>
    </w:p>
    <w:p w14:paraId="0B814275" w14:textId="1DA116B7" w:rsidR="008119E0" w:rsidRDefault="008119E0" w:rsidP="008119E0">
      <w:pPr>
        <w:tabs>
          <w:tab w:val="left" w:pos="284"/>
        </w:tabs>
        <w:spacing w:after="0"/>
        <w:jc w:val="left"/>
        <w:rPr>
          <w:rFonts w:eastAsia="Calibri" w:cs="Times New Roman"/>
          <w:szCs w:val="24"/>
        </w:rPr>
      </w:pPr>
      <w:r>
        <w:rPr>
          <w:rFonts w:eastAsia="Calibri" w:cs="Times New Roman"/>
          <w:szCs w:val="24"/>
        </w:rPr>
        <w:tab/>
      </w:r>
      <w:r w:rsidR="000F3A38">
        <w:rPr>
          <w:rFonts w:eastAsia="Calibri" w:cs="Times New Roman"/>
          <w:szCs w:val="24"/>
        </w:rPr>
        <w:tab/>
      </w:r>
      <w:r w:rsidRPr="00612199">
        <w:rPr>
          <w:rFonts w:eastAsia="Calibri" w:cs="Times New Roman"/>
          <w:szCs w:val="24"/>
        </w:rPr>
        <w:t>Przedmio</w:t>
      </w:r>
      <w:r w:rsidR="005106F6">
        <w:rPr>
          <w:rFonts w:eastAsia="Calibri" w:cs="Times New Roman"/>
          <w:szCs w:val="24"/>
        </w:rPr>
        <w:t xml:space="preserve">towy projekt uchwały zreferowała </w:t>
      </w:r>
      <w:r w:rsidR="006305B6">
        <w:rPr>
          <w:rFonts w:eastAsia="Calibri" w:cs="Times New Roman"/>
          <w:szCs w:val="24"/>
        </w:rPr>
        <w:t>Naczelniczka Wydziału Oświaty Małgorzata Wicha.</w:t>
      </w:r>
    </w:p>
    <w:p w14:paraId="78DF2A5D" w14:textId="0C2309A0" w:rsidR="008119E0" w:rsidRDefault="008119E0" w:rsidP="008119E0">
      <w:pPr>
        <w:tabs>
          <w:tab w:val="left" w:pos="284"/>
        </w:tabs>
        <w:spacing w:after="0"/>
        <w:jc w:val="left"/>
        <w:rPr>
          <w:rFonts w:eastAsia="Times New Roman" w:cs="Times New Roman"/>
          <w:b/>
          <w:szCs w:val="24"/>
          <w:lang w:eastAsia="pl-PL"/>
        </w:rPr>
      </w:pPr>
    </w:p>
    <w:p w14:paraId="709320F8" w14:textId="77777777" w:rsidR="008119E0" w:rsidRPr="00612199" w:rsidRDefault="008119E0" w:rsidP="008119E0">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5764B1F1" w14:textId="18402518" w:rsidR="008119E0" w:rsidRPr="00612199" w:rsidRDefault="008119E0" w:rsidP="008119E0">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sidR="00E06F76">
        <w:rPr>
          <w:rFonts w:cs="Times New Roman"/>
          <w:b/>
          <w:szCs w:val="24"/>
        </w:rPr>
        <w:t>5</w:t>
      </w:r>
      <w:r w:rsidRPr="00612199">
        <w:rPr>
          <w:rFonts w:cs="Times New Roman"/>
          <w:b/>
          <w:szCs w:val="24"/>
        </w:rPr>
        <w:t xml:space="preserve"> głosami „za”),</w:t>
      </w:r>
    </w:p>
    <w:p w14:paraId="4D0B6176" w14:textId="7CDA5A37" w:rsidR="008119E0" w:rsidRPr="00612199" w:rsidRDefault="008119E0" w:rsidP="008119E0">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sidR="006305B6">
        <w:rPr>
          <w:rFonts w:cs="Times New Roman"/>
          <w:b/>
          <w:szCs w:val="24"/>
        </w:rPr>
        <w:t>4</w:t>
      </w:r>
      <w:r w:rsidRPr="00612199">
        <w:rPr>
          <w:rFonts w:cs="Times New Roman"/>
          <w:b/>
          <w:szCs w:val="24"/>
        </w:rPr>
        <w:t xml:space="preserve"> głosami „za</w:t>
      </w:r>
      <w:r>
        <w:rPr>
          <w:rFonts w:cs="Times New Roman"/>
          <w:b/>
          <w:szCs w:val="24"/>
        </w:rPr>
        <w:t>”),</w:t>
      </w:r>
    </w:p>
    <w:p w14:paraId="48A6CFD2" w14:textId="068241A7" w:rsidR="008119E0" w:rsidRPr="00612199" w:rsidRDefault="008119E0" w:rsidP="008119E0">
      <w:pPr>
        <w:spacing w:after="0"/>
        <w:jc w:val="left"/>
        <w:rPr>
          <w:rFonts w:cs="Times New Roman"/>
          <w:b/>
          <w:szCs w:val="24"/>
        </w:rPr>
      </w:pPr>
      <w:r w:rsidRPr="00612199">
        <w:rPr>
          <w:rFonts w:cs="Times New Roman"/>
          <w:b/>
          <w:szCs w:val="24"/>
        </w:rPr>
        <w:t xml:space="preserve">- Komisja RGiF pozytywnie </w:t>
      </w:r>
      <w:r w:rsidR="006305B6">
        <w:rPr>
          <w:rFonts w:cs="Times New Roman"/>
          <w:b/>
          <w:szCs w:val="24"/>
        </w:rPr>
        <w:t>jednogłośnie</w:t>
      </w:r>
      <w:r w:rsidR="00892AB6">
        <w:rPr>
          <w:rFonts w:cs="Times New Roman"/>
          <w:b/>
          <w:szCs w:val="24"/>
        </w:rPr>
        <w:t xml:space="preserve"> </w:t>
      </w:r>
      <w:r w:rsidRPr="00612199">
        <w:rPr>
          <w:rFonts w:cs="Times New Roman"/>
          <w:b/>
          <w:szCs w:val="24"/>
        </w:rPr>
        <w:t>(</w:t>
      </w:r>
      <w:r w:rsidR="0089277D">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427F90F8" w14:textId="2216B1BC" w:rsidR="008119E0" w:rsidRPr="00FD0D6E" w:rsidRDefault="008119E0" w:rsidP="008119E0">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sidR="006305B6">
        <w:rPr>
          <w:rFonts w:cs="Times New Roman"/>
          <w:b/>
          <w:szCs w:val="24"/>
        </w:rPr>
        <w:t>5</w:t>
      </w:r>
      <w:r>
        <w:rPr>
          <w:rFonts w:cs="Times New Roman"/>
          <w:b/>
          <w:szCs w:val="24"/>
        </w:rPr>
        <w:t xml:space="preserve"> głosami „za”).</w:t>
      </w:r>
    </w:p>
    <w:p w14:paraId="55E98FB3" w14:textId="77777777" w:rsidR="00892AB6" w:rsidRDefault="00892AB6" w:rsidP="00401353">
      <w:pPr>
        <w:tabs>
          <w:tab w:val="left" w:pos="1560"/>
        </w:tabs>
        <w:spacing w:after="0"/>
        <w:jc w:val="left"/>
        <w:rPr>
          <w:b/>
          <w:sz w:val="28"/>
          <w:szCs w:val="28"/>
        </w:rPr>
      </w:pPr>
    </w:p>
    <w:p w14:paraId="79B91C49" w14:textId="2CFD7725" w:rsidR="00892AB6" w:rsidRPr="00401353" w:rsidRDefault="0089277D" w:rsidP="006305B6">
      <w:pPr>
        <w:pStyle w:val="Nagwek3"/>
        <w:ind w:left="709" w:hanging="709"/>
      </w:pPr>
      <w:r>
        <w:t>3</w:t>
      </w:r>
      <w:r w:rsidR="00401353" w:rsidRPr="00401353">
        <w:t>.6)</w:t>
      </w:r>
      <w:r w:rsidR="00892AB6" w:rsidRPr="00401353">
        <w:t xml:space="preserve"> </w:t>
      </w:r>
      <w:r w:rsidRPr="0089277D">
        <w:t>w sprawie zmiany uchwały Nr XIV/178/2015 z dnia 28 października 2015 r. w sprawie powołania Bolesławieckiej Rady Seniorów oraz nadania jej Statutu</w:t>
      </w:r>
    </w:p>
    <w:p w14:paraId="4D7F2603" w14:textId="77777777" w:rsidR="00892AB6" w:rsidRDefault="00892AB6" w:rsidP="00892AB6">
      <w:pPr>
        <w:tabs>
          <w:tab w:val="left" w:pos="709"/>
        </w:tabs>
        <w:spacing w:after="0"/>
        <w:ind w:firstLine="709"/>
        <w:jc w:val="left"/>
        <w:rPr>
          <w:rFonts w:eastAsia="Calibri" w:cs="Times New Roman"/>
          <w:szCs w:val="24"/>
        </w:rPr>
      </w:pPr>
    </w:p>
    <w:p w14:paraId="21E23275" w14:textId="77777777" w:rsidR="00892AB6" w:rsidRPr="00EE43CD" w:rsidRDefault="00892AB6" w:rsidP="00892AB6">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7DB68585" w14:textId="66A4F2B7" w:rsidR="00892AB6" w:rsidRPr="00612199" w:rsidRDefault="00892AB6" w:rsidP="00892AB6">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9</w:t>
      </w:r>
      <w:r w:rsidRPr="00612199">
        <w:rPr>
          <w:rStyle w:val="Pogrubienie"/>
          <w:rFonts w:cs="Times New Roman"/>
          <w:szCs w:val="24"/>
        </w:rPr>
        <w:t>)</w:t>
      </w:r>
      <w:r w:rsidRPr="00612199">
        <w:rPr>
          <w:rFonts w:cs="Times New Roman"/>
          <w:szCs w:val="24"/>
        </w:rPr>
        <w:tab/>
      </w:r>
    </w:p>
    <w:p w14:paraId="5E2D4968" w14:textId="77777777" w:rsidR="00892AB6" w:rsidRPr="00612199" w:rsidRDefault="00892AB6" w:rsidP="00892AB6">
      <w:pPr>
        <w:tabs>
          <w:tab w:val="left" w:pos="709"/>
        </w:tabs>
        <w:spacing w:after="0"/>
        <w:ind w:firstLine="709"/>
        <w:jc w:val="left"/>
        <w:rPr>
          <w:rFonts w:eastAsia="Calibri" w:cs="Times New Roman"/>
          <w:szCs w:val="24"/>
        </w:rPr>
      </w:pPr>
    </w:p>
    <w:p w14:paraId="66A4376B" w14:textId="447EEC5A" w:rsidR="00401353" w:rsidRPr="004004B6" w:rsidRDefault="00892AB6" w:rsidP="00892AB6">
      <w:pPr>
        <w:tabs>
          <w:tab w:val="left" w:pos="284"/>
        </w:tabs>
        <w:spacing w:after="0"/>
        <w:jc w:val="left"/>
        <w:rPr>
          <w:rFonts w:eastAsia="Calibri" w:cs="Times New Roman"/>
          <w:szCs w:val="24"/>
        </w:rPr>
      </w:pPr>
      <w:r>
        <w:rPr>
          <w:rFonts w:eastAsia="Calibri" w:cs="Times New Roman"/>
          <w:szCs w:val="24"/>
        </w:rPr>
        <w:tab/>
      </w:r>
      <w:r w:rsidR="00AC6C91">
        <w:rPr>
          <w:rFonts w:eastAsia="Calibri" w:cs="Times New Roman"/>
          <w:szCs w:val="24"/>
        </w:rPr>
        <w:tab/>
      </w:r>
      <w:r w:rsidRPr="00612199">
        <w:rPr>
          <w:rFonts w:eastAsia="Calibri" w:cs="Times New Roman"/>
          <w:szCs w:val="24"/>
        </w:rPr>
        <w:t>Przedmio</w:t>
      </w:r>
      <w:r>
        <w:rPr>
          <w:rFonts w:eastAsia="Calibri" w:cs="Times New Roman"/>
          <w:szCs w:val="24"/>
        </w:rPr>
        <w:t>towy projekt uchwały zreferował</w:t>
      </w:r>
      <w:r w:rsidR="00401353">
        <w:rPr>
          <w:rFonts w:eastAsia="Calibri" w:cs="Times New Roman"/>
          <w:szCs w:val="24"/>
        </w:rPr>
        <w:t>a</w:t>
      </w:r>
      <w:r>
        <w:rPr>
          <w:rFonts w:eastAsia="Calibri" w:cs="Times New Roman"/>
          <w:szCs w:val="24"/>
        </w:rPr>
        <w:t xml:space="preserve"> </w:t>
      </w:r>
      <w:r w:rsidR="0089277D">
        <w:rPr>
          <w:rFonts w:eastAsia="Calibri" w:cs="Times New Roman"/>
          <w:szCs w:val="24"/>
        </w:rPr>
        <w:t xml:space="preserve">Naczelniczka Wydziału Społecznego Beata Sulska. </w:t>
      </w:r>
    </w:p>
    <w:p w14:paraId="08CD16BE" w14:textId="77777777" w:rsidR="00892AB6" w:rsidRDefault="00892AB6" w:rsidP="00892AB6">
      <w:pPr>
        <w:tabs>
          <w:tab w:val="left" w:pos="284"/>
        </w:tabs>
        <w:spacing w:after="0"/>
        <w:jc w:val="left"/>
        <w:rPr>
          <w:rFonts w:eastAsia="Times New Roman" w:cs="Times New Roman"/>
          <w:b/>
          <w:szCs w:val="24"/>
          <w:lang w:eastAsia="pl-PL"/>
        </w:rPr>
      </w:pPr>
    </w:p>
    <w:p w14:paraId="3EEE25DB" w14:textId="77777777" w:rsidR="00892AB6" w:rsidRPr="00612199" w:rsidRDefault="00892AB6" w:rsidP="00892AB6">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lastRenderedPageBreak/>
        <w:t>Komisje zaopiniowały przedmiotowy projekt uchwały następująco:</w:t>
      </w:r>
    </w:p>
    <w:p w14:paraId="512F0A30" w14:textId="7CB6212A" w:rsidR="00892AB6" w:rsidRPr="00612199" w:rsidRDefault="00892AB6" w:rsidP="00892AB6">
      <w:pPr>
        <w:spacing w:after="0"/>
        <w:jc w:val="left"/>
        <w:rPr>
          <w:rFonts w:cs="Times New Roman"/>
          <w:b/>
          <w:szCs w:val="24"/>
        </w:rPr>
      </w:pPr>
      <w:r w:rsidRPr="00612199">
        <w:rPr>
          <w:rFonts w:cs="Times New Roman"/>
          <w:b/>
          <w:szCs w:val="24"/>
        </w:rPr>
        <w:t xml:space="preserve">- Komisja OKiS pozytywnie </w:t>
      </w:r>
      <w:r w:rsidR="00401353">
        <w:rPr>
          <w:rFonts w:cs="Times New Roman"/>
          <w:b/>
          <w:szCs w:val="24"/>
        </w:rPr>
        <w:t>jednogłośnie</w:t>
      </w:r>
      <w:r>
        <w:rPr>
          <w:rFonts w:cs="Times New Roman"/>
          <w:b/>
          <w:szCs w:val="24"/>
        </w:rPr>
        <w:t xml:space="preserve">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w:t>
      </w:r>
      <w:r w:rsidRPr="00612199">
        <w:rPr>
          <w:rFonts w:cs="Times New Roman"/>
          <w:b/>
          <w:szCs w:val="24"/>
        </w:rPr>
        <w:t>,</w:t>
      </w:r>
    </w:p>
    <w:p w14:paraId="14A6C628" w14:textId="2A7F9CB9" w:rsidR="00892AB6" w:rsidRPr="00612199" w:rsidRDefault="00892AB6" w:rsidP="00892AB6">
      <w:pPr>
        <w:spacing w:after="0"/>
        <w:jc w:val="left"/>
        <w:rPr>
          <w:rFonts w:cs="Times New Roman"/>
          <w:b/>
          <w:szCs w:val="24"/>
        </w:rPr>
      </w:pPr>
      <w:r w:rsidRPr="00612199">
        <w:rPr>
          <w:rFonts w:cs="Times New Roman"/>
          <w:b/>
          <w:szCs w:val="24"/>
        </w:rPr>
        <w:t xml:space="preserve">- Komisja ZRiSS pozytywnie </w:t>
      </w:r>
      <w:r w:rsidR="00401353">
        <w:rPr>
          <w:rFonts w:cs="Times New Roman"/>
          <w:b/>
          <w:szCs w:val="24"/>
        </w:rPr>
        <w:t>jednogłośnie</w:t>
      </w:r>
      <w:r w:rsidRPr="00892AB6">
        <w:rPr>
          <w:rFonts w:cs="Times New Roman"/>
          <w:b/>
          <w:szCs w:val="24"/>
        </w:rPr>
        <w:t xml:space="preserve"> (</w:t>
      </w:r>
      <w:r w:rsidR="004004B6">
        <w:rPr>
          <w:rFonts w:cs="Times New Roman"/>
          <w:b/>
          <w:szCs w:val="24"/>
        </w:rPr>
        <w:t>4</w:t>
      </w:r>
      <w:r w:rsidR="00401353">
        <w:rPr>
          <w:rFonts w:cs="Times New Roman"/>
          <w:b/>
          <w:szCs w:val="24"/>
        </w:rPr>
        <w:t xml:space="preserve"> głosami „za”</w:t>
      </w:r>
      <w:r w:rsidRPr="00892AB6">
        <w:rPr>
          <w:rFonts w:cs="Times New Roman"/>
          <w:b/>
          <w:szCs w:val="24"/>
        </w:rPr>
        <w:t>),</w:t>
      </w:r>
    </w:p>
    <w:p w14:paraId="5D0CA387" w14:textId="6C9360DA" w:rsidR="00892AB6" w:rsidRPr="00612199" w:rsidRDefault="00892AB6" w:rsidP="00892AB6">
      <w:pPr>
        <w:spacing w:after="0"/>
        <w:jc w:val="left"/>
        <w:rPr>
          <w:rFonts w:cs="Times New Roman"/>
          <w:b/>
          <w:szCs w:val="24"/>
        </w:rPr>
      </w:pPr>
      <w:r w:rsidRPr="00612199">
        <w:rPr>
          <w:rFonts w:cs="Times New Roman"/>
          <w:b/>
          <w:szCs w:val="24"/>
        </w:rPr>
        <w:t xml:space="preserve">- Komisja RGiF pozytywnie </w:t>
      </w:r>
      <w:r w:rsidR="00401353">
        <w:rPr>
          <w:rFonts w:cs="Times New Roman"/>
          <w:b/>
          <w:szCs w:val="24"/>
        </w:rPr>
        <w:t>jednogłośnie</w:t>
      </w:r>
      <w:r>
        <w:rPr>
          <w:rFonts w:cs="Times New Roman"/>
          <w:b/>
          <w:szCs w:val="24"/>
        </w:rPr>
        <w:t xml:space="preserve"> </w:t>
      </w:r>
      <w:r w:rsidRPr="00612199">
        <w:rPr>
          <w:rFonts w:cs="Times New Roman"/>
          <w:b/>
          <w:szCs w:val="24"/>
        </w:rPr>
        <w:t>(</w:t>
      </w:r>
      <w:r w:rsidR="0089277D">
        <w:rPr>
          <w:rFonts w:cs="Times New Roman"/>
          <w:b/>
          <w:szCs w:val="24"/>
        </w:rPr>
        <w:t>6</w:t>
      </w:r>
      <w:r w:rsidR="00401353">
        <w:rPr>
          <w:rFonts w:cs="Times New Roman"/>
          <w:b/>
          <w:szCs w:val="24"/>
        </w:rPr>
        <w:t xml:space="preserve"> głosami „za”</w:t>
      </w:r>
      <w:r>
        <w:rPr>
          <w:rFonts w:cs="Times New Roman"/>
          <w:b/>
          <w:szCs w:val="24"/>
        </w:rPr>
        <w:t>)</w:t>
      </w:r>
      <w:r w:rsidRPr="00612199">
        <w:rPr>
          <w:rFonts w:cs="Times New Roman"/>
          <w:b/>
          <w:szCs w:val="24"/>
        </w:rPr>
        <w:t>,</w:t>
      </w:r>
    </w:p>
    <w:p w14:paraId="0B3A6EC1" w14:textId="4B1738BD" w:rsidR="00263CFC" w:rsidRPr="00694E5B" w:rsidRDefault="00892AB6" w:rsidP="0089277D">
      <w:pPr>
        <w:spacing w:after="0"/>
        <w:jc w:val="left"/>
        <w:rPr>
          <w:rFonts w:cs="Times New Roman"/>
          <w:b/>
          <w:color w:val="000000" w:themeColor="text1"/>
          <w:szCs w:val="24"/>
        </w:rPr>
      </w:pPr>
      <w:r w:rsidRPr="00612199">
        <w:rPr>
          <w:rFonts w:cs="Times New Roman"/>
          <w:b/>
          <w:szCs w:val="24"/>
        </w:rPr>
        <w:t xml:space="preserve">- Komisja IGPiB </w:t>
      </w:r>
      <w:r w:rsidRPr="00694E5B">
        <w:rPr>
          <w:rFonts w:cs="Times New Roman"/>
          <w:b/>
          <w:color w:val="000000" w:themeColor="text1"/>
          <w:szCs w:val="24"/>
        </w:rPr>
        <w:t xml:space="preserve">pozytywnie </w:t>
      </w:r>
      <w:r w:rsidR="00694E5B" w:rsidRPr="00694E5B">
        <w:rPr>
          <w:rFonts w:cs="Times New Roman"/>
          <w:b/>
          <w:color w:val="000000" w:themeColor="text1"/>
          <w:szCs w:val="24"/>
        </w:rPr>
        <w:t>większością głosów</w:t>
      </w:r>
      <w:r w:rsidRPr="00694E5B">
        <w:rPr>
          <w:rFonts w:cs="Times New Roman"/>
          <w:b/>
          <w:color w:val="000000" w:themeColor="text1"/>
          <w:szCs w:val="24"/>
        </w:rPr>
        <w:t xml:space="preserve"> (</w:t>
      </w:r>
      <w:r w:rsidR="0089277D" w:rsidRPr="00694E5B">
        <w:rPr>
          <w:rFonts w:cs="Times New Roman"/>
          <w:b/>
          <w:color w:val="000000" w:themeColor="text1"/>
          <w:szCs w:val="24"/>
        </w:rPr>
        <w:t>4</w:t>
      </w:r>
      <w:r w:rsidRPr="00694E5B">
        <w:rPr>
          <w:rFonts w:cs="Times New Roman"/>
          <w:b/>
          <w:color w:val="000000" w:themeColor="text1"/>
          <w:szCs w:val="24"/>
        </w:rPr>
        <w:t xml:space="preserve"> głosami „za”</w:t>
      </w:r>
      <w:r w:rsidR="00694E5B" w:rsidRPr="00694E5B">
        <w:rPr>
          <w:rFonts w:cs="Times New Roman"/>
          <w:b/>
          <w:color w:val="000000" w:themeColor="text1"/>
          <w:szCs w:val="24"/>
        </w:rPr>
        <w:t xml:space="preserve">, </w:t>
      </w:r>
      <w:r w:rsidR="00694E5B" w:rsidRPr="00694E5B">
        <w:rPr>
          <w:rFonts w:cs="Times New Roman"/>
          <w:b/>
          <w:color w:val="000000" w:themeColor="text1"/>
          <w:szCs w:val="24"/>
        </w:rPr>
        <w:br/>
        <w:t>1 radny nie brał udziału w głosowaniu</w:t>
      </w:r>
      <w:r w:rsidRPr="00694E5B">
        <w:rPr>
          <w:rFonts w:cs="Times New Roman"/>
          <w:b/>
          <w:color w:val="000000" w:themeColor="text1"/>
          <w:szCs w:val="24"/>
        </w:rPr>
        <w:t>).</w:t>
      </w:r>
    </w:p>
    <w:p w14:paraId="5BB7A7DF" w14:textId="77777777" w:rsidR="00263CFC" w:rsidRPr="009D421B" w:rsidRDefault="00263CFC" w:rsidP="009D421B">
      <w:pPr>
        <w:rPr>
          <w:lang w:eastAsia="pl-PL"/>
        </w:rPr>
      </w:pPr>
    </w:p>
    <w:p w14:paraId="1B5B8B72" w14:textId="1C9D4DA9" w:rsidR="004A6D04" w:rsidRPr="006735CA" w:rsidRDefault="00807238" w:rsidP="006735CA">
      <w:pPr>
        <w:pStyle w:val="Nagwek2"/>
        <w:spacing w:before="0"/>
        <w:ind w:left="993" w:hanging="993"/>
        <w:rPr>
          <w:sz w:val="24"/>
        </w:rPr>
      </w:pPr>
      <w:r w:rsidRPr="006735CA">
        <w:rPr>
          <w:sz w:val="24"/>
        </w:rPr>
        <w:t xml:space="preserve">Ad </w:t>
      </w:r>
      <w:r w:rsidR="00694E5B">
        <w:rPr>
          <w:sz w:val="24"/>
        </w:rPr>
        <w:t>4</w:t>
      </w:r>
      <w:r w:rsidRPr="006735CA">
        <w:rPr>
          <w:sz w:val="24"/>
        </w:rPr>
        <w:t>.</w:t>
      </w:r>
      <w:r w:rsidR="00065376">
        <w:rPr>
          <w:sz w:val="24"/>
        </w:rPr>
        <w:t xml:space="preserve"> </w:t>
      </w:r>
      <w:r w:rsidRPr="006735CA">
        <w:rPr>
          <w:sz w:val="24"/>
        </w:rPr>
        <w:t>Przyjęcie protokołów z poprzednich posiedzeń komisji.</w:t>
      </w:r>
      <w:bookmarkStart w:id="4" w:name="_Hlk124323425"/>
    </w:p>
    <w:p w14:paraId="06E41CFA" w14:textId="77777777" w:rsidR="006735CA" w:rsidRPr="006735CA" w:rsidRDefault="006735CA" w:rsidP="00D801B1">
      <w:pPr>
        <w:spacing w:after="0"/>
      </w:pPr>
    </w:p>
    <w:bookmarkEnd w:id="4"/>
    <w:p w14:paraId="7D35F0C6" w14:textId="649C53E0" w:rsidR="00D801B1" w:rsidRPr="0089277D" w:rsidRDefault="00F7629F" w:rsidP="00D801B1">
      <w:pPr>
        <w:tabs>
          <w:tab w:val="left" w:pos="0"/>
        </w:tabs>
        <w:spacing w:after="0"/>
        <w:ind w:right="-288"/>
        <w:jc w:val="left"/>
        <w:rPr>
          <w:bCs/>
          <w:szCs w:val="32"/>
        </w:rPr>
      </w:pPr>
      <w:r>
        <w:rPr>
          <w:bCs/>
          <w:szCs w:val="32"/>
        </w:rPr>
        <w:tab/>
      </w:r>
      <w:r w:rsidRPr="00F7629F">
        <w:rPr>
          <w:bCs/>
          <w:szCs w:val="32"/>
        </w:rPr>
        <w:t>P</w:t>
      </w:r>
      <w:r w:rsidR="004A6D04" w:rsidRPr="00F7629F">
        <w:rPr>
          <w:bCs/>
          <w:szCs w:val="32"/>
        </w:rPr>
        <w:t xml:space="preserve">rotokół </w:t>
      </w:r>
      <w:r>
        <w:rPr>
          <w:bCs/>
          <w:szCs w:val="32"/>
        </w:rPr>
        <w:t>N</w:t>
      </w:r>
      <w:r w:rsidR="006735CA">
        <w:rPr>
          <w:bCs/>
          <w:szCs w:val="32"/>
        </w:rPr>
        <w:t xml:space="preserve">r </w:t>
      </w:r>
      <w:r w:rsidR="0089277D">
        <w:rPr>
          <w:bCs/>
          <w:szCs w:val="32"/>
        </w:rPr>
        <w:t>7</w:t>
      </w:r>
      <w:r w:rsidR="009D421B">
        <w:rPr>
          <w:bCs/>
          <w:szCs w:val="32"/>
        </w:rPr>
        <w:t>/2023</w:t>
      </w:r>
      <w:r w:rsidR="004A6D04" w:rsidRPr="00F7629F">
        <w:rPr>
          <w:bCs/>
          <w:szCs w:val="32"/>
        </w:rPr>
        <w:t xml:space="preserve"> </w:t>
      </w:r>
      <w:r w:rsidRPr="00F7629F">
        <w:rPr>
          <w:bCs/>
          <w:szCs w:val="32"/>
        </w:rPr>
        <w:t xml:space="preserve">posiedzenia Komisji Oświaty, Kultury i Sportu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F7629F">
        <w:rPr>
          <w:bCs/>
          <w:szCs w:val="32"/>
        </w:rPr>
        <w:t xml:space="preserve"> r.</w:t>
      </w:r>
      <w:r w:rsidR="00AC6C91">
        <w:rPr>
          <w:bCs/>
          <w:szCs w:val="32"/>
        </w:rPr>
        <w:t>,</w:t>
      </w:r>
      <w:r w:rsidR="002E6E75" w:rsidRPr="002E6E75">
        <w:t xml:space="preserve"> </w:t>
      </w:r>
      <w:r w:rsidR="002E6E75" w:rsidRPr="002E6E75">
        <w:rPr>
          <w:bCs/>
          <w:szCs w:val="32"/>
        </w:rPr>
        <w:t xml:space="preserve">został przyjęty bez zmian </w:t>
      </w:r>
      <w:r w:rsidR="009D421B">
        <w:rPr>
          <w:bCs/>
          <w:szCs w:val="32"/>
        </w:rPr>
        <w:br/>
      </w:r>
      <w:r w:rsidR="002E6E75" w:rsidRPr="002E6E75">
        <w:rPr>
          <w:bCs/>
          <w:szCs w:val="32"/>
        </w:rPr>
        <w:t>i poprawek.</w:t>
      </w:r>
    </w:p>
    <w:p w14:paraId="3BE7FEDA" w14:textId="65506CAF" w:rsidR="004A6D04" w:rsidRDefault="00AC6C91" w:rsidP="00D801B1">
      <w:pPr>
        <w:spacing w:after="0"/>
        <w:ind w:right="-288"/>
        <w:jc w:val="left"/>
        <w:rPr>
          <w:bCs/>
          <w:szCs w:val="32"/>
        </w:rPr>
      </w:pPr>
      <w:r>
        <w:rPr>
          <w:bCs/>
          <w:szCs w:val="32"/>
        </w:rPr>
        <w:tab/>
      </w:r>
      <w:r w:rsidRPr="00AC6C91">
        <w:rPr>
          <w:bCs/>
          <w:szCs w:val="32"/>
        </w:rPr>
        <w:t>Protokół N</w:t>
      </w:r>
      <w:r w:rsidR="006735CA">
        <w:rPr>
          <w:bCs/>
          <w:szCs w:val="32"/>
        </w:rPr>
        <w:t xml:space="preserve">r </w:t>
      </w:r>
      <w:r w:rsidR="0089277D">
        <w:rPr>
          <w:bCs/>
          <w:szCs w:val="32"/>
        </w:rPr>
        <w:t>6</w:t>
      </w:r>
      <w:r w:rsidR="009D421B">
        <w:rPr>
          <w:bCs/>
          <w:szCs w:val="32"/>
        </w:rPr>
        <w:t>/2023</w:t>
      </w:r>
      <w:r w:rsidR="004A6D04">
        <w:rPr>
          <w:b/>
          <w:szCs w:val="32"/>
        </w:rPr>
        <w:t xml:space="preserve"> </w:t>
      </w:r>
      <w:r>
        <w:rPr>
          <w:bCs/>
          <w:szCs w:val="32"/>
        </w:rPr>
        <w:t xml:space="preserve">posiedzenia Komisji Zdrowia, Rodziny i Spraw Społecznych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AC6C91">
        <w:rPr>
          <w:bCs/>
          <w:szCs w:val="32"/>
        </w:rPr>
        <w:t xml:space="preserve"> r.</w:t>
      </w:r>
      <w:r>
        <w:rPr>
          <w:bCs/>
          <w:szCs w:val="32"/>
        </w:rPr>
        <w:t xml:space="preserve">, </w:t>
      </w:r>
      <w:r w:rsidRPr="00AC6C91">
        <w:rPr>
          <w:bCs/>
          <w:szCs w:val="32"/>
        </w:rPr>
        <w:t>został przyjęty bez zmian i poprawek.</w:t>
      </w:r>
      <w:bookmarkStart w:id="5" w:name="_Hlk124324985"/>
    </w:p>
    <w:p w14:paraId="1962E9B2" w14:textId="77777777" w:rsidR="00D801B1" w:rsidRPr="006735CA" w:rsidRDefault="00D801B1" w:rsidP="00D801B1">
      <w:pPr>
        <w:spacing w:after="0"/>
        <w:ind w:right="-288"/>
        <w:jc w:val="left"/>
        <w:rPr>
          <w:bCs/>
          <w:i/>
          <w:iCs/>
        </w:rPr>
      </w:pPr>
    </w:p>
    <w:bookmarkEnd w:id="5"/>
    <w:p w14:paraId="20E48383" w14:textId="3EBD1D8A" w:rsidR="00FC68B5" w:rsidRDefault="00FC68B5" w:rsidP="00D801B1">
      <w:pPr>
        <w:tabs>
          <w:tab w:val="left" w:pos="709"/>
          <w:tab w:val="left" w:pos="1701"/>
        </w:tabs>
        <w:spacing w:after="0"/>
        <w:ind w:right="-288"/>
        <w:jc w:val="left"/>
        <w:rPr>
          <w:bCs/>
          <w:szCs w:val="32"/>
        </w:rPr>
      </w:pPr>
      <w:r>
        <w:rPr>
          <w:bCs/>
          <w:szCs w:val="32"/>
        </w:rPr>
        <w:tab/>
      </w:r>
      <w:r w:rsidR="00CB31E1" w:rsidRPr="00CB31E1">
        <w:rPr>
          <w:bCs/>
          <w:szCs w:val="32"/>
        </w:rPr>
        <w:t>P</w:t>
      </w:r>
      <w:r w:rsidR="004A6D04" w:rsidRPr="00CB31E1">
        <w:rPr>
          <w:bCs/>
          <w:szCs w:val="32"/>
        </w:rPr>
        <w:t xml:space="preserve">rotokół </w:t>
      </w:r>
      <w:r w:rsidR="00CB31E1">
        <w:rPr>
          <w:bCs/>
          <w:szCs w:val="32"/>
        </w:rPr>
        <w:t>N</w:t>
      </w:r>
      <w:r w:rsidR="006735CA">
        <w:rPr>
          <w:bCs/>
          <w:szCs w:val="32"/>
        </w:rPr>
        <w:t xml:space="preserve">r </w:t>
      </w:r>
      <w:r w:rsidR="0089277D">
        <w:rPr>
          <w:bCs/>
          <w:szCs w:val="32"/>
        </w:rPr>
        <w:t>7</w:t>
      </w:r>
      <w:r w:rsidR="009D421B">
        <w:rPr>
          <w:bCs/>
          <w:szCs w:val="32"/>
        </w:rPr>
        <w:t>/2023</w:t>
      </w:r>
      <w:r w:rsidR="004A6D04" w:rsidRPr="00CB31E1">
        <w:rPr>
          <w:bCs/>
          <w:szCs w:val="32"/>
        </w:rPr>
        <w:t xml:space="preserve"> </w:t>
      </w:r>
      <w:bookmarkStart w:id="6" w:name="_Hlk124325142"/>
      <w:r w:rsidR="00CB31E1" w:rsidRPr="00CB31E1">
        <w:rPr>
          <w:bCs/>
          <w:szCs w:val="32"/>
        </w:rPr>
        <w:t xml:space="preserve">posiedzenia Komisji Rozwoju Gospodarczego </w:t>
      </w:r>
      <w:r>
        <w:rPr>
          <w:bCs/>
          <w:szCs w:val="32"/>
        </w:rPr>
        <w:br/>
      </w:r>
      <w:r w:rsidR="00CB31E1" w:rsidRPr="00CB31E1">
        <w:rPr>
          <w:bCs/>
          <w:szCs w:val="32"/>
        </w:rPr>
        <w:t xml:space="preserve">i Finansów Rady Miasta Bolesławiec, </w:t>
      </w:r>
      <w:bookmarkEnd w:id="6"/>
      <w:r w:rsidR="00CB31E1" w:rsidRPr="00CB31E1">
        <w:rPr>
          <w:bCs/>
          <w:szCs w:val="32"/>
        </w:rPr>
        <w:t>odbytego</w:t>
      </w:r>
      <w:r w:rsidR="00CB31E1">
        <w:rPr>
          <w:bCs/>
          <w:szCs w:val="32"/>
        </w:rPr>
        <w:t xml:space="preserve"> </w:t>
      </w:r>
      <w:r w:rsidR="009D421B">
        <w:rPr>
          <w:bCs/>
          <w:szCs w:val="32"/>
        </w:rPr>
        <w:t xml:space="preserve">29 </w:t>
      </w:r>
      <w:r w:rsidR="0089277D">
        <w:rPr>
          <w:bCs/>
          <w:szCs w:val="32"/>
        </w:rPr>
        <w:t>czerwca</w:t>
      </w:r>
      <w:r w:rsidR="009D421B">
        <w:rPr>
          <w:bCs/>
          <w:szCs w:val="32"/>
        </w:rPr>
        <w:t xml:space="preserve"> 2023</w:t>
      </w:r>
      <w:r w:rsidR="00CB31E1" w:rsidRPr="00CB31E1">
        <w:rPr>
          <w:bCs/>
          <w:szCs w:val="32"/>
        </w:rPr>
        <w:t xml:space="preserve"> r.</w:t>
      </w:r>
      <w:r w:rsidR="00CB31E1">
        <w:rPr>
          <w:bCs/>
          <w:szCs w:val="32"/>
        </w:rPr>
        <w:t xml:space="preserve">, </w:t>
      </w:r>
      <w:bookmarkStart w:id="7" w:name="_Hlk124325264"/>
      <w:r w:rsidR="00CB31E1" w:rsidRPr="00CB31E1">
        <w:rPr>
          <w:bCs/>
          <w:szCs w:val="32"/>
        </w:rPr>
        <w:t xml:space="preserve">został </w:t>
      </w:r>
      <w:r w:rsidR="00CB31E1" w:rsidRPr="00FC68B5">
        <w:rPr>
          <w:bCs/>
          <w:szCs w:val="32"/>
        </w:rPr>
        <w:t>przyjęty bez zmian i poprawek.</w:t>
      </w:r>
      <w:bookmarkEnd w:id="7"/>
    </w:p>
    <w:p w14:paraId="331FDFD4" w14:textId="77777777" w:rsidR="00D801B1" w:rsidRDefault="00D801B1" w:rsidP="00D801B1">
      <w:pPr>
        <w:tabs>
          <w:tab w:val="left" w:pos="709"/>
          <w:tab w:val="left" w:pos="1701"/>
        </w:tabs>
        <w:spacing w:after="0"/>
        <w:ind w:right="-288"/>
        <w:jc w:val="left"/>
        <w:rPr>
          <w:bCs/>
          <w:szCs w:val="32"/>
        </w:rPr>
      </w:pPr>
    </w:p>
    <w:p w14:paraId="3CFD6F0F" w14:textId="7A545D12" w:rsidR="004A6D04" w:rsidRPr="00FC68B5" w:rsidRDefault="00FC68B5" w:rsidP="00D801B1">
      <w:pPr>
        <w:spacing w:after="0"/>
        <w:ind w:left="-142" w:right="-288" w:firstLine="851"/>
        <w:jc w:val="left"/>
        <w:rPr>
          <w:bCs/>
          <w:szCs w:val="32"/>
        </w:rPr>
      </w:pPr>
      <w:r>
        <w:rPr>
          <w:bCs/>
          <w:szCs w:val="32"/>
        </w:rPr>
        <w:t>P</w:t>
      </w:r>
      <w:r w:rsidR="004A6D04" w:rsidRPr="00FC68B5">
        <w:rPr>
          <w:bCs/>
          <w:szCs w:val="32"/>
        </w:rPr>
        <w:t xml:space="preserve">rotokół </w:t>
      </w:r>
      <w:r>
        <w:rPr>
          <w:bCs/>
          <w:szCs w:val="32"/>
        </w:rPr>
        <w:t>N</w:t>
      </w:r>
      <w:r w:rsidR="009D421B">
        <w:rPr>
          <w:bCs/>
          <w:szCs w:val="32"/>
        </w:rPr>
        <w:t xml:space="preserve">r </w:t>
      </w:r>
      <w:r w:rsidR="0089277D">
        <w:rPr>
          <w:bCs/>
          <w:szCs w:val="32"/>
        </w:rPr>
        <w:t>7</w:t>
      </w:r>
      <w:r w:rsidR="004A6D04" w:rsidRPr="00FC68B5">
        <w:rPr>
          <w:bCs/>
          <w:szCs w:val="32"/>
        </w:rPr>
        <w:t>/</w:t>
      </w:r>
      <w:r w:rsidR="009D421B">
        <w:rPr>
          <w:bCs/>
          <w:szCs w:val="32"/>
        </w:rPr>
        <w:t>2023</w:t>
      </w:r>
      <w:r w:rsidR="004A6D04" w:rsidRPr="00FC68B5">
        <w:rPr>
          <w:bCs/>
          <w:szCs w:val="32"/>
        </w:rPr>
        <w:t xml:space="preserve"> </w:t>
      </w:r>
      <w:r w:rsidRPr="00FC68B5">
        <w:rPr>
          <w:bCs/>
          <w:szCs w:val="32"/>
        </w:rPr>
        <w:t xml:space="preserve">posiedzenia Komisji </w:t>
      </w:r>
      <w:r w:rsidR="006325B0">
        <w:rPr>
          <w:bCs/>
          <w:szCs w:val="32"/>
        </w:rPr>
        <w:t xml:space="preserve">Infrastruktury, Gospodarki Przestrzennej i Budownictwa </w:t>
      </w:r>
      <w:r w:rsidRPr="00FC68B5">
        <w:rPr>
          <w:bCs/>
          <w:szCs w:val="32"/>
        </w:rPr>
        <w:t xml:space="preserve">Rady Miasta Bolesławiec, odbytego </w:t>
      </w:r>
      <w:r w:rsidR="009D421B">
        <w:rPr>
          <w:bCs/>
          <w:szCs w:val="32"/>
        </w:rPr>
        <w:t>z 29</w:t>
      </w:r>
      <w:r w:rsidR="004A6D04" w:rsidRPr="00FC68B5">
        <w:rPr>
          <w:bCs/>
          <w:szCs w:val="32"/>
        </w:rPr>
        <w:t xml:space="preserve"> </w:t>
      </w:r>
      <w:r w:rsidR="0089277D">
        <w:rPr>
          <w:bCs/>
          <w:szCs w:val="32"/>
        </w:rPr>
        <w:t xml:space="preserve">czerwca </w:t>
      </w:r>
      <w:r w:rsidR="004A6D04" w:rsidRPr="00FC68B5">
        <w:rPr>
          <w:bCs/>
          <w:szCs w:val="32"/>
        </w:rPr>
        <w:t>202</w:t>
      </w:r>
      <w:r w:rsidR="009D421B">
        <w:rPr>
          <w:bCs/>
          <w:szCs w:val="32"/>
        </w:rPr>
        <w:t>3</w:t>
      </w:r>
      <w:r w:rsidR="004A6D04" w:rsidRPr="00FC68B5">
        <w:rPr>
          <w:bCs/>
          <w:szCs w:val="32"/>
        </w:rPr>
        <w:t xml:space="preserve"> r.,</w:t>
      </w:r>
      <w:r w:rsidR="006325B0" w:rsidRPr="006325B0">
        <w:t xml:space="preserve"> </w:t>
      </w:r>
      <w:r w:rsidR="006325B0" w:rsidRPr="006325B0">
        <w:rPr>
          <w:bCs/>
          <w:szCs w:val="32"/>
        </w:rPr>
        <w:t>został przyjęty bez zmian i poprawek.</w:t>
      </w:r>
      <w:r w:rsidR="004A6D04" w:rsidRPr="00FC68B5">
        <w:rPr>
          <w:bCs/>
          <w:i/>
          <w:iCs/>
          <w:szCs w:val="32"/>
        </w:rPr>
        <w:tab/>
      </w:r>
    </w:p>
    <w:p w14:paraId="37F9DB84" w14:textId="0F2475AF" w:rsidR="00105FF4" w:rsidRPr="004612F0" w:rsidRDefault="00105FF4" w:rsidP="002D2E78">
      <w:pPr>
        <w:spacing w:after="0"/>
        <w:jc w:val="left"/>
      </w:pPr>
    </w:p>
    <w:p w14:paraId="6B1F52BD" w14:textId="656C68D5" w:rsidR="00105FF4" w:rsidRDefault="002D2E78" w:rsidP="00105FF4">
      <w:pPr>
        <w:pStyle w:val="Nagwek3"/>
      </w:pPr>
      <w:r>
        <w:t>Ad 5</w:t>
      </w:r>
      <w:r w:rsidR="00105FF4">
        <w:t>.</w:t>
      </w:r>
      <w:r w:rsidR="00105FF4">
        <w:tab/>
        <w:t xml:space="preserve"> Sprawy bieżące i organizacyjne.</w:t>
      </w:r>
    </w:p>
    <w:p w14:paraId="07671F1D" w14:textId="77777777" w:rsidR="00105FF4" w:rsidRDefault="00105FF4" w:rsidP="00105FF4"/>
    <w:p w14:paraId="54E87703" w14:textId="4039AF55" w:rsidR="00694E5B" w:rsidRDefault="00694E5B" w:rsidP="00105FF4">
      <w:r>
        <w:tab/>
        <w:t xml:space="preserve">Przewodniczący Komisji IGPiB Józef Pokładek przypomniał, iż </w:t>
      </w:r>
      <w:r w:rsidR="00D44283">
        <w:t>30 sierpnia br. odbędzie się LV sesja Rady Miasta Bolesławiec.</w:t>
      </w:r>
    </w:p>
    <w:p w14:paraId="00081544" w14:textId="43D0C83F" w:rsidR="00D44283" w:rsidRDefault="00D44283" w:rsidP="00105FF4">
      <w:r>
        <w:tab/>
        <w:t xml:space="preserve">Radny Marian Kostecki odniósł się do kultury wypowiedzi podczas wspólnego posiedzenia Komisji. </w:t>
      </w:r>
    </w:p>
    <w:p w14:paraId="766D8704" w14:textId="748D494E" w:rsidR="00105FF4" w:rsidRDefault="00105FF4" w:rsidP="00105FF4">
      <w:r>
        <w:lastRenderedPageBreak/>
        <w:tab/>
        <w:t xml:space="preserve"> </w:t>
      </w:r>
      <w:r w:rsidR="00D44283">
        <w:t>Do powyższego odniósł się Przewodniczący Komisji IGPiB Józef Pokładek oraz radny Maciej Małkowski.</w:t>
      </w:r>
    </w:p>
    <w:p w14:paraId="1A214BF1" w14:textId="4F299EAE" w:rsidR="00105FF4" w:rsidRDefault="00105FF4" w:rsidP="00105FF4">
      <w:r>
        <w:tab/>
      </w:r>
    </w:p>
    <w:p w14:paraId="66F87646" w14:textId="42648E8E" w:rsidR="00D44283" w:rsidRPr="00966E52" w:rsidRDefault="00D44283" w:rsidP="00105FF4">
      <w:pPr>
        <w:rPr>
          <w:b/>
          <w:u w:val="single"/>
        </w:rPr>
      </w:pPr>
      <w:r w:rsidRPr="00966E52">
        <w:rPr>
          <w:b/>
          <w:u w:val="single"/>
        </w:rPr>
        <w:t>Komisja IGPiB:</w:t>
      </w:r>
    </w:p>
    <w:p w14:paraId="2CB55D1C" w14:textId="19BC54EE" w:rsidR="00307332" w:rsidRDefault="00307332" w:rsidP="00307332">
      <w:pPr>
        <w:pStyle w:val="Akapitzlist"/>
        <w:numPr>
          <w:ilvl w:val="0"/>
          <w:numId w:val="37"/>
        </w:numPr>
      </w:pPr>
      <w:r>
        <w:t xml:space="preserve">Pismo ZI-XII.7223.10.2023.TS z dnia 31 marca 2023 r. w sprawie wyrażenia opinii dot. zmiany organizacji ruchu (pierwszeństwo przejazdu) na skrzyżowaniu ulic Masarskiej i Bobrowej </w:t>
      </w:r>
      <w:r>
        <w:br/>
        <w:t>w Bolesławcu, zgodnie z treścią załączonego pisma Komendy Powiatowej Policji w Bolesławcu.</w:t>
      </w:r>
    </w:p>
    <w:p w14:paraId="05055B2B" w14:textId="11F4E494" w:rsidR="00307332" w:rsidRPr="00307332" w:rsidRDefault="00307332" w:rsidP="00307332">
      <w:pPr>
        <w:pStyle w:val="Akapitzlist"/>
        <w:ind w:left="6095" w:firstLine="277"/>
        <w:rPr>
          <w:b/>
        </w:rPr>
      </w:pPr>
      <w:r w:rsidRPr="00307332">
        <w:rPr>
          <w:b/>
        </w:rPr>
        <w:t>(pismo – zał. nr 10)</w:t>
      </w:r>
    </w:p>
    <w:p w14:paraId="6912E4A2" w14:textId="39145215" w:rsidR="00307332" w:rsidRPr="00076153" w:rsidRDefault="00307332" w:rsidP="00105FF4">
      <w:pPr>
        <w:rPr>
          <w:b/>
        </w:rPr>
      </w:pPr>
      <w:r>
        <w:tab/>
      </w:r>
      <w:r w:rsidRPr="00076153">
        <w:rPr>
          <w:b/>
        </w:rPr>
        <w:t>Komisja IGPiB</w:t>
      </w:r>
      <w:r w:rsidR="00966E52">
        <w:rPr>
          <w:b/>
        </w:rPr>
        <w:t>, po przeprowadzonej wizji lokalnej,</w:t>
      </w:r>
      <w:r w:rsidRPr="00076153">
        <w:rPr>
          <w:b/>
        </w:rPr>
        <w:t xml:space="preserve"> pozytywnie jednogłośnie (5 głosami „za”) zaopiniowała wniosek </w:t>
      </w:r>
      <w:r w:rsidR="00966E52">
        <w:rPr>
          <w:b/>
        </w:rPr>
        <w:br/>
      </w:r>
      <w:r w:rsidRPr="00076153">
        <w:rPr>
          <w:b/>
        </w:rPr>
        <w:t>o zmianę organizacji ruchu.</w:t>
      </w:r>
    </w:p>
    <w:p w14:paraId="0A6D0661" w14:textId="77777777" w:rsidR="00307332" w:rsidRDefault="00307332" w:rsidP="00105FF4"/>
    <w:p w14:paraId="7C991B05" w14:textId="77777777" w:rsidR="00076153" w:rsidRDefault="00307332" w:rsidP="00307332">
      <w:pPr>
        <w:pStyle w:val="Akapitzlist"/>
        <w:numPr>
          <w:ilvl w:val="0"/>
          <w:numId w:val="37"/>
        </w:numPr>
      </w:pPr>
      <w:r>
        <w:t xml:space="preserve"> Pismo ZI-XII.7223.12.2023.TS z dnia 20 kwietnia 2023 r. </w:t>
      </w:r>
      <w:r>
        <w:br/>
        <w:t>w sprawie wyrażenia opinii dot. ustawienia znaku zakazu postoju</w:t>
      </w:r>
      <w:r w:rsidR="00076153">
        <w:t xml:space="preserve"> na ul. Rajskiej w Bolesławcu.</w:t>
      </w:r>
    </w:p>
    <w:p w14:paraId="32EB4934" w14:textId="70E941DA" w:rsidR="00076153" w:rsidRDefault="00076153" w:rsidP="00076153">
      <w:pPr>
        <w:pStyle w:val="Akapitzlist"/>
        <w:ind w:left="6379"/>
        <w:rPr>
          <w:b/>
        </w:rPr>
      </w:pPr>
      <w:r w:rsidRPr="00076153">
        <w:rPr>
          <w:b/>
        </w:rPr>
        <w:t>(pismo – zał. nr 11)</w:t>
      </w:r>
      <w:r w:rsidR="00307332" w:rsidRPr="00076153">
        <w:rPr>
          <w:b/>
        </w:rPr>
        <w:t xml:space="preserve"> </w:t>
      </w:r>
    </w:p>
    <w:p w14:paraId="1311B6EE" w14:textId="1725C27D" w:rsidR="00076153" w:rsidRDefault="00076153" w:rsidP="00076153">
      <w:pPr>
        <w:rPr>
          <w:b/>
        </w:rPr>
      </w:pPr>
      <w:r>
        <w:rPr>
          <w:b/>
        </w:rPr>
        <w:tab/>
        <w:t>Komisja IGPiB</w:t>
      </w:r>
      <w:r w:rsidR="00966E52">
        <w:rPr>
          <w:b/>
        </w:rPr>
        <w:t>, po przeprowadzonej wizji lokalnej,</w:t>
      </w:r>
      <w:r w:rsidR="00966E52" w:rsidRPr="00076153">
        <w:rPr>
          <w:b/>
        </w:rPr>
        <w:t xml:space="preserve"> </w:t>
      </w:r>
      <w:r>
        <w:rPr>
          <w:b/>
        </w:rPr>
        <w:t xml:space="preserve"> negatywnie zaopiniowała powyższy wniosek. </w:t>
      </w:r>
    </w:p>
    <w:p w14:paraId="049DE391" w14:textId="77777777" w:rsidR="00076153" w:rsidRDefault="00076153" w:rsidP="00076153">
      <w:pPr>
        <w:rPr>
          <w:b/>
        </w:rPr>
      </w:pPr>
    </w:p>
    <w:p w14:paraId="382FE2E8" w14:textId="58CC7A65" w:rsidR="00076153" w:rsidRPr="00076153" w:rsidRDefault="00076153" w:rsidP="00076153">
      <w:pPr>
        <w:pStyle w:val="Akapitzlist"/>
        <w:numPr>
          <w:ilvl w:val="0"/>
          <w:numId w:val="37"/>
        </w:numPr>
        <w:rPr>
          <w:b/>
        </w:rPr>
      </w:pPr>
      <w:r>
        <w:t>Pismo ZI-XII.7223.13.2023.TS z dnia 4 maja 2023 r. w sprawie wyrażenia opinii dot. zmiany organizacji ruchu (wprowadzenie ruchu jednokierunkowego) na drodze przy budynkach Staszica 45, 43, 41 (dz. dr nr 216/11, dz. dr nr 216/18 oraz dz. dr nr 227).</w:t>
      </w:r>
    </w:p>
    <w:p w14:paraId="3E1D7F85" w14:textId="35C4A1AB" w:rsidR="00076153" w:rsidRDefault="00076153" w:rsidP="00076153">
      <w:pPr>
        <w:pStyle w:val="Akapitzlist"/>
        <w:ind w:left="6379"/>
        <w:rPr>
          <w:b/>
        </w:rPr>
      </w:pPr>
      <w:r w:rsidRPr="00076153">
        <w:rPr>
          <w:b/>
        </w:rPr>
        <w:t>(pismo – zał. nr 12)</w:t>
      </w:r>
    </w:p>
    <w:p w14:paraId="55F091B2" w14:textId="6E7BF3B7" w:rsidR="00076153" w:rsidRDefault="00076153" w:rsidP="00076153">
      <w:pPr>
        <w:rPr>
          <w:b/>
        </w:rPr>
      </w:pPr>
      <w:r>
        <w:rPr>
          <w:b/>
        </w:rPr>
        <w:lastRenderedPageBreak/>
        <w:tab/>
        <w:t>Komisja IGPiB</w:t>
      </w:r>
      <w:r w:rsidR="00966E52">
        <w:rPr>
          <w:b/>
        </w:rPr>
        <w:t>, po przeprowadzonej wizji lokalnej,</w:t>
      </w:r>
      <w:r w:rsidR="00966E52" w:rsidRPr="00076153">
        <w:rPr>
          <w:b/>
        </w:rPr>
        <w:t xml:space="preserve"> </w:t>
      </w:r>
      <w:r>
        <w:rPr>
          <w:b/>
        </w:rPr>
        <w:t>wydała opinię pozytywną do przedmiotowego wniosku.</w:t>
      </w:r>
    </w:p>
    <w:p w14:paraId="5B9DC259" w14:textId="77777777" w:rsidR="00966E52" w:rsidRDefault="00966E52" w:rsidP="00076153">
      <w:pPr>
        <w:rPr>
          <w:b/>
        </w:rPr>
      </w:pPr>
    </w:p>
    <w:p w14:paraId="537AE461" w14:textId="60746EBD" w:rsidR="00076153" w:rsidRPr="00902784" w:rsidRDefault="00902784" w:rsidP="00076153">
      <w:pPr>
        <w:pStyle w:val="Akapitzlist"/>
        <w:numPr>
          <w:ilvl w:val="0"/>
          <w:numId w:val="37"/>
        </w:numPr>
        <w:rPr>
          <w:b/>
        </w:rPr>
      </w:pPr>
      <w:r>
        <w:t>Pismo ZI-XII.7223.23.2023.TS z dnia 22 czerwca 2023 r. w sprawie wyrażenia opinii dot. montażu progów zwalniających na ul. Małachowskiego i ul. Konstytucji 3 Maja w Bolesławcu.</w:t>
      </w:r>
    </w:p>
    <w:p w14:paraId="3DB19380" w14:textId="138B4B56" w:rsidR="00902784" w:rsidRDefault="00902784" w:rsidP="00902784">
      <w:pPr>
        <w:pStyle w:val="Akapitzlist"/>
        <w:ind w:left="5676" w:firstLine="696"/>
        <w:rPr>
          <w:b/>
        </w:rPr>
      </w:pPr>
      <w:r w:rsidRPr="00902784">
        <w:rPr>
          <w:b/>
        </w:rPr>
        <w:t>(pismo – zał. nr 13)</w:t>
      </w:r>
    </w:p>
    <w:p w14:paraId="127AD7DF" w14:textId="02FE95ED"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4E35BE8D" w14:textId="77777777" w:rsidR="00966E52" w:rsidRDefault="00966E52" w:rsidP="00902784">
      <w:pPr>
        <w:rPr>
          <w:b/>
        </w:rPr>
      </w:pPr>
    </w:p>
    <w:p w14:paraId="0B70F4F3" w14:textId="00C58F28" w:rsidR="00902784" w:rsidRPr="00902784" w:rsidRDefault="00902784" w:rsidP="00902784">
      <w:pPr>
        <w:pStyle w:val="Akapitzlist"/>
        <w:numPr>
          <w:ilvl w:val="0"/>
          <w:numId w:val="37"/>
        </w:numPr>
        <w:rPr>
          <w:b/>
        </w:rPr>
      </w:pPr>
      <w:r>
        <w:t>Pismo ZI-XII.7223.22.2023.TS z dnia 15 czerwca 2023 r. w sprawie wyrażenia opinii dot. wprowadzenia „strefy zamieszkania” na ul. Karkonoskiej w Bolesławcu.</w:t>
      </w:r>
    </w:p>
    <w:p w14:paraId="39C97620" w14:textId="4C47DF69" w:rsidR="00902784" w:rsidRDefault="00902784" w:rsidP="00902784">
      <w:pPr>
        <w:pStyle w:val="Akapitzlist"/>
        <w:ind w:left="5676" w:firstLine="696"/>
        <w:rPr>
          <w:b/>
        </w:rPr>
      </w:pPr>
      <w:r w:rsidRPr="00902784">
        <w:rPr>
          <w:b/>
        </w:rPr>
        <w:t>(pismo – zał. nr 14)</w:t>
      </w:r>
    </w:p>
    <w:p w14:paraId="1423F0DA" w14:textId="0FD8DB10"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w:t>
      </w:r>
      <w:r w:rsidR="00966E52">
        <w:rPr>
          <w:b/>
        </w:rPr>
        <w:t xml:space="preserve">negatywnie </w:t>
      </w:r>
      <w:r>
        <w:rPr>
          <w:b/>
        </w:rPr>
        <w:t>większością głosów (4 głosami „przeciw”, 1 radny nie brał udziału w głosowaniu) zaopiniowała powyższy wniosek.</w:t>
      </w:r>
      <w:r w:rsidR="00966E52">
        <w:rPr>
          <w:b/>
        </w:rPr>
        <w:t xml:space="preserve"> </w:t>
      </w:r>
    </w:p>
    <w:p w14:paraId="7EDC087A" w14:textId="77777777" w:rsidR="00966E52" w:rsidRDefault="00966E52" w:rsidP="00902784">
      <w:pPr>
        <w:rPr>
          <w:b/>
        </w:rPr>
      </w:pPr>
    </w:p>
    <w:p w14:paraId="13807530" w14:textId="3B9FA29F" w:rsidR="00902784" w:rsidRPr="00902784" w:rsidRDefault="00902784" w:rsidP="00902784">
      <w:pPr>
        <w:pStyle w:val="Akapitzlist"/>
        <w:numPr>
          <w:ilvl w:val="0"/>
          <w:numId w:val="37"/>
        </w:numPr>
        <w:rPr>
          <w:b/>
        </w:rPr>
      </w:pPr>
      <w:r>
        <w:t>Pismo ZI-XII.7223.18.2023.TS z dnia 2 czerwca 2023 r. w sprawie wyrażenia opinii dot. ustawienia znaków – odpowiednio zakazu skrętu w lewo i zakazu skrętu w prawo, na ul. Ślusarskiej, przed drugim wyjazdem z terenu szpitala.</w:t>
      </w:r>
    </w:p>
    <w:p w14:paraId="5B7AB1B3" w14:textId="6F21DAD6" w:rsidR="00902784" w:rsidRDefault="00902784" w:rsidP="00902784">
      <w:pPr>
        <w:pStyle w:val="Akapitzlist"/>
        <w:ind w:left="5676" w:firstLine="696"/>
        <w:rPr>
          <w:b/>
        </w:rPr>
      </w:pPr>
      <w:r w:rsidRPr="00902784">
        <w:rPr>
          <w:b/>
        </w:rPr>
        <w:t>(pismo – zał. nr 15)</w:t>
      </w:r>
    </w:p>
    <w:p w14:paraId="5A3E27AE" w14:textId="7D8EDADC" w:rsidR="00966E52"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273DBE69" w14:textId="24382EB2" w:rsidR="0005624B" w:rsidRPr="0005624B" w:rsidRDefault="0005624B" w:rsidP="0005624B">
      <w:pPr>
        <w:pStyle w:val="Akapitzlist"/>
        <w:numPr>
          <w:ilvl w:val="0"/>
          <w:numId w:val="37"/>
        </w:numPr>
        <w:rPr>
          <w:b/>
        </w:rPr>
      </w:pPr>
      <w:r>
        <w:lastRenderedPageBreak/>
        <w:t>Pismo ZI-XII.7223.19.2023.TS z dnia 2 czerwca 2023 r. w sprawie wyrażenia opinii dot. montażu progu zwalniającego na ul. Kraszewskiego w Bolesławcu.</w:t>
      </w:r>
    </w:p>
    <w:p w14:paraId="4C9C5365" w14:textId="13B35C94" w:rsidR="0005624B" w:rsidRDefault="0005624B" w:rsidP="0005624B">
      <w:pPr>
        <w:pStyle w:val="Akapitzlist"/>
        <w:ind w:left="5676" w:firstLine="696"/>
        <w:rPr>
          <w:b/>
        </w:rPr>
      </w:pPr>
      <w:r w:rsidRPr="0005624B">
        <w:rPr>
          <w:b/>
        </w:rPr>
        <w:t>(pismo – zał. nr 16)</w:t>
      </w:r>
    </w:p>
    <w:p w14:paraId="3E5341A3" w14:textId="24A839C3" w:rsidR="0005624B" w:rsidRDefault="0005624B" w:rsidP="0005624B">
      <w:pPr>
        <w:rPr>
          <w:b/>
        </w:rPr>
      </w:pPr>
      <w:r>
        <w:rPr>
          <w:b/>
        </w:rPr>
        <w:tab/>
        <w:t xml:space="preserve">Radny Piotr Klasa zobowiązał się porozmawiać </w:t>
      </w:r>
      <w:r>
        <w:rPr>
          <w:b/>
        </w:rPr>
        <w:br/>
        <w:t xml:space="preserve">z mieszkańcami w tej kwestii. Komisja </w:t>
      </w:r>
      <w:r w:rsidR="00966E52">
        <w:rPr>
          <w:b/>
        </w:rPr>
        <w:t xml:space="preserve">IGPiB </w:t>
      </w:r>
      <w:r>
        <w:rPr>
          <w:b/>
        </w:rPr>
        <w:t xml:space="preserve">wyda opinię na kolejnym posiedzeniu. </w:t>
      </w:r>
    </w:p>
    <w:p w14:paraId="1D8525B0" w14:textId="77777777" w:rsidR="00966E52" w:rsidRDefault="00966E52" w:rsidP="0005624B">
      <w:pPr>
        <w:rPr>
          <w:b/>
        </w:rPr>
      </w:pPr>
    </w:p>
    <w:p w14:paraId="265E21E9" w14:textId="77777777" w:rsidR="0005624B" w:rsidRPr="0005624B" w:rsidRDefault="0005624B" w:rsidP="0005624B">
      <w:pPr>
        <w:pStyle w:val="Akapitzlist"/>
        <w:numPr>
          <w:ilvl w:val="0"/>
          <w:numId w:val="37"/>
        </w:numPr>
        <w:rPr>
          <w:b/>
        </w:rPr>
      </w:pPr>
      <w:r>
        <w:t>Pismo ZI-XII.7231.3.2023.TS z dnia 20 kwietnia 2023 r. w sprawie wyrażenia opinii dot. wyznaczenia miejsca postojowego dla osób niepełnosprawnych przy ul. Królowej Jadwigi (zgodnie z określoną we wniosku lokalizacją).</w:t>
      </w:r>
    </w:p>
    <w:p w14:paraId="2E161E41" w14:textId="696AE4F0" w:rsidR="0005624B" w:rsidRDefault="0005624B" w:rsidP="0005624B">
      <w:pPr>
        <w:pStyle w:val="Akapitzlist"/>
        <w:ind w:left="5676" w:firstLine="696"/>
        <w:rPr>
          <w:b/>
        </w:rPr>
      </w:pPr>
      <w:r w:rsidRPr="0005624B">
        <w:rPr>
          <w:b/>
        </w:rPr>
        <w:t xml:space="preserve">(pismo – zał. nr 17) </w:t>
      </w:r>
    </w:p>
    <w:p w14:paraId="73EA212B" w14:textId="78076408" w:rsidR="00966E52" w:rsidRPr="0005624B" w:rsidRDefault="0005624B" w:rsidP="0005624B">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w:t>
      </w:r>
      <w:r w:rsidR="00966E52">
        <w:rPr>
          <w:b/>
        </w:rPr>
        <w:t>szy wniosek.</w:t>
      </w:r>
    </w:p>
    <w:p w14:paraId="5BAE89BC" w14:textId="4F796E48" w:rsidR="002D2E78" w:rsidRDefault="002D2E78" w:rsidP="00966E52">
      <w:pPr>
        <w:pStyle w:val="Nagwek1"/>
      </w:pPr>
      <w:r>
        <w:t>Ad 6</w:t>
      </w:r>
      <w:r w:rsidR="00105FF4">
        <w:t>.</w:t>
      </w:r>
      <w:r w:rsidRPr="002D2E78">
        <w:t xml:space="preserve"> Zaopiniowanie list mieszkaniowych za II kwartał 2023 r. – Komisja IGPiB.</w:t>
      </w:r>
      <w:r>
        <w:t xml:space="preserve"> </w:t>
      </w:r>
    </w:p>
    <w:p w14:paraId="1D39F8D4" w14:textId="4C080AEF" w:rsidR="002D2E78" w:rsidRPr="002D2E78" w:rsidRDefault="002D2E78" w:rsidP="002D2E78">
      <w:pPr>
        <w:pStyle w:val="Nagwek3"/>
        <w:rPr>
          <w:b w:val="0"/>
        </w:rPr>
      </w:pPr>
      <w:r>
        <w:tab/>
      </w:r>
      <w:r w:rsidRPr="002D2E78">
        <w:rPr>
          <w:b w:val="0"/>
        </w:rPr>
        <w:t>Listy mieszkaniowe za II kwartał 2023 r.</w:t>
      </w:r>
      <w:r>
        <w:rPr>
          <w:b w:val="0"/>
        </w:rPr>
        <w:t xml:space="preserve"> radni otrzymali w terminie statutowym. </w:t>
      </w:r>
    </w:p>
    <w:p w14:paraId="540BB056" w14:textId="5F8783E2" w:rsidR="002D2E78" w:rsidRDefault="002D2E78" w:rsidP="002D2E78">
      <w:pPr>
        <w:pStyle w:val="Nagwek3"/>
        <w:ind w:left="4395" w:firstLine="283"/>
        <w:rPr>
          <w:rStyle w:val="Pogrubienie"/>
          <w:rFonts w:cs="Times New Roman"/>
          <w:b/>
          <w:szCs w:val="24"/>
        </w:rPr>
      </w:pPr>
      <w:r w:rsidRPr="002D2E78">
        <w:rPr>
          <w:rStyle w:val="Pogrubienie"/>
          <w:rFonts w:cs="Times New Roman"/>
          <w:b/>
          <w:szCs w:val="24"/>
        </w:rPr>
        <w:t>(projekt uchwały  – zał. nr 1</w:t>
      </w:r>
      <w:r w:rsidR="00532BE1">
        <w:rPr>
          <w:rStyle w:val="Pogrubienie"/>
          <w:rFonts w:cs="Times New Roman"/>
          <w:b/>
          <w:szCs w:val="24"/>
        </w:rPr>
        <w:t>8</w:t>
      </w:r>
      <w:r w:rsidRPr="002D2E78">
        <w:rPr>
          <w:rStyle w:val="Pogrubienie"/>
          <w:rFonts w:cs="Times New Roman"/>
          <w:b/>
          <w:szCs w:val="24"/>
        </w:rPr>
        <w:t>)</w:t>
      </w:r>
    </w:p>
    <w:p w14:paraId="27702E97" w14:textId="77777777" w:rsidR="002D2E78" w:rsidRDefault="002D2E78" w:rsidP="002D2E78"/>
    <w:p w14:paraId="07C5C824" w14:textId="77777777" w:rsidR="002D2E78" w:rsidRDefault="002D2E78" w:rsidP="002D2E78">
      <w:r>
        <w:tab/>
        <w:t>Informację zreferował Dyrektor Miejskiego Zakładu Gospodarki Mieszkaniowej Kazimierz Łomotowski.</w:t>
      </w:r>
    </w:p>
    <w:p w14:paraId="6B423BAE" w14:textId="6D61A5E5" w:rsidR="00D44283" w:rsidRPr="002D2E78" w:rsidRDefault="002D2E78" w:rsidP="002D2E78">
      <w:pPr>
        <w:rPr>
          <w:b/>
        </w:rPr>
      </w:pPr>
      <w:r>
        <w:tab/>
      </w:r>
      <w:r w:rsidRPr="002D2E78">
        <w:rPr>
          <w:b/>
        </w:rPr>
        <w:t>Komisja IGPiB pozytywnie jednogłośnie (5 głosami „za”) zaopiniowała listy mieszkaniowe</w:t>
      </w:r>
      <w:r>
        <w:rPr>
          <w:b/>
        </w:rPr>
        <w:t xml:space="preserve"> za II kwartał 2023 r</w:t>
      </w:r>
      <w:r w:rsidRPr="002D2E78">
        <w:rPr>
          <w:b/>
        </w:rPr>
        <w:t xml:space="preserve">. </w:t>
      </w:r>
    </w:p>
    <w:p w14:paraId="0AC6BCE6" w14:textId="134F1FE6" w:rsidR="00621E49" w:rsidRDefault="002D2E78" w:rsidP="00105FF4">
      <w:pPr>
        <w:pStyle w:val="Nagwek3"/>
        <w:ind w:left="851" w:hanging="851"/>
      </w:pPr>
      <w:r>
        <w:lastRenderedPageBreak/>
        <w:t xml:space="preserve">Ad 7. </w:t>
      </w:r>
      <w:r w:rsidR="00105FF4">
        <w:t>Zakończenie wspólnego posiedzenia komisji stałych Rady Miasta.</w:t>
      </w:r>
    </w:p>
    <w:p w14:paraId="0A6B1D11" w14:textId="77777777" w:rsidR="00105FF4" w:rsidRPr="00105FF4" w:rsidRDefault="00105FF4" w:rsidP="00105FF4"/>
    <w:p w14:paraId="37C8FFE8" w14:textId="2DF9E3E3" w:rsidR="00F263E8" w:rsidRPr="0080371E" w:rsidRDefault="00143D2D" w:rsidP="00991809">
      <w:pPr>
        <w:jc w:val="left"/>
        <w:rPr>
          <w:rFonts w:cs="Times New Roman"/>
          <w:szCs w:val="24"/>
        </w:rPr>
      </w:pPr>
      <w:r>
        <w:tab/>
      </w:r>
      <w:r w:rsidR="00F263E8" w:rsidRPr="00612199">
        <w:rPr>
          <w:rFonts w:cs="Times New Roman"/>
          <w:szCs w:val="24"/>
        </w:rPr>
        <w:t>Wobec wyczerpania porządku obrad Przewodniczący Komisji IGPiB Józef Pokładek zamknął wspólne posiedzenie k</w:t>
      </w:r>
      <w:r w:rsidR="00F263E8">
        <w:rPr>
          <w:rFonts w:cs="Times New Roman"/>
          <w:szCs w:val="24"/>
        </w:rPr>
        <w:t>omisji</w:t>
      </w:r>
      <w:r w:rsidR="00F263E8" w:rsidRPr="00612199">
        <w:rPr>
          <w:rFonts w:cs="Times New Roman"/>
          <w:szCs w:val="24"/>
        </w:rPr>
        <w:t xml:space="preserve"> </w:t>
      </w:r>
      <w:r w:rsidR="00031A9B">
        <w:rPr>
          <w:rFonts w:cs="Times New Roman"/>
          <w:szCs w:val="24"/>
        </w:rPr>
        <w:t xml:space="preserve">stałych </w:t>
      </w:r>
      <w:r w:rsidR="00F263E8" w:rsidRPr="00612199">
        <w:rPr>
          <w:rFonts w:cs="Times New Roman"/>
          <w:szCs w:val="24"/>
        </w:rPr>
        <w:t xml:space="preserve">Rady Miasta. </w:t>
      </w:r>
    </w:p>
    <w:p w14:paraId="350E27DF" w14:textId="1C28C9E7" w:rsidR="00F263E8" w:rsidRDefault="00EA0E7E" w:rsidP="00EA0E7E">
      <w:pPr>
        <w:spacing w:after="0" w:line="276" w:lineRule="auto"/>
        <w:ind w:left="5245"/>
        <w:jc w:val="center"/>
        <w:rPr>
          <w:rFonts w:cs="Times New Roman"/>
          <w:b/>
          <w:szCs w:val="24"/>
        </w:rPr>
      </w:pPr>
      <w:r>
        <w:rPr>
          <w:rFonts w:cs="Times New Roman"/>
          <w:b/>
          <w:szCs w:val="24"/>
        </w:rPr>
        <w:t>Przewodniczący Komisji</w:t>
      </w:r>
    </w:p>
    <w:p w14:paraId="5DABA012" w14:textId="64E66ACF" w:rsidR="00EA0E7E" w:rsidRDefault="00EA0E7E" w:rsidP="00EA0E7E">
      <w:pPr>
        <w:spacing w:after="0" w:line="276" w:lineRule="auto"/>
        <w:ind w:left="5245"/>
        <w:jc w:val="center"/>
        <w:rPr>
          <w:rFonts w:cs="Times New Roman"/>
          <w:b/>
          <w:szCs w:val="24"/>
        </w:rPr>
      </w:pPr>
      <w:r>
        <w:rPr>
          <w:rFonts w:cs="Times New Roman"/>
          <w:b/>
          <w:szCs w:val="24"/>
        </w:rPr>
        <w:t xml:space="preserve">Rozwoju Gospodarczego </w:t>
      </w:r>
      <w:r>
        <w:rPr>
          <w:rFonts w:cs="Times New Roman"/>
          <w:b/>
          <w:szCs w:val="24"/>
        </w:rPr>
        <w:br/>
        <w:t>i Finansów</w:t>
      </w:r>
    </w:p>
    <w:p w14:paraId="56AA78BA" w14:textId="77777777" w:rsidR="00EA0E7E" w:rsidRDefault="00EA0E7E" w:rsidP="00EA0E7E">
      <w:pPr>
        <w:spacing w:after="0" w:line="276" w:lineRule="auto"/>
        <w:ind w:left="5245"/>
        <w:jc w:val="center"/>
        <w:rPr>
          <w:rFonts w:cs="Times New Roman"/>
          <w:b/>
          <w:szCs w:val="24"/>
        </w:rPr>
      </w:pPr>
    </w:p>
    <w:p w14:paraId="2435CE0F" w14:textId="4362FFC2" w:rsidR="00EA0E7E" w:rsidRDefault="00EA0E7E" w:rsidP="00EA0E7E">
      <w:pPr>
        <w:spacing w:after="0" w:line="276" w:lineRule="auto"/>
        <w:ind w:left="5245"/>
        <w:jc w:val="center"/>
        <w:rPr>
          <w:rFonts w:cs="Times New Roman"/>
          <w:b/>
          <w:szCs w:val="24"/>
        </w:rPr>
      </w:pPr>
      <w:r>
        <w:rPr>
          <w:rFonts w:cs="Times New Roman"/>
          <w:b/>
          <w:szCs w:val="24"/>
        </w:rPr>
        <w:t>/-/ Stanisław Wiącek</w:t>
      </w:r>
    </w:p>
    <w:p w14:paraId="7B1C5F83" w14:textId="77777777" w:rsidR="00C92A84" w:rsidRDefault="00612199" w:rsidP="00143D2D">
      <w:pPr>
        <w:tabs>
          <w:tab w:val="left" w:pos="851"/>
        </w:tabs>
        <w:spacing w:after="0" w:line="480" w:lineRule="auto"/>
        <w:jc w:val="left"/>
        <w:rPr>
          <w:rFonts w:cs="Times New Roman"/>
          <w:sz w:val="22"/>
        </w:rPr>
      </w:pPr>
      <w:r w:rsidRPr="00612199">
        <w:rPr>
          <w:rFonts w:cs="Times New Roman"/>
          <w:szCs w:val="24"/>
        </w:rPr>
        <w:t xml:space="preserve"> </w:t>
      </w:r>
      <w:r w:rsidR="00812939">
        <w:rPr>
          <w:rFonts w:cs="Times New Roman"/>
          <w:sz w:val="22"/>
        </w:rPr>
        <w:t>Protokołowała</w:t>
      </w:r>
      <w:r w:rsidR="00C92A84" w:rsidRPr="006D496F">
        <w:rPr>
          <w:rFonts w:cs="Times New Roman"/>
          <w:sz w:val="22"/>
        </w:rPr>
        <w:t>:</w:t>
      </w:r>
    </w:p>
    <w:p w14:paraId="132FB3B1" w14:textId="1E868617" w:rsidR="00EA0E7E" w:rsidRPr="006D496F" w:rsidRDefault="00EA0E7E" w:rsidP="00143D2D">
      <w:pPr>
        <w:tabs>
          <w:tab w:val="left" w:pos="851"/>
        </w:tabs>
        <w:spacing w:after="0" w:line="480" w:lineRule="auto"/>
        <w:jc w:val="left"/>
        <w:rPr>
          <w:rFonts w:cs="Times New Roman"/>
          <w:sz w:val="22"/>
        </w:rPr>
      </w:pPr>
      <w:r w:rsidRPr="00EA0E7E">
        <w:rPr>
          <w:rFonts w:cs="Times New Roman"/>
          <w:sz w:val="22"/>
        </w:rPr>
        <w:t>Iwona Paraniak-Cichy</w:t>
      </w:r>
    </w:p>
    <w:sectPr w:rsidR="00EA0E7E" w:rsidRPr="006D496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52DEE" w14:textId="77777777" w:rsidR="009612E0" w:rsidRDefault="009612E0" w:rsidP="00B87F12">
      <w:pPr>
        <w:spacing w:after="0" w:line="240" w:lineRule="auto"/>
      </w:pPr>
      <w:r>
        <w:separator/>
      </w:r>
    </w:p>
  </w:endnote>
  <w:endnote w:type="continuationSeparator" w:id="0">
    <w:p w14:paraId="0D52C28A" w14:textId="77777777" w:rsidR="009612E0" w:rsidRDefault="009612E0"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631782"/>
      <w:docPartObj>
        <w:docPartGallery w:val="Page Numbers (Bottom of Page)"/>
        <w:docPartUnique/>
      </w:docPartObj>
    </w:sdtPr>
    <w:sdtEndPr/>
    <w:sdtContent>
      <w:p w14:paraId="4E62AC5F" w14:textId="493EBFD5" w:rsidR="00EF5802" w:rsidRDefault="00EF5802">
        <w:pPr>
          <w:pStyle w:val="Stopka"/>
          <w:jc w:val="right"/>
        </w:pPr>
        <w:r>
          <w:fldChar w:fldCharType="begin"/>
        </w:r>
        <w:r>
          <w:instrText>PAGE   \* MERGEFORMAT</w:instrText>
        </w:r>
        <w:r>
          <w:fldChar w:fldCharType="separate"/>
        </w:r>
        <w:r w:rsidR="00AB73D9">
          <w:rPr>
            <w:noProof/>
          </w:rPr>
          <w:t>2</w:t>
        </w:r>
        <w:r>
          <w:fldChar w:fldCharType="end"/>
        </w:r>
      </w:p>
    </w:sdtContent>
  </w:sdt>
  <w:p w14:paraId="3A7B9E1D" w14:textId="77777777" w:rsidR="00EF5802" w:rsidRDefault="00EF58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B6400" w14:textId="77777777" w:rsidR="009612E0" w:rsidRDefault="009612E0" w:rsidP="00B87F12">
      <w:pPr>
        <w:spacing w:after="0" w:line="240" w:lineRule="auto"/>
      </w:pPr>
      <w:r>
        <w:separator/>
      </w:r>
    </w:p>
  </w:footnote>
  <w:footnote w:type="continuationSeparator" w:id="0">
    <w:p w14:paraId="63B480E4" w14:textId="77777777" w:rsidR="009612E0" w:rsidRDefault="009612E0" w:rsidP="00B87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EF5"/>
    <w:multiLevelType w:val="hybridMultilevel"/>
    <w:tmpl w:val="2146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1B354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196771"/>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AA4A3E"/>
    <w:multiLevelType w:val="hybridMultilevel"/>
    <w:tmpl w:val="F46EB1C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B1600DC"/>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DAF2FAD"/>
    <w:multiLevelType w:val="hybridMultilevel"/>
    <w:tmpl w:val="90FC7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20D9D"/>
    <w:multiLevelType w:val="multilevel"/>
    <w:tmpl w:val="0415001F"/>
    <w:lvl w:ilvl="0">
      <w:start w:val="1"/>
      <w:numFmt w:val="decimal"/>
      <w:lvlText w:val="%1."/>
      <w:lvlJc w:val="left"/>
      <w:pPr>
        <w:ind w:left="360" w:hanging="360"/>
      </w:pPr>
    </w:lvl>
    <w:lvl w:ilvl="1">
      <w:start w:val="1"/>
      <w:numFmt w:val="decimal"/>
      <w:lvlText w:val="%1.%2."/>
      <w:lvlJc w:val="left"/>
      <w:pPr>
        <w:ind w:left="780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B7A95"/>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2A2356"/>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AC1821"/>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07464C"/>
    <w:multiLevelType w:val="hybridMultilevel"/>
    <w:tmpl w:val="1E2E540C"/>
    <w:lvl w:ilvl="0" w:tplc="CA6C070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1D0968"/>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744AF9"/>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835DBF"/>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0A55705"/>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0F0ECF"/>
    <w:multiLevelType w:val="hybridMultilevel"/>
    <w:tmpl w:val="F63636E4"/>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B760AF"/>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BB0546"/>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8B50327"/>
    <w:multiLevelType w:val="multilevel"/>
    <w:tmpl w:val="7B2EF086"/>
    <w:lvl w:ilvl="0">
      <w:start w:val="1"/>
      <w:numFmt w:val="decimal"/>
      <w:lvlText w:val="%1."/>
      <w:lvlJc w:val="left"/>
      <w:pPr>
        <w:ind w:left="360" w:hanging="360"/>
      </w:pPr>
      <w:rPr>
        <w:b w:val="0"/>
      </w:rPr>
    </w:lvl>
    <w:lvl w:ilvl="1">
      <w:start w:val="1"/>
      <w:numFmt w:val="decimal"/>
      <w:lvlText w:val="%1.%2."/>
      <w:lvlJc w:val="left"/>
      <w:pPr>
        <w:ind w:left="792" w:hanging="432"/>
      </w:pPr>
      <w:rPr>
        <w:rFonts w:ascii="Verdana" w:hAnsi="Verdana"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4A4D84"/>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20" w15:restartNumberingAfterBreak="0">
    <w:nsid w:val="4B7B6536"/>
    <w:multiLevelType w:val="hybridMultilevel"/>
    <w:tmpl w:val="053656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B6873"/>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977D29"/>
    <w:multiLevelType w:val="multilevel"/>
    <w:tmpl w:val="5148A83E"/>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15:restartNumberingAfterBreak="0">
    <w:nsid w:val="56B52AD5"/>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9462738"/>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E94A6A"/>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AD4116"/>
    <w:multiLevelType w:val="hybridMultilevel"/>
    <w:tmpl w:val="F63636E4"/>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7B6BF4"/>
    <w:multiLevelType w:val="multilevel"/>
    <w:tmpl w:val="853A6366"/>
    <w:lvl w:ilvl="0">
      <w:start w:val="3"/>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635F7F4C"/>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4AA087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6E2D0C"/>
    <w:multiLevelType w:val="hybridMultilevel"/>
    <w:tmpl w:val="D2581C08"/>
    <w:lvl w:ilvl="0" w:tplc="2EA61A10">
      <w:start w:val="1"/>
      <w:numFmt w:val="ordinal"/>
      <w:lvlText w:val="2.%1"/>
      <w:lvlJc w:val="left"/>
      <w:pPr>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8D46D7A"/>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261081"/>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33" w15:restartNumberingAfterBreak="0">
    <w:nsid w:val="6D2A433D"/>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0D5E7E"/>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8267E8"/>
    <w:multiLevelType w:val="hybridMultilevel"/>
    <w:tmpl w:val="54ACBCE4"/>
    <w:lvl w:ilvl="0" w:tplc="1E4CD4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1"/>
  </w:num>
  <w:num w:numId="3">
    <w:abstractNumId w:val="33"/>
  </w:num>
  <w:num w:numId="4">
    <w:abstractNumId w:val="21"/>
  </w:num>
  <w:num w:numId="5">
    <w:abstractNumId w:val="9"/>
  </w:num>
  <w:num w:numId="6">
    <w:abstractNumId w:val="18"/>
  </w:num>
  <w:num w:numId="7">
    <w:abstractNumId w:val="14"/>
  </w:num>
  <w:num w:numId="8">
    <w:abstractNumId w:val="7"/>
  </w:num>
  <w:num w:numId="9">
    <w:abstractNumId w:val="30"/>
  </w:num>
  <w:num w:numId="10">
    <w:abstractNumId w:val="24"/>
  </w:num>
  <w:num w:numId="11">
    <w:abstractNumId w:val="26"/>
  </w:num>
  <w:num w:numId="12">
    <w:abstractNumId w:val="34"/>
  </w:num>
  <w:num w:numId="13">
    <w:abstractNumId w:val="16"/>
  </w:num>
  <w:num w:numId="14">
    <w:abstractNumId w:val="17"/>
  </w:num>
  <w:num w:numId="15">
    <w:abstractNumId w:val="31"/>
  </w:num>
  <w:num w:numId="16">
    <w:abstractNumId w:val="28"/>
  </w:num>
  <w:num w:numId="17">
    <w:abstractNumId w:val="13"/>
  </w:num>
  <w:num w:numId="18">
    <w:abstractNumId w:val="29"/>
  </w:num>
  <w:num w:numId="19">
    <w:abstractNumId w:val="1"/>
  </w:num>
  <w:num w:numId="20">
    <w:abstractNumId w:val="4"/>
  </w:num>
  <w:num w:numId="21">
    <w:abstractNumId w:val="23"/>
  </w:num>
  <w:num w:numId="22">
    <w:abstractNumId w:val="32"/>
  </w:num>
  <w:num w:numId="23">
    <w:abstractNumId w:val="19"/>
  </w:num>
  <w:num w:numId="24">
    <w:abstractNumId w:val="3"/>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0"/>
  </w:num>
  <w:num w:numId="29">
    <w:abstractNumId w:val="10"/>
  </w:num>
  <w:num w:numId="30">
    <w:abstractNumId w:val="12"/>
  </w:num>
  <w:num w:numId="31">
    <w:abstractNumId w:val="22"/>
  </w:num>
  <w:num w:numId="32">
    <w:abstractNumId w:val="5"/>
  </w:num>
  <w:num w:numId="33">
    <w:abstractNumId w:val="2"/>
  </w:num>
  <w:num w:numId="34">
    <w:abstractNumId w:val="8"/>
  </w:num>
  <w:num w:numId="35">
    <w:abstractNumId w:val="0"/>
  </w:num>
  <w:num w:numId="36">
    <w:abstractNumId w:val="27"/>
  </w:num>
  <w:num w:numId="37">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D39"/>
    <w:rsid w:val="00000B58"/>
    <w:rsid w:val="00001999"/>
    <w:rsid w:val="00001B21"/>
    <w:rsid w:val="00001CD7"/>
    <w:rsid w:val="00003AB2"/>
    <w:rsid w:val="000043B6"/>
    <w:rsid w:val="00006429"/>
    <w:rsid w:val="00007019"/>
    <w:rsid w:val="00010949"/>
    <w:rsid w:val="00013FE5"/>
    <w:rsid w:val="00020C24"/>
    <w:rsid w:val="000215C9"/>
    <w:rsid w:val="00023BB2"/>
    <w:rsid w:val="00025570"/>
    <w:rsid w:val="000273BE"/>
    <w:rsid w:val="00031A9B"/>
    <w:rsid w:val="0003216E"/>
    <w:rsid w:val="00033D9F"/>
    <w:rsid w:val="00035E32"/>
    <w:rsid w:val="00037BA6"/>
    <w:rsid w:val="000404D3"/>
    <w:rsid w:val="00040810"/>
    <w:rsid w:val="0004098E"/>
    <w:rsid w:val="00040F7A"/>
    <w:rsid w:val="00044FE1"/>
    <w:rsid w:val="00045428"/>
    <w:rsid w:val="000456E0"/>
    <w:rsid w:val="0004586D"/>
    <w:rsid w:val="00051CEC"/>
    <w:rsid w:val="00053005"/>
    <w:rsid w:val="0005624B"/>
    <w:rsid w:val="00061022"/>
    <w:rsid w:val="00061742"/>
    <w:rsid w:val="000623DD"/>
    <w:rsid w:val="000640C7"/>
    <w:rsid w:val="000649DF"/>
    <w:rsid w:val="00065190"/>
    <w:rsid w:val="00065376"/>
    <w:rsid w:val="00066060"/>
    <w:rsid w:val="00066EC8"/>
    <w:rsid w:val="00070071"/>
    <w:rsid w:val="000731CD"/>
    <w:rsid w:val="0007527B"/>
    <w:rsid w:val="00075A1E"/>
    <w:rsid w:val="00076153"/>
    <w:rsid w:val="00081F14"/>
    <w:rsid w:val="000820EE"/>
    <w:rsid w:val="00084574"/>
    <w:rsid w:val="000900DC"/>
    <w:rsid w:val="0009237B"/>
    <w:rsid w:val="00092A4F"/>
    <w:rsid w:val="00095D49"/>
    <w:rsid w:val="000A4C71"/>
    <w:rsid w:val="000A690E"/>
    <w:rsid w:val="000A7369"/>
    <w:rsid w:val="000A744B"/>
    <w:rsid w:val="000B08CA"/>
    <w:rsid w:val="000B25FA"/>
    <w:rsid w:val="000B79D6"/>
    <w:rsid w:val="000C01B4"/>
    <w:rsid w:val="000C2791"/>
    <w:rsid w:val="000C2D81"/>
    <w:rsid w:val="000C3041"/>
    <w:rsid w:val="000C3640"/>
    <w:rsid w:val="000C5BF0"/>
    <w:rsid w:val="000D02C7"/>
    <w:rsid w:val="000D0707"/>
    <w:rsid w:val="000D0E9A"/>
    <w:rsid w:val="000D174D"/>
    <w:rsid w:val="000E0EA3"/>
    <w:rsid w:val="000E4316"/>
    <w:rsid w:val="000F06BE"/>
    <w:rsid w:val="000F3A38"/>
    <w:rsid w:val="000F504D"/>
    <w:rsid w:val="000F7D2C"/>
    <w:rsid w:val="0010285F"/>
    <w:rsid w:val="0010387D"/>
    <w:rsid w:val="00103A96"/>
    <w:rsid w:val="00105735"/>
    <w:rsid w:val="00105C20"/>
    <w:rsid w:val="00105FF4"/>
    <w:rsid w:val="00106E9C"/>
    <w:rsid w:val="00110463"/>
    <w:rsid w:val="001111C7"/>
    <w:rsid w:val="00111988"/>
    <w:rsid w:val="001133B4"/>
    <w:rsid w:val="00114113"/>
    <w:rsid w:val="0011435B"/>
    <w:rsid w:val="00117ACE"/>
    <w:rsid w:val="00120522"/>
    <w:rsid w:val="00121084"/>
    <w:rsid w:val="001212F5"/>
    <w:rsid w:val="0012270F"/>
    <w:rsid w:val="00122775"/>
    <w:rsid w:val="001232D1"/>
    <w:rsid w:val="00124A48"/>
    <w:rsid w:val="00126645"/>
    <w:rsid w:val="001268D1"/>
    <w:rsid w:val="00133D0A"/>
    <w:rsid w:val="00133E2E"/>
    <w:rsid w:val="00136FA7"/>
    <w:rsid w:val="0013743C"/>
    <w:rsid w:val="00137ACA"/>
    <w:rsid w:val="001405EC"/>
    <w:rsid w:val="00142119"/>
    <w:rsid w:val="001435C6"/>
    <w:rsid w:val="00143D2D"/>
    <w:rsid w:val="001458E3"/>
    <w:rsid w:val="001504A0"/>
    <w:rsid w:val="001539B3"/>
    <w:rsid w:val="00154FC5"/>
    <w:rsid w:val="00155690"/>
    <w:rsid w:val="00155DC4"/>
    <w:rsid w:val="00157975"/>
    <w:rsid w:val="00157A8E"/>
    <w:rsid w:val="0016253E"/>
    <w:rsid w:val="00164E20"/>
    <w:rsid w:val="00165412"/>
    <w:rsid w:val="00165C84"/>
    <w:rsid w:val="00166590"/>
    <w:rsid w:val="001667B6"/>
    <w:rsid w:val="00167859"/>
    <w:rsid w:val="00170579"/>
    <w:rsid w:val="00170D32"/>
    <w:rsid w:val="00172572"/>
    <w:rsid w:val="00172A05"/>
    <w:rsid w:val="00174C82"/>
    <w:rsid w:val="001753EC"/>
    <w:rsid w:val="00182977"/>
    <w:rsid w:val="00183F22"/>
    <w:rsid w:val="00184160"/>
    <w:rsid w:val="00185BA4"/>
    <w:rsid w:val="001913E0"/>
    <w:rsid w:val="001967E4"/>
    <w:rsid w:val="00196E7A"/>
    <w:rsid w:val="001970C6"/>
    <w:rsid w:val="001A1D95"/>
    <w:rsid w:val="001A2F4E"/>
    <w:rsid w:val="001A4934"/>
    <w:rsid w:val="001A7975"/>
    <w:rsid w:val="001B055E"/>
    <w:rsid w:val="001B05A2"/>
    <w:rsid w:val="001B2D53"/>
    <w:rsid w:val="001B3AF1"/>
    <w:rsid w:val="001B3EFF"/>
    <w:rsid w:val="001C22D6"/>
    <w:rsid w:val="001C3EE9"/>
    <w:rsid w:val="001C45D1"/>
    <w:rsid w:val="001C5ABD"/>
    <w:rsid w:val="001C5FD6"/>
    <w:rsid w:val="001D1A4B"/>
    <w:rsid w:val="001D3D9C"/>
    <w:rsid w:val="001D4A43"/>
    <w:rsid w:val="001D6694"/>
    <w:rsid w:val="001D6BEE"/>
    <w:rsid w:val="001D7C07"/>
    <w:rsid w:val="001D7F36"/>
    <w:rsid w:val="001E2FDE"/>
    <w:rsid w:val="001E58CB"/>
    <w:rsid w:val="001F06FF"/>
    <w:rsid w:val="001F1E12"/>
    <w:rsid w:val="001F465B"/>
    <w:rsid w:val="001F4F31"/>
    <w:rsid w:val="00200201"/>
    <w:rsid w:val="00200284"/>
    <w:rsid w:val="00202D08"/>
    <w:rsid w:val="00203806"/>
    <w:rsid w:val="00203F9F"/>
    <w:rsid w:val="0020699B"/>
    <w:rsid w:val="00206CA9"/>
    <w:rsid w:val="00207784"/>
    <w:rsid w:val="00211183"/>
    <w:rsid w:val="0021208A"/>
    <w:rsid w:val="00212F04"/>
    <w:rsid w:val="00212F6A"/>
    <w:rsid w:val="0021396F"/>
    <w:rsid w:val="00213EE1"/>
    <w:rsid w:val="002149BD"/>
    <w:rsid w:val="00215047"/>
    <w:rsid w:val="002157B5"/>
    <w:rsid w:val="00217A80"/>
    <w:rsid w:val="002210DA"/>
    <w:rsid w:val="002218FE"/>
    <w:rsid w:val="00221959"/>
    <w:rsid w:val="00221D82"/>
    <w:rsid w:val="00222873"/>
    <w:rsid w:val="002255FA"/>
    <w:rsid w:val="0022679E"/>
    <w:rsid w:val="002303B3"/>
    <w:rsid w:val="00230BFA"/>
    <w:rsid w:val="00232EE1"/>
    <w:rsid w:val="00233452"/>
    <w:rsid w:val="00235B83"/>
    <w:rsid w:val="002368E9"/>
    <w:rsid w:val="0023775F"/>
    <w:rsid w:val="00237C04"/>
    <w:rsid w:val="002409D1"/>
    <w:rsid w:val="00241D5B"/>
    <w:rsid w:val="002501D6"/>
    <w:rsid w:val="00250C1B"/>
    <w:rsid w:val="00250FB1"/>
    <w:rsid w:val="002522E5"/>
    <w:rsid w:val="00252967"/>
    <w:rsid w:val="0025359A"/>
    <w:rsid w:val="002549CF"/>
    <w:rsid w:val="002554C4"/>
    <w:rsid w:val="00256D51"/>
    <w:rsid w:val="00257305"/>
    <w:rsid w:val="002606C0"/>
    <w:rsid w:val="00261C7D"/>
    <w:rsid w:val="00263CFC"/>
    <w:rsid w:val="00265E2C"/>
    <w:rsid w:val="00266A59"/>
    <w:rsid w:val="002678EF"/>
    <w:rsid w:val="00270DB1"/>
    <w:rsid w:val="002724F7"/>
    <w:rsid w:val="002729F6"/>
    <w:rsid w:val="002735A0"/>
    <w:rsid w:val="00273AB1"/>
    <w:rsid w:val="00274E4C"/>
    <w:rsid w:val="00281E8D"/>
    <w:rsid w:val="00282AB3"/>
    <w:rsid w:val="002834D9"/>
    <w:rsid w:val="00285CFB"/>
    <w:rsid w:val="00287859"/>
    <w:rsid w:val="00287FAA"/>
    <w:rsid w:val="00291BB6"/>
    <w:rsid w:val="002933DB"/>
    <w:rsid w:val="00293978"/>
    <w:rsid w:val="00297E0D"/>
    <w:rsid w:val="002A0C5A"/>
    <w:rsid w:val="002A2B62"/>
    <w:rsid w:val="002A4ABE"/>
    <w:rsid w:val="002A67B0"/>
    <w:rsid w:val="002B0FED"/>
    <w:rsid w:val="002B455E"/>
    <w:rsid w:val="002B4B0C"/>
    <w:rsid w:val="002B53D7"/>
    <w:rsid w:val="002B6612"/>
    <w:rsid w:val="002C0BED"/>
    <w:rsid w:val="002C37B1"/>
    <w:rsid w:val="002C3A89"/>
    <w:rsid w:val="002C543C"/>
    <w:rsid w:val="002C5586"/>
    <w:rsid w:val="002C73A2"/>
    <w:rsid w:val="002C7F8A"/>
    <w:rsid w:val="002D0111"/>
    <w:rsid w:val="002D0336"/>
    <w:rsid w:val="002D0B17"/>
    <w:rsid w:val="002D0B81"/>
    <w:rsid w:val="002D22A1"/>
    <w:rsid w:val="002D26BC"/>
    <w:rsid w:val="002D2E78"/>
    <w:rsid w:val="002D5A52"/>
    <w:rsid w:val="002D7903"/>
    <w:rsid w:val="002E0D81"/>
    <w:rsid w:val="002E5500"/>
    <w:rsid w:val="002E5F10"/>
    <w:rsid w:val="002E6B91"/>
    <w:rsid w:val="002E6E75"/>
    <w:rsid w:val="002E6EA7"/>
    <w:rsid w:val="002E7C0E"/>
    <w:rsid w:val="002F1961"/>
    <w:rsid w:val="002F1A6E"/>
    <w:rsid w:val="002F264F"/>
    <w:rsid w:val="002F37FC"/>
    <w:rsid w:val="003015C1"/>
    <w:rsid w:val="00301C4C"/>
    <w:rsid w:val="00306509"/>
    <w:rsid w:val="00306D67"/>
    <w:rsid w:val="00307332"/>
    <w:rsid w:val="00311CA8"/>
    <w:rsid w:val="00312494"/>
    <w:rsid w:val="00314711"/>
    <w:rsid w:val="0031773C"/>
    <w:rsid w:val="00317E4F"/>
    <w:rsid w:val="003214E4"/>
    <w:rsid w:val="00321BB2"/>
    <w:rsid w:val="00322576"/>
    <w:rsid w:val="0032367B"/>
    <w:rsid w:val="0032367E"/>
    <w:rsid w:val="00323975"/>
    <w:rsid w:val="00323B02"/>
    <w:rsid w:val="00326B32"/>
    <w:rsid w:val="003325E3"/>
    <w:rsid w:val="00332748"/>
    <w:rsid w:val="00337BC4"/>
    <w:rsid w:val="00337BD5"/>
    <w:rsid w:val="00340AC1"/>
    <w:rsid w:val="003415E5"/>
    <w:rsid w:val="0034490C"/>
    <w:rsid w:val="00346514"/>
    <w:rsid w:val="003478BF"/>
    <w:rsid w:val="003478F0"/>
    <w:rsid w:val="0035093D"/>
    <w:rsid w:val="00351A1F"/>
    <w:rsid w:val="00352D4B"/>
    <w:rsid w:val="00361441"/>
    <w:rsid w:val="00365E2D"/>
    <w:rsid w:val="00366189"/>
    <w:rsid w:val="003663D5"/>
    <w:rsid w:val="00372ACB"/>
    <w:rsid w:val="00374574"/>
    <w:rsid w:val="003753CD"/>
    <w:rsid w:val="0037670E"/>
    <w:rsid w:val="00376B8F"/>
    <w:rsid w:val="00376E14"/>
    <w:rsid w:val="00377880"/>
    <w:rsid w:val="003808F4"/>
    <w:rsid w:val="00380C41"/>
    <w:rsid w:val="00384A01"/>
    <w:rsid w:val="00387C5B"/>
    <w:rsid w:val="0039032F"/>
    <w:rsid w:val="003908D1"/>
    <w:rsid w:val="00390EC9"/>
    <w:rsid w:val="00391561"/>
    <w:rsid w:val="003954D9"/>
    <w:rsid w:val="003954EF"/>
    <w:rsid w:val="00395C66"/>
    <w:rsid w:val="00396C79"/>
    <w:rsid w:val="003A2541"/>
    <w:rsid w:val="003A3580"/>
    <w:rsid w:val="003A3D48"/>
    <w:rsid w:val="003A4FA3"/>
    <w:rsid w:val="003B0101"/>
    <w:rsid w:val="003B1E7F"/>
    <w:rsid w:val="003B2BFF"/>
    <w:rsid w:val="003B377E"/>
    <w:rsid w:val="003B49C6"/>
    <w:rsid w:val="003B5A35"/>
    <w:rsid w:val="003C319F"/>
    <w:rsid w:val="003C406A"/>
    <w:rsid w:val="003C4C38"/>
    <w:rsid w:val="003C51CA"/>
    <w:rsid w:val="003C6916"/>
    <w:rsid w:val="003C6B58"/>
    <w:rsid w:val="003C768F"/>
    <w:rsid w:val="003D00B3"/>
    <w:rsid w:val="003D076C"/>
    <w:rsid w:val="003D0C25"/>
    <w:rsid w:val="003D1CA6"/>
    <w:rsid w:val="003D4DD4"/>
    <w:rsid w:val="003E0667"/>
    <w:rsid w:val="003E11F4"/>
    <w:rsid w:val="003E1615"/>
    <w:rsid w:val="003E1801"/>
    <w:rsid w:val="003E7CD9"/>
    <w:rsid w:val="003F04F1"/>
    <w:rsid w:val="003F4834"/>
    <w:rsid w:val="003F4D40"/>
    <w:rsid w:val="003F4E81"/>
    <w:rsid w:val="003F58E6"/>
    <w:rsid w:val="003F6B89"/>
    <w:rsid w:val="004004B6"/>
    <w:rsid w:val="00401353"/>
    <w:rsid w:val="004027BF"/>
    <w:rsid w:val="0041052C"/>
    <w:rsid w:val="00410566"/>
    <w:rsid w:val="00411276"/>
    <w:rsid w:val="00412605"/>
    <w:rsid w:val="00412997"/>
    <w:rsid w:val="00416B9D"/>
    <w:rsid w:val="00416C59"/>
    <w:rsid w:val="00416D01"/>
    <w:rsid w:val="004200CD"/>
    <w:rsid w:val="0042063D"/>
    <w:rsid w:val="00421839"/>
    <w:rsid w:val="00421886"/>
    <w:rsid w:val="00422C20"/>
    <w:rsid w:val="00427CE9"/>
    <w:rsid w:val="00427D0B"/>
    <w:rsid w:val="00431210"/>
    <w:rsid w:val="00431402"/>
    <w:rsid w:val="0043293E"/>
    <w:rsid w:val="00432C34"/>
    <w:rsid w:val="0043786D"/>
    <w:rsid w:val="00437A1D"/>
    <w:rsid w:val="004418E5"/>
    <w:rsid w:val="00443688"/>
    <w:rsid w:val="00445981"/>
    <w:rsid w:val="004462FE"/>
    <w:rsid w:val="004473E6"/>
    <w:rsid w:val="00447E45"/>
    <w:rsid w:val="004566CE"/>
    <w:rsid w:val="00460931"/>
    <w:rsid w:val="004612F0"/>
    <w:rsid w:val="00461E9D"/>
    <w:rsid w:val="00463DED"/>
    <w:rsid w:val="00465C73"/>
    <w:rsid w:val="00465FA5"/>
    <w:rsid w:val="00470C68"/>
    <w:rsid w:val="00470E51"/>
    <w:rsid w:val="0047558E"/>
    <w:rsid w:val="00476375"/>
    <w:rsid w:val="0047703A"/>
    <w:rsid w:val="00477D3E"/>
    <w:rsid w:val="00480218"/>
    <w:rsid w:val="00480372"/>
    <w:rsid w:val="004838D8"/>
    <w:rsid w:val="00485C45"/>
    <w:rsid w:val="00486E8D"/>
    <w:rsid w:val="00491E0E"/>
    <w:rsid w:val="00492C6F"/>
    <w:rsid w:val="00492ED9"/>
    <w:rsid w:val="004947FF"/>
    <w:rsid w:val="0049566A"/>
    <w:rsid w:val="004A0C62"/>
    <w:rsid w:val="004A1F96"/>
    <w:rsid w:val="004A2045"/>
    <w:rsid w:val="004A620D"/>
    <w:rsid w:val="004A6D04"/>
    <w:rsid w:val="004B068D"/>
    <w:rsid w:val="004B2C38"/>
    <w:rsid w:val="004B366D"/>
    <w:rsid w:val="004B3AA1"/>
    <w:rsid w:val="004B683A"/>
    <w:rsid w:val="004B6C9F"/>
    <w:rsid w:val="004B6F54"/>
    <w:rsid w:val="004B7274"/>
    <w:rsid w:val="004C2EA1"/>
    <w:rsid w:val="004C36C1"/>
    <w:rsid w:val="004D3B36"/>
    <w:rsid w:val="004D7B95"/>
    <w:rsid w:val="004E1561"/>
    <w:rsid w:val="004E17B7"/>
    <w:rsid w:val="004E232E"/>
    <w:rsid w:val="004E2508"/>
    <w:rsid w:val="004E5BD8"/>
    <w:rsid w:val="004E6BA1"/>
    <w:rsid w:val="004E7C56"/>
    <w:rsid w:val="004F19A9"/>
    <w:rsid w:val="004F3A0A"/>
    <w:rsid w:val="004F4CDA"/>
    <w:rsid w:val="004F5644"/>
    <w:rsid w:val="004F66C1"/>
    <w:rsid w:val="004F7CB9"/>
    <w:rsid w:val="0050224F"/>
    <w:rsid w:val="00503669"/>
    <w:rsid w:val="00503A75"/>
    <w:rsid w:val="005047ED"/>
    <w:rsid w:val="00504E5C"/>
    <w:rsid w:val="0050512B"/>
    <w:rsid w:val="005059B2"/>
    <w:rsid w:val="0050620E"/>
    <w:rsid w:val="0050669F"/>
    <w:rsid w:val="00507B52"/>
    <w:rsid w:val="005104AF"/>
    <w:rsid w:val="005105D4"/>
    <w:rsid w:val="005106F6"/>
    <w:rsid w:val="00514B7D"/>
    <w:rsid w:val="0052064C"/>
    <w:rsid w:val="005206C8"/>
    <w:rsid w:val="00520B50"/>
    <w:rsid w:val="00521711"/>
    <w:rsid w:val="00521827"/>
    <w:rsid w:val="0052244A"/>
    <w:rsid w:val="00522FB1"/>
    <w:rsid w:val="00524158"/>
    <w:rsid w:val="005256A6"/>
    <w:rsid w:val="00525FE9"/>
    <w:rsid w:val="00526549"/>
    <w:rsid w:val="005267F6"/>
    <w:rsid w:val="005272F9"/>
    <w:rsid w:val="00531409"/>
    <w:rsid w:val="00532BE1"/>
    <w:rsid w:val="00532F1A"/>
    <w:rsid w:val="00534AED"/>
    <w:rsid w:val="00536E90"/>
    <w:rsid w:val="00540D70"/>
    <w:rsid w:val="005423C0"/>
    <w:rsid w:val="005430C8"/>
    <w:rsid w:val="00550D0C"/>
    <w:rsid w:val="00554438"/>
    <w:rsid w:val="00554DF1"/>
    <w:rsid w:val="00557841"/>
    <w:rsid w:val="00557A7A"/>
    <w:rsid w:val="005603AF"/>
    <w:rsid w:val="00561148"/>
    <w:rsid w:val="00565B18"/>
    <w:rsid w:val="005706BE"/>
    <w:rsid w:val="00570CC9"/>
    <w:rsid w:val="00572B3B"/>
    <w:rsid w:val="00572B53"/>
    <w:rsid w:val="00572C9B"/>
    <w:rsid w:val="00574BC6"/>
    <w:rsid w:val="00575E63"/>
    <w:rsid w:val="00576062"/>
    <w:rsid w:val="00576EDD"/>
    <w:rsid w:val="00577099"/>
    <w:rsid w:val="005774AA"/>
    <w:rsid w:val="00577FCB"/>
    <w:rsid w:val="00580E78"/>
    <w:rsid w:val="0058365E"/>
    <w:rsid w:val="00586CAD"/>
    <w:rsid w:val="00587FA7"/>
    <w:rsid w:val="005906AA"/>
    <w:rsid w:val="005923CF"/>
    <w:rsid w:val="00592C8E"/>
    <w:rsid w:val="00595096"/>
    <w:rsid w:val="00596122"/>
    <w:rsid w:val="005A1B07"/>
    <w:rsid w:val="005A222E"/>
    <w:rsid w:val="005A2C75"/>
    <w:rsid w:val="005A3390"/>
    <w:rsid w:val="005A36D1"/>
    <w:rsid w:val="005A43D4"/>
    <w:rsid w:val="005A4EED"/>
    <w:rsid w:val="005B0843"/>
    <w:rsid w:val="005B0B53"/>
    <w:rsid w:val="005B0CBD"/>
    <w:rsid w:val="005B4485"/>
    <w:rsid w:val="005B4CD9"/>
    <w:rsid w:val="005B4FFF"/>
    <w:rsid w:val="005B5E2A"/>
    <w:rsid w:val="005B60C9"/>
    <w:rsid w:val="005B6C0F"/>
    <w:rsid w:val="005C0315"/>
    <w:rsid w:val="005C27A0"/>
    <w:rsid w:val="005C3EE9"/>
    <w:rsid w:val="005C4246"/>
    <w:rsid w:val="005C5674"/>
    <w:rsid w:val="005C742B"/>
    <w:rsid w:val="005D1501"/>
    <w:rsid w:val="005D1ED2"/>
    <w:rsid w:val="005D3F69"/>
    <w:rsid w:val="005D49DB"/>
    <w:rsid w:val="005D5285"/>
    <w:rsid w:val="005D6548"/>
    <w:rsid w:val="005E15DE"/>
    <w:rsid w:val="005E1A47"/>
    <w:rsid w:val="005E1F36"/>
    <w:rsid w:val="005E24AF"/>
    <w:rsid w:val="005E5636"/>
    <w:rsid w:val="005E57CC"/>
    <w:rsid w:val="005E6990"/>
    <w:rsid w:val="005E71D9"/>
    <w:rsid w:val="005F286D"/>
    <w:rsid w:val="005F374C"/>
    <w:rsid w:val="005F46EB"/>
    <w:rsid w:val="005F473C"/>
    <w:rsid w:val="005F520D"/>
    <w:rsid w:val="005F7713"/>
    <w:rsid w:val="00602168"/>
    <w:rsid w:val="00611AFD"/>
    <w:rsid w:val="00612199"/>
    <w:rsid w:val="00612AED"/>
    <w:rsid w:val="00615B66"/>
    <w:rsid w:val="006177D3"/>
    <w:rsid w:val="00620847"/>
    <w:rsid w:val="0062137B"/>
    <w:rsid w:val="00621E49"/>
    <w:rsid w:val="0062214F"/>
    <w:rsid w:val="00624ED0"/>
    <w:rsid w:val="0062597D"/>
    <w:rsid w:val="00626226"/>
    <w:rsid w:val="00630231"/>
    <w:rsid w:val="0063048F"/>
    <w:rsid w:val="006305B6"/>
    <w:rsid w:val="00630769"/>
    <w:rsid w:val="00630C02"/>
    <w:rsid w:val="00631DCA"/>
    <w:rsid w:val="006325B0"/>
    <w:rsid w:val="00634061"/>
    <w:rsid w:val="00636962"/>
    <w:rsid w:val="006374E5"/>
    <w:rsid w:val="00637E91"/>
    <w:rsid w:val="006406D3"/>
    <w:rsid w:val="006414E1"/>
    <w:rsid w:val="00641F16"/>
    <w:rsid w:val="00642095"/>
    <w:rsid w:val="00643BEF"/>
    <w:rsid w:val="00643DCD"/>
    <w:rsid w:val="00646029"/>
    <w:rsid w:val="00646695"/>
    <w:rsid w:val="00646B29"/>
    <w:rsid w:val="00646DE5"/>
    <w:rsid w:val="00651F6D"/>
    <w:rsid w:val="00652E87"/>
    <w:rsid w:val="006569EC"/>
    <w:rsid w:val="006573D1"/>
    <w:rsid w:val="006628D7"/>
    <w:rsid w:val="00662D35"/>
    <w:rsid w:val="00664588"/>
    <w:rsid w:val="00665CEC"/>
    <w:rsid w:val="00667533"/>
    <w:rsid w:val="00671DB2"/>
    <w:rsid w:val="006724E4"/>
    <w:rsid w:val="00672570"/>
    <w:rsid w:val="006735CA"/>
    <w:rsid w:val="00674422"/>
    <w:rsid w:val="00680331"/>
    <w:rsid w:val="00680C39"/>
    <w:rsid w:val="00682CA6"/>
    <w:rsid w:val="006838EB"/>
    <w:rsid w:val="00691E3E"/>
    <w:rsid w:val="00691FDC"/>
    <w:rsid w:val="0069279C"/>
    <w:rsid w:val="00693696"/>
    <w:rsid w:val="00694855"/>
    <w:rsid w:val="00694C41"/>
    <w:rsid w:val="00694E5B"/>
    <w:rsid w:val="006961AE"/>
    <w:rsid w:val="00696987"/>
    <w:rsid w:val="0069763D"/>
    <w:rsid w:val="00697A42"/>
    <w:rsid w:val="006A020B"/>
    <w:rsid w:val="006A0A63"/>
    <w:rsid w:val="006A1579"/>
    <w:rsid w:val="006A46A6"/>
    <w:rsid w:val="006A6158"/>
    <w:rsid w:val="006B1F2D"/>
    <w:rsid w:val="006B260A"/>
    <w:rsid w:val="006B2B1F"/>
    <w:rsid w:val="006B48BC"/>
    <w:rsid w:val="006B557F"/>
    <w:rsid w:val="006B6CBB"/>
    <w:rsid w:val="006C0AD4"/>
    <w:rsid w:val="006C3688"/>
    <w:rsid w:val="006D08C1"/>
    <w:rsid w:val="006D19C3"/>
    <w:rsid w:val="006D1F1D"/>
    <w:rsid w:val="006D2187"/>
    <w:rsid w:val="006D442F"/>
    <w:rsid w:val="006D496F"/>
    <w:rsid w:val="006D7DA9"/>
    <w:rsid w:val="006E409A"/>
    <w:rsid w:val="006E6193"/>
    <w:rsid w:val="006F01AE"/>
    <w:rsid w:val="006F2298"/>
    <w:rsid w:val="006F5EA9"/>
    <w:rsid w:val="0070036C"/>
    <w:rsid w:val="0070162D"/>
    <w:rsid w:val="00704329"/>
    <w:rsid w:val="00704FE8"/>
    <w:rsid w:val="00705658"/>
    <w:rsid w:val="00707419"/>
    <w:rsid w:val="00707876"/>
    <w:rsid w:val="007105E5"/>
    <w:rsid w:val="00711A38"/>
    <w:rsid w:val="0071253C"/>
    <w:rsid w:val="00712EE3"/>
    <w:rsid w:val="0071361E"/>
    <w:rsid w:val="00714B1F"/>
    <w:rsid w:val="007153BE"/>
    <w:rsid w:val="00716486"/>
    <w:rsid w:val="00720B5C"/>
    <w:rsid w:val="00723223"/>
    <w:rsid w:val="0072354E"/>
    <w:rsid w:val="00723802"/>
    <w:rsid w:val="0072475A"/>
    <w:rsid w:val="00724DBE"/>
    <w:rsid w:val="00725B90"/>
    <w:rsid w:val="00725E23"/>
    <w:rsid w:val="00727963"/>
    <w:rsid w:val="00730F88"/>
    <w:rsid w:val="007330C9"/>
    <w:rsid w:val="007350F3"/>
    <w:rsid w:val="00736C49"/>
    <w:rsid w:val="0073770D"/>
    <w:rsid w:val="00742A7E"/>
    <w:rsid w:val="00745474"/>
    <w:rsid w:val="00746E72"/>
    <w:rsid w:val="00747586"/>
    <w:rsid w:val="00750452"/>
    <w:rsid w:val="00751C9B"/>
    <w:rsid w:val="00754E1E"/>
    <w:rsid w:val="0076107E"/>
    <w:rsid w:val="007620A0"/>
    <w:rsid w:val="0077194B"/>
    <w:rsid w:val="00771DBE"/>
    <w:rsid w:val="007732F0"/>
    <w:rsid w:val="00776B2F"/>
    <w:rsid w:val="007800DE"/>
    <w:rsid w:val="0078119D"/>
    <w:rsid w:val="00782201"/>
    <w:rsid w:val="007846C0"/>
    <w:rsid w:val="00784832"/>
    <w:rsid w:val="00785020"/>
    <w:rsid w:val="00790777"/>
    <w:rsid w:val="0079227B"/>
    <w:rsid w:val="0079338B"/>
    <w:rsid w:val="007962FE"/>
    <w:rsid w:val="007A1DA2"/>
    <w:rsid w:val="007A44FC"/>
    <w:rsid w:val="007A6428"/>
    <w:rsid w:val="007B0D31"/>
    <w:rsid w:val="007B13E9"/>
    <w:rsid w:val="007B1D54"/>
    <w:rsid w:val="007B25C0"/>
    <w:rsid w:val="007B3150"/>
    <w:rsid w:val="007B400D"/>
    <w:rsid w:val="007B4C7B"/>
    <w:rsid w:val="007B5C23"/>
    <w:rsid w:val="007B7E6E"/>
    <w:rsid w:val="007C0E74"/>
    <w:rsid w:val="007C22F0"/>
    <w:rsid w:val="007C4397"/>
    <w:rsid w:val="007C4707"/>
    <w:rsid w:val="007C5DBC"/>
    <w:rsid w:val="007C5FB1"/>
    <w:rsid w:val="007D2580"/>
    <w:rsid w:val="007D4F83"/>
    <w:rsid w:val="007D5651"/>
    <w:rsid w:val="007D7DB2"/>
    <w:rsid w:val="007E3C10"/>
    <w:rsid w:val="007E4495"/>
    <w:rsid w:val="007F35E2"/>
    <w:rsid w:val="007F4E06"/>
    <w:rsid w:val="007F5FD4"/>
    <w:rsid w:val="007F63D9"/>
    <w:rsid w:val="0080157D"/>
    <w:rsid w:val="00802C7F"/>
    <w:rsid w:val="0080371E"/>
    <w:rsid w:val="008041E7"/>
    <w:rsid w:val="00804B0D"/>
    <w:rsid w:val="00804D11"/>
    <w:rsid w:val="00807238"/>
    <w:rsid w:val="00807E20"/>
    <w:rsid w:val="008119E0"/>
    <w:rsid w:val="0081267E"/>
    <w:rsid w:val="00812939"/>
    <w:rsid w:val="0081310F"/>
    <w:rsid w:val="0081349A"/>
    <w:rsid w:val="00815F68"/>
    <w:rsid w:val="00823618"/>
    <w:rsid w:val="0082702E"/>
    <w:rsid w:val="00830750"/>
    <w:rsid w:val="00832BA2"/>
    <w:rsid w:val="00832FE0"/>
    <w:rsid w:val="008334A4"/>
    <w:rsid w:val="008357B0"/>
    <w:rsid w:val="008375AD"/>
    <w:rsid w:val="00841199"/>
    <w:rsid w:val="008441AD"/>
    <w:rsid w:val="0084517F"/>
    <w:rsid w:val="008459B4"/>
    <w:rsid w:val="00845A08"/>
    <w:rsid w:val="00853BBD"/>
    <w:rsid w:val="008546C4"/>
    <w:rsid w:val="0085536D"/>
    <w:rsid w:val="008610EE"/>
    <w:rsid w:val="00864350"/>
    <w:rsid w:val="008647DE"/>
    <w:rsid w:val="0086647E"/>
    <w:rsid w:val="00870F2B"/>
    <w:rsid w:val="0087152F"/>
    <w:rsid w:val="00872A95"/>
    <w:rsid w:val="00872AC3"/>
    <w:rsid w:val="0087386F"/>
    <w:rsid w:val="00873AF0"/>
    <w:rsid w:val="008742E5"/>
    <w:rsid w:val="008765B9"/>
    <w:rsid w:val="00876A5F"/>
    <w:rsid w:val="008824D0"/>
    <w:rsid w:val="00882B16"/>
    <w:rsid w:val="008832D5"/>
    <w:rsid w:val="00891567"/>
    <w:rsid w:val="00891EBB"/>
    <w:rsid w:val="00891F2B"/>
    <w:rsid w:val="00891F51"/>
    <w:rsid w:val="0089277D"/>
    <w:rsid w:val="00892AB6"/>
    <w:rsid w:val="00893C10"/>
    <w:rsid w:val="00896289"/>
    <w:rsid w:val="0089691E"/>
    <w:rsid w:val="008A2F1E"/>
    <w:rsid w:val="008A37BC"/>
    <w:rsid w:val="008A4E78"/>
    <w:rsid w:val="008A57BE"/>
    <w:rsid w:val="008A695E"/>
    <w:rsid w:val="008A70B8"/>
    <w:rsid w:val="008B0705"/>
    <w:rsid w:val="008B08F7"/>
    <w:rsid w:val="008B1176"/>
    <w:rsid w:val="008B19EC"/>
    <w:rsid w:val="008B1EDE"/>
    <w:rsid w:val="008B57E5"/>
    <w:rsid w:val="008B7A26"/>
    <w:rsid w:val="008C0A8F"/>
    <w:rsid w:val="008C2A85"/>
    <w:rsid w:val="008C4C07"/>
    <w:rsid w:val="008C58E3"/>
    <w:rsid w:val="008C737F"/>
    <w:rsid w:val="008C7C77"/>
    <w:rsid w:val="008D26FD"/>
    <w:rsid w:val="008D3B4E"/>
    <w:rsid w:val="008D49F7"/>
    <w:rsid w:val="008D5FA0"/>
    <w:rsid w:val="008D7930"/>
    <w:rsid w:val="008E0141"/>
    <w:rsid w:val="008E3050"/>
    <w:rsid w:val="008E45C6"/>
    <w:rsid w:val="008E706F"/>
    <w:rsid w:val="008F2865"/>
    <w:rsid w:val="008F356A"/>
    <w:rsid w:val="008F47E2"/>
    <w:rsid w:val="008F4994"/>
    <w:rsid w:val="008F4E79"/>
    <w:rsid w:val="008F5B68"/>
    <w:rsid w:val="008F707D"/>
    <w:rsid w:val="008F7972"/>
    <w:rsid w:val="00900FF8"/>
    <w:rsid w:val="00901804"/>
    <w:rsid w:val="00902784"/>
    <w:rsid w:val="00902843"/>
    <w:rsid w:val="00903E17"/>
    <w:rsid w:val="0091063C"/>
    <w:rsid w:val="00915843"/>
    <w:rsid w:val="00915E41"/>
    <w:rsid w:val="009165F5"/>
    <w:rsid w:val="009205B9"/>
    <w:rsid w:val="00922F11"/>
    <w:rsid w:val="009231B6"/>
    <w:rsid w:val="00930320"/>
    <w:rsid w:val="00932130"/>
    <w:rsid w:val="00933719"/>
    <w:rsid w:val="00936367"/>
    <w:rsid w:val="009377B1"/>
    <w:rsid w:val="009420E9"/>
    <w:rsid w:val="009421E5"/>
    <w:rsid w:val="00942FEA"/>
    <w:rsid w:val="009434C9"/>
    <w:rsid w:val="0094453C"/>
    <w:rsid w:val="0094503F"/>
    <w:rsid w:val="0094652B"/>
    <w:rsid w:val="00946640"/>
    <w:rsid w:val="009502BB"/>
    <w:rsid w:val="00950533"/>
    <w:rsid w:val="00952074"/>
    <w:rsid w:val="00952F7C"/>
    <w:rsid w:val="00954020"/>
    <w:rsid w:val="00954378"/>
    <w:rsid w:val="009545B5"/>
    <w:rsid w:val="009567DF"/>
    <w:rsid w:val="00956919"/>
    <w:rsid w:val="009612E0"/>
    <w:rsid w:val="00963B7E"/>
    <w:rsid w:val="00964243"/>
    <w:rsid w:val="00964B09"/>
    <w:rsid w:val="00964CA2"/>
    <w:rsid w:val="00966E52"/>
    <w:rsid w:val="00967FB9"/>
    <w:rsid w:val="00972030"/>
    <w:rsid w:val="00975100"/>
    <w:rsid w:val="009751FD"/>
    <w:rsid w:val="009754E2"/>
    <w:rsid w:val="009767AD"/>
    <w:rsid w:val="0097784C"/>
    <w:rsid w:val="009805A7"/>
    <w:rsid w:val="0098129D"/>
    <w:rsid w:val="0098306C"/>
    <w:rsid w:val="00983ABE"/>
    <w:rsid w:val="00987301"/>
    <w:rsid w:val="0099056B"/>
    <w:rsid w:val="00991376"/>
    <w:rsid w:val="00991809"/>
    <w:rsid w:val="00991A70"/>
    <w:rsid w:val="00995D7C"/>
    <w:rsid w:val="0099684B"/>
    <w:rsid w:val="009A0955"/>
    <w:rsid w:val="009A0BF9"/>
    <w:rsid w:val="009A1F57"/>
    <w:rsid w:val="009A309B"/>
    <w:rsid w:val="009A4420"/>
    <w:rsid w:val="009A5169"/>
    <w:rsid w:val="009A533C"/>
    <w:rsid w:val="009A5E23"/>
    <w:rsid w:val="009A6B15"/>
    <w:rsid w:val="009A6C3A"/>
    <w:rsid w:val="009B2D74"/>
    <w:rsid w:val="009B30C5"/>
    <w:rsid w:val="009B384D"/>
    <w:rsid w:val="009B4F01"/>
    <w:rsid w:val="009B60B3"/>
    <w:rsid w:val="009C622E"/>
    <w:rsid w:val="009C6977"/>
    <w:rsid w:val="009D07DD"/>
    <w:rsid w:val="009D0F59"/>
    <w:rsid w:val="009D23AB"/>
    <w:rsid w:val="009D3D39"/>
    <w:rsid w:val="009D3D77"/>
    <w:rsid w:val="009D40E8"/>
    <w:rsid w:val="009D421B"/>
    <w:rsid w:val="009D4DAD"/>
    <w:rsid w:val="009D52B4"/>
    <w:rsid w:val="009D5F48"/>
    <w:rsid w:val="009D76DD"/>
    <w:rsid w:val="009D772D"/>
    <w:rsid w:val="009D7C62"/>
    <w:rsid w:val="009E1396"/>
    <w:rsid w:val="009E1649"/>
    <w:rsid w:val="009E1A54"/>
    <w:rsid w:val="009E1BC2"/>
    <w:rsid w:val="009E2293"/>
    <w:rsid w:val="009E411B"/>
    <w:rsid w:val="009E4184"/>
    <w:rsid w:val="009E4C0E"/>
    <w:rsid w:val="009E55A1"/>
    <w:rsid w:val="009E63D7"/>
    <w:rsid w:val="009F07E0"/>
    <w:rsid w:val="009F0E31"/>
    <w:rsid w:val="009F14D1"/>
    <w:rsid w:val="009F25BD"/>
    <w:rsid w:val="009F501B"/>
    <w:rsid w:val="00A00318"/>
    <w:rsid w:val="00A01144"/>
    <w:rsid w:val="00A03BF3"/>
    <w:rsid w:val="00A04480"/>
    <w:rsid w:val="00A055B5"/>
    <w:rsid w:val="00A05D55"/>
    <w:rsid w:val="00A06C00"/>
    <w:rsid w:val="00A0785C"/>
    <w:rsid w:val="00A108D4"/>
    <w:rsid w:val="00A12E49"/>
    <w:rsid w:val="00A16F1E"/>
    <w:rsid w:val="00A16F20"/>
    <w:rsid w:val="00A24CAE"/>
    <w:rsid w:val="00A26D54"/>
    <w:rsid w:val="00A2781D"/>
    <w:rsid w:val="00A31DA3"/>
    <w:rsid w:val="00A33168"/>
    <w:rsid w:val="00A337D8"/>
    <w:rsid w:val="00A34865"/>
    <w:rsid w:val="00A37738"/>
    <w:rsid w:val="00A3798A"/>
    <w:rsid w:val="00A436FB"/>
    <w:rsid w:val="00A4393E"/>
    <w:rsid w:val="00A4552E"/>
    <w:rsid w:val="00A4564D"/>
    <w:rsid w:val="00A45D72"/>
    <w:rsid w:val="00A4695C"/>
    <w:rsid w:val="00A47011"/>
    <w:rsid w:val="00A506F2"/>
    <w:rsid w:val="00A5164E"/>
    <w:rsid w:val="00A52D58"/>
    <w:rsid w:val="00A54040"/>
    <w:rsid w:val="00A5444E"/>
    <w:rsid w:val="00A54617"/>
    <w:rsid w:val="00A5508E"/>
    <w:rsid w:val="00A55CE1"/>
    <w:rsid w:val="00A60CB4"/>
    <w:rsid w:val="00A61255"/>
    <w:rsid w:val="00A613E9"/>
    <w:rsid w:val="00A6674A"/>
    <w:rsid w:val="00A66E37"/>
    <w:rsid w:val="00A70148"/>
    <w:rsid w:val="00A70732"/>
    <w:rsid w:val="00A71069"/>
    <w:rsid w:val="00A73E86"/>
    <w:rsid w:val="00A767C6"/>
    <w:rsid w:val="00A76E06"/>
    <w:rsid w:val="00A77247"/>
    <w:rsid w:val="00A80AB6"/>
    <w:rsid w:val="00A82463"/>
    <w:rsid w:val="00A834FC"/>
    <w:rsid w:val="00A86A27"/>
    <w:rsid w:val="00A875E2"/>
    <w:rsid w:val="00A90730"/>
    <w:rsid w:val="00A92C99"/>
    <w:rsid w:val="00A974FC"/>
    <w:rsid w:val="00AA0C8F"/>
    <w:rsid w:val="00AA3901"/>
    <w:rsid w:val="00AA6358"/>
    <w:rsid w:val="00AA70DA"/>
    <w:rsid w:val="00AA7BB1"/>
    <w:rsid w:val="00AA7ED4"/>
    <w:rsid w:val="00AB2C74"/>
    <w:rsid w:val="00AB2EB7"/>
    <w:rsid w:val="00AB3C6D"/>
    <w:rsid w:val="00AB48C1"/>
    <w:rsid w:val="00AB4B9A"/>
    <w:rsid w:val="00AB5D5A"/>
    <w:rsid w:val="00AB73D9"/>
    <w:rsid w:val="00AC0413"/>
    <w:rsid w:val="00AC192B"/>
    <w:rsid w:val="00AC3BE9"/>
    <w:rsid w:val="00AC41E5"/>
    <w:rsid w:val="00AC540E"/>
    <w:rsid w:val="00AC6C91"/>
    <w:rsid w:val="00AD0121"/>
    <w:rsid w:val="00AD10A5"/>
    <w:rsid w:val="00AD1DB3"/>
    <w:rsid w:val="00AD3E70"/>
    <w:rsid w:val="00AD5FA8"/>
    <w:rsid w:val="00AE1A80"/>
    <w:rsid w:val="00AE1C75"/>
    <w:rsid w:val="00AE372C"/>
    <w:rsid w:val="00AE5635"/>
    <w:rsid w:val="00AE68DC"/>
    <w:rsid w:val="00AE7105"/>
    <w:rsid w:val="00AE7B10"/>
    <w:rsid w:val="00AF0A66"/>
    <w:rsid w:val="00AF16B9"/>
    <w:rsid w:val="00AF3AB3"/>
    <w:rsid w:val="00AF49D7"/>
    <w:rsid w:val="00AF703A"/>
    <w:rsid w:val="00AF7AB0"/>
    <w:rsid w:val="00B00777"/>
    <w:rsid w:val="00B02B15"/>
    <w:rsid w:val="00B053F6"/>
    <w:rsid w:val="00B06B1F"/>
    <w:rsid w:val="00B06BAF"/>
    <w:rsid w:val="00B07840"/>
    <w:rsid w:val="00B10653"/>
    <w:rsid w:val="00B11632"/>
    <w:rsid w:val="00B1301A"/>
    <w:rsid w:val="00B1454D"/>
    <w:rsid w:val="00B15FB7"/>
    <w:rsid w:val="00B2091D"/>
    <w:rsid w:val="00B21A32"/>
    <w:rsid w:val="00B21F55"/>
    <w:rsid w:val="00B22F17"/>
    <w:rsid w:val="00B24E8B"/>
    <w:rsid w:val="00B265B4"/>
    <w:rsid w:val="00B27D3B"/>
    <w:rsid w:val="00B313AE"/>
    <w:rsid w:val="00B32E8D"/>
    <w:rsid w:val="00B32F59"/>
    <w:rsid w:val="00B3317F"/>
    <w:rsid w:val="00B358E1"/>
    <w:rsid w:val="00B35E9B"/>
    <w:rsid w:val="00B36D8A"/>
    <w:rsid w:val="00B40974"/>
    <w:rsid w:val="00B4236F"/>
    <w:rsid w:val="00B435C4"/>
    <w:rsid w:val="00B440CF"/>
    <w:rsid w:val="00B44E70"/>
    <w:rsid w:val="00B4575E"/>
    <w:rsid w:val="00B45D12"/>
    <w:rsid w:val="00B46610"/>
    <w:rsid w:val="00B47815"/>
    <w:rsid w:val="00B5042D"/>
    <w:rsid w:val="00B51E68"/>
    <w:rsid w:val="00B55064"/>
    <w:rsid w:val="00B55B7D"/>
    <w:rsid w:val="00B57398"/>
    <w:rsid w:val="00B608F7"/>
    <w:rsid w:val="00B60BCE"/>
    <w:rsid w:val="00B611E5"/>
    <w:rsid w:val="00B62014"/>
    <w:rsid w:val="00B62A95"/>
    <w:rsid w:val="00B62CD4"/>
    <w:rsid w:val="00B631BD"/>
    <w:rsid w:val="00B63792"/>
    <w:rsid w:val="00B63E81"/>
    <w:rsid w:val="00B646DA"/>
    <w:rsid w:val="00B66DF2"/>
    <w:rsid w:val="00B67EA4"/>
    <w:rsid w:val="00B70A8F"/>
    <w:rsid w:val="00B71C63"/>
    <w:rsid w:val="00B71F2F"/>
    <w:rsid w:val="00B73035"/>
    <w:rsid w:val="00B737D3"/>
    <w:rsid w:val="00B73AF2"/>
    <w:rsid w:val="00B73B07"/>
    <w:rsid w:val="00B74381"/>
    <w:rsid w:val="00B74DA9"/>
    <w:rsid w:val="00B83EAC"/>
    <w:rsid w:val="00B84788"/>
    <w:rsid w:val="00B86070"/>
    <w:rsid w:val="00B87F12"/>
    <w:rsid w:val="00B90028"/>
    <w:rsid w:val="00B9061D"/>
    <w:rsid w:val="00B92643"/>
    <w:rsid w:val="00B92810"/>
    <w:rsid w:val="00B947DD"/>
    <w:rsid w:val="00B9648A"/>
    <w:rsid w:val="00B96878"/>
    <w:rsid w:val="00BA0733"/>
    <w:rsid w:val="00BA48E7"/>
    <w:rsid w:val="00BA69E3"/>
    <w:rsid w:val="00BB0C4F"/>
    <w:rsid w:val="00BB0C69"/>
    <w:rsid w:val="00BB3CB2"/>
    <w:rsid w:val="00BB5CA6"/>
    <w:rsid w:val="00BB603A"/>
    <w:rsid w:val="00BB6EC3"/>
    <w:rsid w:val="00BC290C"/>
    <w:rsid w:val="00BC4B56"/>
    <w:rsid w:val="00BC6C60"/>
    <w:rsid w:val="00BD18DA"/>
    <w:rsid w:val="00BD3925"/>
    <w:rsid w:val="00BE03A6"/>
    <w:rsid w:val="00BE25C3"/>
    <w:rsid w:val="00BE47FB"/>
    <w:rsid w:val="00BE628D"/>
    <w:rsid w:val="00BE6C57"/>
    <w:rsid w:val="00BF5EC2"/>
    <w:rsid w:val="00C01F88"/>
    <w:rsid w:val="00C05AC2"/>
    <w:rsid w:val="00C075C0"/>
    <w:rsid w:val="00C07FE8"/>
    <w:rsid w:val="00C12B13"/>
    <w:rsid w:val="00C146CE"/>
    <w:rsid w:val="00C15B1B"/>
    <w:rsid w:val="00C206DD"/>
    <w:rsid w:val="00C20A63"/>
    <w:rsid w:val="00C20AB9"/>
    <w:rsid w:val="00C21BCD"/>
    <w:rsid w:val="00C22D25"/>
    <w:rsid w:val="00C251C8"/>
    <w:rsid w:val="00C26A7C"/>
    <w:rsid w:val="00C26AD3"/>
    <w:rsid w:val="00C270DA"/>
    <w:rsid w:val="00C32CAE"/>
    <w:rsid w:val="00C35B16"/>
    <w:rsid w:val="00C370AC"/>
    <w:rsid w:val="00C370D2"/>
    <w:rsid w:val="00C373E0"/>
    <w:rsid w:val="00C4510A"/>
    <w:rsid w:val="00C45172"/>
    <w:rsid w:val="00C459CE"/>
    <w:rsid w:val="00C468E7"/>
    <w:rsid w:val="00C51737"/>
    <w:rsid w:val="00C51EA9"/>
    <w:rsid w:val="00C52330"/>
    <w:rsid w:val="00C52E73"/>
    <w:rsid w:val="00C52F9F"/>
    <w:rsid w:val="00C5716B"/>
    <w:rsid w:val="00C61CB3"/>
    <w:rsid w:val="00C63404"/>
    <w:rsid w:val="00C6403D"/>
    <w:rsid w:val="00C71694"/>
    <w:rsid w:val="00C72AA4"/>
    <w:rsid w:val="00C74917"/>
    <w:rsid w:val="00C7512B"/>
    <w:rsid w:val="00C820BB"/>
    <w:rsid w:val="00C85768"/>
    <w:rsid w:val="00C85BBB"/>
    <w:rsid w:val="00C86D12"/>
    <w:rsid w:val="00C92A84"/>
    <w:rsid w:val="00C95C7C"/>
    <w:rsid w:val="00C9656B"/>
    <w:rsid w:val="00C97A76"/>
    <w:rsid w:val="00CA1F26"/>
    <w:rsid w:val="00CA4C72"/>
    <w:rsid w:val="00CA6B5C"/>
    <w:rsid w:val="00CA7412"/>
    <w:rsid w:val="00CB0C8D"/>
    <w:rsid w:val="00CB31E1"/>
    <w:rsid w:val="00CB3268"/>
    <w:rsid w:val="00CB51AC"/>
    <w:rsid w:val="00CB52C8"/>
    <w:rsid w:val="00CB7C9D"/>
    <w:rsid w:val="00CC24ED"/>
    <w:rsid w:val="00CC25BA"/>
    <w:rsid w:val="00CC3936"/>
    <w:rsid w:val="00CC5356"/>
    <w:rsid w:val="00CD07A8"/>
    <w:rsid w:val="00CD48F6"/>
    <w:rsid w:val="00CD5B66"/>
    <w:rsid w:val="00CD5F46"/>
    <w:rsid w:val="00CD6C7F"/>
    <w:rsid w:val="00CE57C4"/>
    <w:rsid w:val="00CE5BBD"/>
    <w:rsid w:val="00CE68B8"/>
    <w:rsid w:val="00CE6EA8"/>
    <w:rsid w:val="00CE728B"/>
    <w:rsid w:val="00CE7478"/>
    <w:rsid w:val="00CE7BF4"/>
    <w:rsid w:val="00CE7FCE"/>
    <w:rsid w:val="00CF1CC7"/>
    <w:rsid w:val="00CF1EDD"/>
    <w:rsid w:val="00CF75B6"/>
    <w:rsid w:val="00CF7B96"/>
    <w:rsid w:val="00D02CA1"/>
    <w:rsid w:val="00D06CF9"/>
    <w:rsid w:val="00D07D52"/>
    <w:rsid w:val="00D118F9"/>
    <w:rsid w:val="00D158BD"/>
    <w:rsid w:val="00D176D8"/>
    <w:rsid w:val="00D2016A"/>
    <w:rsid w:val="00D27F47"/>
    <w:rsid w:val="00D31B48"/>
    <w:rsid w:val="00D33C8B"/>
    <w:rsid w:val="00D3461E"/>
    <w:rsid w:val="00D357EB"/>
    <w:rsid w:val="00D40934"/>
    <w:rsid w:val="00D4219B"/>
    <w:rsid w:val="00D42758"/>
    <w:rsid w:val="00D43616"/>
    <w:rsid w:val="00D44283"/>
    <w:rsid w:val="00D44591"/>
    <w:rsid w:val="00D445E1"/>
    <w:rsid w:val="00D508FC"/>
    <w:rsid w:val="00D50B71"/>
    <w:rsid w:val="00D53FD9"/>
    <w:rsid w:val="00D54D7A"/>
    <w:rsid w:val="00D553EB"/>
    <w:rsid w:val="00D56D6E"/>
    <w:rsid w:val="00D56D70"/>
    <w:rsid w:val="00D66CB7"/>
    <w:rsid w:val="00D73000"/>
    <w:rsid w:val="00D73B63"/>
    <w:rsid w:val="00D76431"/>
    <w:rsid w:val="00D77774"/>
    <w:rsid w:val="00D77D6D"/>
    <w:rsid w:val="00D801B1"/>
    <w:rsid w:val="00D87B42"/>
    <w:rsid w:val="00D9107E"/>
    <w:rsid w:val="00D92093"/>
    <w:rsid w:val="00D92C2E"/>
    <w:rsid w:val="00D939D5"/>
    <w:rsid w:val="00D93F86"/>
    <w:rsid w:val="00D9442F"/>
    <w:rsid w:val="00D945B6"/>
    <w:rsid w:val="00D95342"/>
    <w:rsid w:val="00DA129F"/>
    <w:rsid w:val="00DA266A"/>
    <w:rsid w:val="00DA44C6"/>
    <w:rsid w:val="00DA479C"/>
    <w:rsid w:val="00DB13CE"/>
    <w:rsid w:val="00DB4139"/>
    <w:rsid w:val="00DC19E1"/>
    <w:rsid w:val="00DC3225"/>
    <w:rsid w:val="00DC3D2B"/>
    <w:rsid w:val="00DC6BF1"/>
    <w:rsid w:val="00DD09DD"/>
    <w:rsid w:val="00DD5651"/>
    <w:rsid w:val="00DD7937"/>
    <w:rsid w:val="00DE171E"/>
    <w:rsid w:val="00DE2A91"/>
    <w:rsid w:val="00DE408C"/>
    <w:rsid w:val="00DE4C6B"/>
    <w:rsid w:val="00DF13D0"/>
    <w:rsid w:val="00DF4928"/>
    <w:rsid w:val="00DF6C48"/>
    <w:rsid w:val="00E024FA"/>
    <w:rsid w:val="00E02DDF"/>
    <w:rsid w:val="00E03E65"/>
    <w:rsid w:val="00E06F76"/>
    <w:rsid w:val="00E07EE6"/>
    <w:rsid w:val="00E1054C"/>
    <w:rsid w:val="00E11428"/>
    <w:rsid w:val="00E120B2"/>
    <w:rsid w:val="00E12445"/>
    <w:rsid w:val="00E124B8"/>
    <w:rsid w:val="00E1296F"/>
    <w:rsid w:val="00E13310"/>
    <w:rsid w:val="00E13793"/>
    <w:rsid w:val="00E15BC8"/>
    <w:rsid w:val="00E15D73"/>
    <w:rsid w:val="00E16AE3"/>
    <w:rsid w:val="00E20624"/>
    <w:rsid w:val="00E22A18"/>
    <w:rsid w:val="00E22D1D"/>
    <w:rsid w:val="00E245F7"/>
    <w:rsid w:val="00E24BAD"/>
    <w:rsid w:val="00E32180"/>
    <w:rsid w:val="00E324AF"/>
    <w:rsid w:val="00E332E5"/>
    <w:rsid w:val="00E33751"/>
    <w:rsid w:val="00E34437"/>
    <w:rsid w:val="00E34790"/>
    <w:rsid w:val="00E35D3A"/>
    <w:rsid w:val="00E36EC2"/>
    <w:rsid w:val="00E36FE0"/>
    <w:rsid w:val="00E409FD"/>
    <w:rsid w:val="00E42142"/>
    <w:rsid w:val="00E45546"/>
    <w:rsid w:val="00E464B8"/>
    <w:rsid w:val="00E46BB5"/>
    <w:rsid w:val="00E4706E"/>
    <w:rsid w:val="00E50349"/>
    <w:rsid w:val="00E51968"/>
    <w:rsid w:val="00E52615"/>
    <w:rsid w:val="00E52B14"/>
    <w:rsid w:val="00E54507"/>
    <w:rsid w:val="00E54DEC"/>
    <w:rsid w:val="00E5559B"/>
    <w:rsid w:val="00E607D5"/>
    <w:rsid w:val="00E60FFE"/>
    <w:rsid w:val="00E610FA"/>
    <w:rsid w:val="00E61D31"/>
    <w:rsid w:val="00E63823"/>
    <w:rsid w:val="00E655BE"/>
    <w:rsid w:val="00E67738"/>
    <w:rsid w:val="00E70F69"/>
    <w:rsid w:val="00E71C35"/>
    <w:rsid w:val="00E730B6"/>
    <w:rsid w:val="00E73792"/>
    <w:rsid w:val="00E748EB"/>
    <w:rsid w:val="00E7510E"/>
    <w:rsid w:val="00E75511"/>
    <w:rsid w:val="00E76AD3"/>
    <w:rsid w:val="00E779D1"/>
    <w:rsid w:val="00E77ED7"/>
    <w:rsid w:val="00E81656"/>
    <w:rsid w:val="00E837C4"/>
    <w:rsid w:val="00E853F6"/>
    <w:rsid w:val="00E85676"/>
    <w:rsid w:val="00E900E0"/>
    <w:rsid w:val="00E906D5"/>
    <w:rsid w:val="00E90928"/>
    <w:rsid w:val="00E95981"/>
    <w:rsid w:val="00E95D60"/>
    <w:rsid w:val="00EA0E7E"/>
    <w:rsid w:val="00EA1806"/>
    <w:rsid w:val="00EA5FBE"/>
    <w:rsid w:val="00EA6812"/>
    <w:rsid w:val="00EB03CE"/>
    <w:rsid w:val="00EB1A9D"/>
    <w:rsid w:val="00EC6EC3"/>
    <w:rsid w:val="00EC6F54"/>
    <w:rsid w:val="00EC70EA"/>
    <w:rsid w:val="00EC7C69"/>
    <w:rsid w:val="00ED2EBF"/>
    <w:rsid w:val="00ED31FD"/>
    <w:rsid w:val="00ED5306"/>
    <w:rsid w:val="00ED531B"/>
    <w:rsid w:val="00ED555F"/>
    <w:rsid w:val="00ED5F65"/>
    <w:rsid w:val="00EE17B6"/>
    <w:rsid w:val="00EE27DB"/>
    <w:rsid w:val="00EE43CD"/>
    <w:rsid w:val="00EE4502"/>
    <w:rsid w:val="00EE5007"/>
    <w:rsid w:val="00EE7070"/>
    <w:rsid w:val="00EE77D0"/>
    <w:rsid w:val="00EF0117"/>
    <w:rsid w:val="00EF07F9"/>
    <w:rsid w:val="00EF1285"/>
    <w:rsid w:val="00EF5802"/>
    <w:rsid w:val="00EF73C2"/>
    <w:rsid w:val="00EF747A"/>
    <w:rsid w:val="00EF7963"/>
    <w:rsid w:val="00F0085C"/>
    <w:rsid w:val="00F02624"/>
    <w:rsid w:val="00F038A6"/>
    <w:rsid w:val="00F03E23"/>
    <w:rsid w:val="00F112FD"/>
    <w:rsid w:val="00F11517"/>
    <w:rsid w:val="00F1224D"/>
    <w:rsid w:val="00F12661"/>
    <w:rsid w:val="00F130A6"/>
    <w:rsid w:val="00F14E5D"/>
    <w:rsid w:val="00F15331"/>
    <w:rsid w:val="00F154BC"/>
    <w:rsid w:val="00F15EC1"/>
    <w:rsid w:val="00F167C9"/>
    <w:rsid w:val="00F16DE2"/>
    <w:rsid w:val="00F17F55"/>
    <w:rsid w:val="00F210D0"/>
    <w:rsid w:val="00F21EA8"/>
    <w:rsid w:val="00F24710"/>
    <w:rsid w:val="00F257BE"/>
    <w:rsid w:val="00F263E8"/>
    <w:rsid w:val="00F26F2F"/>
    <w:rsid w:val="00F275EE"/>
    <w:rsid w:val="00F31792"/>
    <w:rsid w:val="00F31F7A"/>
    <w:rsid w:val="00F35867"/>
    <w:rsid w:val="00F359A0"/>
    <w:rsid w:val="00F35D99"/>
    <w:rsid w:val="00F35F6D"/>
    <w:rsid w:val="00F43100"/>
    <w:rsid w:val="00F45B4B"/>
    <w:rsid w:val="00F45CE7"/>
    <w:rsid w:val="00F51A3F"/>
    <w:rsid w:val="00F52AC2"/>
    <w:rsid w:val="00F52D0D"/>
    <w:rsid w:val="00F539A1"/>
    <w:rsid w:val="00F54686"/>
    <w:rsid w:val="00F55F6E"/>
    <w:rsid w:val="00F60F1E"/>
    <w:rsid w:val="00F64BEF"/>
    <w:rsid w:val="00F7024D"/>
    <w:rsid w:val="00F7067B"/>
    <w:rsid w:val="00F750AE"/>
    <w:rsid w:val="00F75592"/>
    <w:rsid w:val="00F7629F"/>
    <w:rsid w:val="00F76789"/>
    <w:rsid w:val="00F80E14"/>
    <w:rsid w:val="00F81ABE"/>
    <w:rsid w:val="00F83089"/>
    <w:rsid w:val="00F836E5"/>
    <w:rsid w:val="00F8487D"/>
    <w:rsid w:val="00F85F8B"/>
    <w:rsid w:val="00F869DD"/>
    <w:rsid w:val="00F86D1B"/>
    <w:rsid w:val="00F86E1C"/>
    <w:rsid w:val="00F87937"/>
    <w:rsid w:val="00F9070E"/>
    <w:rsid w:val="00F90E99"/>
    <w:rsid w:val="00F918C0"/>
    <w:rsid w:val="00F93EB9"/>
    <w:rsid w:val="00F9598B"/>
    <w:rsid w:val="00F95DE5"/>
    <w:rsid w:val="00FA2761"/>
    <w:rsid w:val="00FA5ACD"/>
    <w:rsid w:val="00FA6D07"/>
    <w:rsid w:val="00FA7066"/>
    <w:rsid w:val="00FB0494"/>
    <w:rsid w:val="00FB2084"/>
    <w:rsid w:val="00FB2BB8"/>
    <w:rsid w:val="00FB2EB0"/>
    <w:rsid w:val="00FB3E29"/>
    <w:rsid w:val="00FB406A"/>
    <w:rsid w:val="00FB4269"/>
    <w:rsid w:val="00FB451C"/>
    <w:rsid w:val="00FC063F"/>
    <w:rsid w:val="00FC0F5C"/>
    <w:rsid w:val="00FC1B53"/>
    <w:rsid w:val="00FC35AA"/>
    <w:rsid w:val="00FC535C"/>
    <w:rsid w:val="00FC623A"/>
    <w:rsid w:val="00FC68B5"/>
    <w:rsid w:val="00FD0D6E"/>
    <w:rsid w:val="00FD1714"/>
    <w:rsid w:val="00FD2B16"/>
    <w:rsid w:val="00FD3F74"/>
    <w:rsid w:val="00FD43F4"/>
    <w:rsid w:val="00FD7038"/>
    <w:rsid w:val="00FE26DD"/>
    <w:rsid w:val="00FE3DF1"/>
    <w:rsid w:val="00FE447C"/>
    <w:rsid w:val="00FF0376"/>
    <w:rsid w:val="00FF065E"/>
    <w:rsid w:val="00FF0FBF"/>
    <w:rsid w:val="00FF1D37"/>
    <w:rsid w:val="00FF2150"/>
    <w:rsid w:val="00FF3176"/>
    <w:rsid w:val="00FF4274"/>
    <w:rsid w:val="00FF71E9"/>
    <w:rsid w:val="00FF7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151C"/>
  <w15:docId w15:val="{DF4530DB-7A6C-4DA0-BF0A-850DCEF17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421B"/>
    <w:pPr>
      <w:spacing w:line="360" w:lineRule="auto"/>
      <w:jc w:val="both"/>
    </w:pPr>
    <w:rPr>
      <w:rFonts w:ascii="Verdana" w:hAnsi="Verdana"/>
      <w:sz w:val="24"/>
    </w:rPr>
  </w:style>
  <w:style w:type="paragraph" w:styleId="Nagwek1">
    <w:name w:val="heading 1"/>
    <w:basedOn w:val="Normalny"/>
    <w:next w:val="Normalny"/>
    <w:link w:val="Nagwek1Znak"/>
    <w:autoRedefine/>
    <w:uiPriority w:val="9"/>
    <w:qFormat/>
    <w:rsid w:val="003B5A35"/>
    <w:pPr>
      <w:keepNext/>
      <w:keepLines/>
      <w:spacing w:before="480" w:after="0"/>
      <w:ind w:left="851" w:hanging="851"/>
      <w:jc w:val="left"/>
      <w:outlineLvl w:val="0"/>
    </w:pPr>
    <w:rPr>
      <w:rFonts w:eastAsia="Calibri" w:cstheme="majorBidi"/>
      <w:b/>
      <w:bCs/>
      <w:szCs w:val="28"/>
    </w:rPr>
  </w:style>
  <w:style w:type="paragraph" w:styleId="Nagwek2">
    <w:name w:val="heading 2"/>
    <w:basedOn w:val="Normalny"/>
    <w:next w:val="Normalny"/>
    <w:link w:val="Nagwek2Znak"/>
    <w:uiPriority w:val="9"/>
    <w:unhideWhenUsed/>
    <w:qFormat/>
    <w:rsid w:val="00F45B4B"/>
    <w:pPr>
      <w:keepNext/>
      <w:keepLines/>
      <w:spacing w:before="200" w:after="0"/>
      <w:jc w:val="left"/>
      <w:outlineLvl w:val="1"/>
    </w:pPr>
    <w:rPr>
      <w:rFonts w:eastAsiaTheme="majorEastAsia" w:cstheme="majorBidi"/>
      <w:b/>
      <w:bCs/>
      <w:sz w:val="28"/>
      <w:szCs w:val="26"/>
    </w:rPr>
  </w:style>
  <w:style w:type="paragraph" w:styleId="Nagwek3">
    <w:name w:val="heading 3"/>
    <w:basedOn w:val="Normalny"/>
    <w:next w:val="Normalny"/>
    <w:link w:val="Nagwek3Znak"/>
    <w:uiPriority w:val="9"/>
    <w:unhideWhenUsed/>
    <w:qFormat/>
    <w:rsid w:val="00FE447C"/>
    <w:pPr>
      <w:keepNext/>
      <w:keepLines/>
      <w:spacing w:before="200" w:after="0"/>
      <w:jc w:val="left"/>
      <w:outlineLvl w:val="2"/>
    </w:pPr>
    <w:rPr>
      <w:rFonts w:eastAsiaTheme="majorEastAsia" w:cstheme="majorBidi"/>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FE447C"/>
    <w:rPr>
      <w:rFonts w:ascii="Verdana" w:eastAsiaTheme="majorEastAsia" w:hAnsi="Verdana" w:cstheme="majorBidi"/>
      <w:b/>
      <w:bCs/>
      <w:sz w:val="24"/>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3B5A35"/>
    <w:rPr>
      <w:rFonts w:ascii="Verdana" w:eastAsia="Calibri" w:hAnsi="Verdana" w:cstheme="majorBidi"/>
      <w:b/>
      <w:bCs/>
      <w:sz w:val="24"/>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Hipercze">
    <w:name w:val="Hyperlink"/>
    <w:basedOn w:val="Domylnaczcionkaakapitu"/>
    <w:uiPriority w:val="99"/>
    <w:semiHidden/>
    <w:unhideWhenUsed/>
    <w:rsid w:val="00465FA5"/>
    <w:rPr>
      <w:color w:val="0000FF"/>
      <w:u w:val="single"/>
    </w:rPr>
  </w:style>
  <w:style w:type="paragraph" w:customStyle="1" w:styleId="Standard">
    <w:name w:val="Standard"/>
    <w:rsid w:val="007B3150"/>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Nagwek2Znak">
    <w:name w:val="Nagłówek 2 Znak"/>
    <w:basedOn w:val="Domylnaczcionkaakapitu"/>
    <w:link w:val="Nagwek2"/>
    <w:uiPriority w:val="9"/>
    <w:rsid w:val="00F45B4B"/>
    <w:rPr>
      <w:rFonts w:ascii="Verdana" w:eastAsiaTheme="majorEastAsia" w:hAnsi="Verdana" w:cstheme="majorBidi"/>
      <w:b/>
      <w:bCs/>
      <w:sz w:val="28"/>
      <w:szCs w:val="26"/>
    </w:rPr>
  </w:style>
  <w:style w:type="character" w:styleId="Uwydatnienie">
    <w:name w:val="Emphasis"/>
    <w:basedOn w:val="Domylnaczcionkaakapitu"/>
    <w:uiPriority w:val="20"/>
    <w:qFormat/>
    <w:rsid w:val="00B313AE"/>
    <w:rPr>
      <w:i/>
      <w:iCs/>
    </w:rPr>
  </w:style>
  <w:style w:type="character" w:styleId="Wyrnienieintensywne">
    <w:name w:val="Intense Emphasis"/>
    <w:basedOn w:val="Domylnaczcionkaakapitu"/>
    <w:uiPriority w:val="21"/>
    <w:qFormat/>
    <w:rsid w:val="00B313AE"/>
    <w:rPr>
      <w:b/>
      <w:bCs/>
      <w:i/>
      <w:iCs/>
      <w:color w:val="4F81BD" w:themeColor="accent1"/>
    </w:rPr>
  </w:style>
  <w:style w:type="character" w:styleId="Pogrubienie">
    <w:name w:val="Strong"/>
    <w:basedOn w:val="Domylnaczcionkaakapitu"/>
    <w:uiPriority w:val="22"/>
    <w:qFormat/>
    <w:rsid w:val="0013743C"/>
    <w:rPr>
      <w:b/>
      <w:bCs/>
    </w:rPr>
  </w:style>
  <w:style w:type="character" w:styleId="Wyrnieniedelikatne">
    <w:name w:val="Subtle Emphasis"/>
    <w:basedOn w:val="Domylnaczcionkaakapitu"/>
    <w:uiPriority w:val="19"/>
    <w:qFormat/>
    <w:rsid w:val="0013743C"/>
    <w:rPr>
      <w:i/>
      <w:iCs/>
      <w:color w:val="808080" w:themeColor="text1" w:themeTint="7F"/>
    </w:rPr>
  </w:style>
  <w:style w:type="paragraph" w:styleId="Tytu">
    <w:name w:val="Title"/>
    <w:basedOn w:val="Normalny"/>
    <w:next w:val="Normalny"/>
    <w:link w:val="TytuZnak"/>
    <w:uiPriority w:val="10"/>
    <w:qFormat/>
    <w:rsid w:val="003E1615"/>
    <w:pPr>
      <w:spacing w:after="300" w:line="240" w:lineRule="auto"/>
      <w:contextualSpacing/>
    </w:pPr>
    <w:rPr>
      <w:rFonts w:eastAsiaTheme="majorEastAsia" w:cstheme="majorBidi"/>
      <w:spacing w:val="5"/>
      <w:kern w:val="28"/>
      <w:sz w:val="36"/>
      <w:szCs w:val="52"/>
    </w:rPr>
  </w:style>
  <w:style w:type="character" w:customStyle="1" w:styleId="TytuZnak">
    <w:name w:val="Tytuł Znak"/>
    <w:basedOn w:val="Domylnaczcionkaakapitu"/>
    <w:link w:val="Tytu"/>
    <w:uiPriority w:val="10"/>
    <w:rsid w:val="003E1615"/>
    <w:rPr>
      <w:rFonts w:ascii="Verdana" w:eastAsiaTheme="majorEastAsia" w:hAnsi="Verdana" w:cstheme="majorBidi"/>
      <w:spacing w:val="5"/>
      <w:kern w:val="28"/>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321005275">
      <w:bodyDiv w:val="1"/>
      <w:marLeft w:val="0"/>
      <w:marRight w:val="0"/>
      <w:marTop w:val="0"/>
      <w:marBottom w:val="0"/>
      <w:divBdr>
        <w:top w:val="none" w:sz="0" w:space="0" w:color="auto"/>
        <w:left w:val="none" w:sz="0" w:space="0" w:color="auto"/>
        <w:bottom w:val="none" w:sz="0" w:space="0" w:color="auto"/>
        <w:right w:val="none" w:sz="0" w:space="0" w:color="auto"/>
      </w:divBdr>
      <w:divsChild>
        <w:div w:id="2038460223">
          <w:marLeft w:val="0"/>
          <w:marRight w:val="0"/>
          <w:marTop w:val="0"/>
          <w:marBottom w:val="0"/>
          <w:divBdr>
            <w:top w:val="none" w:sz="0" w:space="0" w:color="auto"/>
            <w:left w:val="none" w:sz="0" w:space="0" w:color="auto"/>
            <w:bottom w:val="none" w:sz="0" w:space="0" w:color="auto"/>
            <w:right w:val="none" w:sz="0" w:space="0" w:color="auto"/>
          </w:divBdr>
        </w:div>
        <w:div w:id="1933274114">
          <w:marLeft w:val="0"/>
          <w:marRight w:val="0"/>
          <w:marTop w:val="0"/>
          <w:marBottom w:val="0"/>
          <w:divBdr>
            <w:top w:val="none" w:sz="0" w:space="0" w:color="auto"/>
            <w:left w:val="none" w:sz="0" w:space="0" w:color="auto"/>
            <w:bottom w:val="none" w:sz="0" w:space="0" w:color="auto"/>
            <w:right w:val="none" w:sz="0" w:space="0" w:color="auto"/>
          </w:divBdr>
        </w:div>
        <w:div w:id="1111433604">
          <w:marLeft w:val="0"/>
          <w:marRight w:val="0"/>
          <w:marTop w:val="0"/>
          <w:marBottom w:val="0"/>
          <w:divBdr>
            <w:top w:val="none" w:sz="0" w:space="0" w:color="auto"/>
            <w:left w:val="none" w:sz="0" w:space="0" w:color="auto"/>
            <w:bottom w:val="none" w:sz="0" w:space="0" w:color="auto"/>
            <w:right w:val="none" w:sz="0" w:space="0" w:color="auto"/>
          </w:divBdr>
        </w:div>
        <w:div w:id="1358968939">
          <w:marLeft w:val="0"/>
          <w:marRight w:val="0"/>
          <w:marTop w:val="0"/>
          <w:marBottom w:val="0"/>
          <w:divBdr>
            <w:top w:val="none" w:sz="0" w:space="0" w:color="auto"/>
            <w:left w:val="none" w:sz="0" w:space="0" w:color="auto"/>
            <w:bottom w:val="none" w:sz="0" w:space="0" w:color="auto"/>
            <w:right w:val="none" w:sz="0" w:space="0" w:color="auto"/>
          </w:divBdr>
        </w:div>
        <w:div w:id="2245305">
          <w:marLeft w:val="0"/>
          <w:marRight w:val="0"/>
          <w:marTop w:val="0"/>
          <w:marBottom w:val="0"/>
          <w:divBdr>
            <w:top w:val="none" w:sz="0" w:space="0" w:color="auto"/>
            <w:left w:val="none" w:sz="0" w:space="0" w:color="auto"/>
            <w:bottom w:val="none" w:sz="0" w:space="0" w:color="auto"/>
            <w:right w:val="none" w:sz="0" w:space="0" w:color="auto"/>
          </w:divBdr>
        </w:div>
        <w:div w:id="1425953793">
          <w:marLeft w:val="0"/>
          <w:marRight w:val="0"/>
          <w:marTop w:val="0"/>
          <w:marBottom w:val="0"/>
          <w:divBdr>
            <w:top w:val="none" w:sz="0" w:space="0" w:color="auto"/>
            <w:left w:val="none" w:sz="0" w:space="0" w:color="auto"/>
            <w:bottom w:val="none" w:sz="0" w:space="0" w:color="auto"/>
            <w:right w:val="none" w:sz="0" w:space="0" w:color="auto"/>
          </w:divBdr>
        </w:div>
        <w:div w:id="1182475901">
          <w:marLeft w:val="0"/>
          <w:marRight w:val="0"/>
          <w:marTop w:val="0"/>
          <w:marBottom w:val="0"/>
          <w:divBdr>
            <w:top w:val="none" w:sz="0" w:space="0" w:color="auto"/>
            <w:left w:val="none" w:sz="0" w:space="0" w:color="auto"/>
            <w:bottom w:val="none" w:sz="0" w:space="0" w:color="auto"/>
            <w:right w:val="none" w:sz="0" w:space="0" w:color="auto"/>
          </w:divBdr>
        </w:div>
        <w:div w:id="410733041">
          <w:marLeft w:val="0"/>
          <w:marRight w:val="0"/>
          <w:marTop w:val="0"/>
          <w:marBottom w:val="0"/>
          <w:divBdr>
            <w:top w:val="none" w:sz="0" w:space="0" w:color="auto"/>
            <w:left w:val="none" w:sz="0" w:space="0" w:color="auto"/>
            <w:bottom w:val="none" w:sz="0" w:space="0" w:color="auto"/>
            <w:right w:val="none" w:sz="0" w:space="0" w:color="auto"/>
          </w:divBdr>
        </w:div>
        <w:div w:id="1031102918">
          <w:marLeft w:val="0"/>
          <w:marRight w:val="0"/>
          <w:marTop w:val="0"/>
          <w:marBottom w:val="0"/>
          <w:divBdr>
            <w:top w:val="none" w:sz="0" w:space="0" w:color="auto"/>
            <w:left w:val="none" w:sz="0" w:space="0" w:color="auto"/>
            <w:bottom w:val="none" w:sz="0" w:space="0" w:color="auto"/>
            <w:right w:val="none" w:sz="0" w:space="0" w:color="auto"/>
          </w:divBdr>
        </w:div>
      </w:divsChild>
    </w:div>
    <w:div w:id="367027637">
      <w:bodyDiv w:val="1"/>
      <w:marLeft w:val="0"/>
      <w:marRight w:val="0"/>
      <w:marTop w:val="0"/>
      <w:marBottom w:val="0"/>
      <w:divBdr>
        <w:top w:val="none" w:sz="0" w:space="0" w:color="auto"/>
        <w:left w:val="none" w:sz="0" w:space="0" w:color="auto"/>
        <w:bottom w:val="none" w:sz="0" w:space="0" w:color="auto"/>
        <w:right w:val="none" w:sz="0" w:space="0" w:color="auto"/>
      </w:divBdr>
    </w:div>
    <w:div w:id="1103889190">
      <w:bodyDiv w:val="1"/>
      <w:marLeft w:val="0"/>
      <w:marRight w:val="0"/>
      <w:marTop w:val="0"/>
      <w:marBottom w:val="0"/>
      <w:divBdr>
        <w:top w:val="none" w:sz="0" w:space="0" w:color="auto"/>
        <w:left w:val="none" w:sz="0" w:space="0" w:color="auto"/>
        <w:bottom w:val="none" w:sz="0" w:space="0" w:color="auto"/>
        <w:right w:val="none" w:sz="0" w:space="0" w:color="auto"/>
      </w:divBdr>
    </w:div>
    <w:div w:id="1190099313">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49607488">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2351096">
      <w:bodyDiv w:val="1"/>
      <w:marLeft w:val="0"/>
      <w:marRight w:val="0"/>
      <w:marTop w:val="0"/>
      <w:marBottom w:val="0"/>
      <w:divBdr>
        <w:top w:val="none" w:sz="0" w:space="0" w:color="auto"/>
        <w:left w:val="none" w:sz="0" w:space="0" w:color="auto"/>
        <w:bottom w:val="none" w:sz="0" w:space="0" w:color="auto"/>
        <w:right w:val="none" w:sz="0" w:space="0" w:color="auto"/>
      </w:divBdr>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1C368-6D50-4081-A0C3-8BD6FFBD7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5682</Words>
  <Characters>34098</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2023-01-19T12:28:00Z</cp:lastPrinted>
  <dcterms:created xsi:type="dcterms:W3CDTF">2023-09-21T13:09:00Z</dcterms:created>
  <dcterms:modified xsi:type="dcterms:W3CDTF">2023-09-21T13:09:00Z</dcterms:modified>
</cp:coreProperties>
</file>