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21B" w:rsidRPr="00F0421B" w:rsidRDefault="00F0421B" w:rsidP="00F0421B">
      <w:pPr>
        <w:spacing w:after="0"/>
        <w:ind w:left="4956" w:firstLine="708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bookmarkStart w:id="0" w:name="_GoBack"/>
      <w:bookmarkEnd w:id="0"/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PREZYDENT MIASTA</w:t>
      </w:r>
    </w:p>
    <w:p w:rsidR="00F0421B" w:rsidRPr="00F0421B" w:rsidRDefault="00CE68AE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</w:t>
      </w:r>
    </w:p>
    <w:p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keepNext/>
        <w:spacing w:after="0"/>
        <w:jc w:val="center"/>
        <w:outlineLvl w:val="0"/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iCs/>
          <w:color w:val="000000"/>
          <w:sz w:val="24"/>
          <w:szCs w:val="24"/>
          <w:lang w:eastAsia="pl-PL"/>
        </w:rPr>
        <w:t xml:space="preserve">SPRAWOZDANIE 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z wykonania uchwał Rady Miasta Bolesławiec</w:t>
      </w:r>
    </w:p>
    <w:p w:rsidR="00F0421B" w:rsidRPr="00F0421B" w:rsidRDefault="00F56CEA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podjętych na L</w:t>
      </w:r>
      <w:r w:rsidR="007F17B7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V</w:t>
      </w:r>
      <w:r w:rsidR="00B75305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I</w:t>
      </w:r>
      <w:r w:rsidR="008621FD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I</w:t>
      </w:r>
      <w:r w:rsidR="00822075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I</w:t>
      </w:r>
      <w:r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F0421B"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sesji Rady Miasta 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odbytej w dniu </w:t>
      </w:r>
      <w:r w:rsidR="00B75305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29 listopada</w:t>
      </w:r>
      <w:r w:rsidR="004C7610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5F36F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2023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ab/>
      </w:r>
    </w:p>
    <w:p w:rsidR="00F0421B" w:rsidRPr="00F0421B" w:rsidRDefault="00F0421B" w:rsidP="00F0421B">
      <w:pPr>
        <w:pBdr>
          <w:bottom w:val="double" w:sz="6" w:space="1" w:color="auto"/>
        </w:pBd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                                                                                       </w:t>
      </w: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tabs>
          <w:tab w:val="left" w:pos="11940"/>
        </w:tabs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690FE0">
      <w:pPr>
        <w:spacing w:after="0"/>
        <w:jc w:val="center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Bolesławiec,</w:t>
      </w:r>
      <w:r w:rsidR="00196B36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B75305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grudzień</w:t>
      </w:r>
      <w:r w:rsidR="005F36FC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2023</w:t>
      </w:r>
      <w:r w:rsidRPr="00F0421B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 xml:space="preserve"> r.</w:t>
      </w: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D55BCC" w:rsidRDefault="00F0421B" w:rsidP="00D55BCC">
      <w:pPr>
        <w:rPr>
          <w:rFonts w:ascii="Verdana" w:hAnsi="Verdana"/>
          <w:color w:val="FFFFFF" w:themeColor="background1"/>
          <w:sz w:val="24"/>
          <w:lang w:eastAsia="pl-PL"/>
        </w:rPr>
      </w:pPr>
      <w:r>
        <w:br w:type="page"/>
      </w:r>
      <w:r w:rsidRPr="00D55BCC">
        <w:rPr>
          <w:rFonts w:ascii="Verdana" w:hAnsi="Verdana"/>
          <w:sz w:val="24"/>
          <w:lang w:eastAsia="pl-PL"/>
        </w:rPr>
        <w:lastRenderedPageBreak/>
        <w:t>Wysoka Rado!</w:t>
      </w:r>
      <w:r w:rsidRPr="00D55BCC">
        <w:rPr>
          <w:rFonts w:ascii="Verdana" w:hAnsi="Verdana"/>
          <w:sz w:val="24"/>
          <w:lang w:eastAsia="pl-PL"/>
        </w:rPr>
        <w:tab/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Realizując postanowienia statutowe - Prezydent Miasta Bolesławiec przedkłada Wysokiej Radzie sprawozdanie z wykonania uch</w:t>
      </w:r>
      <w:r w:rsidR="00F56CE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wał Rady Miasta podjętych na </w:t>
      </w:r>
      <w:r w:rsidR="004C761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L</w:t>
      </w:r>
      <w:r w:rsidR="007F17B7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V</w:t>
      </w:r>
      <w:r w:rsidR="00B75305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</w:t>
      </w:r>
      <w:r w:rsidR="00822075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</w:t>
      </w:r>
      <w:r w:rsidR="008621FD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I</w:t>
      </w:r>
      <w:r w:rsidR="0072330A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sesji Rady Miasta Bolesławiec odbytej w dniu </w:t>
      </w:r>
      <w:r w:rsidR="00B75305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29 listopada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br/>
        <w:t>202</w:t>
      </w:r>
      <w:r w:rsidR="00E30F10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3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r.</w:t>
      </w:r>
    </w:p>
    <w:p w:rsid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</w:r>
    </w:p>
    <w:p w:rsidR="00F23304" w:rsidRPr="00F0421B" w:rsidRDefault="00F23304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1E481F" w:rsidRDefault="00906E41" w:rsidP="00FD710C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Na </w:t>
      </w:r>
      <w:r w:rsidR="005B4974">
        <w:rPr>
          <w:rFonts w:ascii="Verdana" w:eastAsia="Times New Roman" w:hAnsi="Verdana" w:cs="Times New Roman"/>
          <w:sz w:val="24"/>
          <w:szCs w:val="24"/>
          <w:lang w:eastAsia="pl-PL"/>
        </w:rPr>
        <w:t>L</w:t>
      </w:r>
      <w:r w:rsidR="007F17B7">
        <w:rPr>
          <w:rFonts w:ascii="Verdana" w:eastAsia="Times New Roman" w:hAnsi="Verdana" w:cs="Times New Roman"/>
          <w:sz w:val="24"/>
          <w:szCs w:val="24"/>
          <w:lang w:eastAsia="pl-PL"/>
        </w:rPr>
        <w:t>V</w:t>
      </w:r>
      <w:r w:rsidR="00B75305">
        <w:rPr>
          <w:rFonts w:ascii="Verdana" w:eastAsia="Times New Roman" w:hAnsi="Verdana" w:cs="Times New Roman"/>
          <w:sz w:val="24"/>
          <w:szCs w:val="24"/>
          <w:lang w:eastAsia="pl-PL"/>
        </w:rPr>
        <w:t>I</w:t>
      </w:r>
      <w:r w:rsidR="008621FD">
        <w:rPr>
          <w:rFonts w:ascii="Verdana" w:eastAsia="Times New Roman" w:hAnsi="Verdana" w:cs="Times New Roman"/>
          <w:sz w:val="24"/>
          <w:szCs w:val="24"/>
          <w:lang w:eastAsia="pl-PL"/>
        </w:rPr>
        <w:t>I</w:t>
      </w:r>
      <w:r w:rsidR="00822075">
        <w:rPr>
          <w:rFonts w:ascii="Verdana" w:eastAsia="Times New Roman" w:hAnsi="Verdana" w:cs="Times New Roman"/>
          <w:sz w:val="24"/>
          <w:szCs w:val="24"/>
          <w:lang w:eastAsia="pl-PL"/>
        </w:rPr>
        <w:t>I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sesji Rada Miasta podjęła</w:t>
      </w:r>
      <w:r w:rsidR="00C735ED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="00B75305">
        <w:rPr>
          <w:rFonts w:ascii="Verdana" w:eastAsia="Times New Roman" w:hAnsi="Verdana" w:cs="Times New Roman"/>
          <w:sz w:val="24"/>
          <w:szCs w:val="24"/>
          <w:lang w:eastAsia="pl-PL"/>
        </w:rPr>
        <w:t xml:space="preserve">7 </w:t>
      </w:r>
      <w:r w:rsidR="00F0421B" w:rsidRPr="0065001A">
        <w:rPr>
          <w:rFonts w:ascii="Verdana" w:eastAsia="Times New Roman" w:hAnsi="Verdana" w:cs="Times New Roman"/>
          <w:sz w:val="24"/>
          <w:szCs w:val="24"/>
          <w:lang w:eastAsia="pl-PL"/>
        </w:rPr>
        <w:t>uchwał</w:t>
      </w:r>
      <w:r w:rsidR="00FD710C" w:rsidRPr="0065001A">
        <w:rPr>
          <w:rFonts w:ascii="Verdana" w:eastAsia="Times New Roman" w:hAnsi="Verdana" w:cs="Times New Roman"/>
          <w:sz w:val="24"/>
          <w:szCs w:val="24"/>
          <w:lang w:eastAsia="pl-PL"/>
        </w:rPr>
        <w:t>, które dotyczyły</w:t>
      </w:r>
      <w:r w:rsidR="001E481F" w:rsidRPr="0065001A">
        <w:rPr>
          <w:rFonts w:ascii="Verdana" w:eastAsia="Times New Roman" w:hAnsi="Verdana" w:cs="Times New Roman"/>
          <w:sz w:val="24"/>
          <w:szCs w:val="24"/>
          <w:lang w:eastAsia="pl-PL"/>
        </w:rPr>
        <w:t>:</w:t>
      </w:r>
    </w:p>
    <w:p w:rsidR="007B191C" w:rsidRPr="0065001A" w:rsidRDefault="00017064" w:rsidP="007B191C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B75305">
        <w:rPr>
          <w:rFonts w:ascii="Verdana" w:eastAsia="Times New Roman" w:hAnsi="Verdana" w:cs="Times New Roman"/>
          <w:sz w:val="24"/>
          <w:szCs w:val="24"/>
          <w:lang w:eastAsia="pl-PL"/>
        </w:rPr>
        <w:t>2</w:t>
      </w:r>
      <w:r w:rsidR="007B191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– spraw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finansowo-budżetowych</w:t>
      </w:r>
      <w:r w:rsidR="007B191C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:rsidR="003D02F4" w:rsidRDefault="001E481F" w:rsidP="0065001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B75305">
        <w:rPr>
          <w:rFonts w:ascii="Verdana" w:eastAsia="Times New Roman" w:hAnsi="Verdana" w:cs="Times New Roman"/>
          <w:sz w:val="24"/>
          <w:szCs w:val="24"/>
          <w:lang w:eastAsia="pl-PL"/>
        </w:rPr>
        <w:t>1</w:t>
      </w:r>
      <w:r w:rsidR="00493C67" w:rsidRPr="0065001A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- spraw problemowych</w:t>
      </w:r>
      <w:r w:rsidR="0003363D">
        <w:rPr>
          <w:rFonts w:ascii="Verdana" w:eastAsia="Times New Roman" w:hAnsi="Verdana" w:cs="Times New Roman"/>
          <w:sz w:val="24"/>
          <w:szCs w:val="24"/>
          <w:lang w:eastAsia="pl-PL"/>
        </w:rPr>
        <w:t>,</w:t>
      </w:r>
    </w:p>
    <w:p w:rsidR="00F0421B" w:rsidRPr="0065001A" w:rsidRDefault="003D02F4" w:rsidP="0065001A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- </w:t>
      </w:r>
      <w:r w:rsidR="00B75305">
        <w:rPr>
          <w:rFonts w:ascii="Verdana" w:eastAsia="Times New Roman" w:hAnsi="Verdana" w:cs="Times New Roman"/>
          <w:sz w:val="24"/>
          <w:szCs w:val="24"/>
          <w:lang w:eastAsia="pl-PL"/>
        </w:rPr>
        <w:t>4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 xml:space="preserve"> – spraw organizacyjnych</w:t>
      </w:r>
      <w:r w:rsidR="008621F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(</w:t>
      </w:r>
      <w:r w:rsidR="00B75305">
        <w:rPr>
          <w:rFonts w:ascii="Verdana" w:eastAsia="Times New Roman" w:hAnsi="Verdana" w:cs="Times New Roman"/>
          <w:sz w:val="24"/>
          <w:szCs w:val="24"/>
          <w:lang w:eastAsia="pl-PL"/>
        </w:rPr>
        <w:t>w tym 3</w:t>
      </w:r>
      <w:r w:rsidR="0003363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</w:t>
      </w:r>
      <w:r w:rsidR="00B75305">
        <w:rPr>
          <w:rFonts w:ascii="Verdana" w:eastAsia="Times New Roman" w:hAnsi="Verdana" w:cs="Times New Roman"/>
          <w:sz w:val="24"/>
          <w:szCs w:val="24"/>
          <w:lang w:eastAsia="pl-PL"/>
        </w:rPr>
        <w:t>będące</w:t>
      </w:r>
      <w:r w:rsidR="008621F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w kompetencji wykonania Przewodniczącego Rady Miasta)</w:t>
      </w:r>
      <w:r w:rsidR="007B191C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</w:p>
    <w:p w:rsidR="00F0421B" w:rsidRPr="004D57EC" w:rsidRDefault="00F0421B" w:rsidP="00F0421B">
      <w:pPr>
        <w:spacing w:after="0"/>
        <w:jc w:val="both"/>
        <w:rPr>
          <w:rFonts w:ascii="Verdana" w:eastAsia="Times New Roman" w:hAnsi="Verdana" w:cs="Times New Roman"/>
          <w:color w:val="FF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Stosownie do przepisu art. 90 ustawy o samorządzie gminnym – uchwały przes</w:t>
      </w:r>
      <w:r w:rsidR="00FD710C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łano Wojewodzie Dolnośląskiemu oraz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>Regionalnej</w:t>
      </w:r>
      <w:r w:rsidR="005C1921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Izbie Obrachunkowej</w:t>
      </w:r>
      <w:r w:rsidR="00F23304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 we Wrocławiu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. </w:t>
      </w:r>
      <w:r w:rsidR="001365FD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Ponadto </w:t>
      </w:r>
      <w:r w:rsidR="00B75305">
        <w:rPr>
          <w:rFonts w:ascii="Verdana" w:eastAsia="Times New Roman" w:hAnsi="Verdana" w:cs="Times New Roman"/>
          <w:sz w:val="24"/>
          <w:szCs w:val="24"/>
          <w:lang w:eastAsia="pl-PL"/>
        </w:rPr>
        <w:t>1</w:t>
      </w:r>
      <w:r w:rsidR="00906E41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Pr="00A74E2C">
        <w:rPr>
          <w:rFonts w:ascii="Verdana" w:eastAsia="Times New Roman" w:hAnsi="Verdana" w:cs="Times New Roman"/>
          <w:sz w:val="24"/>
          <w:szCs w:val="24"/>
          <w:lang w:eastAsia="pl-PL"/>
        </w:rPr>
        <w:t>uchwał</w:t>
      </w:r>
      <w:r w:rsidR="00B75305">
        <w:rPr>
          <w:rFonts w:ascii="Verdana" w:eastAsia="Times New Roman" w:hAnsi="Verdana" w:cs="Times New Roman"/>
          <w:sz w:val="24"/>
          <w:szCs w:val="24"/>
          <w:lang w:eastAsia="pl-PL"/>
        </w:rPr>
        <w:t>ę</w:t>
      </w:r>
      <w:r w:rsidRPr="00A74E2C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>przekazano do publikacji w Dzienniku Urzędowym Województwa Dolnośląskiego.</w:t>
      </w: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firstLine="708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ab/>
        <w:t xml:space="preserve">Wszystkie uchwały opublikowane są także w 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u w:val="single"/>
          <w:lang w:eastAsia="pl-PL"/>
        </w:rPr>
        <w:t>Biuletynie Informacji Publicznej</w:t>
      </w:r>
      <w:r w:rsidRPr="00F0421B"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  <w:t xml:space="preserve">. </w:t>
      </w:r>
    </w:p>
    <w:p w:rsidR="00F0421B" w:rsidRPr="00F0421B" w:rsidRDefault="00F0421B" w:rsidP="00F0421B">
      <w:pPr>
        <w:spacing w:after="0"/>
        <w:jc w:val="both"/>
        <w:rPr>
          <w:rFonts w:ascii="Verdana" w:eastAsia="Times New Roman" w:hAnsi="Verdana" w:cs="Times New Roman"/>
          <w:color w:val="000000"/>
          <w:sz w:val="24"/>
          <w:szCs w:val="24"/>
          <w:lang w:eastAsia="pl-PL"/>
        </w:rPr>
      </w:pPr>
    </w:p>
    <w:p w:rsidR="00F0421B" w:rsidRPr="00F0421B" w:rsidRDefault="00F0421B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lang w:eastAsia="pl-PL"/>
        </w:rPr>
      </w:pPr>
      <w:r w:rsidRPr="00F0421B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   </w:t>
      </w:r>
      <w:hyperlink r:id="rId5" w:history="1">
        <w:r w:rsidRPr="00F0421B">
          <w:rPr>
            <w:rFonts w:ascii="Verdana" w:eastAsia="Times New Roman" w:hAnsi="Verdana" w:cs="Times New Roman"/>
            <w:color w:val="0000FF"/>
            <w:sz w:val="24"/>
            <w:szCs w:val="24"/>
            <w:lang w:eastAsia="pl-PL"/>
          </w:rPr>
          <w:t>http://www.um.boleslawiec.bip-gov.pl</w:t>
        </w:r>
      </w:hyperlink>
    </w:p>
    <w:p w:rsidR="00F0421B" w:rsidRDefault="00F0421B" w:rsidP="00BD35B6">
      <w:pPr>
        <w:spacing w:after="0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A97B96" w:rsidRDefault="00A97B96" w:rsidP="00F0421B">
      <w:pPr>
        <w:spacing w:after="0"/>
        <w:ind w:left="708" w:firstLine="708"/>
        <w:rPr>
          <w:rFonts w:ascii="Verdana" w:eastAsia="Times New Roman" w:hAnsi="Verdana" w:cs="Times New Roman"/>
          <w:color w:val="0000FF"/>
          <w:sz w:val="24"/>
          <w:szCs w:val="24"/>
          <w:u w:val="single"/>
          <w:lang w:eastAsia="pl-PL"/>
        </w:rPr>
      </w:pPr>
    </w:p>
    <w:p w:rsidR="00FD710C" w:rsidRPr="00DA34FF" w:rsidRDefault="00DA34FF" w:rsidP="00DA34FF">
      <w:pPr>
        <w:spacing w:after="0"/>
        <w:ind w:left="9214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DA34FF">
        <w:rPr>
          <w:rFonts w:ascii="Verdana" w:eastAsia="Times New Roman" w:hAnsi="Verdana" w:cs="Times New Roman"/>
          <w:sz w:val="24"/>
          <w:szCs w:val="24"/>
          <w:lang w:eastAsia="pl-PL"/>
        </w:rPr>
        <w:t>Prezydent Miasta</w:t>
      </w:r>
    </w:p>
    <w:p w:rsidR="00DA34FF" w:rsidRPr="00DA34FF" w:rsidRDefault="00DA34FF" w:rsidP="00DA34FF">
      <w:pPr>
        <w:spacing w:after="0"/>
        <w:ind w:left="9214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DA34FF" w:rsidRPr="00DA34FF" w:rsidRDefault="00DA34FF" w:rsidP="00DA34FF">
      <w:pPr>
        <w:spacing w:after="0"/>
        <w:ind w:left="9214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DA34FF">
        <w:rPr>
          <w:rFonts w:ascii="Verdana" w:eastAsia="Times New Roman" w:hAnsi="Verdana" w:cs="Times New Roman"/>
          <w:sz w:val="24"/>
          <w:szCs w:val="24"/>
          <w:lang w:eastAsia="pl-PL"/>
        </w:rPr>
        <w:t>/-/ Piotr Roman</w:t>
      </w:r>
    </w:p>
    <w:p w:rsidR="00F0421B" w:rsidRDefault="00F0421B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CE2061" w:rsidRPr="00CE2061" w:rsidTr="00CE2061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 xml:space="preserve">Data 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TREŚĆ</w:t>
            </w:r>
          </w:p>
          <w:p w:rsidR="00CE2061" w:rsidRPr="00CE2061" w:rsidRDefault="00CE2061" w:rsidP="00CE2061">
            <w:pPr>
              <w:spacing w:after="0"/>
              <w:ind w:left="113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PRZEBIEG</w:t>
            </w:r>
          </w:p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b/>
                <w:bCs/>
                <w:caps/>
                <w:color w:val="000000"/>
                <w:sz w:val="24"/>
                <w:szCs w:val="24"/>
                <w:lang w:eastAsia="pl-PL"/>
              </w:rPr>
              <w:t>WYKONANIA UCHWAŁY</w:t>
            </w:r>
          </w:p>
        </w:tc>
      </w:tr>
      <w:tr w:rsidR="00CE2061" w:rsidRPr="00CE2061" w:rsidTr="00CE2061">
        <w:trPr>
          <w:tblHeader/>
          <w:tblCellSpacing w:w="20" w:type="dxa"/>
        </w:trPr>
        <w:tc>
          <w:tcPr>
            <w:tcW w:w="713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438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91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649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5614" w:type="dxa"/>
          </w:tcPr>
          <w:p w:rsidR="00CE2061" w:rsidRPr="00CE2061" w:rsidRDefault="00CE2061" w:rsidP="00CE2061">
            <w:pPr>
              <w:spacing w:after="0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</w:pPr>
            <w:r w:rsidRPr="00CE2061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pl-PL"/>
              </w:rPr>
              <w:t>5</w:t>
            </w:r>
          </w:p>
        </w:tc>
      </w:tr>
      <w:tr w:rsidR="0003363D" w:rsidRPr="00CE2061" w:rsidTr="00250F2D">
        <w:trPr>
          <w:trHeight w:val="1329"/>
          <w:tblCellSpacing w:w="20" w:type="dxa"/>
        </w:trPr>
        <w:tc>
          <w:tcPr>
            <w:tcW w:w="713" w:type="dxa"/>
          </w:tcPr>
          <w:p w:rsidR="0003363D" w:rsidRDefault="0003363D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438" w:type="dxa"/>
          </w:tcPr>
          <w:p w:rsidR="0003363D" w:rsidRDefault="0003363D" w:rsidP="006B4CF2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LVII</w:t>
            </w:r>
            <w:r w:rsidR="00B75305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 w:rsidRPr="00C05547"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 w:rsidR="00B75305">
              <w:rPr>
                <w:rFonts w:ascii="Verdana" w:hAnsi="Verdana"/>
                <w:bCs/>
                <w:iCs/>
                <w:sz w:val="24"/>
                <w:szCs w:val="24"/>
              </w:rPr>
              <w:t>59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9/2023</w:t>
            </w:r>
          </w:p>
        </w:tc>
        <w:tc>
          <w:tcPr>
            <w:tcW w:w="1919" w:type="dxa"/>
          </w:tcPr>
          <w:p w:rsidR="0003363D" w:rsidRDefault="00B75305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29.11</w:t>
            </w:r>
            <w:r w:rsidR="0003363D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.2023</w:t>
            </w:r>
          </w:p>
        </w:tc>
        <w:tc>
          <w:tcPr>
            <w:tcW w:w="3649" w:type="dxa"/>
          </w:tcPr>
          <w:p w:rsidR="0003363D" w:rsidRPr="0003363D" w:rsidRDefault="00A1752F" w:rsidP="00272AD6">
            <w:pPr>
              <w:ind w:left="33"/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A1752F">
              <w:rPr>
                <w:rFonts w:ascii="Verdana" w:eastAsia="Calibri" w:hAnsi="Verdana"/>
                <w:bCs/>
                <w:sz w:val="24"/>
              </w:rPr>
              <w:t xml:space="preserve">w sprawie wyrażenia </w:t>
            </w:r>
            <w:r>
              <w:rPr>
                <w:rFonts w:ascii="Verdana" w:eastAsia="Calibri" w:hAnsi="Verdana"/>
                <w:bCs/>
                <w:sz w:val="24"/>
              </w:rPr>
              <w:br/>
            </w:r>
            <w:r w:rsidRPr="00A1752F">
              <w:rPr>
                <w:rFonts w:ascii="Verdana" w:eastAsia="Calibri" w:hAnsi="Verdana"/>
                <w:bCs/>
                <w:sz w:val="24"/>
              </w:rPr>
              <w:t>zgody na zawarcie z dotychczasowym najemcą kolejnej umowy najmu lokalu użytkowego w trybie bezprzetargowym na okres 3 lat</w:t>
            </w:r>
          </w:p>
        </w:tc>
        <w:tc>
          <w:tcPr>
            <w:tcW w:w="5614" w:type="dxa"/>
          </w:tcPr>
          <w:p w:rsidR="0003363D" w:rsidRPr="00CE2061" w:rsidRDefault="0003363D" w:rsidP="006B4CF2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Uchwała weszła w życie z dniem podjęcia. </w:t>
            </w:r>
            <w:r w:rsidR="00D54E5B">
              <w:rPr>
                <w:rFonts w:ascii="Verdana" w:hAnsi="Verdana"/>
                <w:color w:val="000000"/>
                <w:sz w:val="24"/>
                <w:szCs w:val="24"/>
              </w:rPr>
              <w:t>W trakcie realizacji.</w:t>
            </w:r>
          </w:p>
        </w:tc>
      </w:tr>
      <w:tr w:rsidR="0003363D" w:rsidRPr="00CE2061" w:rsidTr="00250F2D">
        <w:trPr>
          <w:trHeight w:val="1282"/>
          <w:tblCellSpacing w:w="20" w:type="dxa"/>
        </w:trPr>
        <w:tc>
          <w:tcPr>
            <w:tcW w:w="713" w:type="dxa"/>
          </w:tcPr>
          <w:p w:rsidR="0003363D" w:rsidRDefault="0003363D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2.</w:t>
            </w:r>
          </w:p>
        </w:tc>
        <w:tc>
          <w:tcPr>
            <w:tcW w:w="2438" w:type="dxa"/>
          </w:tcPr>
          <w:p w:rsidR="0003363D" w:rsidRDefault="0003363D" w:rsidP="00B75305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LVII</w:t>
            </w:r>
            <w:r w:rsidR="00B75305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</w:t>
            </w:r>
            <w:r w:rsidR="00B75305">
              <w:rPr>
                <w:rFonts w:ascii="Verdana" w:hAnsi="Verdana"/>
                <w:bCs/>
                <w:iCs/>
                <w:sz w:val="24"/>
                <w:szCs w:val="24"/>
              </w:rPr>
              <w:t>600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/2023</w:t>
            </w:r>
          </w:p>
        </w:tc>
        <w:tc>
          <w:tcPr>
            <w:tcW w:w="1919" w:type="dxa"/>
          </w:tcPr>
          <w:p w:rsidR="0003363D" w:rsidRDefault="00B75305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29.11.</w:t>
            </w:r>
            <w:r w:rsidR="0003363D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2023</w:t>
            </w:r>
          </w:p>
        </w:tc>
        <w:tc>
          <w:tcPr>
            <w:tcW w:w="3649" w:type="dxa"/>
          </w:tcPr>
          <w:p w:rsidR="0003363D" w:rsidRPr="0003363D" w:rsidRDefault="00A1752F" w:rsidP="00272AD6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A1752F">
              <w:rPr>
                <w:rFonts w:ascii="Verdana" w:eastAsia="Calibri" w:hAnsi="Verdana"/>
                <w:bCs/>
                <w:sz w:val="24"/>
              </w:rPr>
              <w:t>w sprawie przyjęcia „Rocznego Programu Współpracy Gminy Miejskiej Bolesławiec z Organizacjami Pozarządowymi oraz z Podmiotami Prowadzącymi Działalność P</w:t>
            </w:r>
            <w:r w:rsidR="000F4A1D">
              <w:rPr>
                <w:rFonts w:ascii="Verdana" w:eastAsia="Calibri" w:hAnsi="Verdana"/>
                <w:bCs/>
                <w:sz w:val="24"/>
              </w:rPr>
              <w:t>ożytku Publicznego na rok 2024”</w:t>
            </w:r>
          </w:p>
        </w:tc>
        <w:tc>
          <w:tcPr>
            <w:tcW w:w="5614" w:type="dxa"/>
          </w:tcPr>
          <w:p w:rsidR="0003363D" w:rsidRPr="00F6104A" w:rsidRDefault="0003363D" w:rsidP="006B4CF2">
            <w:pPr>
              <w:spacing w:after="0"/>
            </w:pPr>
            <w:r w:rsidRPr="008A1F2F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nadzoru.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Pr="006B4CF2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</w:p>
        </w:tc>
      </w:tr>
      <w:tr w:rsidR="0003363D" w:rsidRPr="00CE2061" w:rsidTr="00F6104A">
        <w:trPr>
          <w:trHeight w:val="620"/>
          <w:tblCellSpacing w:w="20" w:type="dxa"/>
        </w:trPr>
        <w:tc>
          <w:tcPr>
            <w:tcW w:w="713" w:type="dxa"/>
          </w:tcPr>
          <w:p w:rsidR="0003363D" w:rsidRDefault="0003363D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3.</w:t>
            </w:r>
          </w:p>
        </w:tc>
        <w:tc>
          <w:tcPr>
            <w:tcW w:w="2438" w:type="dxa"/>
          </w:tcPr>
          <w:p w:rsidR="0003363D" w:rsidRDefault="0003363D" w:rsidP="00B75305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LVI</w:t>
            </w:r>
            <w:r w:rsidR="00B75305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I/</w:t>
            </w:r>
            <w:r w:rsidR="00B75305">
              <w:rPr>
                <w:rFonts w:ascii="Verdana" w:hAnsi="Verdana"/>
                <w:bCs/>
                <w:iCs/>
                <w:sz w:val="24"/>
                <w:szCs w:val="24"/>
              </w:rPr>
              <w:t>60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1/2023</w:t>
            </w:r>
          </w:p>
        </w:tc>
        <w:tc>
          <w:tcPr>
            <w:tcW w:w="1919" w:type="dxa"/>
          </w:tcPr>
          <w:p w:rsidR="0003363D" w:rsidRDefault="00B75305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29.11</w:t>
            </w:r>
            <w:r w:rsidR="0003363D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.2023</w:t>
            </w:r>
          </w:p>
        </w:tc>
        <w:tc>
          <w:tcPr>
            <w:tcW w:w="3649" w:type="dxa"/>
          </w:tcPr>
          <w:p w:rsidR="0003363D" w:rsidRPr="0003363D" w:rsidRDefault="00A1752F" w:rsidP="00272AD6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A1752F">
              <w:rPr>
                <w:rFonts w:ascii="Verdana" w:eastAsia="Calibri" w:hAnsi="Verdana"/>
                <w:bCs/>
                <w:sz w:val="24"/>
              </w:rPr>
              <w:t>w sprawie zmiany Wieloletniej Prognozy Finansowej Gminy Miejskiej Bolesławiec</w:t>
            </w:r>
          </w:p>
        </w:tc>
        <w:tc>
          <w:tcPr>
            <w:tcW w:w="5614" w:type="dxa"/>
          </w:tcPr>
          <w:p w:rsidR="0003363D" w:rsidRPr="00C42C17" w:rsidRDefault="0003363D" w:rsidP="006B4CF2">
            <w:pPr>
              <w:spacing w:after="0"/>
              <w:rPr>
                <w:rFonts w:ascii="Verdana" w:hAnsi="Verdana"/>
                <w:color w:val="FF0000"/>
                <w:sz w:val="24"/>
                <w:szCs w:val="24"/>
              </w:rPr>
            </w:pP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 </w:t>
            </w:r>
            <w:r w:rsidR="001C09F8"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we </w:t>
            </w:r>
            <w:r w:rsidR="001C09F8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 xml:space="preserve">Wrocławiu </w:t>
            </w:r>
            <w:r w:rsidRPr="00CE2061">
              <w:rPr>
                <w:rFonts w:ascii="Verdana" w:hAnsi="Verdana"/>
                <w:color w:val="000000"/>
                <w:sz w:val="24"/>
                <w:szCs w:val="24"/>
              </w:rPr>
              <w:t>w trybie nadzoru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>.</w:t>
            </w:r>
            <w:r>
              <w:t xml:space="preserve"> </w:t>
            </w:r>
            <w:r w:rsidRPr="006B4CF2">
              <w:rPr>
                <w:rFonts w:ascii="Verdana" w:hAnsi="Verdana"/>
                <w:color w:val="000000"/>
                <w:sz w:val="24"/>
                <w:szCs w:val="24"/>
              </w:rPr>
              <w:t>Uchwała weszła w życie z dniem podjęcia.</w:t>
            </w:r>
          </w:p>
        </w:tc>
      </w:tr>
      <w:tr w:rsidR="0003363D" w:rsidRPr="00CE2061" w:rsidTr="00250F2D">
        <w:trPr>
          <w:trHeight w:val="1282"/>
          <w:tblCellSpacing w:w="20" w:type="dxa"/>
        </w:trPr>
        <w:tc>
          <w:tcPr>
            <w:tcW w:w="713" w:type="dxa"/>
          </w:tcPr>
          <w:p w:rsidR="0003363D" w:rsidRDefault="0003363D" w:rsidP="00906E41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4.</w:t>
            </w:r>
          </w:p>
        </w:tc>
        <w:tc>
          <w:tcPr>
            <w:tcW w:w="2438" w:type="dxa"/>
          </w:tcPr>
          <w:p w:rsidR="0003363D" w:rsidRDefault="0003363D" w:rsidP="00B75305">
            <w:pPr>
              <w:rPr>
                <w:rFonts w:ascii="Verdana" w:hAnsi="Verdana"/>
                <w:bCs/>
                <w:iCs/>
                <w:sz w:val="24"/>
                <w:szCs w:val="24"/>
              </w:rPr>
            </w:pPr>
            <w:r>
              <w:rPr>
                <w:rFonts w:ascii="Verdana" w:hAnsi="Verdana"/>
                <w:bCs/>
                <w:iCs/>
                <w:sz w:val="24"/>
                <w:szCs w:val="24"/>
              </w:rPr>
              <w:t>LVI</w:t>
            </w:r>
            <w:r w:rsidR="00B75305">
              <w:rPr>
                <w:rFonts w:ascii="Verdana" w:hAnsi="Verdana"/>
                <w:bCs/>
                <w:iCs/>
                <w:sz w:val="24"/>
                <w:szCs w:val="24"/>
              </w:rPr>
              <w:t>I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I/</w:t>
            </w:r>
            <w:r w:rsidR="00B75305">
              <w:rPr>
                <w:rFonts w:ascii="Verdana" w:hAnsi="Verdana"/>
                <w:bCs/>
                <w:iCs/>
                <w:sz w:val="24"/>
                <w:szCs w:val="24"/>
              </w:rPr>
              <w:t>60</w:t>
            </w:r>
            <w:r>
              <w:rPr>
                <w:rFonts w:ascii="Verdana" w:hAnsi="Verdana"/>
                <w:bCs/>
                <w:iCs/>
                <w:sz w:val="24"/>
                <w:szCs w:val="24"/>
              </w:rPr>
              <w:t>2/2023</w:t>
            </w:r>
          </w:p>
        </w:tc>
        <w:tc>
          <w:tcPr>
            <w:tcW w:w="1919" w:type="dxa"/>
          </w:tcPr>
          <w:p w:rsidR="0003363D" w:rsidRDefault="00B75305" w:rsidP="00906E41">
            <w:pP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29.11</w:t>
            </w:r>
            <w:r w:rsidR="0003363D">
              <w:rPr>
                <w:rStyle w:val="StylBookAntiqua11pktKursywa"/>
                <w:rFonts w:ascii="Verdana" w:hAnsi="Verdana"/>
                <w:i w:val="0"/>
                <w:iCs/>
                <w:sz w:val="24"/>
                <w:szCs w:val="24"/>
              </w:rPr>
              <w:t>.2023</w:t>
            </w:r>
          </w:p>
        </w:tc>
        <w:tc>
          <w:tcPr>
            <w:tcW w:w="3649" w:type="dxa"/>
          </w:tcPr>
          <w:p w:rsidR="0003363D" w:rsidRPr="0003363D" w:rsidRDefault="00A1752F" w:rsidP="00272AD6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A1752F">
              <w:rPr>
                <w:rFonts w:ascii="Verdana" w:eastAsia="Calibri" w:hAnsi="Verdana"/>
                <w:bCs/>
                <w:sz w:val="24"/>
              </w:rPr>
              <w:t>w sprawie zmian w budżecie miasta na 2023 r.</w:t>
            </w:r>
          </w:p>
        </w:tc>
        <w:tc>
          <w:tcPr>
            <w:tcW w:w="5614" w:type="dxa"/>
          </w:tcPr>
          <w:p w:rsidR="0003363D" w:rsidRPr="001C09F8" w:rsidRDefault="0003363D" w:rsidP="001C09F8">
            <w:pPr>
              <w:spacing w:after="0"/>
              <w:rPr>
                <w:rFonts w:ascii="Verdana" w:hAnsi="Verdana"/>
                <w:sz w:val="24"/>
              </w:rPr>
            </w:pPr>
            <w:r w:rsidRPr="00017064">
              <w:rPr>
                <w:rFonts w:ascii="Verdana" w:hAnsi="Verdana"/>
                <w:color w:val="000000"/>
                <w:sz w:val="24"/>
                <w:szCs w:val="24"/>
              </w:rPr>
              <w:t xml:space="preserve">Tekst uchwały został przekazany Wojewodzie Dolnośląskiemu </w:t>
            </w:r>
            <w:r w:rsidR="001C09F8">
              <w:rPr>
                <w:rFonts w:ascii="Verdana" w:hAnsi="Verdana"/>
                <w:color w:val="000000"/>
                <w:sz w:val="24"/>
                <w:szCs w:val="24"/>
              </w:rPr>
              <w:t xml:space="preserve">oraz Regionalnej Izbie Obrachunkowej we Wrocławiu </w:t>
            </w:r>
            <w:r w:rsidRPr="00017064">
              <w:rPr>
                <w:rFonts w:ascii="Verdana" w:hAnsi="Verdana"/>
                <w:color w:val="000000"/>
                <w:sz w:val="24"/>
                <w:szCs w:val="24"/>
              </w:rPr>
              <w:t>w trybie nadzoru.</w:t>
            </w:r>
            <w:r>
              <w:t xml:space="preserve"> </w:t>
            </w:r>
            <w:r w:rsidR="001C09F8" w:rsidRPr="006B4CF2">
              <w:rPr>
                <w:rFonts w:ascii="Verdana" w:hAnsi="Verdana"/>
                <w:sz w:val="24"/>
              </w:rPr>
              <w:t>Uchwała weszła w życie z dniem podjęcia.</w:t>
            </w:r>
            <w:r w:rsidR="001C09F8">
              <w:t xml:space="preserve"> </w:t>
            </w:r>
            <w:r w:rsidR="001C09F8" w:rsidRPr="0031005C">
              <w:rPr>
                <w:rFonts w:ascii="Verdana" w:hAnsi="Verdana"/>
                <w:sz w:val="24"/>
              </w:rPr>
              <w:t xml:space="preserve">Naniesiono zmiany w planie dochodów i wydatków </w:t>
            </w:r>
            <w:r w:rsidR="001C09F8">
              <w:rPr>
                <w:rFonts w:ascii="Verdana" w:hAnsi="Verdana"/>
                <w:sz w:val="24"/>
              </w:rPr>
              <w:br/>
            </w:r>
            <w:r w:rsidR="001C09F8" w:rsidRPr="0031005C">
              <w:rPr>
                <w:rFonts w:ascii="Verdana" w:hAnsi="Verdana"/>
                <w:sz w:val="24"/>
              </w:rPr>
              <w:t xml:space="preserve">w systemie </w:t>
            </w:r>
            <w:proofErr w:type="spellStart"/>
            <w:r w:rsidR="001C09F8" w:rsidRPr="0031005C">
              <w:rPr>
                <w:rFonts w:ascii="Verdana" w:hAnsi="Verdana"/>
                <w:sz w:val="24"/>
              </w:rPr>
              <w:t>Record</w:t>
            </w:r>
            <w:proofErr w:type="spellEnd"/>
            <w:r w:rsidR="001C09F8" w:rsidRPr="0031005C">
              <w:rPr>
                <w:rFonts w:ascii="Verdana" w:hAnsi="Verdana"/>
                <w:sz w:val="24"/>
              </w:rPr>
              <w:t xml:space="preserve"> i </w:t>
            </w:r>
            <w:proofErr w:type="spellStart"/>
            <w:r w:rsidR="001C09F8" w:rsidRPr="0031005C">
              <w:rPr>
                <w:rFonts w:ascii="Verdana" w:hAnsi="Verdana"/>
                <w:sz w:val="24"/>
              </w:rPr>
              <w:t>Besti</w:t>
            </w:r>
            <w:proofErr w:type="spellEnd"/>
            <w:r w:rsidR="001C09F8" w:rsidRPr="0031005C">
              <w:rPr>
                <w:rFonts w:ascii="Verdana" w:hAnsi="Verdana"/>
                <w:sz w:val="24"/>
              </w:rPr>
              <w:t>@.</w:t>
            </w:r>
          </w:p>
        </w:tc>
      </w:tr>
    </w:tbl>
    <w:p w:rsidR="006B4CF2" w:rsidRDefault="006B4CF2" w:rsidP="0082206C">
      <w:pPr>
        <w:rPr>
          <w:rFonts w:ascii="Verdana" w:hAnsi="Verdana"/>
          <w:sz w:val="24"/>
          <w:szCs w:val="24"/>
        </w:rPr>
      </w:pPr>
    </w:p>
    <w:p w:rsidR="00DA34FF" w:rsidRPr="00DA34FF" w:rsidRDefault="00DA34FF" w:rsidP="00DA34FF">
      <w:pPr>
        <w:spacing w:after="0"/>
        <w:ind w:left="9214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DA34FF">
        <w:rPr>
          <w:rFonts w:ascii="Verdana" w:eastAsia="Times New Roman" w:hAnsi="Verdana" w:cs="Times New Roman"/>
          <w:sz w:val="24"/>
          <w:szCs w:val="24"/>
          <w:lang w:eastAsia="pl-PL"/>
        </w:rPr>
        <w:t>Prezydent Miasta</w:t>
      </w:r>
    </w:p>
    <w:p w:rsidR="00DA34FF" w:rsidRPr="00DA34FF" w:rsidRDefault="00DA34FF" w:rsidP="00DA34FF">
      <w:pPr>
        <w:spacing w:after="0"/>
        <w:ind w:left="9214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:rsidR="00DA34FF" w:rsidRPr="00DA34FF" w:rsidRDefault="00DA34FF" w:rsidP="00DA34FF">
      <w:pPr>
        <w:spacing w:after="0"/>
        <w:ind w:left="9214" w:firstLine="708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DA34FF">
        <w:rPr>
          <w:rFonts w:ascii="Verdana" w:eastAsia="Times New Roman" w:hAnsi="Verdana" w:cs="Times New Roman"/>
          <w:sz w:val="24"/>
          <w:szCs w:val="24"/>
          <w:lang w:eastAsia="pl-PL"/>
        </w:rPr>
        <w:t>/-/ Piotr Roman</w:t>
      </w:r>
    </w:p>
    <w:p w:rsidR="00A1752F" w:rsidRDefault="00A1752F" w:rsidP="0082206C">
      <w:pPr>
        <w:rPr>
          <w:rFonts w:ascii="Verdana" w:hAnsi="Verdana"/>
          <w:sz w:val="24"/>
          <w:szCs w:val="24"/>
        </w:rPr>
      </w:pPr>
    </w:p>
    <w:p w:rsidR="00A1752F" w:rsidRDefault="00A1752F" w:rsidP="0082206C">
      <w:pPr>
        <w:rPr>
          <w:rFonts w:ascii="Verdana" w:hAnsi="Verdana"/>
          <w:sz w:val="24"/>
          <w:szCs w:val="24"/>
        </w:rPr>
      </w:pPr>
    </w:p>
    <w:p w:rsidR="00A1752F" w:rsidRDefault="00A1752F" w:rsidP="0082206C">
      <w:pPr>
        <w:rPr>
          <w:rFonts w:ascii="Verdana" w:hAnsi="Verdana"/>
          <w:sz w:val="24"/>
          <w:szCs w:val="24"/>
        </w:rPr>
      </w:pPr>
    </w:p>
    <w:p w:rsidR="00A1752F" w:rsidRDefault="00A1752F" w:rsidP="0082206C">
      <w:pPr>
        <w:rPr>
          <w:rFonts w:ascii="Verdana" w:hAnsi="Verdana"/>
          <w:sz w:val="24"/>
          <w:szCs w:val="24"/>
        </w:rPr>
      </w:pPr>
    </w:p>
    <w:p w:rsidR="00A1752F" w:rsidRDefault="003F6501" w:rsidP="0082206C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 </w:t>
      </w:r>
    </w:p>
    <w:p w:rsidR="006B4CF2" w:rsidRPr="00231292" w:rsidRDefault="006B4CF2" w:rsidP="006B4CF2">
      <w:pPr>
        <w:rPr>
          <w:rFonts w:ascii="Verdana" w:hAnsi="Verdana"/>
          <w:sz w:val="24"/>
          <w:szCs w:val="24"/>
        </w:rPr>
      </w:pPr>
      <w:r w:rsidRPr="00231292">
        <w:rPr>
          <w:rFonts w:ascii="Verdana" w:hAnsi="Verdana"/>
          <w:sz w:val="24"/>
          <w:szCs w:val="24"/>
        </w:rPr>
        <w:lastRenderedPageBreak/>
        <w:t>Wysoka Rado!</w:t>
      </w:r>
    </w:p>
    <w:p w:rsidR="006B4CF2" w:rsidRPr="00231292" w:rsidRDefault="006B4CF2" w:rsidP="006B4CF2">
      <w:pPr>
        <w:ind w:firstLine="708"/>
        <w:rPr>
          <w:rFonts w:ascii="Verdana" w:hAnsi="Verdana"/>
          <w:sz w:val="24"/>
          <w:szCs w:val="24"/>
        </w:rPr>
      </w:pPr>
      <w:r w:rsidRPr="00231292">
        <w:rPr>
          <w:rFonts w:ascii="Verdana" w:hAnsi="Verdana"/>
          <w:sz w:val="24"/>
          <w:szCs w:val="24"/>
        </w:rPr>
        <w:t>Przewodniczący Rady Miasta Bolesławiec przedkłada Wysokiej Radzie sprawozdanie z wykonania uchwał Rady Miasta podjęt</w:t>
      </w:r>
      <w:r>
        <w:rPr>
          <w:rFonts w:ascii="Verdana" w:hAnsi="Verdana"/>
          <w:sz w:val="24"/>
          <w:szCs w:val="24"/>
        </w:rPr>
        <w:t>ych na LV</w:t>
      </w:r>
      <w:r w:rsidR="00B75305">
        <w:rPr>
          <w:rFonts w:ascii="Verdana" w:hAnsi="Verdana"/>
          <w:sz w:val="24"/>
          <w:szCs w:val="24"/>
        </w:rPr>
        <w:t>I</w:t>
      </w:r>
      <w:r w:rsidR="0003363D">
        <w:rPr>
          <w:rFonts w:ascii="Verdana" w:hAnsi="Verdana"/>
          <w:sz w:val="24"/>
          <w:szCs w:val="24"/>
        </w:rPr>
        <w:t>I</w:t>
      </w:r>
      <w:r>
        <w:rPr>
          <w:rFonts w:ascii="Verdana" w:hAnsi="Verdana"/>
          <w:sz w:val="24"/>
          <w:szCs w:val="24"/>
        </w:rPr>
        <w:t>I</w:t>
      </w:r>
      <w:r w:rsidRPr="00231292">
        <w:rPr>
          <w:rFonts w:ascii="Verdana" w:hAnsi="Verdana"/>
          <w:sz w:val="24"/>
          <w:szCs w:val="24"/>
        </w:rPr>
        <w:t xml:space="preserve"> sesji odbytej w dniu </w:t>
      </w:r>
      <w:r w:rsidR="00B75305">
        <w:rPr>
          <w:rFonts w:ascii="Verdana" w:hAnsi="Verdana"/>
          <w:sz w:val="24"/>
          <w:szCs w:val="24"/>
        </w:rPr>
        <w:t>29 listopada</w:t>
      </w:r>
      <w:r>
        <w:rPr>
          <w:rFonts w:ascii="Verdana" w:hAnsi="Verdana"/>
          <w:sz w:val="24"/>
          <w:szCs w:val="24"/>
        </w:rPr>
        <w:t xml:space="preserve"> 2023</w:t>
      </w:r>
      <w:r w:rsidRPr="00231292">
        <w:rPr>
          <w:rFonts w:ascii="Verdana" w:hAnsi="Verdana"/>
          <w:sz w:val="24"/>
          <w:szCs w:val="24"/>
        </w:rPr>
        <w:t xml:space="preserve"> r., będąc</w:t>
      </w:r>
      <w:r>
        <w:rPr>
          <w:rFonts w:ascii="Verdana" w:hAnsi="Verdana"/>
          <w:sz w:val="24"/>
          <w:szCs w:val="24"/>
        </w:rPr>
        <w:t xml:space="preserve">ych </w:t>
      </w:r>
      <w:r w:rsidRPr="00231292">
        <w:rPr>
          <w:rFonts w:ascii="Verdana" w:hAnsi="Verdana"/>
          <w:sz w:val="24"/>
          <w:szCs w:val="24"/>
        </w:rPr>
        <w:t>w kompetencji wykonania Przewodniczącego Rady Miasta, dotycząc</w:t>
      </w:r>
      <w:r>
        <w:rPr>
          <w:rFonts w:ascii="Verdana" w:hAnsi="Verdana"/>
          <w:sz w:val="24"/>
          <w:szCs w:val="24"/>
        </w:rPr>
        <w:t xml:space="preserve">ych </w:t>
      </w:r>
      <w:r w:rsidRPr="00231292">
        <w:rPr>
          <w:rFonts w:ascii="Verdana" w:hAnsi="Verdana"/>
          <w:sz w:val="24"/>
          <w:szCs w:val="24"/>
        </w:rPr>
        <w:t>spraw</w:t>
      </w:r>
      <w:r>
        <w:rPr>
          <w:rFonts w:ascii="Verdana" w:hAnsi="Verdana"/>
          <w:sz w:val="24"/>
          <w:szCs w:val="24"/>
        </w:rPr>
        <w:t xml:space="preserve"> organizacyjnych.</w:t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6B4CF2" w:rsidRPr="00231292" w:rsidTr="00652EC7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  <w:vAlign w:val="bottom"/>
          </w:tcPr>
          <w:p w:rsidR="006B4CF2" w:rsidRPr="00231292" w:rsidRDefault="006B4CF2" w:rsidP="00652EC7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  <w:vAlign w:val="bottom"/>
          </w:tcPr>
          <w:p w:rsidR="006B4CF2" w:rsidRPr="00231292" w:rsidRDefault="006B4CF2" w:rsidP="00652EC7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  <w:vAlign w:val="bottom"/>
          </w:tcPr>
          <w:p w:rsidR="006B4CF2" w:rsidRPr="00231292" w:rsidRDefault="006B4CF2" w:rsidP="00652EC7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DATA 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  <w:vAlign w:val="bottom"/>
          </w:tcPr>
          <w:p w:rsidR="006B4CF2" w:rsidRPr="00231292" w:rsidRDefault="006B4CF2" w:rsidP="00652EC7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TREŚĆ</w:t>
            </w:r>
          </w:p>
          <w:p w:rsidR="006B4CF2" w:rsidRPr="00231292" w:rsidRDefault="006B4CF2" w:rsidP="00652EC7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  <w:vAlign w:val="bottom"/>
          </w:tcPr>
          <w:p w:rsidR="006B4CF2" w:rsidRPr="00231292" w:rsidRDefault="006B4CF2" w:rsidP="00652EC7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PRZEBIEG</w:t>
            </w:r>
          </w:p>
          <w:p w:rsidR="006B4CF2" w:rsidRPr="00231292" w:rsidRDefault="006B4CF2" w:rsidP="00652EC7">
            <w:pPr>
              <w:spacing w:after="0" w:line="240" w:lineRule="auto"/>
              <w:jc w:val="center"/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231292">
              <w:rPr>
                <w:rFonts w:ascii="Verdana" w:hAnsi="Verdana"/>
                <w:b/>
                <w:bCs/>
                <w:sz w:val="24"/>
                <w:szCs w:val="24"/>
              </w:rPr>
              <w:t>WYKONANIA UCHWAŁY</w:t>
            </w:r>
          </w:p>
        </w:tc>
      </w:tr>
      <w:tr w:rsidR="006B4CF2" w:rsidRPr="00231292" w:rsidTr="00652EC7">
        <w:trPr>
          <w:tblCellSpacing w:w="20" w:type="dxa"/>
        </w:trPr>
        <w:tc>
          <w:tcPr>
            <w:tcW w:w="713" w:type="dxa"/>
          </w:tcPr>
          <w:p w:rsidR="006B4CF2" w:rsidRPr="00231292" w:rsidRDefault="006B4CF2" w:rsidP="00652EC7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2438" w:type="dxa"/>
          </w:tcPr>
          <w:p w:rsidR="006B4CF2" w:rsidRPr="00231292" w:rsidRDefault="006B4CF2" w:rsidP="00652EC7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2</w:t>
            </w:r>
          </w:p>
        </w:tc>
        <w:tc>
          <w:tcPr>
            <w:tcW w:w="1919" w:type="dxa"/>
          </w:tcPr>
          <w:p w:rsidR="006B4CF2" w:rsidRPr="00231292" w:rsidRDefault="006B4CF2" w:rsidP="00652EC7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3</w:t>
            </w:r>
          </w:p>
        </w:tc>
        <w:tc>
          <w:tcPr>
            <w:tcW w:w="3649" w:type="dxa"/>
          </w:tcPr>
          <w:p w:rsidR="006B4CF2" w:rsidRPr="00231292" w:rsidRDefault="006B4CF2" w:rsidP="00652EC7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5614" w:type="dxa"/>
          </w:tcPr>
          <w:p w:rsidR="006B4CF2" w:rsidRPr="00231292" w:rsidRDefault="006B4CF2" w:rsidP="00652EC7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 w:rsidRPr="00231292">
              <w:rPr>
                <w:rFonts w:ascii="Verdana" w:hAnsi="Verdana"/>
                <w:sz w:val="24"/>
                <w:szCs w:val="24"/>
              </w:rPr>
              <w:t>5</w:t>
            </w:r>
          </w:p>
        </w:tc>
      </w:tr>
      <w:tr w:rsidR="006B4CF2" w:rsidRPr="00231292" w:rsidTr="00652EC7">
        <w:trPr>
          <w:tblCellSpacing w:w="20" w:type="dxa"/>
        </w:trPr>
        <w:tc>
          <w:tcPr>
            <w:tcW w:w="713" w:type="dxa"/>
          </w:tcPr>
          <w:p w:rsidR="006B4CF2" w:rsidRPr="00231292" w:rsidRDefault="006B4CF2" w:rsidP="00652EC7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1.</w:t>
            </w:r>
          </w:p>
        </w:tc>
        <w:tc>
          <w:tcPr>
            <w:tcW w:w="2438" w:type="dxa"/>
          </w:tcPr>
          <w:p w:rsidR="006B4CF2" w:rsidRPr="00231292" w:rsidRDefault="006B4CF2" w:rsidP="00B75305">
            <w:pPr>
              <w:spacing w:after="0" w:line="24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LVI</w:t>
            </w:r>
            <w:r w:rsidR="00B75305">
              <w:rPr>
                <w:rFonts w:ascii="Verdana" w:hAnsi="Verdana"/>
                <w:sz w:val="24"/>
                <w:szCs w:val="24"/>
              </w:rPr>
              <w:t>I</w:t>
            </w:r>
            <w:r w:rsidR="0003363D">
              <w:rPr>
                <w:rFonts w:ascii="Verdana" w:hAnsi="Verdana"/>
                <w:sz w:val="24"/>
                <w:szCs w:val="24"/>
              </w:rPr>
              <w:t>I</w:t>
            </w:r>
            <w:r>
              <w:rPr>
                <w:rFonts w:ascii="Verdana" w:hAnsi="Verdana"/>
                <w:sz w:val="24"/>
                <w:szCs w:val="24"/>
              </w:rPr>
              <w:t>/</w:t>
            </w:r>
            <w:r w:rsidR="00B75305">
              <w:rPr>
                <w:rFonts w:ascii="Verdana" w:hAnsi="Verdana"/>
                <w:sz w:val="24"/>
                <w:szCs w:val="24"/>
              </w:rPr>
              <w:t>603</w:t>
            </w:r>
            <w:r>
              <w:rPr>
                <w:rFonts w:ascii="Verdana" w:hAnsi="Verdana"/>
                <w:sz w:val="24"/>
                <w:szCs w:val="24"/>
              </w:rPr>
              <w:t>/2023</w:t>
            </w:r>
          </w:p>
        </w:tc>
        <w:tc>
          <w:tcPr>
            <w:tcW w:w="1919" w:type="dxa"/>
          </w:tcPr>
          <w:p w:rsidR="006B4CF2" w:rsidRPr="00231292" w:rsidRDefault="00B75305" w:rsidP="00652EC7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29.11</w:t>
            </w:r>
            <w:r w:rsidR="006B4CF2">
              <w:rPr>
                <w:rFonts w:ascii="Verdana" w:hAnsi="Verdana"/>
                <w:sz w:val="24"/>
                <w:szCs w:val="24"/>
              </w:rPr>
              <w:t>.2023</w:t>
            </w:r>
          </w:p>
        </w:tc>
        <w:tc>
          <w:tcPr>
            <w:tcW w:w="3649" w:type="dxa"/>
          </w:tcPr>
          <w:p w:rsidR="006B4CF2" w:rsidRPr="006B4CF2" w:rsidRDefault="00A1752F" w:rsidP="00A1752F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A1752F">
              <w:rPr>
                <w:rFonts w:ascii="Verdana" w:eastAsia="Calibri" w:hAnsi="Verdana"/>
                <w:bCs/>
                <w:sz w:val="24"/>
              </w:rPr>
              <w:t>w sprawie ramowego planu pracy Rad</w:t>
            </w:r>
            <w:r w:rsidR="000F4A1D">
              <w:rPr>
                <w:rFonts w:ascii="Verdana" w:eastAsia="Calibri" w:hAnsi="Verdana"/>
                <w:bCs/>
                <w:sz w:val="24"/>
              </w:rPr>
              <w:t>y Miasta Bolesławiec na 2024 r.</w:t>
            </w:r>
          </w:p>
        </w:tc>
        <w:tc>
          <w:tcPr>
            <w:tcW w:w="5614" w:type="dxa"/>
          </w:tcPr>
          <w:p w:rsidR="006B4CF2" w:rsidRPr="00231292" w:rsidRDefault="006B4CF2" w:rsidP="00A1752F">
            <w:pPr>
              <w:spacing w:after="0"/>
              <w:rPr>
                <w:rFonts w:ascii="Verdana" w:hAnsi="Verdana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. </w:t>
            </w:r>
            <w:r w:rsidR="00A1752F">
              <w:rPr>
                <w:rFonts w:ascii="Verdana" w:hAnsi="Verdana"/>
                <w:color w:val="000000"/>
                <w:sz w:val="24"/>
                <w:szCs w:val="24"/>
              </w:rPr>
              <w:t xml:space="preserve">Uchwała wejdzie w życie z dniem </w:t>
            </w:r>
            <w:r w:rsidR="00A1752F">
              <w:rPr>
                <w:rFonts w:ascii="Verdana" w:hAnsi="Verdana"/>
                <w:color w:val="000000"/>
                <w:sz w:val="24"/>
                <w:szCs w:val="24"/>
              </w:rPr>
              <w:br/>
              <w:t>1 stycznia 2024 r.</w:t>
            </w:r>
            <w:r w:rsidR="001D4CF1" w:rsidRPr="006D7CDD">
              <w:rPr>
                <w:rFonts w:ascii="Verdana" w:hAnsi="Verdana"/>
                <w:sz w:val="24"/>
                <w:szCs w:val="24"/>
              </w:rPr>
              <w:t xml:space="preserve"> Kopię uchwały przekazano Przewodniczącemu Rady Miasta oraz osobom odpowiedzialnym za przygotowanie i zreferowanie materiałów dotyczących tematyki posiedzeń Rady Miasta według planu.</w:t>
            </w:r>
          </w:p>
        </w:tc>
      </w:tr>
      <w:tr w:rsidR="00A1752F" w:rsidRPr="00231292" w:rsidTr="00652EC7">
        <w:trPr>
          <w:tblCellSpacing w:w="20" w:type="dxa"/>
        </w:trPr>
        <w:tc>
          <w:tcPr>
            <w:tcW w:w="713" w:type="dxa"/>
          </w:tcPr>
          <w:p w:rsidR="00A1752F" w:rsidRDefault="00A1752F" w:rsidP="00652EC7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2.</w:t>
            </w:r>
          </w:p>
        </w:tc>
        <w:tc>
          <w:tcPr>
            <w:tcW w:w="2438" w:type="dxa"/>
          </w:tcPr>
          <w:p w:rsidR="00A1752F" w:rsidRDefault="00A1752F" w:rsidP="00B75305">
            <w:pPr>
              <w:spacing w:after="0" w:line="24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LVIII/604/2023</w:t>
            </w:r>
          </w:p>
        </w:tc>
        <w:tc>
          <w:tcPr>
            <w:tcW w:w="1919" w:type="dxa"/>
          </w:tcPr>
          <w:p w:rsidR="00A1752F" w:rsidRDefault="00A1752F" w:rsidP="00652EC7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29.11.2023</w:t>
            </w:r>
          </w:p>
        </w:tc>
        <w:tc>
          <w:tcPr>
            <w:tcW w:w="3649" w:type="dxa"/>
          </w:tcPr>
          <w:p w:rsidR="00A1752F" w:rsidRPr="006B4CF2" w:rsidRDefault="00A1752F" w:rsidP="0003363D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A1752F">
              <w:rPr>
                <w:rFonts w:ascii="Verdana" w:eastAsia="Calibri" w:hAnsi="Verdana"/>
                <w:bCs/>
                <w:sz w:val="24"/>
              </w:rPr>
              <w:t>w sprawie zatwierdzenia planu pracy Komisji Rewizyjnej Rad</w:t>
            </w:r>
            <w:r w:rsidR="000F4A1D">
              <w:rPr>
                <w:rFonts w:ascii="Verdana" w:eastAsia="Calibri" w:hAnsi="Verdana"/>
                <w:bCs/>
                <w:sz w:val="24"/>
              </w:rPr>
              <w:t>y Miasta Bolesławiec na 2024 r.</w:t>
            </w:r>
          </w:p>
        </w:tc>
        <w:tc>
          <w:tcPr>
            <w:tcW w:w="5614" w:type="dxa"/>
          </w:tcPr>
          <w:p w:rsidR="00A1752F" w:rsidRPr="00CF15F4" w:rsidRDefault="00A1752F" w:rsidP="00A1752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. Uchwała wejdzie w życie z dniem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br/>
              <w:t>1 stycznia 2024 r.</w:t>
            </w:r>
            <w:r w:rsidR="001D4CF1">
              <w:t xml:space="preserve"> </w:t>
            </w:r>
            <w:r w:rsidR="001D4CF1" w:rsidRPr="001D4CF1">
              <w:rPr>
                <w:rFonts w:ascii="Verdana" w:hAnsi="Verdana"/>
                <w:color w:val="000000"/>
                <w:sz w:val="24"/>
                <w:szCs w:val="24"/>
              </w:rPr>
              <w:t xml:space="preserve">Kopię uchwały przekazano Przewodniczącemu Komisji Rewizyjnej oraz osobom odpowiedzialnym za przygotowanie i zreferowanie materiałów </w:t>
            </w:r>
            <w:r w:rsidR="001D4CF1" w:rsidRPr="001D4CF1">
              <w:rPr>
                <w:rFonts w:ascii="Verdana" w:hAnsi="Verdana"/>
                <w:color w:val="000000"/>
                <w:sz w:val="24"/>
                <w:szCs w:val="24"/>
              </w:rPr>
              <w:lastRenderedPageBreak/>
              <w:t>dotyczących tematyki posiedzeń komisji według planu.</w:t>
            </w:r>
          </w:p>
        </w:tc>
      </w:tr>
      <w:tr w:rsidR="00A1752F" w:rsidRPr="00231292" w:rsidTr="00652EC7">
        <w:trPr>
          <w:tblCellSpacing w:w="20" w:type="dxa"/>
        </w:trPr>
        <w:tc>
          <w:tcPr>
            <w:tcW w:w="713" w:type="dxa"/>
          </w:tcPr>
          <w:p w:rsidR="00A1752F" w:rsidRDefault="00A1752F" w:rsidP="00652EC7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lastRenderedPageBreak/>
              <w:t>3.</w:t>
            </w:r>
          </w:p>
        </w:tc>
        <w:tc>
          <w:tcPr>
            <w:tcW w:w="2438" w:type="dxa"/>
          </w:tcPr>
          <w:p w:rsidR="00A1752F" w:rsidRDefault="00A1752F" w:rsidP="00B75305">
            <w:pPr>
              <w:spacing w:after="0" w:line="240" w:lineRule="auto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LVIII/605/2023</w:t>
            </w:r>
          </w:p>
        </w:tc>
        <w:tc>
          <w:tcPr>
            <w:tcW w:w="1919" w:type="dxa"/>
          </w:tcPr>
          <w:p w:rsidR="00A1752F" w:rsidRDefault="00A1752F" w:rsidP="00652EC7">
            <w:pPr>
              <w:spacing w:after="0" w:line="240" w:lineRule="auto"/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29.11.2023</w:t>
            </w:r>
          </w:p>
        </w:tc>
        <w:tc>
          <w:tcPr>
            <w:tcW w:w="3649" w:type="dxa"/>
          </w:tcPr>
          <w:p w:rsidR="00A1752F" w:rsidRPr="006B4CF2" w:rsidRDefault="00A1752F" w:rsidP="0003363D">
            <w:pPr>
              <w:contextualSpacing/>
              <w:rPr>
                <w:rFonts w:ascii="Verdana" w:eastAsia="Calibri" w:hAnsi="Verdana"/>
                <w:bCs/>
                <w:sz w:val="24"/>
              </w:rPr>
            </w:pPr>
            <w:r w:rsidRPr="00A1752F">
              <w:rPr>
                <w:rFonts w:ascii="Verdana" w:eastAsia="Calibri" w:hAnsi="Verdana"/>
                <w:bCs/>
                <w:sz w:val="24"/>
              </w:rPr>
              <w:t>w sprawie zatwierdzenia planów pracy komisji stałych Rady Miasta Bolesławiec na 2024 r.</w:t>
            </w:r>
          </w:p>
        </w:tc>
        <w:tc>
          <w:tcPr>
            <w:tcW w:w="5614" w:type="dxa"/>
          </w:tcPr>
          <w:p w:rsidR="00A1752F" w:rsidRPr="00CF15F4" w:rsidRDefault="00A1752F" w:rsidP="00A1752F">
            <w:pPr>
              <w:spacing w:after="0"/>
              <w:rPr>
                <w:rFonts w:ascii="Verdana" w:hAnsi="Verdana"/>
                <w:color w:val="000000"/>
                <w:sz w:val="24"/>
                <w:szCs w:val="24"/>
              </w:rPr>
            </w:pPr>
            <w:r w:rsidRPr="00CF15F4">
              <w:rPr>
                <w:rFonts w:ascii="Verdana" w:hAnsi="Verdana"/>
                <w:color w:val="000000"/>
                <w:sz w:val="24"/>
                <w:szCs w:val="24"/>
              </w:rPr>
              <w:t>Tekst uchwały został przekazany Wojewodzie Dolnośląskiemu w trybie nadzoru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t xml:space="preserve">. Uchwała wejdzie w życie z dniem </w:t>
            </w:r>
            <w:r>
              <w:rPr>
                <w:rFonts w:ascii="Verdana" w:hAnsi="Verdana"/>
                <w:color w:val="000000"/>
                <w:sz w:val="24"/>
                <w:szCs w:val="24"/>
              </w:rPr>
              <w:br/>
              <w:t>1 stycznia 2024 r.</w:t>
            </w:r>
            <w:r w:rsidR="001D4CF1">
              <w:t xml:space="preserve"> </w:t>
            </w:r>
            <w:r w:rsidR="001D4CF1" w:rsidRPr="001D4CF1">
              <w:rPr>
                <w:rFonts w:ascii="Verdana" w:hAnsi="Verdana"/>
                <w:color w:val="000000"/>
                <w:sz w:val="24"/>
                <w:szCs w:val="24"/>
              </w:rPr>
              <w:t xml:space="preserve">Kopię uchwały przekazano Przewodniczącym Komisji stałych Rady Miasta oraz osobom odpowiedzialnym za przygotowanie </w:t>
            </w:r>
            <w:r w:rsidR="001D4CF1">
              <w:rPr>
                <w:rFonts w:ascii="Verdana" w:hAnsi="Verdana"/>
                <w:color w:val="000000"/>
                <w:sz w:val="24"/>
                <w:szCs w:val="24"/>
              </w:rPr>
              <w:br/>
            </w:r>
            <w:r w:rsidR="001D4CF1" w:rsidRPr="001D4CF1">
              <w:rPr>
                <w:rFonts w:ascii="Verdana" w:hAnsi="Verdana"/>
                <w:color w:val="000000"/>
                <w:sz w:val="24"/>
                <w:szCs w:val="24"/>
              </w:rPr>
              <w:t>i zreferowanie materiałów dotyczących tematyki posiedzeń komisji stałych Rady Miasta według planu.</w:t>
            </w:r>
          </w:p>
        </w:tc>
      </w:tr>
    </w:tbl>
    <w:p w:rsidR="006B4CF2" w:rsidRDefault="006B4CF2" w:rsidP="0082206C">
      <w:pPr>
        <w:rPr>
          <w:rFonts w:ascii="Verdana" w:hAnsi="Verdana"/>
          <w:sz w:val="24"/>
          <w:szCs w:val="24"/>
        </w:rPr>
      </w:pPr>
    </w:p>
    <w:p w:rsidR="00DA34FF" w:rsidRDefault="00DA34FF" w:rsidP="00DA34FF">
      <w:pPr>
        <w:ind w:left="8789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Przewodniczący Rady</w:t>
      </w:r>
    </w:p>
    <w:p w:rsidR="00DA34FF" w:rsidRDefault="00DA34FF" w:rsidP="00DA34FF">
      <w:pPr>
        <w:ind w:left="8789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/-/ Józef Pokładek</w:t>
      </w:r>
    </w:p>
    <w:sectPr w:rsidR="00DA34FF" w:rsidSect="00CE206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061"/>
    <w:rsid w:val="000110B4"/>
    <w:rsid w:val="00017064"/>
    <w:rsid w:val="00027223"/>
    <w:rsid w:val="0003363D"/>
    <w:rsid w:val="00051548"/>
    <w:rsid w:val="00075313"/>
    <w:rsid w:val="00076850"/>
    <w:rsid w:val="0009390F"/>
    <w:rsid w:val="000A361D"/>
    <w:rsid w:val="000B164E"/>
    <w:rsid w:val="000C2F7F"/>
    <w:rsid w:val="000C6BFF"/>
    <w:rsid w:val="000F3D74"/>
    <w:rsid w:val="000F4A1D"/>
    <w:rsid w:val="000F6AAE"/>
    <w:rsid w:val="0011000C"/>
    <w:rsid w:val="00123BE5"/>
    <w:rsid w:val="00130553"/>
    <w:rsid w:val="001365FD"/>
    <w:rsid w:val="0016336E"/>
    <w:rsid w:val="001666C5"/>
    <w:rsid w:val="00185206"/>
    <w:rsid w:val="00196B36"/>
    <w:rsid w:val="001C09F8"/>
    <w:rsid w:val="001D4CF1"/>
    <w:rsid w:val="001D7F3A"/>
    <w:rsid w:val="001E481F"/>
    <w:rsid w:val="001F0AD4"/>
    <w:rsid w:val="001F0BC7"/>
    <w:rsid w:val="001F700A"/>
    <w:rsid w:val="002007D6"/>
    <w:rsid w:val="002111EE"/>
    <w:rsid w:val="00231292"/>
    <w:rsid w:val="0023754E"/>
    <w:rsid w:val="00250F2D"/>
    <w:rsid w:val="00253A99"/>
    <w:rsid w:val="00256C05"/>
    <w:rsid w:val="00272AED"/>
    <w:rsid w:val="002815BD"/>
    <w:rsid w:val="002944E1"/>
    <w:rsid w:val="002A0AF1"/>
    <w:rsid w:val="002A491D"/>
    <w:rsid w:val="002F303A"/>
    <w:rsid w:val="00305A00"/>
    <w:rsid w:val="0031005C"/>
    <w:rsid w:val="003127E1"/>
    <w:rsid w:val="003234D6"/>
    <w:rsid w:val="0033342C"/>
    <w:rsid w:val="003502C5"/>
    <w:rsid w:val="003633B1"/>
    <w:rsid w:val="00383C18"/>
    <w:rsid w:val="00397979"/>
    <w:rsid w:val="003A02E4"/>
    <w:rsid w:val="003A06A3"/>
    <w:rsid w:val="003B0AD6"/>
    <w:rsid w:val="003D02F4"/>
    <w:rsid w:val="003D3887"/>
    <w:rsid w:val="003D6622"/>
    <w:rsid w:val="003E6829"/>
    <w:rsid w:val="003F6501"/>
    <w:rsid w:val="004355A7"/>
    <w:rsid w:val="00436EE4"/>
    <w:rsid w:val="00456CD6"/>
    <w:rsid w:val="004728C4"/>
    <w:rsid w:val="0048459E"/>
    <w:rsid w:val="0049095B"/>
    <w:rsid w:val="00493C67"/>
    <w:rsid w:val="004A0CB7"/>
    <w:rsid w:val="004B699E"/>
    <w:rsid w:val="004C7610"/>
    <w:rsid w:val="004D279D"/>
    <w:rsid w:val="004D4D13"/>
    <w:rsid w:val="004D57EC"/>
    <w:rsid w:val="004E16BD"/>
    <w:rsid w:val="004E1B19"/>
    <w:rsid w:val="00502654"/>
    <w:rsid w:val="00505873"/>
    <w:rsid w:val="005132DD"/>
    <w:rsid w:val="00514D0F"/>
    <w:rsid w:val="005162D5"/>
    <w:rsid w:val="005303B1"/>
    <w:rsid w:val="0054504E"/>
    <w:rsid w:val="005471EE"/>
    <w:rsid w:val="00547D04"/>
    <w:rsid w:val="0055204E"/>
    <w:rsid w:val="00553610"/>
    <w:rsid w:val="00554455"/>
    <w:rsid w:val="00554E4F"/>
    <w:rsid w:val="00587327"/>
    <w:rsid w:val="005B4974"/>
    <w:rsid w:val="005C1921"/>
    <w:rsid w:val="005C30EF"/>
    <w:rsid w:val="005E5ADD"/>
    <w:rsid w:val="005F36FC"/>
    <w:rsid w:val="005F3B1D"/>
    <w:rsid w:val="005F450D"/>
    <w:rsid w:val="00611DCE"/>
    <w:rsid w:val="00614131"/>
    <w:rsid w:val="00615480"/>
    <w:rsid w:val="00624F66"/>
    <w:rsid w:val="0063376E"/>
    <w:rsid w:val="00634735"/>
    <w:rsid w:val="006452CC"/>
    <w:rsid w:val="0065001A"/>
    <w:rsid w:val="00654B00"/>
    <w:rsid w:val="00660F26"/>
    <w:rsid w:val="00665119"/>
    <w:rsid w:val="00677145"/>
    <w:rsid w:val="006862CB"/>
    <w:rsid w:val="00686793"/>
    <w:rsid w:val="00690FE0"/>
    <w:rsid w:val="006B0C2A"/>
    <w:rsid w:val="006B4CF2"/>
    <w:rsid w:val="006D5543"/>
    <w:rsid w:val="006D7CDD"/>
    <w:rsid w:val="006E47F6"/>
    <w:rsid w:val="006F2AD2"/>
    <w:rsid w:val="006F3359"/>
    <w:rsid w:val="00714A79"/>
    <w:rsid w:val="00715E4D"/>
    <w:rsid w:val="00722025"/>
    <w:rsid w:val="0072330A"/>
    <w:rsid w:val="00724453"/>
    <w:rsid w:val="00745170"/>
    <w:rsid w:val="007610E0"/>
    <w:rsid w:val="007850DC"/>
    <w:rsid w:val="00785DCE"/>
    <w:rsid w:val="0079593B"/>
    <w:rsid w:val="007A2F42"/>
    <w:rsid w:val="007A4881"/>
    <w:rsid w:val="007A4D5F"/>
    <w:rsid w:val="007A6657"/>
    <w:rsid w:val="007B191C"/>
    <w:rsid w:val="007C2DF3"/>
    <w:rsid w:val="007D21EC"/>
    <w:rsid w:val="007D39AE"/>
    <w:rsid w:val="007E257C"/>
    <w:rsid w:val="007F17B7"/>
    <w:rsid w:val="007F74CC"/>
    <w:rsid w:val="00801D99"/>
    <w:rsid w:val="0082206C"/>
    <w:rsid w:val="00822075"/>
    <w:rsid w:val="008224B1"/>
    <w:rsid w:val="008264A6"/>
    <w:rsid w:val="008523D0"/>
    <w:rsid w:val="008621FD"/>
    <w:rsid w:val="00866115"/>
    <w:rsid w:val="008861FE"/>
    <w:rsid w:val="008954F9"/>
    <w:rsid w:val="008A1DC2"/>
    <w:rsid w:val="008A1F2F"/>
    <w:rsid w:val="008B4B72"/>
    <w:rsid w:val="008B55C9"/>
    <w:rsid w:val="008B56B2"/>
    <w:rsid w:val="008C7122"/>
    <w:rsid w:val="009052B4"/>
    <w:rsid w:val="00906734"/>
    <w:rsid w:val="00906E41"/>
    <w:rsid w:val="00916F1A"/>
    <w:rsid w:val="00925D5F"/>
    <w:rsid w:val="00933D2D"/>
    <w:rsid w:val="00944EF0"/>
    <w:rsid w:val="009509CA"/>
    <w:rsid w:val="00966989"/>
    <w:rsid w:val="00970EFB"/>
    <w:rsid w:val="00983E10"/>
    <w:rsid w:val="00985F81"/>
    <w:rsid w:val="0098743D"/>
    <w:rsid w:val="00990392"/>
    <w:rsid w:val="009A5CD3"/>
    <w:rsid w:val="009B0596"/>
    <w:rsid w:val="009B54D1"/>
    <w:rsid w:val="009B7A91"/>
    <w:rsid w:val="009F4FB7"/>
    <w:rsid w:val="009F4FDF"/>
    <w:rsid w:val="00A00CA8"/>
    <w:rsid w:val="00A018E5"/>
    <w:rsid w:val="00A05E6F"/>
    <w:rsid w:val="00A0769E"/>
    <w:rsid w:val="00A169BC"/>
    <w:rsid w:val="00A1752F"/>
    <w:rsid w:val="00A224B0"/>
    <w:rsid w:val="00A3744E"/>
    <w:rsid w:val="00A416AC"/>
    <w:rsid w:val="00A5313D"/>
    <w:rsid w:val="00A54A30"/>
    <w:rsid w:val="00A55606"/>
    <w:rsid w:val="00A66256"/>
    <w:rsid w:val="00A74E2C"/>
    <w:rsid w:val="00A85E9F"/>
    <w:rsid w:val="00A907A4"/>
    <w:rsid w:val="00A94262"/>
    <w:rsid w:val="00A97B96"/>
    <w:rsid w:val="00AB4B7B"/>
    <w:rsid w:val="00AD3E7B"/>
    <w:rsid w:val="00AF23D3"/>
    <w:rsid w:val="00AF2780"/>
    <w:rsid w:val="00B218CD"/>
    <w:rsid w:val="00B21E67"/>
    <w:rsid w:val="00B2784C"/>
    <w:rsid w:val="00B3432F"/>
    <w:rsid w:val="00B4219B"/>
    <w:rsid w:val="00B4663B"/>
    <w:rsid w:val="00B75305"/>
    <w:rsid w:val="00B75879"/>
    <w:rsid w:val="00B761AE"/>
    <w:rsid w:val="00B96ED4"/>
    <w:rsid w:val="00BA639D"/>
    <w:rsid w:val="00BB5E73"/>
    <w:rsid w:val="00BC45F7"/>
    <w:rsid w:val="00BD35B6"/>
    <w:rsid w:val="00BD728F"/>
    <w:rsid w:val="00BE00AD"/>
    <w:rsid w:val="00BE4F4B"/>
    <w:rsid w:val="00C05547"/>
    <w:rsid w:val="00C1235D"/>
    <w:rsid w:val="00C136E8"/>
    <w:rsid w:val="00C2022C"/>
    <w:rsid w:val="00C26FB0"/>
    <w:rsid w:val="00C30648"/>
    <w:rsid w:val="00C42C17"/>
    <w:rsid w:val="00C54FF8"/>
    <w:rsid w:val="00C57907"/>
    <w:rsid w:val="00C72822"/>
    <w:rsid w:val="00C735ED"/>
    <w:rsid w:val="00C776CC"/>
    <w:rsid w:val="00C97191"/>
    <w:rsid w:val="00CB0CC9"/>
    <w:rsid w:val="00CD31E0"/>
    <w:rsid w:val="00CD6014"/>
    <w:rsid w:val="00CE2061"/>
    <w:rsid w:val="00CE68AE"/>
    <w:rsid w:val="00CF15F4"/>
    <w:rsid w:val="00D118CA"/>
    <w:rsid w:val="00D127BF"/>
    <w:rsid w:val="00D54E5B"/>
    <w:rsid w:val="00D55BCC"/>
    <w:rsid w:val="00D57586"/>
    <w:rsid w:val="00D82866"/>
    <w:rsid w:val="00D8295A"/>
    <w:rsid w:val="00D871AC"/>
    <w:rsid w:val="00D97A15"/>
    <w:rsid w:val="00DA34FF"/>
    <w:rsid w:val="00DA3E33"/>
    <w:rsid w:val="00DA593E"/>
    <w:rsid w:val="00DC7DA9"/>
    <w:rsid w:val="00DF7E99"/>
    <w:rsid w:val="00E12945"/>
    <w:rsid w:val="00E30F10"/>
    <w:rsid w:val="00E32227"/>
    <w:rsid w:val="00E54438"/>
    <w:rsid w:val="00E60792"/>
    <w:rsid w:val="00E63383"/>
    <w:rsid w:val="00EA1F91"/>
    <w:rsid w:val="00EA53E2"/>
    <w:rsid w:val="00EB3485"/>
    <w:rsid w:val="00EB39C3"/>
    <w:rsid w:val="00EB5F27"/>
    <w:rsid w:val="00EC0406"/>
    <w:rsid w:val="00EC49B9"/>
    <w:rsid w:val="00EC5049"/>
    <w:rsid w:val="00EC73CD"/>
    <w:rsid w:val="00EE66BF"/>
    <w:rsid w:val="00F019F4"/>
    <w:rsid w:val="00F0421B"/>
    <w:rsid w:val="00F23304"/>
    <w:rsid w:val="00F358E2"/>
    <w:rsid w:val="00F36230"/>
    <w:rsid w:val="00F56CEA"/>
    <w:rsid w:val="00F6104A"/>
    <w:rsid w:val="00F629EE"/>
    <w:rsid w:val="00F64813"/>
    <w:rsid w:val="00F75915"/>
    <w:rsid w:val="00F9235D"/>
    <w:rsid w:val="00F92CD5"/>
    <w:rsid w:val="00FB7306"/>
    <w:rsid w:val="00FC054C"/>
    <w:rsid w:val="00FD710C"/>
    <w:rsid w:val="00FE02F1"/>
    <w:rsid w:val="00FE2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C512BB-448F-423A-88D5-A1ADC58BE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9235D"/>
  </w:style>
  <w:style w:type="paragraph" w:styleId="Nagwek1">
    <w:name w:val="heading 1"/>
    <w:basedOn w:val="Normalny"/>
    <w:next w:val="Normalny"/>
    <w:link w:val="Nagwek1Znak"/>
    <w:uiPriority w:val="9"/>
    <w:qFormat/>
    <w:rsid w:val="004D279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BookAntiqua11pktKursywa">
    <w:name w:val="Styl Book Antiqua 11 pkt Kursywa"/>
    <w:uiPriority w:val="99"/>
    <w:rsid w:val="00CE2061"/>
    <w:rPr>
      <w:rFonts w:ascii="Book Antiqua" w:hAnsi="Book Antiqua"/>
      <w:i/>
      <w:sz w:val="22"/>
    </w:rPr>
  </w:style>
  <w:style w:type="paragraph" w:styleId="Tytu">
    <w:name w:val="Title"/>
    <w:basedOn w:val="Normalny"/>
    <w:next w:val="Normalny"/>
    <w:link w:val="TytuZnak"/>
    <w:uiPriority w:val="10"/>
    <w:qFormat/>
    <w:rsid w:val="00F0421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421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1B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B19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4D279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Pogrubienie">
    <w:name w:val="Strong"/>
    <w:basedOn w:val="Domylnaczcionkaakapitu"/>
    <w:uiPriority w:val="22"/>
    <w:qFormat/>
    <w:rsid w:val="005450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130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um.boleslawiec.bip-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B7A75E-D089-49B6-A839-80BAAC2CD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614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Paraniak-Cichy</dc:creator>
  <cp:lastModifiedBy>Elzbieta Anna Chojnacka</cp:lastModifiedBy>
  <cp:revision>2</cp:revision>
  <cp:lastPrinted>2023-12-20T13:41:00Z</cp:lastPrinted>
  <dcterms:created xsi:type="dcterms:W3CDTF">2024-01-04T13:34:00Z</dcterms:created>
  <dcterms:modified xsi:type="dcterms:W3CDTF">2024-01-04T13:34:00Z</dcterms:modified>
</cp:coreProperties>
</file>