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F7BE0D8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480820">
        <w:rPr>
          <w:rFonts w:eastAsia="Times New Roman"/>
          <w:b/>
          <w:lang w:eastAsia="pl-PL"/>
        </w:rPr>
        <w:t>12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4BDABD1C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57CF3">
        <w:rPr>
          <w:bCs/>
          <w:sz w:val="28"/>
          <w:szCs w:val="28"/>
          <w:lang w:eastAsia="pl-PL"/>
        </w:rPr>
        <w:t>Komisji R</w:t>
      </w:r>
      <w:r w:rsidR="005F46EB" w:rsidRPr="00857CF3">
        <w:rPr>
          <w:bCs/>
          <w:sz w:val="28"/>
          <w:szCs w:val="28"/>
          <w:lang w:eastAsia="pl-PL"/>
        </w:rPr>
        <w:t xml:space="preserve">ozwoju Gospodarczego </w:t>
      </w:r>
      <w:r w:rsidR="00E7510E" w:rsidRPr="00857CF3">
        <w:rPr>
          <w:bCs/>
          <w:sz w:val="28"/>
          <w:szCs w:val="28"/>
          <w:lang w:eastAsia="pl-PL"/>
        </w:rPr>
        <w:br/>
      </w:r>
      <w:r w:rsidR="005F46EB" w:rsidRPr="00857CF3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2A3462">
        <w:rPr>
          <w:sz w:val="28"/>
          <w:szCs w:val="28"/>
          <w:lang w:eastAsia="pl-PL"/>
        </w:rPr>
        <w:t>Komisji Infrastruktury, Gospoda</w:t>
      </w:r>
      <w:r w:rsidR="005F46EB" w:rsidRPr="002A3462">
        <w:rPr>
          <w:sz w:val="28"/>
          <w:szCs w:val="28"/>
          <w:lang w:eastAsia="pl-PL"/>
        </w:rPr>
        <w:t>rki Przestrzennej i Budownictwa</w:t>
      </w:r>
      <w:r w:rsidR="005F46EB" w:rsidRPr="002A3462">
        <w:rPr>
          <w:b/>
          <w:sz w:val="28"/>
          <w:szCs w:val="28"/>
          <w:lang w:eastAsia="pl-PL"/>
        </w:rPr>
        <w:t>;</w:t>
      </w:r>
      <w:r w:rsidRPr="002A3462">
        <w:rPr>
          <w:b/>
          <w:sz w:val="28"/>
          <w:szCs w:val="28"/>
          <w:lang w:eastAsia="pl-PL"/>
        </w:rPr>
        <w:t xml:space="preserve"> Komisj</w:t>
      </w:r>
      <w:r w:rsidR="003A3580" w:rsidRPr="002A3462">
        <w:rPr>
          <w:b/>
          <w:sz w:val="28"/>
          <w:szCs w:val="28"/>
          <w:lang w:eastAsia="pl-PL"/>
        </w:rPr>
        <w:t>i Oświaty, Kultury i Sportu</w:t>
      </w:r>
      <w:r w:rsidR="00561FCA" w:rsidRPr="002A3462">
        <w:rPr>
          <w:b/>
          <w:sz w:val="28"/>
          <w:szCs w:val="28"/>
          <w:lang w:eastAsia="pl-PL"/>
        </w:rPr>
        <w:t xml:space="preserve"> </w:t>
      </w:r>
      <w:r w:rsidR="00561FCA">
        <w:rPr>
          <w:sz w:val="28"/>
          <w:szCs w:val="28"/>
          <w:lang w:eastAsia="pl-PL"/>
        </w:rPr>
        <w:t>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>2</w:t>
      </w:r>
      <w:r w:rsidR="00857CF3">
        <w:rPr>
          <w:b/>
          <w:sz w:val="28"/>
          <w:szCs w:val="28"/>
          <w:lang w:eastAsia="pl-PL"/>
        </w:rPr>
        <w:t xml:space="preserve">8 </w:t>
      </w:r>
      <w:r w:rsidR="00561FCA">
        <w:rPr>
          <w:b/>
          <w:sz w:val="28"/>
          <w:szCs w:val="28"/>
          <w:lang w:eastAsia="pl-PL"/>
        </w:rPr>
        <w:t xml:space="preserve">grudnia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096A6D74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561FCA">
        <w:t>2</w:t>
      </w:r>
      <w:r w:rsidR="00730F88" w:rsidRPr="00FB2BB8">
        <w:t>.2023</w:t>
      </w:r>
    </w:p>
    <w:p w14:paraId="2C92E467" w14:textId="350802C8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</w:t>
      </w:r>
      <w:r w:rsidR="00561FCA">
        <w:t>1</w:t>
      </w:r>
      <w:r w:rsidR="00730F88" w:rsidRPr="00FB2BB8">
        <w:t>.2023</w:t>
      </w:r>
    </w:p>
    <w:p w14:paraId="1A510C7A" w14:textId="5C05DF31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561FCA">
        <w:t>2</w:t>
      </w:r>
      <w:r w:rsidR="00730F88" w:rsidRPr="00FB2BB8">
        <w:t>.2023</w:t>
      </w:r>
    </w:p>
    <w:p w14:paraId="02BF9831" w14:textId="5B7F23E9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F134EE">
        <w:t>3</w:t>
      </w:r>
      <w:r w:rsidR="00730F88" w:rsidRPr="00FB2BB8">
        <w:t>.2023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9DFFABE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8441AD" w:rsidRPr="00612199">
        <w:rPr>
          <w:rFonts w:cs="Times New Roman"/>
          <w:szCs w:val="24"/>
          <w:lang w:eastAsia="pl-PL"/>
        </w:rPr>
        <w:t>.</w:t>
      </w:r>
      <w:r w:rsidR="00561FCA">
        <w:rPr>
          <w:rFonts w:cs="Times New Roman"/>
          <w:szCs w:val="24"/>
          <w:lang w:eastAsia="pl-PL"/>
        </w:rPr>
        <w:t>45</w:t>
      </w:r>
    </w:p>
    <w:p w14:paraId="6BD64CED" w14:textId="61EE1A5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AF6448">
        <w:rPr>
          <w:rFonts w:cs="Times New Roman"/>
          <w:szCs w:val="24"/>
          <w:lang w:eastAsia="pl-PL"/>
        </w:rPr>
        <w:t>.</w:t>
      </w:r>
      <w:r w:rsidR="00561FCA">
        <w:rPr>
          <w:rFonts w:cs="Times New Roman"/>
          <w:szCs w:val="24"/>
          <w:lang w:eastAsia="pl-PL"/>
        </w:rPr>
        <w:t>5</w:t>
      </w:r>
      <w:r w:rsidR="00857CF3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6E23EBAF" w14:textId="77777777" w:rsidR="00432C34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8A2232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762C4CA" w14:textId="77777777" w:rsidR="00561FCA" w:rsidRPr="00AF6448" w:rsidRDefault="00561FCA" w:rsidP="00561FCA">
      <w:pPr>
        <w:pStyle w:val="Akapitzlist"/>
        <w:numPr>
          <w:ilvl w:val="0"/>
          <w:numId w:val="48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108CE1DC" w14:textId="77777777" w:rsidR="005967A7" w:rsidRDefault="005967A7" w:rsidP="005967A7">
      <w:pPr>
        <w:pStyle w:val="Akapitzlist"/>
        <w:numPr>
          <w:ilvl w:val="0"/>
          <w:numId w:val="45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052F3B3B" w14:textId="3B085E29" w:rsidR="004B64BE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561FCA">
        <w:rPr>
          <w:rFonts w:eastAsia="Times New Roman" w:cs="Times New Roman"/>
          <w:b/>
          <w:bCs/>
          <w:szCs w:val="24"/>
          <w:lang w:eastAsia="pl-PL"/>
        </w:rPr>
        <w:lastRenderedPageBreak/>
        <w:t>Nieobecni członkowie</w:t>
      </w:r>
      <w:r w:rsidRPr="00561FCA">
        <w:rPr>
          <w:b/>
          <w:bCs/>
        </w:rPr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Komisji</w:t>
      </w:r>
      <w:r w:rsidRPr="00561FCA"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Rozwoju Gospodarczego i Finansów:</w:t>
      </w:r>
    </w:p>
    <w:p w14:paraId="6D3BCE91" w14:textId="77777777" w:rsidR="00561FCA" w:rsidRDefault="00561FCA" w:rsidP="00561FCA">
      <w:pPr>
        <w:pStyle w:val="Akapitzlist"/>
        <w:numPr>
          <w:ilvl w:val="0"/>
          <w:numId w:val="4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6D0B62D6" w14:textId="77777777" w:rsidR="00561FCA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6958512E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 Urzędu Miasta, prezesi, dyrektorzy oraz kierownicy instytucji miejskich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72FABBBD" w14:textId="77777777" w:rsidR="001F48C3" w:rsidRPr="00921CB3" w:rsidRDefault="001F48C3" w:rsidP="001F48C3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>1.</w:t>
      </w:r>
      <w:r w:rsidRPr="00921CB3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18013654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921CB3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018DE0F4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 xml:space="preserve">2.1) </w:t>
      </w:r>
      <w:bookmarkStart w:id="9" w:name="_Hlk155262904"/>
      <w:r w:rsidRPr="00921CB3">
        <w:rPr>
          <w:rFonts w:eastAsia="Times New Roman"/>
          <w:szCs w:val="32"/>
          <w:lang w:eastAsia="pl-PL"/>
        </w:rPr>
        <w:t>w sprawie zmian w budżecie miasta na 2023 r.,</w:t>
      </w:r>
    </w:p>
    <w:bookmarkEnd w:id="9"/>
    <w:p w14:paraId="3AFB991A" w14:textId="77777777" w:rsidR="001F48C3" w:rsidRPr="00921CB3" w:rsidRDefault="001F48C3" w:rsidP="001F48C3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 xml:space="preserve">2.2) </w:t>
      </w:r>
      <w:bookmarkStart w:id="10" w:name="_Hlk155263082"/>
      <w:r w:rsidRPr="00921CB3">
        <w:rPr>
          <w:rFonts w:eastAsia="Times New Roman"/>
          <w:szCs w:val="32"/>
          <w:lang w:eastAsia="pl-PL"/>
        </w:rPr>
        <w:t>w sprawie ustalenia wydatków, które nie wygasają z upływem roku budżetowego 2023.</w:t>
      </w:r>
    </w:p>
    <w:bookmarkEnd w:id="10"/>
    <w:p w14:paraId="612D5795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3. </w:t>
      </w:r>
      <w:r w:rsidRPr="00921CB3">
        <w:rPr>
          <w:rFonts w:eastAsia="Times New Roman"/>
          <w:szCs w:val="32"/>
          <w:lang w:eastAsia="pl-PL"/>
        </w:rPr>
        <w:t>Przyjęcie protokołów z poprzednich posiedzeń komisji.</w:t>
      </w:r>
    </w:p>
    <w:p w14:paraId="2385CBF8" w14:textId="77777777" w:rsidR="001F48C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4. </w:t>
      </w:r>
      <w:r w:rsidRPr="00921CB3">
        <w:rPr>
          <w:rFonts w:eastAsia="Times New Roman"/>
          <w:szCs w:val="32"/>
          <w:lang w:eastAsia="pl-PL"/>
        </w:rPr>
        <w:t>Zamknięcie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424D856F" w14:textId="590CABF0" w:rsidR="00E5559B" w:rsidRDefault="00876C60" w:rsidP="00876C60">
      <w:pPr>
        <w:pStyle w:val="Nagwek1"/>
      </w:pPr>
      <w:r w:rsidRPr="00876C60">
        <w:lastRenderedPageBreak/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4CDA933B" w:rsidR="00876C60" w:rsidRPr="00876C60" w:rsidRDefault="000C00CE" w:rsidP="00876C60">
      <w:pPr>
        <w:ind w:left="709" w:hanging="709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Pr="000C00CE">
        <w:rPr>
          <w:b/>
          <w:bCs/>
        </w:rPr>
        <w:t>w sprawie zmian w budżecie miasta na 2023 r.,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A0D68A1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0C00CE">
        <w:rPr>
          <w:rFonts w:eastAsia="Calibri" w:cs="Times New Roman"/>
          <w:szCs w:val="24"/>
        </w:rPr>
        <w:t>Skarbnik Miasta – Małgorzata Gawlik</w:t>
      </w:r>
      <w:r w:rsidR="00876C60">
        <w:rPr>
          <w:rFonts w:eastAsia="Calibri" w:cs="Times New Roman"/>
          <w:szCs w:val="24"/>
        </w:rPr>
        <w:t>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8E6B46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B70AE7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5BAF85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7AC295D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5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071D175A" w14:textId="77777777" w:rsidR="000C00CE" w:rsidRPr="00FD0D6E" w:rsidRDefault="000C00CE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6DE57A0B" w:rsidR="00667533" w:rsidRPr="005A43D4" w:rsidRDefault="000C00CE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0C00CE">
        <w:rPr>
          <w:b/>
          <w:szCs w:val="28"/>
        </w:rPr>
        <w:t xml:space="preserve">w sprawie ustalenia wydatków, które nie wygasają </w:t>
      </w:r>
      <w:r w:rsidR="00700423">
        <w:rPr>
          <w:b/>
          <w:szCs w:val="28"/>
        </w:rPr>
        <w:br/>
      </w:r>
      <w:r w:rsidRPr="000C00CE">
        <w:rPr>
          <w:b/>
          <w:szCs w:val="28"/>
        </w:rPr>
        <w:t>z upływem roku budżetowego 2023.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08F26896" w:rsidR="005A43D4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C00CE">
        <w:rPr>
          <w:rFonts w:eastAsia="Calibri" w:cs="Times New Roman"/>
          <w:szCs w:val="24"/>
        </w:rPr>
        <w:t xml:space="preserve">Skarbnik Miasta – Małgorzata Gawlik. </w:t>
      </w:r>
    </w:p>
    <w:p w14:paraId="45A8F26B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C5CCF68" w14:textId="236D34C3" w:rsidR="00465C73" w:rsidRDefault="000C00CE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zabrał radny Maciej Małkowski. Wyjaśnień udzieliła Skarbnik Miasta – Małgorzata Gawlik.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8B8418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707A4E3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5538093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2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3" w:name="_Hlk124324985"/>
      <w:bookmarkEnd w:id="12"/>
    </w:p>
    <w:bookmarkEnd w:id="13"/>
    <w:p w14:paraId="17A27F59" w14:textId="38808D0E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</w:t>
      </w:r>
      <w:r w:rsidR="000C00CE">
        <w:rPr>
          <w:bCs/>
          <w:szCs w:val="32"/>
        </w:rPr>
        <w:t>1</w:t>
      </w:r>
      <w:r w:rsidR="00E005EF">
        <w:rPr>
          <w:bCs/>
          <w:szCs w:val="32"/>
        </w:rPr>
        <w:t>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r w:rsidR="00E005EF">
        <w:rPr>
          <w:bCs/>
          <w:szCs w:val="32"/>
        </w:rPr>
        <w:t>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41735EB3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10</w:t>
      </w:r>
      <w:r>
        <w:rPr>
          <w:bCs/>
          <w:szCs w:val="32"/>
        </w:rPr>
        <w:t>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14" w:name="_Hlk153956815"/>
      <w:r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bookmarkEnd w:id="14"/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57722FE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0C00CE">
        <w:rPr>
          <w:bCs/>
          <w:szCs w:val="32"/>
        </w:rPr>
        <w:t>1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15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6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0A7E21AC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17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0C00CE">
        <w:rPr>
          <w:bCs/>
          <w:szCs w:val="32"/>
        </w:rPr>
        <w:t>1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>2</w:t>
      </w:r>
      <w:r w:rsidR="000C00CE">
        <w:rPr>
          <w:bCs/>
          <w:szCs w:val="32"/>
        </w:rPr>
        <w:t>8 listopada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17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1FFB3C5F" w14:textId="3E20CF94" w:rsidR="0008058F" w:rsidRDefault="00694E5B" w:rsidP="00E005EF">
      <w:pPr>
        <w:spacing w:after="0"/>
      </w:pPr>
      <w:r>
        <w:tab/>
      </w:r>
      <w:r w:rsidR="00E005EF">
        <w:t xml:space="preserve">W tym punkcie obrad Komisje nie poruszyły żadnych spraw. 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2E99AAF1" w:rsidR="00621E49" w:rsidRDefault="0008058F" w:rsidP="00105FF4">
      <w:pPr>
        <w:pStyle w:val="Nagwek3"/>
        <w:ind w:left="851" w:hanging="851"/>
      </w:pPr>
      <w:r>
        <w:t xml:space="preserve">Ad </w:t>
      </w:r>
      <w:r w:rsidR="000C00CE">
        <w:t>5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0ABE91" w14:textId="51467394" w:rsidR="00E005EF" w:rsidRPr="005966F2" w:rsidRDefault="005966F2" w:rsidP="005966F2">
      <w:pPr>
        <w:tabs>
          <w:tab w:val="left" w:pos="851"/>
        </w:tabs>
        <w:spacing w:after="0" w:line="276" w:lineRule="auto"/>
        <w:ind w:left="5387"/>
        <w:jc w:val="center"/>
        <w:rPr>
          <w:rFonts w:cs="Times New Roman"/>
          <w:b/>
          <w:sz w:val="22"/>
        </w:rPr>
      </w:pPr>
      <w:r w:rsidRPr="005966F2">
        <w:rPr>
          <w:rFonts w:cs="Times New Roman"/>
          <w:b/>
          <w:sz w:val="22"/>
        </w:rPr>
        <w:t>Przewodniczący Komisji</w:t>
      </w:r>
    </w:p>
    <w:p w14:paraId="2551E18C" w14:textId="28B59346" w:rsidR="005966F2" w:rsidRDefault="005966F2" w:rsidP="005966F2">
      <w:pPr>
        <w:tabs>
          <w:tab w:val="left" w:pos="851"/>
        </w:tabs>
        <w:spacing w:after="0" w:line="276" w:lineRule="auto"/>
        <w:ind w:left="5387"/>
        <w:jc w:val="center"/>
        <w:rPr>
          <w:rFonts w:cs="Times New Roman"/>
          <w:b/>
          <w:sz w:val="22"/>
        </w:rPr>
      </w:pPr>
      <w:r w:rsidRPr="005966F2">
        <w:rPr>
          <w:rFonts w:cs="Times New Roman"/>
          <w:b/>
          <w:sz w:val="22"/>
        </w:rPr>
        <w:t>Oświaty, Kultury i Sportu</w:t>
      </w:r>
    </w:p>
    <w:p w14:paraId="34F6B86A" w14:textId="77777777" w:rsidR="005966F2" w:rsidRPr="005966F2" w:rsidRDefault="005966F2" w:rsidP="005966F2">
      <w:pPr>
        <w:tabs>
          <w:tab w:val="left" w:pos="851"/>
        </w:tabs>
        <w:spacing w:after="0" w:line="276" w:lineRule="auto"/>
        <w:ind w:left="5387"/>
        <w:jc w:val="center"/>
        <w:rPr>
          <w:rFonts w:cs="Times New Roman"/>
          <w:b/>
          <w:sz w:val="22"/>
        </w:rPr>
      </w:pPr>
    </w:p>
    <w:p w14:paraId="7192D300" w14:textId="34B97AF0" w:rsidR="005966F2" w:rsidRPr="005966F2" w:rsidRDefault="005966F2" w:rsidP="005966F2">
      <w:pPr>
        <w:tabs>
          <w:tab w:val="left" w:pos="851"/>
        </w:tabs>
        <w:spacing w:after="0" w:line="480" w:lineRule="auto"/>
        <w:ind w:left="5387"/>
        <w:jc w:val="center"/>
        <w:rPr>
          <w:rFonts w:cs="Times New Roman"/>
          <w:b/>
          <w:sz w:val="22"/>
        </w:rPr>
      </w:pPr>
      <w:r w:rsidRPr="005966F2">
        <w:rPr>
          <w:rFonts w:cs="Times New Roman"/>
          <w:b/>
          <w:sz w:val="22"/>
        </w:rPr>
        <w:t>/-/ Łukasz Jaźwiec</w:t>
      </w:r>
    </w:p>
    <w:p w14:paraId="440A5AE3" w14:textId="77777777" w:rsidR="00E005EF" w:rsidRDefault="00E005E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7B1C5F83" w14:textId="3B3D91AD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794090B9" w14:textId="56D5A446" w:rsidR="004B37BF" w:rsidRDefault="004B37B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4B37B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445C3" w14:textId="77777777" w:rsidR="00430494" w:rsidRDefault="00430494" w:rsidP="00B87F12">
      <w:pPr>
        <w:spacing w:after="0" w:line="240" w:lineRule="auto"/>
      </w:pPr>
      <w:r>
        <w:separator/>
      </w:r>
    </w:p>
  </w:endnote>
  <w:endnote w:type="continuationSeparator" w:id="0">
    <w:p w14:paraId="38EC6607" w14:textId="77777777" w:rsidR="00430494" w:rsidRDefault="0043049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F5E8788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D6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DA532" w14:textId="77777777" w:rsidR="00430494" w:rsidRDefault="00430494" w:rsidP="00B87F12">
      <w:pPr>
        <w:spacing w:after="0" w:line="240" w:lineRule="auto"/>
      </w:pPr>
      <w:r>
        <w:separator/>
      </w:r>
    </w:p>
  </w:footnote>
  <w:footnote w:type="continuationSeparator" w:id="0">
    <w:p w14:paraId="50ACB0EF" w14:textId="77777777" w:rsidR="00430494" w:rsidRDefault="0043049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7CC"/>
    <w:multiLevelType w:val="multilevel"/>
    <w:tmpl w:val="EA904B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D0E61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37AEE"/>
    <w:multiLevelType w:val="hybridMultilevel"/>
    <w:tmpl w:val="CCE4C5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439F2"/>
    <w:multiLevelType w:val="multilevel"/>
    <w:tmpl w:val="01EAD76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E683E"/>
    <w:multiLevelType w:val="hybridMultilevel"/>
    <w:tmpl w:val="82E62FE0"/>
    <w:lvl w:ilvl="0" w:tplc="B7140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0216DD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635192"/>
    <w:multiLevelType w:val="hybridMultilevel"/>
    <w:tmpl w:val="796A7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B52EE2"/>
    <w:multiLevelType w:val="hybridMultilevel"/>
    <w:tmpl w:val="6BC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5E70CB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6D11DE"/>
    <w:multiLevelType w:val="hybridMultilevel"/>
    <w:tmpl w:val="6A00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6CA12282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0F184F"/>
    <w:multiLevelType w:val="hybridMultilevel"/>
    <w:tmpl w:val="846A53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3"/>
  </w:num>
  <w:num w:numId="3">
    <w:abstractNumId w:val="44"/>
  </w:num>
  <w:num w:numId="4">
    <w:abstractNumId w:val="28"/>
  </w:num>
  <w:num w:numId="5">
    <w:abstractNumId w:val="11"/>
  </w:num>
  <w:num w:numId="6">
    <w:abstractNumId w:val="24"/>
  </w:num>
  <w:num w:numId="7">
    <w:abstractNumId w:val="17"/>
  </w:num>
  <w:num w:numId="8">
    <w:abstractNumId w:val="9"/>
  </w:num>
  <w:num w:numId="9">
    <w:abstractNumId w:val="40"/>
  </w:num>
  <w:num w:numId="10">
    <w:abstractNumId w:val="31"/>
  </w:num>
  <w:num w:numId="11">
    <w:abstractNumId w:val="35"/>
  </w:num>
  <w:num w:numId="12">
    <w:abstractNumId w:val="45"/>
  </w:num>
  <w:num w:numId="13">
    <w:abstractNumId w:val="21"/>
  </w:num>
  <w:num w:numId="14">
    <w:abstractNumId w:val="22"/>
  </w:num>
  <w:num w:numId="15">
    <w:abstractNumId w:val="41"/>
  </w:num>
  <w:num w:numId="16">
    <w:abstractNumId w:val="37"/>
  </w:num>
  <w:num w:numId="17">
    <w:abstractNumId w:val="16"/>
  </w:num>
  <w:num w:numId="18">
    <w:abstractNumId w:val="38"/>
  </w:num>
  <w:num w:numId="19">
    <w:abstractNumId w:val="2"/>
  </w:num>
  <w:num w:numId="20">
    <w:abstractNumId w:val="5"/>
  </w:num>
  <w:num w:numId="21">
    <w:abstractNumId w:val="30"/>
  </w:num>
  <w:num w:numId="22">
    <w:abstractNumId w:val="42"/>
  </w:num>
  <w:num w:numId="23">
    <w:abstractNumId w:val="25"/>
  </w:num>
  <w:num w:numId="24">
    <w:abstractNumId w:val="4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6"/>
  </w:num>
  <w:num w:numId="29">
    <w:abstractNumId w:val="12"/>
  </w:num>
  <w:num w:numId="30">
    <w:abstractNumId w:val="14"/>
  </w:num>
  <w:num w:numId="31">
    <w:abstractNumId w:val="29"/>
  </w:num>
  <w:num w:numId="32">
    <w:abstractNumId w:val="6"/>
  </w:num>
  <w:num w:numId="33">
    <w:abstractNumId w:val="3"/>
  </w:num>
  <w:num w:numId="34">
    <w:abstractNumId w:val="10"/>
  </w:num>
  <w:num w:numId="35">
    <w:abstractNumId w:val="1"/>
  </w:num>
  <w:num w:numId="36">
    <w:abstractNumId w:val="36"/>
  </w:num>
  <w:num w:numId="37">
    <w:abstractNumId w:val="47"/>
  </w:num>
  <w:num w:numId="38">
    <w:abstractNumId w:val="15"/>
  </w:num>
  <w:num w:numId="39">
    <w:abstractNumId w:val="23"/>
  </w:num>
  <w:num w:numId="40">
    <w:abstractNumId w:val="7"/>
  </w:num>
  <w:num w:numId="41">
    <w:abstractNumId w:val="0"/>
  </w:num>
  <w:num w:numId="42">
    <w:abstractNumId w:val="39"/>
  </w:num>
  <w:num w:numId="43">
    <w:abstractNumId w:val="18"/>
  </w:num>
  <w:num w:numId="44">
    <w:abstractNumId w:val="27"/>
  </w:num>
  <w:num w:numId="45">
    <w:abstractNumId w:val="34"/>
  </w:num>
  <w:num w:numId="46">
    <w:abstractNumId w:val="20"/>
  </w:num>
  <w:num w:numId="47">
    <w:abstractNumId w:val="32"/>
  </w:num>
  <w:num w:numId="48">
    <w:abstractNumId w:val="46"/>
  </w:num>
  <w:num w:numId="49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34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0494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0820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966F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FFD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551F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622E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19C3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1CAE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A73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34EE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46D"/>
    <w:rsid w:val="00F31792"/>
    <w:rsid w:val="00F31F7A"/>
    <w:rsid w:val="00F33D6C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4D769880-CEE9-48A4-91DB-1852128C7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17F80-E235-4E2A-882D-1EB6D6079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809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2024-01-30T12:29:00Z</cp:lastPrinted>
  <dcterms:created xsi:type="dcterms:W3CDTF">2024-02-08T09:42:00Z</dcterms:created>
  <dcterms:modified xsi:type="dcterms:W3CDTF">2024-02-08T09:42:00Z</dcterms:modified>
</cp:coreProperties>
</file>