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814B7" w14:textId="66AE8F94" w:rsidR="00C6623C" w:rsidRPr="00D91EC8" w:rsidRDefault="00714CAE" w:rsidP="00F34054">
      <w:pPr>
        <w:spacing w:after="0"/>
        <w:jc w:val="center"/>
        <w:rPr>
          <w:rFonts w:ascii="Verdana" w:eastAsia="Calibri" w:hAnsi="Verdana" w:cs="Times New Roman"/>
          <w:b/>
          <w:sz w:val="24"/>
          <w:szCs w:val="24"/>
        </w:rPr>
      </w:pPr>
      <w:r w:rsidRPr="00D91EC8">
        <w:rPr>
          <w:rFonts w:ascii="Verdana" w:eastAsia="Calibri" w:hAnsi="Verdana" w:cs="Times New Roman"/>
          <w:b/>
          <w:sz w:val="24"/>
          <w:szCs w:val="24"/>
        </w:rPr>
        <w:t>Informacja Prezydenta Miasta</w:t>
      </w:r>
    </w:p>
    <w:p w14:paraId="361F74BE" w14:textId="77777777" w:rsidR="00C6623C" w:rsidRPr="00D91EC8" w:rsidRDefault="00714CAE" w:rsidP="00F34054">
      <w:pPr>
        <w:spacing w:after="0"/>
        <w:jc w:val="center"/>
        <w:rPr>
          <w:rFonts w:ascii="Verdana" w:eastAsia="Calibri" w:hAnsi="Verdana" w:cs="Times New Roman"/>
          <w:b/>
          <w:sz w:val="24"/>
          <w:szCs w:val="24"/>
        </w:rPr>
      </w:pPr>
      <w:r w:rsidRPr="00D91EC8">
        <w:rPr>
          <w:rFonts w:ascii="Verdana" w:eastAsia="Calibri" w:hAnsi="Verdana" w:cs="Times New Roman"/>
          <w:b/>
          <w:sz w:val="24"/>
          <w:szCs w:val="24"/>
        </w:rPr>
        <w:t>o ważniejszych działaniach podjętych w okresie międzysesyjnym,</w:t>
      </w:r>
    </w:p>
    <w:p w14:paraId="6FCE62B4" w14:textId="04B126FE" w:rsidR="00C6623C" w:rsidRPr="00D91EC8" w:rsidRDefault="0082482C" w:rsidP="00F34054">
      <w:pPr>
        <w:spacing w:after="0"/>
        <w:jc w:val="center"/>
        <w:rPr>
          <w:rFonts w:ascii="Verdana" w:hAnsi="Verdana" w:cs="Times New Roman"/>
          <w:sz w:val="24"/>
          <w:szCs w:val="24"/>
        </w:rPr>
      </w:pPr>
      <w:r w:rsidRPr="00D91EC8">
        <w:rPr>
          <w:rFonts w:ascii="Verdana" w:eastAsia="Calibri" w:hAnsi="Verdana" w:cs="Times New Roman"/>
          <w:b/>
          <w:sz w:val="24"/>
          <w:szCs w:val="24"/>
        </w:rPr>
        <w:t xml:space="preserve">przedstawiona na </w:t>
      </w:r>
      <w:r w:rsidR="00C268C4" w:rsidRPr="00D91EC8">
        <w:rPr>
          <w:rFonts w:ascii="Verdana" w:eastAsia="Calibri" w:hAnsi="Verdana" w:cs="Times New Roman"/>
          <w:b/>
          <w:sz w:val="24"/>
          <w:szCs w:val="24"/>
        </w:rPr>
        <w:t>L</w:t>
      </w:r>
      <w:r w:rsidR="00B83116" w:rsidRPr="00D91EC8">
        <w:rPr>
          <w:rFonts w:ascii="Verdana" w:eastAsia="Calibri" w:hAnsi="Verdana" w:cs="Times New Roman"/>
          <w:b/>
          <w:sz w:val="24"/>
          <w:szCs w:val="24"/>
        </w:rPr>
        <w:t>X</w:t>
      </w:r>
      <w:r w:rsidR="0075796F" w:rsidRPr="00D91EC8">
        <w:rPr>
          <w:rFonts w:ascii="Verdana" w:eastAsia="Calibri" w:hAnsi="Verdana" w:cs="Times New Roman"/>
          <w:b/>
          <w:sz w:val="24"/>
          <w:szCs w:val="24"/>
        </w:rPr>
        <w:t>I</w:t>
      </w:r>
      <w:r w:rsidR="00634E5F" w:rsidRPr="00D91EC8">
        <w:rPr>
          <w:rFonts w:ascii="Verdana" w:eastAsia="Calibri" w:hAnsi="Verdana" w:cs="Times New Roman"/>
          <w:b/>
          <w:sz w:val="24"/>
          <w:szCs w:val="24"/>
        </w:rPr>
        <w:t xml:space="preserve"> </w:t>
      </w:r>
      <w:r w:rsidR="00714CAE" w:rsidRPr="00D91EC8">
        <w:rPr>
          <w:rFonts w:ascii="Verdana" w:eastAsia="Calibri" w:hAnsi="Verdana" w:cs="Times New Roman"/>
          <w:b/>
          <w:sz w:val="24"/>
          <w:szCs w:val="24"/>
        </w:rPr>
        <w:t>sesji Rady Miasta</w:t>
      </w:r>
    </w:p>
    <w:p w14:paraId="5BAD90BF" w14:textId="2805077F" w:rsidR="00C6623C" w:rsidRPr="00D91EC8" w:rsidRDefault="00456F59" w:rsidP="00F34054">
      <w:pPr>
        <w:spacing w:after="0"/>
        <w:jc w:val="center"/>
        <w:rPr>
          <w:rFonts w:ascii="Verdana" w:hAnsi="Verdana" w:cs="Times New Roman"/>
          <w:sz w:val="24"/>
          <w:szCs w:val="24"/>
        </w:rPr>
      </w:pPr>
      <w:r w:rsidRPr="00D91EC8">
        <w:rPr>
          <w:rFonts w:ascii="Verdana" w:eastAsia="Calibri" w:hAnsi="Verdana" w:cs="Times New Roman"/>
          <w:b/>
          <w:sz w:val="24"/>
          <w:szCs w:val="24"/>
        </w:rPr>
        <w:t xml:space="preserve">w dniu </w:t>
      </w:r>
      <w:r w:rsidR="0075796F" w:rsidRPr="00D91EC8">
        <w:rPr>
          <w:rFonts w:ascii="Verdana" w:eastAsia="Calibri" w:hAnsi="Verdana" w:cs="Times New Roman"/>
          <w:b/>
          <w:sz w:val="24"/>
          <w:szCs w:val="24"/>
        </w:rPr>
        <w:t>29 lutego</w:t>
      </w:r>
      <w:r w:rsidR="005A5420" w:rsidRPr="00D91EC8">
        <w:rPr>
          <w:rFonts w:ascii="Verdana" w:eastAsia="Calibri" w:hAnsi="Verdana" w:cs="Times New Roman"/>
          <w:b/>
          <w:sz w:val="24"/>
          <w:szCs w:val="24"/>
        </w:rPr>
        <w:t xml:space="preserve"> </w:t>
      </w:r>
      <w:r w:rsidR="00714CAE" w:rsidRPr="00D91EC8">
        <w:rPr>
          <w:rFonts w:ascii="Verdana" w:eastAsia="Calibri" w:hAnsi="Verdana" w:cs="Times New Roman"/>
          <w:b/>
          <w:sz w:val="24"/>
          <w:szCs w:val="24"/>
        </w:rPr>
        <w:t>20</w:t>
      </w:r>
      <w:r w:rsidRPr="00D91EC8">
        <w:rPr>
          <w:rFonts w:ascii="Verdana" w:eastAsia="Calibri" w:hAnsi="Verdana" w:cs="Times New Roman"/>
          <w:b/>
          <w:sz w:val="24"/>
          <w:szCs w:val="24"/>
        </w:rPr>
        <w:t>2</w:t>
      </w:r>
      <w:r w:rsidR="005A5420" w:rsidRPr="00D91EC8">
        <w:rPr>
          <w:rFonts w:ascii="Verdana" w:eastAsia="Calibri" w:hAnsi="Verdana" w:cs="Times New Roman"/>
          <w:b/>
          <w:sz w:val="24"/>
          <w:szCs w:val="24"/>
        </w:rPr>
        <w:t>4</w:t>
      </w:r>
      <w:r w:rsidR="00714CAE" w:rsidRPr="00D91EC8">
        <w:rPr>
          <w:rFonts w:ascii="Verdana" w:eastAsia="Calibri" w:hAnsi="Verdana" w:cs="Times New Roman"/>
          <w:b/>
          <w:sz w:val="24"/>
          <w:szCs w:val="24"/>
        </w:rPr>
        <w:t xml:space="preserve"> r.</w:t>
      </w:r>
    </w:p>
    <w:p w14:paraId="4E090234" w14:textId="77777777" w:rsidR="00894BD3" w:rsidRPr="00D91EC8" w:rsidRDefault="00894BD3" w:rsidP="00F34054">
      <w:pPr>
        <w:spacing w:after="0"/>
        <w:jc w:val="both"/>
        <w:rPr>
          <w:rFonts w:ascii="Verdana" w:eastAsia="Calibri" w:hAnsi="Verdana" w:cs="Times New Roman"/>
          <w:b/>
          <w:sz w:val="24"/>
          <w:szCs w:val="24"/>
        </w:rPr>
      </w:pPr>
      <w:bookmarkStart w:id="0" w:name="_Hlk107221391"/>
    </w:p>
    <w:p w14:paraId="2F0BCF3F" w14:textId="3267AA9C" w:rsidR="00C6623C" w:rsidRPr="00D91EC8" w:rsidRDefault="00714CAE" w:rsidP="00F34054">
      <w:pPr>
        <w:spacing w:after="0"/>
        <w:jc w:val="both"/>
        <w:rPr>
          <w:rFonts w:ascii="Verdana" w:eastAsia="Calibri" w:hAnsi="Verdana" w:cs="Times New Roman"/>
          <w:b/>
          <w:sz w:val="24"/>
          <w:szCs w:val="24"/>
        </w:rPr>
      </w:pPr>
      <w:r w:rsidRPr="00D91EC8">
        <w:rPr>
          <w:rFonts w:ascii="Verdana" w:eastAsia="Calibri" w:hAnsi="Verdana" w:cs="Times New Roman"/>
          <w:b/>
          <w:sz w:val="24"/>
          <w:szCs w:val="24"/>
        </w:rPr>
        <w:t>Panie Przewodniczący!</w:t>
      </w:r>
    </w:p>
    <w:p w14:paraId="6AC828DC" w14:textId="655EB3E6" w:rsidR="00894BD3" w:rsidRPr="00D91EC8" w:rsidRDefault="00714CAE" w:rsidP="0075796F">
      <w:pPr>
        <w:spacing w:after="0"/>
        <w:jc w:val="both"/>
        <w:rPr>
          <w:rFonts w:ascii="Verdana" w:eastAsia="Calibri" w:hAnsi="Verdana" w:cs="Times New Roman"/>
          <w:b/>
          <w:sz w:val="24"/>
          <w:szCs w:val="24"/>
        </w:rPr>
      </w:pPr>
      <w:r w:rsidRPr="00D91EC8">
        <w:rPr>
          <w:rFonts w:ascii="Verdana" w:eastAsia="Calibri" w:hAnsi="Verdana" w:cs="Times New Roman"/>
          <w:b/>
          <w:sz w:val="24"/>
          <w:szCs w:val="24"/>
        </w:rPr>
        <w:t>Wysoka Rado!</w:t>
      </w:r>
      <w:bookmarkEnd w:id="0"/>
    </w:p>
    <w:p w14:paraId="330EB7A5" w14:textId="77777777" w:rsidR="0075796F" w:rsidRPr="00D91EC8" w:rsidRDefault="0075796F" w:rsidP="0075796F">
      <w:pPr>
        <w:spacing w:after="0"/>
        <w:jc w:val="both"/>
        <w:rPr>
          <w:rFonts w:ascii="Verdana" w:eastAsia="Calibri" w:hAnsi="Verdana" w:cs="Times New Roman"/>
          <w:b/>
          <w:sz w:val="24"/>
          <w:szCs w:val="24"/>
        </w:rPr>
      </w:pPr>
    </w:p>
    <w:p w14:paraId="663421CC" w14:textId="2F9AF1B0" w:rsidR="00C6623C" w:rsidRPr="00D91EC8" w:rsidRDefault="00714CAE" w:rsidP="004742FB">
      <w:pPr>
        <w:spacing w:after="0"/>
        <w:ind w:firstLine="709"/>
        <w:jc w:val="both"/>
        <w:rPr>
          <w:rFonts w:ascii="Verdana" w:eastAsia="Calibri" w:hAnsi="Verdana" w:cs="Times New Roman"/>
          <w:sz w:val="24"/>
          <w:szCs w:val="24"/>
        </w:rPr>
      </w:pPr>
      <w:r w:rsidRPr="00D91EC8">
        <w:rPr>
          <w:rFonts w:ascii="Verdana" w:eastAsia="Calibri" w:hAnsi="Verdana" w:cs="Times New Roman"/>
          <w:sz w:val="24"/>
          <w:szCs w:val="24"/>
        </w:rPr>
        <w:t xml:space="preserve">W okresie od </w:t>
      </w:r>
      <w:r w:rsidR="00E21D92" w:rsidRPr="00D91EC8">
        <w:rPr>
          <w:rFonts w:ascii="Verdana" w:eastAsia="Calibri" w:hAnsi="Verdana" w:cs="Times New Roman"/>
          <w:sz w:val="24"/>
          <w:szCs w:val="24"/>
        </w:rPr>
        <w:t>L</w:t>
      </w:r>
      <w:r w:rsidR="005A5420" w:rsidRPr="00D91EC8">
        <w:rPr>
          <w:rFonts w:ascii="Verdana" w:eastAsia="Calibri" w:hAnsi="Verdana" w:cs="Times New Roman"/>
          <w:sz w:val="24"/>
          <w:szCs w:val="24"/>
        </w:rPr>
        <w:t>X</w:t>
      </w:r>
      <w:r w:rsidRPr="00D91EC8">
        <w:rPr>
          <w:rFonts w:ascii="Verdana" w:eastAsia="Calibri" w:hAnsi="Verdana" w:cs="Times New Roman"/>
          <w:sz w:val="24"/>
          <w:szCs w:val="24"/>
        </w:rPr>
        <w:t xml:space="preserve"> sesji Rady Miasta Bolesławiec odbytej w dniu</w:t>
      </w:r>
      <w:r w:rsidRPr="00D91EC8">
        <w:rPr>
          <w:rFonts w:ascii="Verdana" w:eastAsia="Calibri" w:hAnsi="Verdana" w:cs="Times New Roman"/>
          <w:sz w:val="24"/>
          <w:szCs w:val="24"/>
        </w:rPr>
        <w:br/>
      </w:r>
      <w:r w:rsidR="0075796F" w:rsidRPr="00D91EC8">
        <w:rPr>
          <w:rFonts w:ascii="Verdana" w:eastAsia="Calibri" w:hAnsi="Verdana" w:cs="Times New Roman"/>
          <w:sz w:val="24"/>
          <w:szCs w:val="24"/>
        </w:rPr>
        <w:t>31 stycznia 2024</w:t>
      </w:r>
      <w:r w:rsidR="00130542" w:rsidRPr="00D91EC8">
        <w:rPr>
          <w:rFonts w:ascii="Verdana" w:eastAsia="Calibri" w:hAnsi="Verdana" w:cs="Times New Roman"/>
          <w:sz w:val="24"/>
          <w:szCs w:val="24"/>
        </w:rPr>
        <w:t xml:space="preserve"> r.</w:t>
      </w:r>
      <w:r w:rsidRPr="00D91EC8">
        <w:rPr>
          <w:rFonts w:ascii="Verdana" w:eastAsia="Calibri" w:hAnsi="Verdana" w:cs="Times New Roman"/>
          <w:sz w:val="24"/>
          <w:szCs w:val="24"/>
        </w:rPr>
        <w:t xml:space="preserve"> rozpatrzyłem i skierowałem pod obrady Wysokiej Rady następujące projekty uchwał:</w:t>
      </w:r>
    </w:p>
    <w:p w14:paraId="79016EDD" w14:textId="77777777" w:rsidR="0082482C" w:rsidRPr="00D91EC8" w:rsidRDefault="0082482C" w:rsidP="004742FB">
      <w:pPr>
        <w:spacing w:after="0"/>
        <w:ind w:firstLine="709"/>
        <w:jc w:val="both"/>
        <w:rPr>
          <w:rFonts w:ascii="Verdana" w:hAnsi="Verdana" w:cs="Times New Roman"/>
          <w:sz w:val="24"/>
          <w:szCs w:val="24"/>
        </w:rPr>
      </w:pPr>
    </w:p>
    <w:p w14:paraId="470719BB" w14:textId="6636B517" w:rsidR="00033227" w:rsidRPr="00D91EC8" w:rsidRDefault="00033227" w:rsidP="004742FB">
      <w:pPr>
        <w:numPr>
          <w:ilvl w:val="0"/>
          <w:numId w:val="1"/>
        </w:numPr>
        <w:jc w:val="both"/>
        <w:rPr>
          <w:rFonts w:ascii="Verdana" w:hAnsi="Verdana" w:cs="Times New Roman"/>
          <w:sz w:val="24"/>
          <w:szCs w:val="24"/>
        </w:rPr>
      </w:pPr>
      <w:r w:rsidRPr="00D91EC8">
        <w:rPr>
          <w:rFonts w:ascii="Verdana" w:hAnsi="Verdana" w:cs="Times New Roman"/>
          <w:sz w:val="24"/>
          <w:szCs w:val="24"/>
        </w:rPr>
        <w:t xml:space="preserve">na </w:t>
      </w:r>
      <w:r w:rsidR="000C5091" w:rsidRPr="00D91EC8">
        <w:rPr>
          <w:rFonts w:ascii="Verdana" w:hAnsi="Verdana" w:cs="Times New Roman"/>
          <w:sz w:val="24"/>
          <w:szCs w:val="24"/>
        </w:rPr>
        <w:t>L</w:t>
      </w:r>
      <w:r w:rsidR="00B83116" w:rsidRPr="00D91EC8">
        <w:rPr>
          <w:rFonts w:ascii="Verdana" w:hAnsi="Verdana" w:cs="Times New Roman"/>
          <w:sz w:val="24"/>
          <w:szCs w:val="24"/>
        </w:rPr>
        <w:t>X</w:t>
      </w:r>
      <w:r w:rsidR="0075796F" w:rsidRPr="00D91EC8">
        <w:rPr>
          <w:rFonts w:ascii="Verdana" w:hAnsi="Verdana" w:cs="Times New Roman"/>
          <w:sz w:val="24"/>
          <w:szCs w:val="24"/>
        </w:rPr>
        <w:t>I</w:t>
      </w:r>
      <w:r w:rsidR="00B83116" w:rsidRPr="00D91EC8">
        <w:rPr>
          <w:rFonts w:ascii="Verdana" w:hAnsi="Verdana" w:cs="Times New Roman"/>
          <w:sz w:val="24"/>
          <w:szCs w:val="24"/>
        </w:rPr>
        <w:t xml:space="preserve"> s</w:t>
      </w:r>
      <w:r w:rsidR="002E3C49" w:rsidRPr="00D91EC8">
        <w:rPr>
          <w:rFonts w:ascii="Verdana" w:hAnsi="Verdana" w:cs="Times New Roman"/>
          <w:sz w:val="24"/>
          <w:szCs w:val="24"/>
        </w:rPr>
        <w:t>e</w:t>
      </w:r>
      <w:r w:rsidRPr="00D91EC8">
        <w:rPr>
          <w:rFonts w:ascii="Verdana" w:hAnsi="Verdana" w:cs="Times New Roman"/>
          <w:sz w:val="24"/>
          <w:szCs w:val="24"/>
        </w:rPr>
        <w:t xml:space="preserve">sję Rady Miasta </w:t>
      </w:r>
      <w:r w:rsidRPr="00D91EC8">
        <w:rPr>
          <w:rFonts w:ascii="Verdana" w:eastAsia="Calibri" w:hAnsi="Verdana" w:cs="Times New Roman"/>
          <w:sz w:val="24"/>
          <w:szCs w:val="24"/>
        </w:rPr>
        <w:t>Bolesławiec</w:t>
      </w:r>
      <w:r w:rsidR="00B76B7A" w:rsidRPr="00D91EC8">
        <w:rPr>
          <w:rFonts w:ascii="Verdana" w:eastAsia="Calibri" w:hAnsi="Verdana" w:cs="Times New Roman"/>
          <w:sz w:val="24"/>
          <w:szCs w:val="24"/>
        </w:rPr>
        <w:t>:</w:t>
      </w:r>
      <w:r w:rsidRPr="00D91EC8">
        <w:rPr>
          <w:rFonts w:ascii="Verdana" w:eastAsia="Calibri" w:hAnsi="Verdana" w:cs="Times New Roman"/>
          <w:sz w:val="24"/>
          <w:szCs w:val="24"/>
        </w:rPr>
        <w:t xml:space="preserve"> </w:t>
      </w:r>
    </w:p>
    <w:p w14:paraId="08495806" w14:textId="77777777" w:rsidR="0075796F" w:rsidRPr="00D91EC8" w:rsidRDefault="0075796F" w:rsidP="005549B9">
      <w:pPr>
        <w:pStyle w:val="Akapitzlist"/>
        <w:numPr>
          <w:ilvl w:val="0"/>
          <w:numId w:val="2"/>
        </w:numPr>
        <w:jc w:val="both"/>
        <w:rPr>
          <w:rFonts w:ascii="Verdana" w:eastAsia="Calibri" w:hAnsi="Verdana" w:cs="Times New Roman"/>
          <w:bCs/>
          <w:color w:val="auto"/>
          <w:sz w:val="24"/>
          <w:szCs w:val="24"/>
        </w:rPr>
      </w:pPr>
      <w:r w:rsidRPr="00D91EC8">
        <w:rPr>
          <w:rFonts w:ascii="Verdana" w:eastAsia="Calibri" w:hAnsi="Verdana" w:cs="Times New Roman"/>
          <w:bCs/>
          <w:color w:val="auto"/>
          <w:sz w:val="24"/>
          <w:szCs w:val="24"/>
        </w:rPr>
        <w:t>w sprawie Programu opieki nad zwierzętami bezdomnymi oraz zapobiegania bezdomności zwierząt na terenie Gminy Miejskiej Bolesławiec w 2024 r.,</w:t>
      </w:r>
    </w:p>
    <w:p w14:paraId="53EDB33C" w14:textId="77777777" w:rsidR="0075796F" w:rsidRPr="00D91EC8" w:rsidRDefault="0075796F" w:rsidP="005549B9">
      <w:pPr>
        <w:pStyle w:val="Akapitzlist"/>
        <w:numPr>
          <w:ilvl w:val="0"/>
          <w:numId w:val="2"/>
        </w:numPr>
        <w:jc w:val="both"/>
        <w:rPr>
          <w:rFonts w:ascii="Verdana" w:eastAsia="Calibri" w:hAnsi="Verdana" w:cs="Times New Roman"/>
          <w:bCs/>
          <w:color w:val="auto"/>
          <w:sz w:val="24"/>
          <w:szCs w:val="24"/>
        </w:rPr>
      </w:pPr>
      <w:r w:rsidRPr="00D91EC8">
        <w:rPr>
          <w:rFonts w:ascii="Verdana" w:eastAsia="Calibri" w:hAnsi="Verdana" w:cs="Times New Roman"/>
          <w:bCs/>
          <w:color w:val="auto"/>
          <w:sz w:val="24"/>
          <w:szCs w:val="24"/>
        </w:rPr>
        <w:t>w sprawie nadania imienia Szkole Podstawowej nr 2 w Bolesławcu,</w:t>
      </w:r>
    </w:p>
    <w:p w14:paraId="29C63F8F" w14:textId="77777777" w:rsidR="0075796F" w:rsidRPr="00D91EC8" w:rsidRDefault="0075796F" w:rsidP="005549B9">
      <w:pPr>
        <w:pStyle w:val="Akapitzlist"/>
        <w:numPr>
          <w:ilvl w:val="0"/>
          <w:numId w:val="2"/>
        </w:numPr>
        <w:jc w:val="both"/>
        <w:rPr>
          <w:rFonts w:ascii="Verdana" w:eastAsia="Calibri" w:hAnsi="Verdana" w:cs="Times New Roman"/>
          <w:bCs/>
          <w:color w:val="auto"/>
          <w:sz w:val="24"/>
          <w:szCs w:val="24"/>
        </w:rPr>
      </w:pPr>
      <w:r w:rsidRPr="00D91EC8">
        <w:rPr>
          <w:rFonts w:ascii="Verdana" w:eastAsia="Calibri" w:hAnsi="Verdana" w:cs="Times New Roman"/>
          <w:bCs/>
          <w:color w:val="auto"/>
          <w:sz w:val="24"/>
          <w:szCs w:val="24"/>
        </w:rPr>
        <w:t>w sprawie zmiany Wieloletniej Prognozy Finansowej Gminy Miejskiej Bolesławiec,</w:t>
      </w:r>
    </w:p>
    <w:p w14:paraId="5111F66C" w14:textId="4538A95D" w:rsidR="007B45EC" w:rsidRPr="00D91EC8" w:rsidRDefault="0075796F" w:rsidP="005549B9">
      <w:pPr>
        <w:pStyle w:val="Akapitzlist"/>
        <w:numPr>
          <w:ilvl w:val="0"/>
          <w:numId w:val="2"/>
        </w:numPr>
        <w:jc w:val="both"/>
        <w:rPr>
          <w:rFonts w:ascii="Verdana" w:eastAsia="Calibri" w:hAnsi="Verdana" w:cs="Times New Roman"/>
          <w:bCs/>
          <w:color w:val="auto"/>
          <w:sz w:val="24"/>
          <w:szCs w:val="24"/>
        </w:rPr>
      </w:pPr>
      <w:r w:rsidRPr="00D91EC8">
        <w:rPr>
          <w:rFonts w:ascii="Verdana" w:eastAsia="Calibri" w:hAnsi="Verdana" w:cs="Times New Roman"/>
          <w:bCs/>
          <w:color w:val="auto"/>
          <w:sz w:val="24"/>
          <w:szCs w:val="24"/>
        </w:rPr>
        <w:t>w sprawie zmian w budżecie miasta na 2024 r.</w:t>
      </w:r>
    </w:p>
    <w:p w14:paraId="3664C3CA" w14:textId="77777777" w:rsidR="0075796F" w:rsidRPr="00D91EC8" w:rsidRDefault="0075796F" w:rsidP="0075796F">
      <w:pPr>
        <w:pStyle w:val="Akapitzlist"/>
        <w:jc w:val="both"/>
        <w:rPr>
          <w:rFonts w:ascii="Verdana" w:eastAsia="Calibri" w:hAnsi="Verdana" w:cs="Times New Roman"/>
          <w:bCs/>
          <w:color w:val="auto"/>
          <w:sz w:val="24"/>
          <w:szCs w:val="24"/>
        </w:rPr>
      </w:pPr>
    </w:p>
    <w:p w14:paraId="2DC8480E" w14:textId="55F02C7F" w:rsidR="00C6623C" w:rsidRPr="00D91EC8" w:rsidRDefault="00714CAE" w:rsidP="00F34054">
      <w:pPr>
        <w:spacing w:after="0"/>
        <w:contextualSpacing/>
        <w:jc w:val="both"/>
        <w:rPr>
          <w:rFonts w:ascii="Verdana" w:eastAsia="Calibri" w:hAnsi="Verdana" w:cs="Times New Roman"/>
          <w:b/>
          <w:color w:val="auto"/>
          <w:sz w:val="24"/>
          <w:szCs w:val="24"/>
        </w:rPr>
      </w:pPr>
      <w:r w:rsidRPr="00D91EC8">
        <w:rPr>
          <w:rFonts w:ascii="Verdana" w:eastAsia="Calibri" w:hAnsi="Verdana" w:cs="Times New Roman"/>
          <w:b/>
          <w:color w:val="auto"/>
          <w:sz w:val="24"/>
          <w:szCs w:val="24"/>
        </w:rPr>
        <w:t>Wydałem również w tym czasie</w:t>
      </w:r>
      <w:r w:rsidR="00475C7B" w:rsidRPr="00D91EC8">
        <w:rPr>
          <w:rFonts w:ascii="Verdana" w:eastAsia="Calibri" w:hAnsi="Verdana" w:cs="Times New Roman"/>
          <w:b/>
          <w:color w:val="auto"/>
          <w:sz w:val="24"/>
          <w:szCs w:val="24"/>
        </w:rPr>
        <w:t xml:space="preserve"> </w:t>
      </w:r>
      <w:r w:rsidR="00DF5956" w:rsidRPr="00D91EC8">
        <w:rPr>
          <w:rFonts w:ascii="Verdana" w:eastAsia="Calibri" w:hAnsi="Verdana" w:cs="Times New Roman"/>
          <w:b/>
          <w:color w:val="auto"/>
          <w:sz w:val="24"/>
          <w:szCs w:val="24"/>
        </w:rPr>
        <w:t>3</w:t>
      </w:r>
      <w:r w:rsidR="00E77C7E" w:rsidRPr="00D91EC8">
        <w:rPr>
          <w:rFonts w:ascii="Verdana" w:eastAsia="Calibri" w:hAnsi="Verdana" w:cs="Times New Roman"/>
          <w:b/>
          <w:color w:val="auto"/>
          <w:sz w:val="24"/>
          <w:szCs w:val="24"/>
        </w:rPr>
        <w:t>3</w:t>
      </w:r>
      <w:r w:rsidR="004742FB" w:rsidRPr="00D91EC8">
        <w:rPr>
          <w:rFonts w:ascii="Verdana" w:eastAsia="Calibri" w:hAnsi="Verdana" w:cs="Times New Roman"/>
          <w:b/>
          <w:color w:val="auto"/>
          <w:sz w:val="24"/>
          <w:szCs w:val="24"/>
        </w:rPr>
        <w:t xml:space="preserve"> </w:t>
      </w:r>
      <w:r w:rsidRPr="00D91EC8">
        <w:rPr>
          <w:rFonts w:ascii="Verdana" w:eastAsia="Calibri" w:hAnsi="Verdana" w:cs="Times New Roman"/>
          <w:b/>
          <w:color w:val="auto"/>
          <w:sz w:val="24"/>
          <w:szCs w:val="24"/>
        </w:rPr>
        <w:t>zarządze</w:t>
      </w:r>
      <w:r w:rsidR="004742FB" w:rsidRPr="00D91EC8">
        <w:rPr>
          <w:rFonts w:ascii="Verdana" w:eastAsia="Calibri" w:hAnsi="Verdana" w:cs="Times New Roman"/>
          <w:b/>
          <w:color w:val="auto"/>
          <w:sz w:val="24"/>
          <w:szCs w:val="24"/>
        </w:rPr>
        <w:t>nia</w:t>
      </w:r>
      <w:r w:rsidRPr="00D91EC8">
        <w:rPr>
          <w:rFonts w:ascii="Verdana" w:eastAsia="Calibri" w:hAnsi="Verdana" w:cs="Times New Roman"/>
          <w:b/>
          <w:color w:val="auto"/>
          <w:sz w:val="24"/>
          <w:szCs w:val="24"/>
        </w:rPr>
        <w:t>, w szczególności:</w:t>
      </w:r>
    </w:p>
    <w:p w14:paraId="2EC7A9B6" w14:textId="77777777" w:rsidR="00102FC1" w:rsidRPr="00D91EC8" w:rsidRDefault="00102FC1" w:rsidP="00F34054">
      <w:pPr>
        <w:spacing w:after="0"/>
        <w:jc w:val="both"/>
        <w:rPr>
          <w:rFonts w:ascii="Verdana" w:hAnsi="Verdana" w:cs="Times New Roman"/>
          <w:color w:val="auto"/>
          <w:sz w:val="24"/>
          <w:szCs w:val="24"/>
        </w:rPr>
      </w:pPr>
    </w:p>
    <w:p w14:paraId="3CC675AC" w14:textId="4647A5E0" w:rsidR="00E84994" w:rsidRPr="00D91EC8" w:rsidRDefault="00E84994" w:rsidP="00F34054">
      <w:pPr>
        <w:spacing w:after="0"/>
        <w:jc w:val="both"/>
        <w:rPr>
          <w:rFonts w:ascii="Verdana" w:eastAsia="Calibri" w:hAnsi="Verdana" w:cs="Times New Roman"/>
          <w:b/>
          <w:sz w:val="24"/>
          <w:szCs w:val="24"/>
        </w:rPr>
      </w:pPr>
      <w:r w:rsidRPr="00D91EC8">
        <w:rPr>
          <w:rFonts w:ascii="Verdana" w:eastAsia="Calibri" w:hAnsi="Verdana" w:cs="Times New Roman"/>
          <w:b/>
          <w:sz w:val="24"/>
          <w:szCs w:val="24"/>
        </w:rPr>
        <w:t xml:space="preserve">- </w:t>
      </w:r>
      <w:r w:rsidR="00DC303C" w:rsidRPr="00D91EC8">
        <w:rPr>
          <w:rFonts w:ascii="Verdana" w:eastAsia="Calibri" w:hAnsi="Verdana" w:cs="Times New Roman"/>
          <w:b/>
          <w:sz w:val="24"/>
          <w:szCs w:val="24"/>
        </w:rPr>
        <w:t xml:space="preserve">zarządzenia </w:t>
      </w:r>
      <w:r w:rsidRPr="00D91EC8">
        <w:rPr>
          <w:rFonts w:ascii="Verdana" w:eastAsia="Calibri" w:hAnsi="Verdana" w:cs="Times New Roman"/>
          <w:b/>
          <w:sz w:val="24"/>
          <w:szCs w:val="24"/>
        </w:rPr>
        <w:t>w sprawie powołania:</w:t>
      </w:r>
      <w:r w:rsidR="00EF69E4" w:rsidRPr="00D91EC8">
        <w:rPr>
          <w:rFonts w:ascii="Verdana" w:eastAsia="Calibri" w:hAnsi="Verdana" w:cs="Times New Roman"/>
          <w:b/>
          <w:sz w:val="24"/>
          <w:szCs w:val="24"/>
        </w:rPr>
        <w:t xml:space="preserve"> </w:t>
      </w:r>
    </w:p>
    <w:p w14:paraId="3B4875EA" w14:textId="77777777" w:rsidR="00960C24" w:rsidRPr="00D91EC8" w:rsidRDefault="00960C24" w:rsidP="00F34054">
      <w:pPr>
        <w:spacing w:after="0"/>
        <w:jc w:val="both"/>
        <w:rPr>
          <w:rFonts w:ascii="Verdana" w:eastAsia="Calibri" w:hAnsi="Verdana" w:cs="Times New Roman"/>
          <w:b/>
          <w:sz w:val="24"/>
          <w:szCs w:val="24"/>
        </w:rPr>
      </w:pPr>
    </w:p>
    <w:p w14:paraId="6B0F729A" w14:textId="238444C0" w:rsidR="00960C24" w:rsidRPr="00D91EC8" w:rsidRDefault="00B1036F" w:rsidP="005549B9">
      <w:pPr>
        <w:pStyle w:val="Akapitzlist"/>
        <w:numPr>
          <w:ilvl w:val="0"/>
          <w:numId w:val="12"/>
        </w:numPr>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zespołu powypadkowego dla ustalenia okoliczności i przyczyn wypadku,</w:t>
      </w:r>
    </w:p>
    <w:p w14:paraId="449FBF98" w14:textId="77777777" w:rsidR="00B1036F" w:rsidRPr="00D91EC8" w:rsidRDefault="00B1036F" w:rsidP="00B1036F">
      <w:pPr>
        <w:pStyle w:val="Akapitzlist"/>
        <w:spacing w:after="0"/>
        <w:jc w:val="both"/>
        <w:rPr>
          <w:rFonts w:ascii="Verdana" w:eastAsia="Calibri" w:hAnsi="Verdana" w:cs="Times New Roman"/>
          <w:bCs/>
          <w:sz w:val="24"/>
          <w:szCs w:val="24"/>
        </w:rPr>
      </w:pPr>
    </w:p>
    <w:p w14:paraId="57B3B447" w14:textId="7C40939D" w:rsidR="00B1036F" w:rsidRPr="00D91EC8" w:rsidRDefault="00B1036F" w:rsidP="005549B9">
      <w:pPr>
        <w:pStyle w:val="Akapitzlist"/>
        <w:numPr>
          <w:ilvl w:val="0"/>
          <w:numId w:val="12"/>
        </w:numPr>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 xml:space="preserve">komisji przetargowej do przeprowadzenia postępowania o udzielenie zamówienia na: „Modernizacja infrastruktury oświetleniowej </w:t>
      </w:r>
      <w:r w:rsidRPr="00D91EC8">
        <w:rPr>
          <w:rFonts w:ascii="Verdana" w:eastAsia="Calibri" w:hAnsi="Verdana" w:cs="Times New Roman"/>
          <w:bCs/>
          <w:sz w:val="24"/>
          <w:szCs w:val="24"/>
        </w:rPr>
        <w:br/>
        <w:t>w Bolesławcu”,</w:t>
      </w:r>
    </w:p>
    <w:p w14:paraId="6D164274" w14:textId="77777777" w:rsidR="00B1036F" w:rsidRPr="00D91EC8" w:rsidRDefault="00B1036F" w:rsidP="00B1036F">
      <w:pPr>
        <w:pStyle w:val="Akapitzlist"/>
        <w:rPr>
          <w:rFonts w:ascii="Verdana" w:eastAsia="Calibri" w:hAnsi="Verdana" w:cs="Times New Roman"/>
          <w:bCs/>
          <w:sz w:val="24"/>
          <w:szCs w:val="24"/>
        </w:rPr>
      </w:pPr>
    </w:p>
    <w:p w14:paraId="2417DDD0" w14:textId="52AD462C" w:rsidR="00B1036F" w:rsidRPr="00D91EC8" w:rsidRDefault="00B1036F" w:rsidP="005549B9">
      <w:pPr>
        <w:pStyle w:val="Akapitzlist"/>
        <w:numPr>
          <w:ilvl w:val="0"/>
          <w:numId w:val="12"/>
        </w:numPr>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komisji odbiorowej zadania pn.: Remont dachu Szkoły Podstawowej nr 3 przy ul. Ceramicznej w Bolesławcu,</w:t>
      </w:r>
    </w:p>
    <w:p w14:paraId="0AF53614" w14:textId="77777777" w:rsidR="00B1036F" w:rsidRPr="00D91EC8" w:rsidRDefault="00B1036F" w:rsidP="00B1036F">
      <w:pPr>
        <w:pStyle w:val="Akapitzlist"/>
        <w:rPr>
          <w:rFonts w:ascii="Verdana" w:eastAsia="Calibri" w:hAnsi="Verdana" w:cs="Times New Roman"/>
          <w:bCs/>
          <w:sz w:val="24"/>
          <w:szCs w:val="24"/>
        </w:rPr>
      </w:pPr>
    </w:p>
    <w:p w14:paraId="6809E625" w14:textId="35C63039" w:rsidR="00B1036F" w:rsidRPr="00D91EC8" w:rsidRDefault="00B1036F" w:rsidP="005549B9">
      <w:pPr>
        <w:pStyle w:val="Akapitzlist"/>
        <w:numPr>
          <w:ilvl w:val="0"/>
          <w:numId w:val="12"/>
        </w:numPr>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członków Bolesławieckiej Rady Seniorów,</w:t>
      </w:r>
    </w:p>
    <w:p w14:paraId="58A23CD4" w14:textId="77777777" w:rsidR="00B1036F" w:rsidRPr="00D91EC8" w:rsidRDefault="00B1036F" w:rsidP="00B1036F">
      <w:pPr>
        <w:pStyle w:val="Akapitzlist"/>
        <w:rPr>
          <w:rFonts w:ascii="Verdana" w:eastAsia="Calibri" w:hAnsi="Verdana" w:cs="Times New Roman"/>
          <w:bCs/>
          <w:sz w:val="24"/>
          <w:szCs w:val="24"/>
        </w:rPr>
      </w:pPr>
    </w:p>
    <w:p w14:paraId="78FE8E33" w14:textId="2DD2ABFC" w:rsidR="00B1036F" w:rsidRPr="00D91EC8" w:rsidRDefault="00B1036F" w:rsidP="005549B9">
      <w:pPr>
        <w:pStyle w:val="Akapitzlist"/>
        <w:numPr>
          <w:ilvl w:val="0"/>
          <w:numId w:val="12"/>
        </w:numPr>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 xml:space="preserve">komisji ds. opiniowania oferty na powierzenie realizacji zadania publicznego z zakresu „Ekologia i ochrona zwierząt oraz ochrona dziedzictwa przyrodniczego – poprawa bytowania wolno żyjących </w:t>
      </w:r>
      <w:r w:rsidRPr="00D91EC8">
        <w:rPr>
          <w:rFonts w:ascii="Verdana" w:eastAsia="Calibri" w:hAnsi="Verdana" w:cs="Times New Roman"/>
          <w:bCs/>
          <w:sz w:val="24"/>
          <w:szCs w:val="24"/>
        </w:rPr>
        <w:lastRenderedPageBreak/>
        <w:t>zwierząt (w szczególności kotów) na terenie Gminy Miejskiej Bolesławiec w 2024 roku”,</w:t>
      </w:r>
    </w:p>
    <w:p w14:paraId="15C5D69C" w14:textId="77777777" w:rsidR="00B1036F" w:rsidRPr="00D91EC8" w:rsidRDefault="00B1036F" w:rsidP="00B1036F">
      <w:pPr>
        <w:pStyle w:val="Akapitzlist"/>
        <w:rPr>
          <w:rFonts w:ascii="Verdana" w:eastAsia="Calibri" w:hAnsi="Verdana" w:cs="Times New Roman"/>
          <w:bCs/>
          <w:sz w:val="24"/>
          <w:szCs w:val="24"/>
        </w:rPr>
      </w:pPr>
    </w:p>
    <w:p w14:paraId="298EBAD8" w14:textId="061CBC9D" w:rsidR="00B1036F" w:rsidRPr="00D91EC8" w:rsidRDefault="00B1036F" w:rsidP="005549B9">
      <w:pPr>
        <w:pStyle w:val="Akapitzlist"/>
        <w:numPr>
          <w:ilvl w:val="0"/>
          <w:numId w:val="12"/>
        </w:numPr>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komisji przetargowej do przeprowadzenia postępowania o udzielenie zamówienia na: „Dostawa z montażem wyposażenia i sprzętów do aranżacji wystaw czasowych w Muzeum Ceramiki przy ul. Zgorzeleckiej 28/29 w Bolesławcu”,</w:t>
      </w:r>
    </w:p>
    <w:p w14:paraId="5B683224" w14:textId="77777777" w:rsidR="00B1036F" w:rsidRPr="00D91EC8" w:rsidRDefault="00B1036F" w:rsidP="00B1036F">
      <w:pPr>
        <w:pStyle w:val="Akapitzlist"/>
        <w:rPr>
          <w:rFonts w:ascii="Verdana" w:eastAsia="Calibri" w:hAnsi="Verdana" w:cs="Times New Roman"/>
          <w:bCs/>
          <w:sz w:val="24"/>
          <w:szCs w:val="24"/>
        </w:rPr>
      </w:pPr>
    </w:p>
    <w:p w14:paraId="63A2AF7B" w14:textId="7C7190E7" w:rsidR="00B1036F" w:rsidRPr="00D91EC8" w:rsidRDefault="00B1036F" w:rsidP="005549B9">
      <w:pPr>
        <w:pStyle w:val="Akapitzlist"/>
        <w:numPr>
          <w:ilvl w:val="0"/>
          <w:numId w:val="12"/>
        </w:numPr>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 xml:space="preserve">komisji przetargowej do przeprowadzenia postępowania o udzielenie zamówienia na: „Zakup </w:t>
      </w:r>
      <w:proofErr w:type="spellStart"/>
      <w:r w:rsidRPr="00D91EC8">
        <w:rPr>
          <w:rFonts w:ascii="Verdana" w:eastAsia="Calibri" w:hAnsi="Verdana" w:cs="Times New Roman"/>
          <w:bCs/>
          <w:sz w:val="24"/>
          <w:szCs w:val="24"/>
        </w:rPr>
        <w:t>ortofotomapy</w:t>
      </w:r>
      <w:proofErr w:type="spellEnd"/>
      <w:r w:rsidRPr="00D91EC8">
        <w:rPr>
          <w:rFonts w:ascii="Verdana" w:eastAsia="Calibri" w:hAnsi="Verdana" w:cs="Times New Roman"/>
          <w:bCs/>
          <w:sz w:val="24"/>
          <w:szCs w:val="24"/>
        </w:rPr>
        <w:t xml:space="preserve"> lotniczej wraz z opracowaniami towarzyszącymi w ramach zadania p.n. „Budowa Systemu Informacji Przestrzennej w północno-zachodniej części województwa dolnośląskiego – II etap”,</w:t>
      </w:r>
    </w:p>
    <w:p w14:paraId="684F74A4" w14:textId="77777777" w:rsidR="00B1036F" w:rsidRPr="00D91EC8" w:rsidRDefault="00B1036F" w:rsidP="00B1036F">
      <w:pPr>
        <w:pStyle w:val="Akapitzlist"/>
        <w:rPr>
          <w:rFonts w:ascii="Verdana" w:eastAsia="Calibri" w:hAnsi="Verdana" w:cs="Times New Roman"/>
          <w:bCs/>
          <w:sz w:val="24"/>
          <w:szCs w:val="24"/>
        </w:rPr>
      </w:pPr>
    </w:p>
    <w:p w14:paraId="7332F8AB" w14:textId="2C04B5F8" w:rsidR="00B1036F" w:rsidRPr="00D91EC8" w:rsidRDefault="00B1036F" w:rsidP="005549B9">
      <w:pPr>
        <w:pStyle w:val="Akapitzlist"/>
        <w:numPr>
          <w:ilvl w:val="0"/>
          <w:numId w:val="12"/>
        </w:numPr>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komisji przetargowej do przeprowadzenia postępowania o udzielenie zamówienia na: „Dostarczenie ploterów wielkoformatowych w ramach zadania p.n. „Budowa Systemu Informacji Przestrzennej w północno-zachodniej części województwa dolnośląskiego – II etap”,</w:t>
      </w:r>
    </w:p>
    <w:p w14:paraId="1F3A2713" w14:textId="77777777" w:rsidR="00B1036F" w:rsidRPr="00D91EC8" w:rsidRDefault="00B1036F" w:rsidP="00B1036F">
      <w:pPr>
        <w:pStyle w:val="Akapitzlist"/>
        <w:rPr>
          <w:rFonts w:ascii="Verdana" w:eastAsia="Calibri" w:hAnsi="Verdana" w:cs="Times New Roman"/>
          <w:bCs/>
          <w:sz w:val="24"/>
          <w:szCs w:val="24"/>
        </w:rPr>
      </w:pPr>
    </w:p>
    <w:p w14:paraId="057AA30C" w14:textId="3B9782FC" w:rsidR="00B1036F" w:rsidRPr="00D91EC8" w:rsidRDefault="00B1036F" w:rsidP="005549B9">
      <w:pPr>
        <w:pStyle w:val="Akapitzlist"/>
        <w:numPr>
          <w:ilvl w:val="0"/>
          <w:numId w:val="12"/>
        </w:numPr>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 xml:space="preserve">komisji przetargowej do przeprowadzenia postępowania o udzielenie zamówienia na: </w:t>
      </w:r>
      <w:r w:rsidR="00500EC6" w:rsidRPr="00D91EC8">
        <w:rPr>
          <w:rFonts w:ascii="Verdana" w:eastAsia="Calibri" w:hAnsi="Verdana" w:cs="Times New Roman"/>
          <w:bCs/>
          <w:sz w:val="24"/>
          <w:szCs w:val="24"/>
        </w:rPr>
        <w:t>„</w:t>
      </w:r>
      <w:r w:rsidRPr="00D91EC8">
        <w:rPr>
          <w:rFonts w:ascii="Verdana" w:eastAsia="Calibri" w:hAnsi="Verdana" w:cs="Times New Roman"/>
          <w:bCs/>
          <w:sz w:val="24"/>
          <w:szCs w:val="24"/>
        </w:rPr>
        <w:t xml:space="preserve">Dostarczenie sprzętów i wyposażenia w ramach zadania pn. </w:t>
      </w:r>
      <w:r w:rsidR="00500EC6" w:rsidRPr="00D91EC8">
        <w:rPr>
          <w:rFonts w:ascii="Verdana" w:eastAsia="Calibri" w:hAnsi="Verdana" w:cs="Times New Roman"/>
          <w:bCs/>
          <w:sz w:val="24"/>
          <w:szCs w:val="24"/>
        </w:rPr>
        <w:t>„</w:t>
      </w:r>
      <w:r w:rsidRPr="00D91EC8">
        <w:rPr>
          <w:rFonts w:ascii="Verdana" w:eastAsia="Calibri" w:hAnsi="Verdana" w:cs="Times New Roman"/>
          <w:bCs/>
          <w:sz w:val="24"/>
          <w:szCs w:val="24"/>
        </w:rPr>
        <w:t>Budowa Systemu Informacji Przestrzennej w północno-zachodniej części województwa dolnośląskiego – II etap</w:t>
      </w:r>
      <w:r w:rsidR="00500EC6" w:rsidRPr="00D91EC8">
        <w:rPr>
          <w:rFonts w:ascii="Verdana" w:eastAsia="Calibri" w:hAnsi="Verdana" w:cs="Times New Roman"/>
          <w:bCs/>
          <w:sz w:val="24"/>
          <w:szCs w:val="24"/>
        </w:rPr>
        <w:t>”,</w:t>
      </w:r>
    </w:p>
    <w:p w14:paraId="28A4C057" w14:textId="77777777" w:rsidR="00500EC6" w:rsidRPr="00D91EC8" w:rsidRDefault="00500EC6" w:rsidP="00500EC6">
      <w:pPr>
        <w:pStyle w:val="Akapitzlist"/>
        <w:rPr>
          <w:rFonts w:ascii="Verdana" w:eastAsia="Calibri" w:hAnsi="Verdana" w:cs="Times New Roman"/>
          <w:bCs/>
          <w:sz w:val="24"/>
          <w:szCs w:val="24"/>
        </w:rPr>
      </w:pPr>
    </w:p>
    <w:p w14:paraId="4CCDBEA1" w14:textId="5C69DC13" w:rsidR="00B1036F" w:rsidRPr="00D91EC8" w:rsidRDefault="00B1036F" w:rsidP="005549B9">
      <w:pPr>
        <w:pStyle w:val="Akapitzlist"/>
        <w:numPr>
          <w:ilvl w:val="0"/>
          <w:numId w:val="12"/>
        </w:numPr>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 xml:space="preserve">Komisji Oceny Projektu Inwestycyjnego dla zadania pn.: Budowa ścieżki rowerowej wzdłuż ul. Bielskiej w formule „zaprojektuj </w:t>
      </w:r>
      <w:r w:rsidR="00352819" w:rsidRPr="00D91EC8">
        <w:rPr>
          <w:rFonts w:ascii="Verdana" w:eastAsia="Calibri" w:hAnsi="Verdana" w:cs="Times New Roman"/>
          <w:bCs/>
          <w:sz w:val="24"/>
          <w:szCs w:val="24"/>
        </w:rPr>
        <w:br/>
      </w:r>
      <w:r w:rsidRPr="00D91EC8">
        <w:rPr>
          <w:rFonts w:ascii="Verdana" w:eastAsia="Calibri" w:hAnsi="Verdana" w:cs="Times New Roman"/>
          <w:bCs/>
          <w:sz w:val="24"/>
          <w:szCs w:val="24"/>
        </w:rPr>
        <w:t>i wybuduj”, w ramach zadania pn. „Uzupełnienie sieci dróg rowerowych o brakujące odcinki”</w:t>
      </w:r>
      <w:r w:rsidR="00500EC6" w:rsidRPr="00D91EC8">
        <w:rPr>
          <w:rFonts w:ascii="Verdana" w:eastAsia="Calibri" w:hAnsi="Verdana" w:cs="Times New Roman"/>
          <w:bCs/>
          <w:sz w:val="24"/>
          <w:szCs w:val="24"/>
        </w:rPr>
        <w:t>,</w:t>
      </w:r>
    </w:p>
    <w:p w14:paraId="7ED6CAFA" w14:textId="77777777" w:rsidR="00500EC6" w:rsidRPr="00D91EC8" w:rsidRDefault="00500EC6" w:rsidP="00500EC6">
      <w:pPr>
        <w:pStyle w:val="Akapitzlist"/>
        <w:rPr>
          <w:rFonts w:ascii="Verdana" w:eastAsia="Calibri" w:hAnsi="Verdana" w:cs="Times New Roman"/>
          <w:bCs/>
          <w:sz w:val="24"/>
          <w:szCs w:val="24"/>
        </w:rPr>
      </w:pPr>
    </w:p>
    <w:p w14:paraId="4F915710" w14:textId="22E06203" w:rsidR="00B1036F" w:rsidRPr="00D91EC8" w:rsidRDefault="00B1036F" w:rsidP="005549B9">
      <w:pPr>
        <w:pStyle w:val="Akapitzlist"/>
        <w:numPr>
          <w:ilvl w:val="0"/>
          <w:numId w:val="12"/>
        </w:numPr>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 xml:space="preserve">Komisji Oceny Projektu Inwestycyjnego dla zadania pn.: Budowa ścieżki rowerowej wzdłuż ul. Garncarskiej w formule „zaprojektuj </w:t>
      </w:r>
      <w:r w:rsidR="00352819" w:rsidRPr="00D91EC8">
        <w:rPr>
          <w:rFonts w:ascii="Verdana" w:eastAsia="Calibri" w:hAnsi="Verdana" w:cs="Times New Roman"/>
          <w:bCs/>
          <w:sz w:val="24"/>
          <w:szCs w:val="24"/>
        </w:rPr>
        <w:br/>
      </w:r>
      <w:r w:rsidRPr="00D91EC8">
        <w:rPr>
          <w:rFonts w:ascii="Verdana" w:eastAsia="Calibri" w:hAnsi="Verdana" w:cs="Times New Roman"/>
          <w:bCs/>
          <w:sz w:val="24"/>
          <w:szCs w:val="24"/>
        </w:rPr>
        <w:t>i wybuduj”, w ramach zadania pn. „Uzupełnienie sieci dróg rowerowych o brakujące odcinki”</w:t>
      </w:r>
      <w:r w:rsidR="00500EC6" w:rsidRPr="00D91EC8">
        <w:rPr>
          <w:rFonts w:ascii="Verdana" w:eastAsia="Calibri" w:hAnsi="Verdana" w:cs="Times New Roman"/>
          <w:bCs/>
          <w:sz w:val="24"/>
          <w:szCs w:val="24"/>
        </w:rPr>
        <w:t>,</w:t>
      </w:r>
    </w:p>
    <w:p w14:paraId="3416BAB1" w14:textId="77777777" w:rsidR="00904DD4" w:rsidRPr="00D91EC8" w:rsidRDefault="00904DD4" w:rsidP="00F34054">
      <w:pPr>
        <w:spacing w:after="0"/>
        <w:jc w:val="both"/>
        <w:rPr>
          <w:rFonts w:ascii="Verdana" w:eastAsia="Calibri" w:hAnsi="Verdana" w:cs="Times New Roman"/>
          <w:b/>
          <w:sz w:val="24"/>
          <w:szCs w:val="24"/>
        </w:rPr>
      </w:pPr>
    </w:p>
    <w:p w14:paraId="5AF8440B" w14:textId="6B2794A8" w:rsidR="00C6623C" w:rsidRPr="00D91EC8" w:rsidRDefault="00714CAE" w:rsidP="00F34054">
      <w:pPr>
        <w:tabs>
          <w:tab w:val="left" w:pos="851"/>
        </w:tabs>
        <w:spacing w:after="0"/>
        <w:jc w:val="both"/>
        <w:rPr>
          <w:rFonts w:ascii="Verdana" w:eastAsia="Calibri" w:hAnsi="Verdana" w:cs="Times New Roman"/>
          <w:b/>
          <w:sz w:val="24"/>
          <w:szCs w:val="24"/>
        </w:rPr>
      </w:pPr>
      <w:bookmarkStart w:id="1" w:name="_Hlk62476902"/>
      <w:r w:rsidRPr="00D91EC8">
        <w:rPr>
          <w:rFonts w:ascii="Verdana" w:eastAsia="Calibri" w:hAnsi="Verdana" w:cs="Times New Roman"/>
          <w:b/>
          <w:sz w:val="24"/>
          <w:szCs w:val="24"/>
        </w:rPr>
        <w:t xml:space="preserve">- </w:t>
      </w:r>
      <w:r w:rsidR="003162C9" w:rsidRPr="00D91EC8">
        <w:rPr>
          <w:rFonts w:ascii="Verdana" w:eastAsia="Calibri" w:hAnsi="Verdana" w:cs="Times New Roman"/>
          <w:b/>
          <w:sz w:val="24"/>
          <w:szCs w:val="24"/>
        </w:rPr>
        <w:t xml:space="preserve">zarządzenia </w:t>
      </w:r>
      <w:r w:rsidRPr="00D91EC8">
        <w:rPr>
          <w:rFonts w:ascii="Verdana" w:eastAsia="Calibri" w:hAnsi="Verdana" w:cs="Times New Roman"/>
          <w:b/>
          <w:sz w:val="24"/>
          <w:szCs w:val="24"/>
        </w:rPr>
        <w:t>w sprawach dotyczących nieruchomości:</w:t>
      </w:r>
    </w:p>
    <w:p w14:paraId="754A1075" w14:textId="77777777" w:rsidR="004B1251" w:rsidRPr="00D91EC8" w:rsidRDefault="004B1251" w:rsidP="004B1251">
      <w:pPr>
        <w:tabs>
          <w:tab w:val="left" w:pos="851"/>
        </w:tabs>
        <w:spacing w:after="0"/>
        <w:jc w:val="both"/>
        <w:rPr>
          <w:rFonts w:ascii="Verdana" w:eastAsia="Calibri" w:hAnsi="Verdana" w:cs="Times New Roman"/>
          <w:sz w:val="24"/>
          <w:szCs w:val="24"/>
        </w:rPr>
      </w:pPr>
    </w:p>
    <w:p w14:paraId="435BC2A8" w14:textId="4BF33312" w:rsidR="00D04068" w:rsidRPr="00D91EC8" w:rsidRDefault="00DC303C" w:rsidP="004B1251">
      <w:pPr>
        <w:tabs>
          <w:tab w:val="left" w:pos="851"/>
        </w:tabs>
        <w:spacing w:after="0"/>
        <w:jc w:val="both"/>
        <w:rPr>
          <w:rFonts w:ascii="Verdana" w:eastAsia="Calibri" w:hAnsi="Verdana" w:cs="Times New Roman"/>
          <w:sz w:val="24"/>
          <w:szCs w:val="24"/>
        </w:rPr>
      </w:pPr>
      <w:r w:rsidRPr="00D91EC8">
        <w:rPr>
          <w:rFonts w:ascii="Verdana" w:eastAsia="Calibri" w:hAnsi="Verdana" w:cs="Times New Roman"/>
          <w:sz w:val="24"/>
          <w:szCs w:val="24"/>
        </w:rPr>
        <w:t>Zarządzenia w sprawie s</w:t>
      </w:r>
      <w:r w:rsidR="00D04068" w:rsidRPr="00D91EC8">
        <w:rPr>
          <w:rFonts w:ascii="Verdana" w:eastAsia="Calibri" w:hAnsi="Verdana" w:cs="Times New Roman"/>
          <w:sz w:val="24"/>
          <w:szCs w:val="24"/>
        </w:rPr>
        <w:t>przedaż</w:t>
      </w:r>
      <w:r w:rsidRPr="00D91EC8">
        <w:rPr>
          <w:rFonts w:ascii="Verdana" w:eastAsia="Calibri" w:hAnsi="Verdana" w:cs="Times New Roman"/>
          <w:sz w:val="24"/>
          <w:szCs w:val="24"/>
        </w:rPr>
        <w:t>y</w:t>
      </w:r>
      <w:r w:rsidR="00D04068" w:rsidRPr="00D91EC8">
        <w:rPr>
          <w:rFonts w:ascii="Verdana" w:eastAsia="Calibri" w:hAnsi="Verdana" w:cs="Times New Roman"/>
          <w:sz w:val="24"/>
          <w:szCs w:val="24"/>
        </w:rPr>
        <w:t xml:space="preserve">: </w:t>
      </w:r>
    </w:p>
    <w:p w14:paraId="3489F38B" w14:textId="77777777" w:rsidR="00AB29C4" w:rsidRPr="00D91EC8" w:rsidRDefault="00AB29C4" w:rsidP="004B1251">
      <w:pPr>
        <w:tabs>
          <w:tab w:val="left" w:pos="851"/>
        </w:tabs>
        <w:spacing w:after="0"/>
        <w:jc w:val="both"/>
        <w:rPr>
          <w:rFonts w:ascii="Verdana" w:eastAsia="Calibri" w:hAnsi="Verdana" w:cs="Times New Roman"/>
          <w:sz w:val="24"/>
          <w:szCs w:val="24"/>
        </w:rPr>
      </w:pPr>
    </w:p>
    <w:p w14:paraId="5B485CC4" w14:textId="3C300E06" w:rsidR="00AB29C4" w:rsidRPr="00D91EC8" w:rsidRDefault="00AB29C4" w:rsidP="005549B9">
      <w:pPr>
        <w:pStyle w:val="Akapitzlist"/>
        <w:numPr>
          <w:ilvl w:val="0"/>
          <w:numId w:val="14"/>
        </w:numPr>
        <w:tabs>
          <w:tab w:val="left" w:pos="851"/>
        </w:tabs>
        <w:spacing w:after="0"/>
        <w:jc w:val="both"/>
        <w:rPr>
          <w:rFonts w:ascii="Verdana" w:eastAsia="Calibri" w:hAnsi="Verdana" w:cs="Times New Roman"/>
          <w:iCs/>
          <w:sz w:val="24"/>
          <w:szCs w:val="24"/>
        </w:rPr>
      </w:pPr>
      <w:r w:rsidRPr="00D91EC8">
        <w:rPr>
          <w:rFonts w:ascii="Verdana" w:eastAsia="Calibri" w:hAnsi="Verdana" w:cs="Times New Roman"/>
          <w:sz w:val="24"/>
          <w:szCs w:val="24"/>
        </w:rPr>
        <w:t>w sprawie obniżenia ceny wywoławczej w II przetargu ustnym nieograniczonym na sprzedaż nieruchomości gruntowych, stanowiących własność Gminy Miejskiej Bolesławiec</w:t>
      </w:r>
      <w:r w:rsidR="00163959" w:rsidRPr="00D91EC8">
        <w:rPr>
          <w:rFonts w:ascii="Verdana" w:eastAsia="Calibri" w:hAnsi="Verdana" w:cs="Times New Roman"/>
          <w:sz w:val="24"/>
          <w:szCs w:val="24"/>
        </w:rPr>
        <w:t xml:space="preserve"> </w:t>
      </w:r>
      <w:r w:rsidR="00163959" w:rsidRPr="00D91EC8">
        <w:rPr>
          <w:rFonts w:ascii="Verdana" w:eastAsia="Calibri" w:hAnsi="Verdana" w:cs="Times New Roman"/>
          <w:iCs/>
          <w:sz w:val="24"/>
          <w:szCs w:val="24"/>
        </w:rPr>
        <w:t xml:space="preserve">(przetargi </w:t>
      </w:r>
      <w:r w:rsidR="00163959" w:rsidRPr="00D91EC8">
        <w:rPr>
          <w:rFonts w:ascii="Verdana" w:eastAsia="Calibri" w:hAnsi="Verdana" w:cs="Times New Roman"/>
          <w:iCs/>
          <w:sz w:val="24"/>
          <w:szCs w:val="24"/>
        </w:rPr>
        <w:lastRenderedPageBreak/>
        <w:t xml:space="preserve">zorganizowane na sprzedaż działek położonych w rejonie ulic: Ptasia, </w:t>
      </w:r>
      <w:proofErr w:type="spellStart"/>
      <w:r w:rsidR="00163959" w:rsidRPr="00D91EC8">
        <w:rPr>
          <w:rFonts w:ascii="Verdana" w:eastAsia="Calibri" w:hAnsi="Verdana" w:cs="Times New Roman"/>
          <w:iCs/>
          <w:sz w:val="24"/>
          <w:szCs w:val="24"/>
        </w:rPr>
        <w:t>Bażantowa</w:t>
      </w:r>
      <w:proofErr w:type="spellEnd"/>
      <w:r w:rsidR="00163959" w:rsidRPr="00D91EC8">
        <w:rPr>
          <w:rFonts w:ascii="Verdana" w:eastAsia="Calibri" w:hAnsi="Verdana" w:cs="Times New Roman"/>
          <w:iCs/>
          <w:sz w:val="24"/>
          <w:szCs w:val="24"/>
        </w:rPr>
        <w:t xml:space="preserve"> i Kormoranów, z przeznaczeniem pod zabudowę jednorodzinną zakończyły się wynikiem negatywnym. Cenę do II przetargu obniżono o 10% w stosunku do ceny wywoławczej </w:t>
      </w:r>
      <w:r w:rsidR="00352819" w:rsidRPr="00D91EC8">
        <w:rPr>
          <w:rFonts w:ascii="Verdana" w:eastAsia="Calibri" w:hAnsi="Verdana" w:cs="Times New Roman"/>
          <w:iCs/>
          <w:sz w:val="24"/>
          <w:szCs w:val="24"/>
        </w:rPr>
        <w:br/>
      </w:r>
      <w:r w:rsidR="00163959" w:rsidRPr="00D91EC8">
        <w:rPr>
          <w:rFonts w:ascii="Verdana" w:eastAsia="Calibri" w:hAnsi="Verdana" w:cs="Times New Roman"/>
          <w:iCs/>
          <w:sz w:val="24"/>
          <w:szCs w:val="24"/>
        </w:rPr>
        <w:t>z I przetargu).</w:t>
      </w:r>
    </w:p>
    <w:p w14:paraId="2EC97C11" w14:textId="77777777" w:rsidR="00AB29C4" w:rsidRPr="00D91EC8" w:rsidRDefault="00AB29C4" w:rsidP="00AB29C4">
      <w:pPr>
        <w:pStyle w:val="Akapitzlist"/>
        <w:tabs>
          <w:tab w:val="left" w:pos="851"/>
        </w:tabs>
        <w:spacing w:after="0"/>
        <w:jc w:val="both"/>
        <w:rPr>
          <w:rFonts w:ascii="Verdana" w:eastAsia="Calibri" w:hAnsi="Verdana" w:cs="Times New Roman"/>
          <w:sz w:val="24"/>
          <w:szCs w:val="24"/>
        </w:rPr>
      </w:pPr>
    </w:p>
    <w:p w14:paraId="6E08B64C" w14:textId="2621E090" w:rsidR="00AB29C4" w:rsidRPr="00D91EC8" w:rsidRDefault="006C2373" w:rsidP="005549B9">
      <w:pPr>
        <w:pStyle w:val="Akapitzlist"/>
        <w:numPr>
          <w:ilvl w:val="0"/>
          <w:numId w:val="14"/>
        </w:numPr>
        <w:tabs>
          <w:tab w:val="left" w:pos="851"/>
        </w:tabs>
        <w:spacing w:after="0"/>
        <w:jc w:val="both"/>
        <w:rPr>
          <w:rFonts w:ascii="Verdana" w:eastAsia="Calibri" w:hAnsi="Verdana" w:cs="Times New Roman"/>
          <w:iCs/>
          <w:sz w:val="24"/>
          <w:szCs w:val="24"/>
        </w:rPr>
      </w:pPr>
      <w:r w:rsidRPr="00D91EC8">
        <w:rPr>
          <w:rFonts w:ascii="Verdana" w:eastAsia="Calibri" w:hAnsi="Verdana" w:cs="Times New Roman"/>
          <w:sz w:val="24"/>
          <w:szCs w:val="24"/>
        </w:rPr>
        <w:t>w sprawie ogłoszenia wykazu nieruchomości przeznaczonych do zbycia w trybie bezprzetargowym, stanowiących własność Gminy Miejskiej Bolesławiec</w:t>
      </w:r>
      <w:r w:rsidR="00163959" w:rsidRPr="00D91EC8">
        <w:rPr>
          <w:rFonts w:ascii="Verdana" w:eastAsia="Calibri" w:hAnsi="Verdana" w:cs="Times New Roman"/>
          <w:sz w:val="24"/>
          <w:szCs w:val="24"/>
        </w:rPr>
        <w:t xml:space="preserve"> </w:t>
      </w:r>
      <w:r w:rsidR="00163959" w:rsidRPr="00D91EC8">
        <w:rPr>
          <w:rFonts w:ascii="Verdana" w:eastAsia="Calibri" w:hAnsi="Verdana" w:cs="Times New Roman"/>
          <w:iCs/>
          <w:sz w:val="24"/>
          <w:szCs w:val="24"/>
        </w:rPr>
        <w:t>(</w:t>
      </w:r>
      <w:r w:rsidR="00541F7E" w:rsidRPr="00D91EC8">
        <w:rPr>
          <w:rFonts w:ascii="Verdana" w:eastAsia="Calibri" w:hAnsi="Verdana" w:cs="Times New Roman"/>
          <w:iCs/>
          <w:sz w:val="24"/>
          <w:szCs w:val="24"/>
        </w:rPr>
        <w:t>s</w:t>
      </w:r>
      <w:r w:rsidR="00163959" w:rsidRPr="00D91EC8">
        <w:rPr>
          <w:rFonts w:ascii="Verdana" w:eastAsia="Calibri" w:hAnsi="Verdana" w:cs="Times New Roman"/>
          <w:iCs/>
          <w:sz w:val="24"/>
          <w:szCs w:val="24"/>
        </w:rPr>
        <w:t>przedaż działki nr 7/36 o pow. 0,0753 ha oraz działki nr 7/37 o pow. 0,0279 - na poprawę warunków zagospodarowania nieruchomości stanowiących własność osób fizycznych przy ul. Tadeusza Kościuszki;</w:t>
      </w:r>
      <w:r w:rsidR="00163959" w:rsidRPr="00D91EC8">
        <w:rPr>
          <w:rFonts w:ascii="Verdana" w:eastAsia="Calibri" w:hAnsi="Verdana" w:cs="Times New Roman"/>
          <w:iCs/>
          <w:sz w:val="24"/>
          <w:szCs w:val="24"/>
        </w:rPr>
        <w:br/>
        <w:t>– łączna cena sprzedaży netto przyjęta w wyniku  negocjacji wynosi – 48 796,75 zł).</w:t>
      </w:r>
    </w:p>
    <w:p w14:paraId="5A780E4A" w14:textId="77777777" w:rsidR="006C2373" w:rsidRPr="00D91EC8" w:rsidRDefault="006C2373" w:rsidP="006C2373">
      <w:pPr>
        <w:pStyle w:val="Akapitzlist"/>
        <w:rPr>
          <w:rFonts w:ascii="Verdana" w:eastAsia="Calibri" w:hAnsi="Verdana" w:cs="Times New Roman"/>
          <w:sz w:val="24"/>
          <w:szCs w:val="24"/>
        </w:rPr>
      </w:pPr>
    </w:p>
    <w:p w14:paraId="24D53F70" w14:textId="14DA8E7C" w:rsidR="00163959" w:rsidRPr="00D91EC8" w:rsidRDefault="006C2373" w:rsidP="005549B9">
      <w:pPr>
        <w:pStyle w:val="Akapitzlist"/>
        <w:numPr>
          <w:ilvl w:val="0"/>
          <w:numId w:val="14"/>
        </w:numPr>
        <w:tabs>
          <w:tab w:val="left" w:pos="851"/>
        </w:tabs>
        <w:spacing w:after="0"/>
        <w:jc w:val="both"/>
        <w:rPr>
          <w:rFonts w:ascii="Verdana" w:eastAsia="Calibri" w:hAnsi="Verdana" w:cs="Times New Roman"/>
          <w:iCs/>
          <w:sz w:val="24"/>
          <w:szCs w:val="24"/>
        </w:rPr>
      </w:pPr>
      <w:r w:rsidRPr="00D91EC8">
        <w:rPr>
          <w:rFonts w:ascii="Verdana" w:eastAsia="Calibri" w:hAnsi="Verdana" w:cs="Times New Roman"/>
          <w:sz w:val="24"/>
          <w:szCs w:val="24"/>
        </w:rPr>
        <w:t>w sprawie obniżenia ceny wywoławczej w III przetargu ustnym nieograniczonym na sprzedaż nieruchomości gruntowej, stanowiącej własność Gminy Miejskiej Bolesławiec</w:t>
      </w:r>
      <w:r w:rsidR="00163959" w:rsidRPr="00D91EC8">
        <w:rPr>
          <w:rFonts w:ascii="Verdana" w:eastAsia="Calibri" w:hAnsi="Verdana" w:cs="Times New Roman"/>
          <w:sz w:val="24"/>
          <w:szCs w:val="24"/>
        </w:rPr>
        <w:t xml:space="preserve"> </w:t>
      </w:r>
      <w:r w:rsidR="00163959" w:rsidRPr="00D91EC8">
        <w:rPr>
          <w:rFonts w:ascii="Verdana" w:eastAsia="Calibri" w:hAnsi="Verdana" w:cs="Times New Roman"/>
          <w:iCs/>
          <w:sz w:val="24"/>
          <w:szCs w:val="24"/>
        </w:rPr>
        <w:t>(dot. nr 477 o pow. 1.0495 ha, położonej przy ul. Hutniczej z przeznaczeniem pod zabudowę usługową:</w:t>
      </w:r>
    </w:p>
    <w:p w14:paraId="23EF8288" w14:textId="40ACFBBC" w:rsidR="00163959" w:rsidRPr="00D91EC8" w:rsidRDefault="00163959" w:rsidP="00163959">
      <w:pPr>
        <w:pStyle w:val="Akapitzlist"/>
        <w:tabs>
          <w:tab w:val="left" w:pos="851"/>
        </w:tabs>
        <w:spacing w:after="0"/>
        <w:jc w:val="both"/>
        <w:rPr>
          <w:rFonts w:ascii="Verdana" w:eastAsia="Calibri" w:hAnsi="Verdana" w:cs="Times New Roman"/>
          <w:iCs/>
          <w:sz w:val="24"/>
          <w:szCs w:val="24"/>
        </w:rPr>
      </w:pPr>
      <w:r w:rsidRPr="00D91EC8">
        <w:rPr>
          <w:rFonts w:ascii="Verdana" w:eastAsia="Calibri" w:hAnsi="Verdana" w:cs="Times New Roman"/>
          <w:iCs/>
          <w:sz w:val="24"/>
          <w:szCs w:val="24"/>
        </w:rPr>
        <w:t>- I przetarg zakończony wynikiem negatywnym – cena wywoławcza brutto: 4 700 000 zł,</w:t>
      </w:r>
    </w:p>
    <w:p w14:paraId="366F62E4" w14:textId="63026E64" w:rsidR="00163959" w:rsidRPr="00D91EC8" w:rsidRDefault="00163959" w:rsidP="00163959">
      <w:pPr>
        <w:pStyle w:val="Akapitzlist"/>
        <w:tabs>
          <w:tab w:val="left" w:pos="851"/>
        </w:tabs>
        <w:spacing w:after="0"/>
        <w:jc w:val="both"/>
        <w:rPr>
          <w:rFonts w:ascii="Verdana" w:eastAsia="Calibri" w:hAnsi="Verdana" w:cs="Times New Roman"/>
          <w:iCs/>
          <w:sz w:val="24"/>
          <w:szCs w:val="24"/>
        </w:rPr>
      </w:pPr>
      <w:r w:rsidRPr="00D91EC8">
        <w:rPr>
          <w:rFonts w:ascii="Verdana" w:eastAsia="Calibri" w:hAnsi="Verdana" w:cs="Times New Roman"/>
          <w:iCs/>
          <w:sz w:val="24"/>
          <w:szCs w:val="24"/>
        </w:rPr>
        <w:t>- II przetarg zakończony wynikiem negatywnym – obniżona cena wywoławcza brutto: 4 600 000 zł,</w:t>
      </w:r>
    </w:p>
    <w:p w14:paraId="77177889" w14:textId="5D5CD808" w:rsidR="006C2373" w:rsidRPr="00D91EC8" w:rsidRDefault="00163959" w:rsidP="00163959">
      <w:pPr>
        <w:pStyle w:val="Akapitzlist"/>
        <w:tabs>
          <w:tab w:val="left" w:pos="851"/>
        </w:tabs>
        <w:spacing w:after="0"/>
        <w:jc w:val="both"/>
        <w:rPr>
          <w:rFonts w:ascii="Verdana" w:eastAsia="Calibri" w:hAnsi="Verdana" w:cs="Times New Roman"/>
          <w:iCs/>
          <w:sz w:val="24"/>
          <w:szCs w:val="24"/>
        </w:rPr>
      </w:pPr>
      <w:r w:rsidRPr="00D91EC8">
        <w:rPr>
          <w:rFonts w:ascii="Verdana" w:eastAsia="Calibri" w:hAnsi="Verdana" w:cs="Times New Roman"/>
          <w:iCs/>
          <w:sz w:val="24"/>
          <w:szCs w:val="24"/>
        </w:rPr>
        <w:t>- obniżona cena wywoławcza do III przetargu brutto: 4 500 000 zł).</w:t>
      </w:r>
    </w:p>
    <w:p w14:paraId="4BFBF24E" w14:textId="77777777" w:rsidR="006C2373" w:rsidRPr="00D91EC8" w:rsidRDefault="006C2373" w:rsidP="006C2373">
      <w:pPr>
        <w:pStyle w:val="Akapitzlist"/>
        <w:rPr>
          <w:rFonts w:ascii="Verdana" w:eastAsia="Calibri" w:hAnsi="Verdana" w:cs="Times New Roman"/>
          <w:sz w:val="24"/>
          <w:szCs w:val="24"/>
        </w:rPr>
      </w:pPr>
    </w:p>
    <w:p w14:paraId="29661337" w14:textId="7CB0AE3B" w:rsidR="006C2373" w:rsidRPr="00D91EC8" w:rsidRDefault="006C2373" w:rsidP="005549B9">
      <w:pPr>
        <w:pStyle w:val="Akapitzlist"/>
        <w:numPr>
          <w:ilvl w:val="0"/>
          <w:numId w:val="14"/>
        </w:numPr>
        <w:tabs>
          <w:tab w:val="left" w:pos="851"/>
        </w:tabs>
        <w:spacing w:after="0"/>
        <w:jc w:val="both"/>
        <w:rPr>
          <w:rFonts w:ascii="Verdana" w:eastAsia="Calibri" w:hAnsi="Verdana" w:cs="Times New Roman"/>
          <w:sz w:val="24"/>
          <w:szCs w:val="24"/>
        </w:rPr>
      </w:pPr>
      <w:r w:rsidRPr="00D91EC8">
        <w:rPr>
          <w:rFonts w:ascii="Verdana" w:eastAsia="Calibri" w:hAnsi="Verdana" w:cs="Times New Roman"/>
          <w:sz w:val="24"/>
          <w:szCs w:val="24"/>
        </w:rPr>
        <w:t xml:space="preserve">w sprawie ogłoszenia wykazu nieruchomości przeznaczonej do sprzedaży w drodze przetargu ustnego nieograniczonego - lokalu użytkowego - garażu wraz ze sprzedażą udziału wynoszącego 1/2 we wspólnych częściach budynku, jego urządzeniach oraz oddaniem </w:t>
      </w:r>
      <w:r w:rsidR="00352819" w:rsidRPr="00D91EC8">
        <w:rPr>
          <w:rFonts w:ascii="Verdana" w:eastAsia="Calibri" w:hAnsi="Verdana" w:cs="Times New Roman"/>
          <w:sz w:val="24"/>
          <w:szCs w:val="24"/>
        </w:rPr>
        <w:br/>
      </w:r>
      <w:r w:rsidRPr="00D91EC8">
        <w:rPr>
          <w:rFonts w:ascii="Verdana" w:eastAsia="Calibri" w:hAnsi="Verdana" w:cs="Times New Roman"/>
          <w:sz w:val="24"/>
          <w:szCs w:val="24"/>
        </w:rPr>
        <w:t>w użytkowanie wieczyste 1/2 części gruntu z dz. nr 728 (obręb - 0009), położonego przy ul. Garncarskiej w Bolesławcu,</w:t>
      </w:r>
    </w:p>
    <w:p w14:paraId="00448406" w14:textId="77777777" w:rsidR="006C2373" w:rsidRPr="00D91EC8" w:rsidRDefault="006C2373" w:rsidP="006C2373">
      <w:pPr>
        <w:pStyle w:val="Akapitzlist"/>
        <w:rPr>
          <w:rFonts w:ascii="Verdana" w:eastAsia="Calibri" w:hAnsi="Verdana" w:cs="Times New Roman"/>
          <w:sz w:val="24"/>
          <w:szCs w:val="24"/>
        </w:rPr>
      </w:pPr>
    </w:p>
    <w:p w14:paraId="6A0FEEAE" w14:textId="63DC545F" w:rsidR="006C2373" w:rsidRPr="00D91EC8" w:rsidRDefault="006C2373" w:rsidP="005549B9">
      <w:pPr>
        <w:pStyle w:val="Akapitzlist"/>
        <w:numPr>
          <w:ilvl w:val="0"/>
          <w:numId w:val="14"/>
        </w:numPr>
        <w:tabs>
          <w:tab w:val="left" w:pos="851"/>
        </w:tabs>
        <w:spacing w:after="0"/>
        <w:jc w:val="both"/>
        <w:rPr>
          <w:rFonts w:ascii="Verdana" w:eastAsia="Calibri" w:hAnsi="Verdana" w:cs="Times New Roman"/>
          <w:iCs/>
          <w:sz w:val="24"/>
          <w:szCs w:val="24"/>
        </w:rPr>
      </w:pPr>
      <w:r w:rsidRPr="00D91EC8">
        <w:rPr>
          <w:rFonts w:ascii="Verdana" w:eastAsia="Calibri" w:hAnsi="Verdana" w:cs="Times New Roman"/>
          <w:sz w:val="24"/>
          <w:szCs w:val="24"/>
        </w:rPr>
        <w:t>w sprawie ogłoszenia wykazu nieruchomości przeznaczonych do sprzedaży w drodze przetargu ustnego nieograniczonego</w:t>
      </w:r>
      <w:r w:rsidR="00163959" w:rsidRPr="00D91EC8">
        <w:rPr>
          <w:rFonts w:ascii="Verdana" w:eastAsia="Calibri" w:hAnsi="Verdana" w:cs="Times New Roman"/>
          <w:sz w:val="24"/>
          <w:szCs w:val="24"/>
        </w:rPr>
        <w:t xml:space="preserve">, </w:t>
      </w:r>
    </w:p>
    <w:p w14:paraId="62DFBF51" w14:textId="77777777" w:rsidR="006C2373" w:rsidRPr="00D91EC8" w:rsidRDefault="006C2373" w:rsidP="006C2373">
      <w:pPr>
        <w:pStyle w:val="Akapitzlist"/>
        <w:rPr>
          <w:rFonts w:ascii="Verdana" w:eastAsia="Calibri" w:hAnsi="Verdana" w:cs="Times New Roman"/>
          <w:iCs/>
          <w:sz w:val="24"/>
          <w:szCs w:val="24"/>
        </w:rPr>
      </w:pPr>
    </w:p>
    <w:p w14:paraId="5816BCF2" w14:textId="55C5FF12" w:rsidR="006C2373" w:rsidRPr="00D91EC8" w:rsidRDefault="006C2373" w:rsidP="005549B9">
      <w:pPr>
        <w:pStyle w:val="Akapitzlist"/>
        <w:numPr>
          <w:ilvl w:val="0"/>
          <w:numId w:val="14"/>
        </w:numPr>
        <w:tabs>
          <w:tab w:val="left" w:pos="851"/>
        </w:tabs>
        <w:spacing w:after="0"/>
        <w:jc w:val="both"/>
        <w:rPr>
          <w:rFonts w:ascii="Verdana" w:eastAsia="Calibri" w:hAnsi="Verdana" w:cs="Times New Roman"/>
          <w:sz w:val="24"/>
          <w:szCs w:val="24"/>
        </w:rPr>
      </w:pPr>
      <w:r w:rsidRPr="00D91EC8">
        <w:rPr>
          <w:rFonts w:ascii="Verdana" w:eastAsia="Calibri" w:hAnsi="Verdana" w:cs="Times New Roman"/>
          <w:sz w:val="24"/>
          <w:szCs w:val="24"/>
        </w:rPr>
        <w:t xml:space="preserve">w sprawie ogłoszenia wykazu nieruchomości przeznaczonej do sprzedaży na rzecz najemców - lokalu mieszkalnego, stanowiącego własność Gminy Miejskiej Bolesławiec, wraz ze sprzedażą udziału w częściach wspólnych budynku i jego urządzeniach oraz w prawie własności działki gruntu </w:t>
      </w:r>
      <w:r w:rsidR="00E83C9C" w:rsidRPr="00D91EC8">
        <w:rPr>
          <w:rFonts w:ascii="Verdana" w:eastAsia="Calibri" w:hAnsi="Verdana" w:cs="Times New Roman"/>
          <w:sz w:val="24"/>
          <w:szCs w:val="24"/>
        </w:rPr>
        <w:t>–</w:t>
      </w:r>
      <w:r w:rsidRPr="00D91EC8">
        <w:rPr>
          <w:rFonts w:ascii="Verdana" w:eastAsia="Calibri" w:hAnsi="Verdana" w:cs="Times New Roman"/>
          <w:sz w:val="24"/>
          <w:szCs w:val="24"/>
        </w:rPr>
        <w:t xml:space="preserve"> w trybie bezprzetargowym</w:t>
      </w:r>
      <w:r w:rsidR="00163959" w:rsidRPr="00D91EC8">
        <w:rPr>
          <w:rFonts w:ascii="Verdana" w:eastAsia="Calibri" w:hAnsi="Verdana" w:cs="Times New Roman"/>
          <w:iCs/>
          <w:sz w:val="24"/>
          <w:szCs w:val="24"/>
        </w:rPr>
        <w:t xml:space="preserve"> (ul. Karola </w:t>
      </w:r>
      <w:r w:rsidR="00163959" w:rsidRPr="00D91EC8">
        <w:rPr>
          <w:rFonts w:ascii="Verdana" w:eastAsia="Calibri" w:hAnsi="Verdana" w:cs="Times New Roman"/>
          <w:iCs/>
          <w:sz w:val="24"/>
          <w:szCs w:val="24"/>
        </w:rPr>
        <w:lastRenderedPageBreak/>
        <w:t>Miarki 8 m. 2 – sprzedaż na rzecz najemców z 90% bonifikatą za cenę 22 340 zł - OSTATNI LOKAL  w budynku)</w:t>
      </w:r>
      <w:r w:rsidR="00541F7E" w:rsidRPr="00D91EC8">
        <w:rPr>
          <w:rFonts w:ascii="Verdana" w:eastAsia="Calibri" w:hAnsi="Verdana" w:cs="Times New Roman"/>
          <w:iCs/>
          <w:sz w:val="24"/>
          <w:szCs w:val="24"/>
        </w:rPr>
        <w:t>,</w:t>
      </w:r>
    </w:p>
    <w:p w14:paraId="3CFD821E" w14:textId="77777777" w:rsidR="006C2373" w:rsidRPr="00D91EC8" w:rsidRDefault="006C2373" w:rsidP="006C2373">
      <w:pPr>
        <w:pStyle w:val="Akapitzlist"/>
        <w:rPr>
          <w:rFonts w:ascii="Verdana" w:eastAsia="Calibri" w:hAnsi="Verdana" w:cs="Times New Roman"/>
          <w:sz w:val="24"/>
          <w:szCs w:val="24"/>
        </w:rPr>
      </w:pPr>
    </w:p>
    <w:p w14:paraId="5292C015" w14:textId="798C0683" w:rsidR="006C2373" w:rsidRPr="00D91EC8" w:rsidRDefault="006C2373" w:rsidP="005549B9">
      <w:pPr>
        <w:pStyle w:val="Akapitzlist"/>
        <w:numPr>
          <w:ilvl w:val="0"/>
          <w:numId w:val="14"/>
        </w:numPr>
        <w:tabs>
          <w:tab w:val="left" w:pos="851"/>
        </w:tabs>
        <w:spacing w:after="0"/>
        <w:jc w:val="both"/>
        <w:rPr>
          <w:rFonts w:ascii="Verdana" w:eastAsia="Calibri" w:hAnsi="Verdana" w:cs="Times New Roman"/>
          <w:iCs/>
          <w:sz w:val="24"/>
          <w:szCs w:val="24"/>
        </w:rPr>
      </w:pPr>
      <w:r w:rsidRPr="00D91EC8">
        <w:rPr>
          <w:rFonts w:ascii="Verdana" w:eastAsia="Calibri" w:hAnsi="Verdana" w:cs="Times New Roman"/>
          <w:sz w:val="24"/>
          <w:szCs w:val="24"/>
        </w:rPr>
        <w:t>w sprawie ogłoszenia wykazu nieruchomości przeznaczonej do sprzedaży - lokalu mieszkalnego nr 5 w budynku przy ul. Stanisława Staszica Nr 84 w Bolesławcu wraz ze sprzedażą udziału w częściach wspólnych budynku i jego urządzeniach oraz w prawie własności działki gruntu - w trybie przetargu ustnego nieograniczonego</w:t>
      </w:r>
      <w:r w:rsidR="00163959" w:rsidRPr="00D91EC8">
        <w:rPr>
          <w:rFonts w:ascii="Verdana" w:eastAsia="Calibri" w:hAnsi="Verdana" w:cs="Times New Roman"/>
          <w:sz w:val="24"/>
          <w:szCs w:val="24"/>
        </w:rPr>
        <w:t xml:space="preserve"> </w:t>
      </w:r>
      <w:r w:rsidR="00163959" w:rsidRPr="00D91EC8">
        <w:rPr>
          <w:rFonts w:ascii="Verdana" w:eastAsia="Calibri" w:hAnsi="Verdana" w:cs="Times New Roman"/>
          <w:iCs/>
          <w:sz w:val="24"/>
          <w:szCs w:val="24"/>
        </w:rPr>
        <w:t>(ul. Stanisława Staszica 84 m. 5 – cena wywoławcza do I przetargu: 209 000 zł; OSTATNI LOKAL w budynku).</w:t>
      </w:r>
    </w:p>
    <w:p w14:paraId="14864B8F" w14:textId="77777777" w:rsidR="00163959" w:rsidRPr="00D91EC8" w:rsidRDefault="00163959" w:rsidP="004B1251">
      <w:pPr>
        <w:tabs>
          <w:tab w:val="left" w:pos="851"/>
        </w:tabs>
        <w:spacing w:after="0"/>
        <w:jc w:val="both"/>
        <w:rPr>
          <w:rFonts w:ascii="Verdana" w:eastAsia="Calibri" w:hAnsi="Verdana" w:cs="Times New Roman"/>
          <w:iCs/>
          <w:sz w:val="24"/>
          <w:szCs w:val="24"/>
        </w:rPr>
      </w:pPr>
    </w:p>
    <w:p w14:paraId="3E924EC5" w14:textId="77777777" w:rsidR="00163959" w:rsidRPr="00D91EC8" w:rsidRDefault="00163959" w:rsidP="004B1251">
      <w:pPr>
        <w:tabs>
          <w:tab w:val="left" w:pos="851"/>
        </w:tabs>
        <w:spacing w:after="0"/>
        <w:jc w:val="both"/>
        <w:rPr>
          <w:rFonts w:ascii="Verdana" w:eastAsia="Calibri" w:hAnsi="Verdana" w:cs="Times New Roman"/>
          <w:sz w:val="24"/>
          <w:szCs w:val="24"/>
        </w:rPr>
      </w:pPr>
    </w:p>
    <w:p w14:paraId="373F9DA7" w14:textId="0DE4BDCD" w:rsidR="004B1251" w:rsidRPr="00D91EC8" w:rsidRDefault="00DC303C" w:rsidP="004B1251">
      <w:pPr>
        <w:tabs>
          <w:tab w:val="left" w:pos="851"/>
        </w:tabs>
        <w:spacing w:after="0"/>
        <w:jc w:val="both"/>
        <w:rPr>
          <w:rFonts w:ascii="Verdana" w:eastAsia="Calibri" w:hAnsi="Verdana" w:cs="Times New Roman"/>
          <w:sz w:val="24"/>
          <w:szCs w:val="24"/>
        </w:rPr>
      </w:pPr>
      <w:r w:rsidRPr="00D91EC8">
        <w:rPr>
          <w:rFonts w:ascii="Verdana" w:eastAsia="Calibri" w:hAnsi="Verdana" w:cs="Times New Roman"/>
          <w:sz w:val="24"/>
          <w:szCs w:val="24"/>
        </w:rPr>
        <w:t>Zarządzenia w sprawie dzierżawy</w:t>
      </w:r>
      <w:r w:rsidR="004B1251" w:rsidRPr="00D91EC8">
        <w:rPr>
          <w:rFonts w:ascii="Verdana" w:eastAsia="Calibri" w:hAnsi="Verdana" w:cs="Times New Roman"/>
          <w:sz w:val="24"/>
          <w:szCs w:val="24"/>
        </w:rPr>
        <w:t xml:space="preserve">: </w:t>
      </w:r>
    </w:p>
    <w:p w14:paraId="1FB22C66" w14:textId="77777777" w:rsidR="006C2373" w:rsidRPr="00D91EC8" w:rsidRDefault="006C2373" w:rsidP="004B1251">
      <w:pPr>
        <w:tabs>
          <w:tab w:val="left" w:pos="851"/>
        </w:tabs>
        <w:spacing w:after="0"/>
        <w:jc w:val="both"/>
        <w:rPr>
          <w:rFonts w:ascii="Verdana" w:eastAsia="Calibri" w:hAnsi="Verdana" w:cs="Times New Roman"/>
          <w:sz w:val="24"/>
          <w:szCs w:val="24"/>
        </w:rPr>
      </w:pPr>
    </w:p>
    <w:p w14:paraId="025B504B" w14:textId="27D743FC" w:rsidR="00E83C9C" w:rsidRPr="00D91EC8" w:rsidRDefault="00E83C9C" w:rsidP="005549B9">
      <w:pPr>
        <w:pStyle w:val="Akapitzlist"/>
        <w:numPr>
          <w:ilvl w:val="0"/>
          <w:numId w:val="16"/>
        </w:numPr>
        <w:tabs>
          <w:tab w:val="left" w:pos="851"/>
        </w:tabs>
        <w:spacing w:after="0"/>
        <w:jc w:val="both"/>
        <w:rPr>
          <w:rFonts w:ascii="Verdana" w:eastAsia="Calibri" w:hAnsi="Verdana" w:cs="Times New Roman"/>
          <w:sz w:val="24"/>
          <w:szCs w:val="24"/>
        </w:rPr>
      </w:pPr>
      <w:r w:rsidRPr="00D91EC8">
        <w:rPr>
          <w:rFonts w:ascii="Verdana" w:eastAsia="Calibri" w:hAnsi="Verdana" w:cs="Times New Roman"/>
          <w:sz w:val="24"/>
          <w:szCs w:val="24"/>
        </w:rPr>
        <w:t xml:space="preserve">w sprawie ogłoszenia wykazu nieruchomości, stanowiących własność Gminy Miejskiej Bolesławiec, przeznaczonych do oddania </w:t>
      </w:r>
      <w:r w:rsidR="00352819" w:rsidRPr="00D91EC8">
        <w:rPr>
          <w:rFonts w:ascii="Verdana" w:eastAsia="Calibri" w:hAnsi="Verdana" w:cs="Times New Roman"/>
          <w:sz w:val="24"/>
          <w:szCs w:val="24"/>
        </w:rPr>
        <w:br/>
      </w:r>
      <w:r w:rsidRPr="00D91EC8">
        <w:rPr>
          <w:rFonts w:ascii="Verdana" w:eastAsia="Calibri" w:hAnsi="Verdana" w:cs="Times New Roman"/>
          <w:sz w:val="24"/>
          <w:szCs w:val="24"/>
        </w:rPr>
        <w:t>w dzierżawę, na cele budowy, obsługi oraz świadczenia usługi ładowania przez ogólnodostępne stacje ładowania pojazdów elektrycznych,</w:t>
      </w:r>
    </w:p>
    <w:p w14:paraId="0424012D" w14:textId="77777777" w:rsidR="00E83C9C" w:rsidRPr="00D91EC8" w:rsidRDefault="00E83C9C" w:rsidP="00E83C9C">
      <w:pPr>
        <w:tabs>
          <w:tab w:val="left" w:pos="851"/>
        </w:tabs>
        <w:spacing w:after="0"/>
        <w:jc w:val="both"/>
        <w:rPr>
          <w:rFonts w:ascii="Verdana" w:eastAsia="Calibri" w:hAnsi="Verdana" w:cs="Times New Roman"/>
          <w:sz w:val="24"/>
          <w:szCs w:val="24"/>
        </w:rPr>
      </w:pPr>
    </w:p>
    <w:p w14:paraId="5D05EBB9" w14:textId="0857EA59" w:rsidR="006C2373" w:rsidRPr="00D91EC8" w:rsidRDefault="006C2373" w:rsidP="005549B9">
      <w:pPr>
        <w:pStyle w:val="Akapitzlist"/>
        <w:numPr>
          <w:ilvl w:val="0"/>
          <w:numId w:val="16"/>
        </w:numPr>
        <w:tabs>
          <w:tab w:val="left" w:pos="851"/>
        </w:tabs>
        <w:spacing w:after="0"/>
        <w:jc w:val="both"/>
        <w:rPr>
          <w:rFonts w:ascii="Verdana" w:eastAsia="Calibri" w:hAnsi="Verdana" w:cs="Times New Roman"/>
          <w:sz w:val="24"/>
          <w:szCs w:val="24"/>
        </w:rPr>
      </w:pPr>
      <w:r w:rsidRPr="00D91EC8">
        <w:rPr>
          <w:rFonts w:ascii="Verdana" w:eastAsia="Calibri" w:hAnsi="Verdana" w:cs="Times New Roman"/>
          <w:sz w:val="24"/>
          <w:szCs w:val="24"/>
        </w:rPr>
        <w:t>w sprawie ogłoszenia wykazu nieruchomości przeznaczonych do oddania w dzierżawę, stanowiących własność Gminy Miejskiej Bolesławiec</w:t>
      </w:r>
      <w:r w:rsidR="00E77C7E" w:rsidRPr="00D91EC8">
        <w:rPr>
          <w:rFonts w:ascii="Verdana" w:eastAsia="Calibri" w:hAnsi="Verdana" w:cs="Times New Roman"/>
          <w:sz w:val="24"/>
          <w:szCs w:val="24"/>
        </w:rPr>
        <w:t xml:space="preserve"> (</w:t>
      </w:r>
      <w:r w:rsidR="00711739" w:rsidRPr="00D91EC8">
        <w:rPr>
          <w:rFonts w:ascii="Verdana" w:eastAsia="Calibri" w:hAnsi="Verdana" w:cs="Times New Roman"/>
          <w:sz w:val="24"/>
          <w:szCs w:val="24"/>
        </w:rPr>
        <w:t>3</w:t>
      </w:r>
      <w:r w:rsidR="00E77C7E" w:rsidRPr="00D91EC8">
        <w:rPr>
          <w:rFonts w:ascii="Verdana" w:eastAsia="Calibri" w:hAnsi="Verdana" w:cs="Times New Roman"/>
          <w:sz w:val="24"/>
          <w:szCs w:val="24"/>
        </w:rPr>
        <w:t xml:space="preserve"> zarządzenia)</w:t>
      </w:r>
      <w:r w:rsidR="00163959" w:rsidRPr="00D91EC8">
        <w:rPr>
          <w:rFonts w:ascii="Verdana" w:eastAsia="Calibri" w:hAnsi="Verdana" w:cs="Times New Roman"/>
          <w:sz w:val="24"/>
          <w:szCs w:val="24"/>
        </w:rPr>
        <w:t>:</w:t>
      </w:r>
    </w:p>
    <w:p w14:paraId="48F38D3A" w14:textId="10EEA6B9" w:rsidR="00163959" w:rsidRPr="00D91EC8" w:rsidRDefault="00163959" w:rsidP="00163959">
      <w:pPr>
        <w:pStyle w:val="Akapitzlist"/>
        <w:tabs>
          <w:tab w:val="left" w:pos="851"/>
        </w:tabs>
        <w:spacing w:after="0"/>
        <w:jc w:val="both"/>
        <w:rPr>
          <w:rFonts w:ascii="Verdana" w:eastAsia="Calibri" w:hAnsi="Verdana" w:cs="Times New Roman"/>
          <w:iCs/>
          <w:color w:val="auto"/>
          <w:sz w:val="24"/>
          <w:szCs w:val="24"/>
        </w:rPr>
      </w:pPr>
      <w:r w:rsidRPr="00D91EC8">
        <w:rPr>
          <w:rFonts w:ascii="Verdana" w:eastAsia="Calibri" w:hAnsi="Verdana" w:cs="Times New Roman"/>
          <w:color w:val="auto"/>
          <w:sz w:val="24"/>
          <w:szCs w:val="24"/>
        </w:rPr>
        <w:t xml:space="preserve">- </w:t>
      </w:r>
      <w:r w:rsidRPr="00D91EC8">
        <w:rPr>
          <w:rFonts w:ascii="Verdana" w:eastAsia="Calibri" w:hAnsi="Verdana" w:cs="Times New Roman"/>
          <w:iCs/>
          <w:color w:val="auto"/>
          <w:sz w:val="24"/>
          <w:szCs w:val="24"/>
        </w:rPr>
        <w:t>nr 29/2024:</w:t>
      </w:r>
    </w:p>
    <w:p w14:paraId="427DCD5A" w14:textId="33FF4C42" w:rsidR="00163959" w:rsidRPr="00D91EC8" w:rsidRDefault="00163959" w:rsidP="00163959">
      <w:pPr>
        <w:pStyle w:val="Akapitzlist"/>
        <w:tabs>
          <w:tab w:val="left" w:pos="851"/>
        </w:tabs>
        <w:spacing w:after="0"/>
        <w:jc w:val="both"/>
        <w:rPr>
          <w:rFonts w:ascii="Verdana" w:eastAsia="Calibri" w:hAnsi="Verdana" w:cs="Times New Roman"/>
          <w:iCs/>
          <w:color w:val="auto"/>
          <w:sz w:val="24"/>
          <w:szCs w:val="24"/>
        </w:rPr>
      </w:pPr>
      <w:r w:rsidRPr="00D91EC8">
        <w:rPr>
          <w:rFonts w:ascii="Verdana" w:eastAsia="Calibri" w:hAnsi="Verdana" w:cs="Times New Roman"/>
          <w:iCs/>
          <w:color w:val="auto"/>
          <w:sz w:val="24"/>
          <w:szCs w:val="24"/>
        </w:rPr>
        <w:t>- prowadzenie działalności sportowej: Miejski Klub Tenisowy, dz. nr 186/10, 186/53, 186/12)</w:t>
      </w:r>
      <w:r w:rsidR="00711739" w:rsidRPr="00D91EC8">
        <w:rPr>
          <w:rFonts w:ascii="Verdana" w:eastAsia="Calibri" w:hAnsi="Verdana" w:cs="Times New Roman"/>
          <w:iCs/>
          <w:color w:val="auto"/>
          <w:sz w:val="24"/>
          <w:szCs w:val="24"/>
        </w:rPr>
        <w:t>;</w:t>
      </w:r>
    </w:p>
    <w:p w14:paraId="5559151B" w14:textId="77777777" w:rsidR="00711739" w:rsidRPr="00D91EC8" w:rsidRDefault="00711739" w:rsidP="00163959">
      <w:pPr>
        <w:pStyle w:val="Akapitzlist"/>
        <w:tabs>
          <w:tab w:val="left" w:pos="851"/>
        </w:tabs>
        <w:spacing w:after="0"/>
        <w:jc w:val="both"/>
        <w:rPr>
          <w:rFonts w:ascii="Verdana" w:eastAsia="Calibri" w:hAnsi="Verdana" w:cs="Times New Roman"/>
          <w:iCs/>
          <w:color w:val="auto"/>
          <w:sz w:val="24"/>
          <w:szCs w:val="24"/>
        </w:rPr>
      </w:pPr>
    </w:p>
    <w:p w14:paraId="3048D75C" w14:textId="77777777" w:rsidR="00711739" w:rsidRPr="00D91EC8" w:rsidRDefault="00711739" w:rsidP="00711739">
      <w:pPr>
        <w:pStyle w:val="Akapitzlist"/>
        <w:tabs>
          <w:tab w:val="left" w:pos="851"/>
        </w:tabs>
        <w:spacing w:after="0"/>
        <w:jc w:val="both"/>
        <w:rPr>
          <w:rFonts w:ascii="Verdana" w:eastAsia="Calibri" w:hAnsi="Verdana" w:cs="Times New Roman"/>
          <w:iCs/>
          <w:color w:val="auto"/>
          <w:sz w:val="24"/>
          <w:szCs w:val="24"/>
        </w:rPr>
      </w:pPr>
      <w:r w:rsidRPr="00D91EC8">
        <w:rPr>
          <w:rFonts w:ascii="Verdana" w:eastAsia="Calibri" w:hAnsi="Verdana" w:cs="Times New Roman"/>
          <w:iCs/>
          <w:color w:val="auto"/>
          <w:sz w:val="24"/>
          <w:szCs w:val="24"/>
        </w:rPr>
        <w:t>- nr 31/2024:</w:t>
      </w:r>
    </w:p>
    <w:p w14:paraId="757AB378" w14:textId="77777777" w:rsidR="00711739" w:rsidRPr="00D91EC8" w:rsidRDefault="00711739" w:rsidP="00711739">
      <w:pPr>
        <w:pStyle w:val="Akapitzlist"/>
        <w:tabs>
          <w:tab w:val="left" w:pos="851"/>
        </w:tabs>
        <w:spacing w:after="0"/>
        <w:jc w:val="both"/>
        <w:rPr>
          <w:rFonts w:ascii="Verdana" w:eastAsia="Calibri" w:hAnsi="Verdana" w:cs="Times New Roman"/>
          <w:iCs/>
          <w:color w:val="auto"/>
          <w:sz w:val="24"/>
          <w:szCs w:val="24"/>
        </w:rPr>
      </w:pPr>
      <w:r w:rsidRPr="00D91EC8">
        <w:rPr>
          <w:rFonts w:ascii="Verdana" w:eastAsia="Calibri" w:hAnsi="Verdana" w:cs="Times New Roman"/>
          <w:iCs/>
          <w:color w:val="auto"/>
          <w:sz w:val="24"/>
          <w:szCs w:val="24"/>
        </w:rPr>
        <w:t xml:space="preserve">- </w:t>
      </w:r>
      <w:proofErr w:type="spellStart"/>
      <w:r w:rsidRPr="00D91EC8">
        <w:rPr>
          <w:rFonts w:ascii="Verdana" w:eastAsia="Calibri" w:hAnsi="Verdana" w:cs="Times New Roman"/>
          <w:iCs/>
          <w:color w:val="auto"/>
          <w:sz w:val="24"/>
          <w:szCs w:val="24"/>
        </w:rPr>
        <w:t>potykacz</w:t>
      </w:r>
      <w:proofErr w:type="spellEnd"/>
      <w:r w:rsidRPr="00D91EC8">
        <w:rPr>
          <w:rFonts w:ascii="Verdana" w:eastAsia="Calibri" w:hAnsi="Verdana" w:cs="Times New Roman"/>
          <w:iCs/>
          <w:color w:val="auto"/>
          <w:sz w:val="24"/>
          <w:szCs w:val="24"/>
        </w:rPr>
        <w:t>: ul. Bolesława Prusa, Rynek,</w:t>
      </w:r>
    </w:p>
    <w:p w14:paraId="7F43F4A2" w14:textId="77777777" w:rsidR="00711739" w:rsidRPr="00D91EC8" w:rsidRDefault="00711739" w:rsidP="00711739">
      <w:pPr>
        <w:pStyle w:val="Akapitzlist"/>
        <w:tabs>
          <w:tab w:val="left" w:pos="851"/>
        </w:tabs>
        <w:spacing w:after="0"/>
        <w:jc w:val="both"/>
        <w:rPr>
          <w:rFonts w:ascii="Verdana" w:eastAsia="Calibri" w:hAnsi="Verdana" w:cs="Times New Roman"/>
          <w:iCs/>
          <w:color w:val="auto"/>
          <w:sz w:val="24"/>
          <w:szCs w:val="24"/>
        </w:rPr>
      </w:pPr>
      <w:r w:rsidRPr="00D91EC8">
        <w:rPr>
          <w:rFonts w:ascii="Verdana" w:eastAsia="Calibri" w:hAnsi="Verdana" w:cs="Times New Roman"/>
          <w:iCs/>
          <w:color w:val="auto"/>
          <w:sz w:val="24"/>
          <w:szCs w:val="24"/>
        </w:rPr>
        <w:t xml:space="preserve">- ogródek działkowy : ul. Bronisława Kosiby, </w:t>
      </w:r>
      <w:proofErr w:type="spellStart"/>
      <w:r w:rsidRPr="00D91EC8">
        <w:rPr>
          <w:rFonts w:ascii="Verdana" w:eastAsia="Calibri" w:hAnsi="Verdana" w:cs="Times New Roman"/>
          <w:iCs/>
          <w:color w:val="auto"/>
          <w:sz w:val="24"/>
          <w:szCs w:val="24"/>
        </w:rPr>
        <w:t>Modłowa</w:t>
      </w:r>
      <w:proofErr w:type="spellEnd"/>
      <w:r w:rsidRPr="00D91EC8">
        <w:rPr>
          <w:rFonts w:ascii="Verdana" w:eastAsia="Calibri" w:hAnsi="Verdana" w:cs="Times New Roman"/>
          <w:iCs/>
          <w:color w:val="auto"/>
          <w:sz w:val="24"/>
          <w:szCs w:val="24"/>
        </w:rPr>
        <w:t>,</w:t>
      </w:r>
    </w:p>
    <w:p w14:paraId="6D0CD65F" w14:textId="77777777" w:rsidR="00711739" w:rsidRPr="00D91EC8" w:rsidRDefault="00711739" w:rsidP="00711739">
      <w:pPr>
        <w:pStyle w:val="Akapitzlist"/>
        <w:tabs>
          <w:tab w:val="left" w:pos="851"/>
        </w:tabs>
        <w:spacing w:after="0"/>
        <w:jc w:val="both"/>
        <w:rPr>
          <w:rFonts w:ascii="Verdana" w:eastAsia="Calibri" w:hAnsi="Verdana" w:cs="Times New Roman"/>
          <w:iCs/>
          <w:color w:val="auto"/>
          <w:sz w:val="24"/>
          <w:szCs w:val="24"/>
        </w:rPr>
      </w:pPr>
      <w:r w:rsidRPr="00D91EC8">
        <w:rPr>
          <w:rFonts w:ascii="Verdana" w:eastAsia="Calibri" w:hAnsi="Verdana" w:cs="Times New Roman"/>
          <w:iCs/>
          <w:color w:val="auto"/>
          <w:sz w:val="24"/>
          <w:szCs w:val="24"/>
        </w:rPr>
        <w:t>- teren zieleni rekreacyjnej: dz. 133/5, obręb 0003, (kajaki),</w:t>
      </w:r>
    </w:p>
    <w:p w14:paraId="2088ED87" w14:textId="5F5D5F60" w:rsidR="00711739" w:rsidRPr="00D91EC8" w:rsidRDefault="00711739" w:rsidP="00711739">
      <w:pPr>
        <w:pStyle w:val="Akapitzlist"/>
        <w:tabs>
          <w:tab w:val="left" w:pos="851"/>
        </w:tabs>
        <w:spacing w:after="0"/>
        <w:jc w:val="both"/>
        <w:rPr>
          <w:rFonts w:ascii="Verdana" w:eastAsia="Calibri" w:hAnsi="Verdana" w:cs="Times New Roman"/>
          <w:iCs/>
          <w:color w:val="auto"/>
          <w:sz w:val="24"/>
          <w:szCs w:val="24"/>
        </w:rPr>
      </w:pPr>
      <w:r w:rsidRPr="00D91EC8">
        <w:rPr>
          <w:rFonts w:ascii="Verdana" w:eastAsia="Calibri" w:hAnsi="Verdana" w:cs="Times New Roman"/>
          <w:iCs/>
          <w:color w:val="auto"/>
          <w:sz w:val="24"/>
          <w:szCs w:val="24"/>
        </w:rPr>
        <w:t>- parking, dz. 3/12, al. Wojska Polskiego);</w:t>
      </w:r>
    </w:p>
    <w:p w14:paraId="400D26FD" w14:textId="77777777" w:rsidR="00711739" w:rsidRPr="00D91EC8" w:rsidRDefault="00711739" w:rsidP="00711739">
      <w:pPr>
        <w:pStyle w:val="Akapitzlist"/>
        <w:tabs>
          <w:tab w:val="left" w:pos="851"/>
        </w:tabs>
        <w:spacing w:after="0"/>
        <w:jc w:val="both"/>
        <w:rPr>
          <w:rFonts w:ascii="Verdana" w:eastAsia="Calibri" w:hAnsi="Verdana" w:cs="Times New Roman"/>
          <w:color w:val="FF0000"/>
          <w:sz w:val="24"/>
          <w:szCs w:val="24"/>
        </w:rPr>
      </w:pPr>
    </w:p>
    <w:p w14:paraId="62B58209" w14:textId="476D7F1D" w:rsidR="00163959" w:rsidRPr="00D91EC8" w:rsidRDefault="005F2D16" w:rsidP="00163959">
      <w:pPr>
        <w:pStyle w:val="Akapitzlist"/>
        <w:tabs>
          <w:tab w:val="left" w:pos="851"/>
        </w:tabs>
        <w:spacing w:after="0"/>
        <w:jc w:val="both"/>
        <w:rPr>
          <w:rFonts w:ascii="Verdana" w:eastAsia="Calibri" w:hAnsi="Verdana" w:cs="Times New Roman"/>
          <w:iCs/>
          <w:color w:val="auto"/>
          <w:sz w:val="24"/>
          <w:szCs w:val="24"/>
        </w:rPr>
      </w:pPr>
      <w:r w:rsidRPr="00D91EC8">
        <w:rPr>
          <w:rFonts w:ascii="Verdana" w:eastAsia="Calibri" w:hAnsi="Verdana" w:cs="Times New Roman"/>
          <w:iCs/>
          <w:color w:val="auto"/>
          <w:sz w:val="24"/>
          <w:szCs w:val="24"/>
        </w:rPr>
        <w:t xml:space="preserve">- </w:t>
      </w:r>
      <w:r w:rsidR="00163959" w:rsidRPr="00D91EC8">
        <w:rPr>
          <w:rFonts w:ascii="Verdana" w:eastAsia="Calibri" w:hAnsi="Verdana" w:cs="Times New Roman"/>
          <w:iCs/>
          <w:color w:val="auto"/>
          <w:sz w:val="24"/>
          <w:szCs w:val="24"/>
        </w:rPr>
        <w:t>nr 47/2024:</w:t>
      </w:r>
    </w:p>
    <w:p w14:paraId="684A90C6" w14:textId="0DFE43F9" w:rsidR="00163959" w:rsidRPr="00D91EC8" w:rsidRDefault="00163959" w:rsidP="005F2D16">
      <w:pPr>
        <w:pStyle w:val="Akapitzlist"/>
        <w:tabs>
          <w:tab w:val="left" w:pos="851"/>
        </w:tabs>
        <w:spacing w:after="0"/>
        <w:jc w:val="both"/>
        <w:rPr>
          <w:rFonts w:ascii="Verdana" w:eastAsia="Calibri" w:hAnsi="Verdana" w:cs="Times New Roman"/>
          <w:iCs/>
          <w:color w:val="auto"/>
          <w:sz w:val="24"/>
          <w:szCs w:val="24"/>
        </w:rPr>
      </w:pPr>
      <w:r w:rsidRPr="00D91EC8">
        <w:rPr>
          <w:rFonts w:ascii="Verdana" w:eastAsia="Calibri" w:hAnsi="Verdana" w:cs="Times New Roman"/>
          <w:iCs/>
          <w:color w:val="auto"/>
          <w:sz w:val="24"/>
          <w:szCs w:val="24"/>
        </w:rPr>
        <w:t>- teren zieleni rekreacyjnej: dz. 157/5 ul. Jesionowa, dz. 279/12 ul. Lubańska, dz. 227/4, ul. Starzyńskiego, dz. 554/6 ul. Starzyńskiego</w:t>
      </w:r>
      <w:r w:rsidR="005F2D16" w:rsidRPr="00D91EC8">
        <w:rPr>
          <w:rFonts w:ascii="Verdana" w:eastAsia="Calibri" w:hAnsi="Verdana" w:cs="Times New Roman"/>
          <w:iCs/>
          <w:color w:val="auto"/>
          <w:sz w:val="24"/>
          <w:szCs w:val="24"/>
        </w:rPr>
        <w:t>,</w:t>
      </w:r>
    </w:p>
    <w:p w14:paraId="0FA0DF4A" w14:textId="77777777" w:rsidR="00163959" w:rsidRPr="00D91EC8" w:rsidRDefault="00163959" w:rsidP="005F2D16">
      <w:pPr>
        <w:pStyle w:val="Akapitzlist"/>
        <w:tabs>
          <w:tab w:val="left" w:pos="851"/>
        </w:tabs>
        <w:spacing w:after="0"/>
        <w:jc w:val="both"/>
        <w:rPr>
          <w:rFonts w:ascii="Verdana" w:eastAsia="Calibri" w:hAnsi="Verdana" w:cs="Times New Roman"/>
          <w:iCs/>
          <w:color w:val="auto"/>
          <w:sz w:val="24"/>
          <w:szCs w:val="24"/>
        </w:rPr>
      </w:pPr>
      <w:r w:rsidRPr="00D91EC8">
        <w:rPr>
          <w:rFonts w:ascii="Verdana" w:eastAsia="Calibri" w:hAnsi="Verdana" w:cs="Times New Roman"/>
          <w:iCs/>
          <w:color w:val="auto"/>
          <w:sz w:val="24"/>
          <w:szCs w:val="24"/>
        </w:rPr>
        <w:t>- prowadzenie pasieki : dz. 299/77, ul. Jeleniogórska,</w:t>
      </w:r>
    </w:p>
    <w:p w14:paraId="29A2C7D1" w14:textId="646CF8E7" w:rsidR="00163959" w:rsidRPr="00D91EC8" w:rsidRDefault="00163959" w:rsidP="005F2D16">
      <w:pPr>
        <w:pStyle w:val="Akapitzlist"/>
        <w:tabs>
          <w:tab w:val="left" w:pos="851"/>
        </w:tabs>
        <w:spacing w:after="0"/>
        <w:jc w:val="both"/>
        <w:rPr>
          <w:rFonts w:ascii="Verdana" w:eastAsia="Calibri" w:hAnsi="Verdana" w:cs="Times New Roman"/>
          <w:iCs/>
          <w:color w:val="auto"/>
          <w:sz w:val="24"/>
          <w:szCs w:val="24"/>
        </w:rPr>
      </w:pPr>
      <w:r w:rsidRPr="00D91EC8">
        <w:rPr>
          <w:rFonts w:ascii="Verdana" w:eastAsia="Calibri" w:hAnsi="Verdana" w:cs="Times New Roman"/>
          <w:iCs/>
          <w:color w:val="auto"/>
          <w:sz w:val="24"/>
          <w:szCs w:val="24"/>
        </w:rPr>
        <w:t>- ogródek gastronomiczny, Rynek</w:t>
      </w:r>
      <w:r w:rsidR="005F2D16" w:rsidRPr="00D91EC8">
        <w:rPr>
          <w:rFonts w:ascii="Verdana" w:eastAsia="Calibri" w:hAnsi="Verdana" w:cs="Times New Roman"/>
          <w:iCs/>
          <w:color w:val="auto"/>
          <w:sz w:val="24"/>
          <w:szCs w:val="24"/>
        </w:rPr>
        <w:t>,</w:t>
      </w:r>
    </w:p>
    <w:p w14:paraId="64D85DA9" w14:textId="5D9BC16C" w:rsidR="00163959" w:rsidRPr="00D91EC8" w:rsidRDefault="00163959" w:rsidP="005F2D16">
      <w:pPr>
        <w:pStyle w:val="Akapitzlist"/>
        <w:tabs>
          <w:tab w:val="left" w:pos="851"/>
        </w:tabs>
        <w:spacing w:after="0"/>
        <w:jc w:val="both"/>
        <w:rPr>
          <w:rFonts w:ascii="Verdana" w:eastAsia="Calibri" w:hAnsi="Verdana" w:cs="Times New Roman"/>
          <w:iCs/>
          <w:color w:val="auto"/>
          <w:sz w:val="24"/>
          <w:szCs w:val="24"/>
        </w:rPr>
      </w:pPr>
      <w:r w:rsidRPr="00D91EC8">
        <w:rPr>
          <w:rFonts w:ascii="Verdana" w:eastAsia="Calibri" w:hAnsi="Verdana" w:cs="Times New Roman"/>
          <w:iCs/>
          <w:color w:val="auto"/>
          <w:sz w:val="24"/>
          <w:szCs w:val="24"/>
        </w:rPr>
        <w:t xml:space="preserve">- ogródek warzywny, dz. 115/1, ul. </w:t>
      </w:r>
      <w:proofErr w:type="spellStart"/>
      <w:r w:rsidRPr="00D91EC8">
        <w:rPr>
          <w:rFonts w:ascii="Verdana" w:eastAsia="Calibri" w:hAnsi="Verdana" w:cs="Times New Roman"/>
          <w:iCs/>
          <w:color w:val="auto"/>
          <w:sz w:val="24"/>
          <w:szCs w:val="24"/>
        </w:rPr>
        <w:t>Modłowa</w:t>
      </w:r>
      <w:proofErr w:type="spellEnd"/>
      <w:r w:rsidR="005F2D16" w:rsidRPr="00D91EC8">
        <w:rPr>
          <w:rFonts w:ascii="Verdana" w:eastAsia="Calibri" w:hAnsi="Verdana" w:cs="Times New Roman"/>
          <w:iCs/>
          <w:color w:val="auto"/>
          <w:sz w:val="24"/>
          <w:szCs w:val="24"/>
        </w:rPr>
        <w:t>.</w:t>
      </w:r>
    </w:p>
    <w:p w14:paraId="5B8E1A33" w14:textId="77777777" w:rsidR="00163959" w:rsidRPr="00D91EC8" w:rsidRDefault="00163959" w:rsidP="005F2D16">
      <w:pPr>
        <w:pStyle w:val="Akapitzlist"/>
        <w:jc w:val="both"/>
        <w:rPr>
          <w:rFonts w:ascii="Verdana" w:eastAsia="Calibri" w:hAnsi="Verdana" w:cs="Times New Roman"/>
          <w:iCs/>
          <w:color w:val="auto"/>
          <w:sz w:val="24"/>
          <w:szCs w:val="24"/>
        </w:rPr>
      </w:pPr>
    </w:p>
    <w:p w14:paraId="5E49652C" w14:textId="5E521841" w:rsidR="006C2373" w:rsidRPr="00D91EC8" w:rsidRDefault="006C2373" w:rsidP="005549B9">
      <w:pPr>
        <w:pStyle w:val="Akapitzlist"/>
        <w:numPr>
          <w:ilvl w:val="0"/>
          <w:numId w:val="16"/>
        </w:numPr>
        <w:tabs>
          <w:tab w:val="left" w:pos="851"/>
        </w:tabs>
        <w:spacing w:after="0"/>
        <w:jc w:val="both"/>
        <w:rPr>
          <w:rFonts w:ascii="Verdana" w:eastAsia="Calibri" w:hAnsi="Verdana" w:cs="Times New Roman"/>
          <w:sz w:val="24"/>
          <w:szCs w:val="24"/>
        </w:rPr>
      </w:pPr>
      <w:r w:rsidRPr="00D91EC8">
        <w:rPr>
          <w:rFonts w:ascii="Verdana" w:eastAsia="Calibri" w:hAnsi="Verdana" w:cs="Times New Roman"/>
          <w:sz w:val="24"/>
          <w:szCs w:val="24"/>
        </w:rPr>
        <w:lastRenderedPageBreak/>
        <w:t>w sprawie ogłoszenia wykazu nieruchomości przeznaczonych do oddania w dzierżawę, stanowiących własność Gminy Miejskiej Bolesławiec</w:t>
      </w:r>
      <w:r w:rsidR="00E77C7E" w:rsidRPr="00D91EC8">
        <w:rPr>
          <w:rFonts w:ascii="Verdana" w:eastAsia="Calibri" w:hAnsi="Verdana" w:cs="Times New Roman"/>
          <w:sz w:val="24"/>
          <w:szCs w:val="24"/>
        </w:rPr>
        <w:t xml:space="preserve"> </w:t>
      </w:r>
      <w:r w:rsidRPr="00D91EC8">
        <w:rPr>
          <w:rFonts w:ascii="Verdana" w:eastAsia="Calibri" w:hAnsi="Verdana" w:cs="Times New Roman"/>
          <w:sz w:val="24"/>
          <w:szCs w:val="24"/>
        </w:rPr>
        <w:t>- w drodze bezprzetargowej</w:t>
      </w:r>
      <w:r w:rsidR="00711739" w:rsidRPr="00D91EC8">
        <w:rPr>
          <w:rFonts w:ascii="Verdana" w:eastAsia="Calibri" w:hAnsi="Verdana" w:cs="Times New Roman"/>
          <w:sz w:val="24"/>
          <w:szCs w:val="24"/>
        </w:rPr>
        <w:t xml:space="preserve"> (</w:t>
      </w:r>
      <w:r w:rsidR="00711739" w:rsidRPr="00D91EC8">
        <w:rPr>
          <w:rFonts w:ascii="Verdana" w:eastAsia="Calibri" w:hAnsi="Verdana" w:cs="Times New Roman"/>
          <w:iCs/>
          <w:color w:val="auto"/>
          <w:sz w:val="24"/>
          <w:szCs w:val="24"/>
        </w:rPr>
        <w:t xml:space="preserve">grunty pod eksploatację </w:t>
      </w:r>
      <w:r w:rsidR="00352819" w:rsidRPr="00D91EC8">
        <w:rPr>
          <w:rFonts w:ascii="Verdana" w:eastAsia="Calibri" w:hAnsi="Verdana" w:cs="Times New Roman"/>
          <w:iCs/>
          <w:color w:val="auto"/>
          <w:sz w:val="24"/>
          <w:szCs w:val="24"/>
        </w:rPr>
        <w:br/>
      </w:r>
      <w:r w:rsidR="00711739" w:rsidRPr="00D91EC8">
        <w:rPr>
          <w:rFonts w:ascii="Verdana" w:eastAsia="Calibri" w:hAnsi="Verdana" w:cs="Times New Roman"/>
          <w:iCs/>
          <w:color w:val="auto"/>
          <w:sz w:val="24"/>
          <w:szCs w:val="24"/>
        </w:rPr>
        <w:t>i administrowanie posadowionych na nich obudów śmietnikowych: ul. B. Kosiby, Staroszkolna).</w:t>
      </w:r>
    </w:p>
    <w:p w14:paraId="010949F5" w14:textId="77777777" w:rsidR="006C2373" w:rsidRPr="00D91EC8" w:rsidRDefault="006C2373" w:rsidP="006C2373">
      <w:pPr>
        <w:pStyle w:val="Akapitzlist"/>
        <w:rPr>
          <w:rFonts w:ascii="Verdana" w:eastAsia="Calibri" w:hAnsi="Verdana" w:cs="Times New Roman"/>
          <w:sz w:val="24"/>
          <w:szCs w:val="24"/>
        </w:rPr>
      </w:pPr>
    </w:p>
    <w:p w14:paraId="74E2D33E" w14:textId="64F1DF16" w:rsidR="009F4EFF" w:rsidRPr="00D91EC8" w:rsidRDefault="009F4EFF" w:rsidP="009F4EFF">
      <w:pPr>
        <w:jc w:val="both"/>
        <w:rPr>
          <w:rFonts w:ascii="Verdana" w:eastAsia="Calibri" w:hAnsi="Verdana" w:cs="Times New Roman"/>
          <w:bCs/>
          <w:sz w:val="24"/>
          <w:szCs w:val="24"/>
        </w:rPr>
      </w:pPr>
      <w:r w:rsidRPr="00D91EC8">
        <w:rPr>
          <w:rFonts w:ascii="Verdana" w:eastAsia="Calibri" w:hAnsi="Verdana" w:cs="Times New Roman"/>
          <w:bCs/>
          <w:sz w:val="24"/>
          <w:szCs w:val="24"/>
        </w:rPr>
        <w:t>Pozostałe w sprawach dot. nieruchomości:</w:t>
      </w:r>
    </w:p>
    <w:p w14:paraId="0E55247E" w14:textId="08358EB4" w:rsidR="005F2D16" w:rsidRPr="00D91EC8" w:rsidRDefault="006C2373" w:rsidP="005549B9">
      <w:pPr>
        <w:pStyle w:val="Akapitzlist"/>
        <w:numPr>
          <w:ilvl w:val="0"/>
          <w:numId w:val="15"/>
        </w:numPr>
        <w:rPr>
          <w:rFonts w:ascii="Verdana" w:eastAsia="Calibri" w:hAnsi="Verdana" w:cs="Times New Roman"/>
          <w:bCs/>
          <w:iCs/>
          <w:sz w:val="24"/>
          <w:szCs w:val="24"/>
        </w:rPr>
      </w:pPr>
      <w:r w:rsidRPr="00D91EC8">
        <w:rPr>
          <w:rFonts w:ascii="Verdana" w:eastAsia="Calibri" w:hAnsi="Verdana" w:cs="Times New Roman"/>
          <w:bCs/>
          <w:sz w:val="24"/>
          <w:szCs w:val="24"/>
        </w:rPr>
        <w:t>w sprawie nieodpłatnego przeniesienia na rzecz Gminy Miejskiej Bolesławiec prawa własności gruntu</w:t>
      </w:r>
      <w:r w:rsidR="005F2D16" w:rsidRPr="00D91EC8">
        <w:rPr>
          <w:rFonts w:ascii="Verdana" w:eastAsia="Calibri" w:hAnsi="Verdana" w:cs="Times New Roman"/>
          <w:bCs/>
          <w:sz w:val="24"/>
          <w:szCs w:val="24"/>
        </w:rPr>
        <w:t xml:space="preserve"> (</w:t>
      </w:r>
      <w:r w:rsidR="005F2D16" w:rsidRPr="00D91EC8">
        <w:rPr>
          <w:rFonts w:ascii="Verdana" w:eastAsia="Calibri" w:hAnsi="Verdana" w:cs="Times New Roman"/>
          <w:bCs/>
          <w:iCs/>
          <w:sz w:val="24"/>
          <w:szCs w:val="24"/>
        </w:rPr>
        <w:t>dotyczy działki nr 199/1 obręb 14 -na poszerzenie ul. Generała Józefa Hallera).</w:t>
      </w:r>
    </w:p>
    <w:p w14:paraId="4A4C0CAB" w14:textId="7365AC9E" w:rsidR="006C2373" w:rsidRPr="00D91EC8" w:rsidRDefault="006C2373" w:rsidP="005F2D16">
      <w:pPr>
        <w:pStyle w:val="Akapitzlist"/>
        <w:jc w:val="both"/>
        <w:rPr>
          <w:rFonts w:ascii="Verdana" w:eastAsia="Calibri" w:hAnsi="Verdana" w:cs="Times New Roman"/>
          <w:bCs/>
          <w:sz w:val="24"/>
          <w:szCs w:val="24"/>
        </w:rPr>
      </w:pPr>
    </w:p>
    <w:p w14:paraId="5E8DDB07" w14:textId="351004E1" w:rsidR="006C2373" w:rsidRPr="00D91EC8" w:rsidRDefault="006C2373" w:rsidP="005549B9">
      <w:pPr>
        <w:pStyle w:val="Akapitzlist"/>
        <w:numPr>
          <w:ilvl w:val="0"/>
          <w:numId w:val="15"/>
        </w:numPr>
        <w:jc w:val="both"/>
        <w:rPr>
          <w:rFonts w:ascii="Verdana" w:eastAsia="Calibri" w:hAnsi="Verdana" w:cs="Times New Roman"/>
          <w:bCs/>
          <w:sz w:val="24"/>
          <w:szCs w:val="24"/>
        </w:rPr>
      </w:pPr>
      <w:r w:rsidRPr="00D91EC8">
        <w:rPr>
          <w:rFonts w:ascii="Verdana" w:eastAsia="Calibri" w:hAnsi="Verdana" w:cs="Times New Roman"/>
          <w:bCs/>
          <w:sz w:val="24"/>
          <w:szCs w:val="24"/>
        </w:rPr>
        <w:t>w sprawie częściowego zniesienia prawa współwłasności budynków</w:t>
      </w:r>
      <w:r w:rsidR="00D91EC8" w:rsidRPr="00D91EC8">
        <w:rPr>
          <w:rFonts w:ascii="Verdana" w:eastAsia="Calibri" w:hAnsi="Verdana" w:cs="Times New Roman"/>
          <w:bCs/>
          <w:sz w:val="24"/>
          <w:szCs w:val="24"/>
        </w:rPr>
        <w:br/>
      </w:r>
      <w:r w:rsidRPr="00D91EC8">
        <w:rPr>
          <w:rFonts w:ascii="Verdana" w:eastAsia="Calibri" w:hAnsi="Verdana" w:cs="Times New Roman"/>
          <w:bCs/>
          <w:sz w:val="24"/>
          <w:szCs w:val="24"/>
        </w:rPr>
        <w:t xml:space="preserve"> i gruntu oraz zmiany wysokości udziałów w prawie współwłasności budynków i współwłasności gruntu związanych z własnością lokali </w:t>
      </w:r>
      <w:r w:rsidRPr="00D91EC8">
        <w:rPr>
          <w:rFonts w:ascii="Verdana" w:eastAsia="Calibri" w:hAnsi="Verdana" w:cs="Times New Roman"/>
          <w:bCs/>
          <w:sz w:val="24"/>
          <w:szCs w:val="24"/>
        </w:rPr>
        <w:br/>
        <w:t xml:space="preserve">- w związku  z wyłączeniem z nieruchomości wspólnej oraz ustanowieniem odrębnej własności lokalu  użytkowego - garażu na rzecz właściciela lokalu mieszkalnego nr 5 przy ul. </w:t>
      </w:r>
      <w:proofErr w:type="spellStart"/>
      <w:r w:rsidRPr="00D91EC8">
        <w:rPr>
          <w:rFonts w:ascii="Verdana" w:eastAsia="Calibri" w:hAnsi="Verdana" w:cs="Times New Roman"/>
          <w:bCs/>
          <w:sz w:val="24"/>
          <w:szCs w:val="24"/>
        </w:rPr>
        <w:t>Opitza</w:t>
      </w:r>
      <w:proofErr w:type="spellEnd"/>
      <w:r w:rsidRPr="00D91EC8">
        <w:rPr>
          <w:rFonts w:ascii="Verdana" w:eastAsia="Calibri" w:hAnsi="Verdana" w:cs="Times New Roman"/>
          <w:bCs/>
          <w:sz w:val="24"/>
          <w:szCs w:val="24"/>
        </w:rPr>
        <w:t xml:space="preserve"> nr </w:t>
      </w:r>
      <w:r w:rsidR="00352819" w:rsidRPr="00D91EC8">
        <w:rPr>
          <w:rFonts w:ascii="Verdana" w:eastAsia="Calibri" w:hAnsi="Verdana" w:cs="Times New Roman"/>
          <w:bCs/>
          <w:sz w:val="24"/>
          <w:szCs w:val="24"/>
        </w:rPr>
        <w:br/>
      </w:r>
      <w:r w:rsidRPr="00D91EC8">
        <w:rPr>
          <w:rFonts w:ascii="Verdana" w:eastAsia="Calibri" w:hAnsi="Verdana" w:cs="Times New Roman"/>
          <w:bCs/>
          <w:sz w:val="24"/>
          <w:szCs w:val="24"/>
        </w:rPr>
        <w:t>1, posadowionego na dz</w:t>
      </w:r>
      <w:r w:rsidR="00E83C9C" w:rsidRPr="00D91EC8">
        <w:rPr>
          <w:rFonts w:ascii="Verdana" w:eastAsia="Calibri" w:hAnsi="Verdana" w:cs="Times New Roman"/>
          <w:bCs/>
          <w:sz w:val="24"/>
          <w:szCs w:val="24"/>
        </w:rPr>
        <w:t>iałce</w:t>
      </w:r>
      <w:r w:rsidRPr="00D91EC8">
        <w:rPr>
          <w:rFonts w:ascii="Verdana" w:eastAsia="Calibri" w:hAnsi="Verdana" w:cs="Times New Roman"/>
          <w:bCs/>
          <w:sz w:val="24"/>
          <w:szCs w:val="24"/>
        </w:rPr>
        <w:t xml:space="preserve"> nr 65/9 (obręb - 0009) w Bolesławcu</w:t>
      </w:r>
      <w:r w:rsidR="00E77C7E" w:rsidRPr="00D91EC8">
        <w:rPr>
          <w:rFonts w:ascii="Verdana" w:eastAsia="Calibri" w:hAnsi="Verdana" w:cs="Times New Roman"/>
          <w:bCs/>
          <w:sz w:val="24"/>
          <w:szCs w:val="24"/>
        </w:rPr>
        <w:t>.</w:t>
      </w:r>
    </w:p>
    <w:p w14:paraId="7C3E1F5B" w14:textId="77777777" w:rsidR="00D94929" w:rsidRPr="00D91EC8" w:rsidRDefault="00D94929" w:rsidP="00D94929">
      <w:pPr>
        <w:pStyle w:val="Akapitzlist"/>
        <w:jc w:val="both"/>
        <w:rPr>
          <w:rFonts w:ascii="Verdana" w:eastAsia="Calibri" w:hAnsi="Verdana" w:cs="Times New Roman"/>
          <w:bCs/>
          <w:iCs/>
          <w:sz w:val="24"/>
          <w:szCs w:val="24"/>
        </w:rPr>
      </w:pPr>
    </w:p>
    <w:bookmarkEnd w:id="1"/>
    <w:p w14:paraId="78351653" w14:textId="1923E7EF" w:rsidR="00EF4244" w:rsidRPr="00D91EC8" w:rsidRDefault="007437DF" w:rsidP="00F0722D">
      <w:pPr>
        <w:jc w:val="both"/>
        <w:rPr>
          <w:rFonts w:ascii="Verdana" w:eastAsia="Calibri" w:hAnsi="Verdana" w:cs="Times New Roman"/>
          <w:bCs/>
          <w:color w:val="auto"/>
          <w:sz w:val="24"/>
          <w:szCs w:val="24"/>
        </w:rPr>
      </w:pPr>
      <w:r w:rsidRPr="00D91EC8">
        <w:rPr>
          <w:rFonts w:ascii="Verdana" w:eastAsia="Calibri" w:hAnsi="Verdana" w:cs="Times New Roman"/>
          <w:b/>
          <w:sz w:val="24"/>
          <w:szCs w:val="24"/>
        </w:rPr>
        <w:t xml:space="preserve">- </w:t>
      </w:r>
      <w:r w:rsidR="00DC303C" w:rsidRPr="00D91EC8">
        <w:rPr>
          <w:rFonts w:ascii="Verdana" w:eastAsia="Calibri" w:hAnsi="Verdana" w:cs="Times New Roman"/>
          <w:b/>
          <w:sz w:val="24"/>
          <w:szCs w:val="24"/>
        </w:rPr>
        <w:t xml:space="preserve">zarządzenia </w:t>
      </w:r>
      <w:r w:rsidRPr="00D91EC8">
        <w:rPr>
          <w:rFonts w:ascii="Verdana" w:eastAsia="Calibri" w:hAnsi="Verdana" w:cs="Times New Roman"/>
          <w:b/>
          <w:sz w:val="24"/>
          <w:szCs w:val="24"/>
        </w:rPr>
        <w:t xml:space="preserve">w sprawach finansowo-budżetowych: </w:t>
      </w:r>
      <w:r w:rsidR="00EF4244" w:rsidRPr="00D91EC8">
        <w:rPr>
          <w:rFonts w:ascii="Verdana" w:eastAsia="Calibri" w:hAnsi="Verdana" w:cs="Times New Roman"/>
          <w:bCs/>
          <w:color w:val="auto"/>
          <w:sz w:val="24"/>
          <w:szCs w:val="24"/>
        </w:rPr>
        <w:t xml:space="preserve"> </w:t>
      </w:r>
    </w:p>
    <w:p w14:paraId="37C92F27" w14:textId="6F43C3A5" w:rsidR="00500EC6" w:rsidRPr="00D91EC8" w:rsidRDefault="00500EC6" w:rsidP="005549B9">
      <w:pPr>
        <w:pStyle w:val="Akapitzlist"/>
        <w:numPr>
          <w:ilvl w:val="0"/>
          <w:numId w:val="13"/>
        </w:numPr>
        <w:jc w:val="both"/>
        <w:rPr>
          <w:rFonts w:ascii="Verdana" w:eastAsia="Calibri" w:hAnsi="Verdana" w:cs="Times New Roman"/>
          <w:bCs/>
          <w:sz w:val="24"/>
          <w:szCs w:val="24"/>
        </w:rPr>
      </w:pPr>
      <w:r w:rsidRPr="00D91EC8">
        <w:rPr>
          <w:rFonts w:ascii="Verdana" w:eastAsia="Calibri" w:hAnsi="Verdana" w:cs="Times New Roman"/>
          <w:bCs/>
          <w:sz w:val="24"/>
          <w:szCs w:val="24"/>
        </w:rPr>
        <w:t>w sprawie zmian w budżecie miasta na 2024 r.</w:t>
      </w:r>
    </w:p>
    <w:p w14:paraId="4C07790B" w14:textId="77777777" w:rsidR="00541F7E" w:rsidRPr="00D91EC8" w:rsidRDefault="00541F7E" w:rsidP="00541F7E">
      <w:pPr>
        <w:jc w:val="both"/>
        <w:rPr>
          <w:rFonts w:ascii="Verdana" w:eastAsia="Calibri" w:hAnsi="Verdana" w:cs="Times New Roman"/>
          <w:bCs/>
          <w:sz w:val="24"/>
          <w:szCs w:val="24"/>
        </w:rPr>
      </w:pPr>
    </w:p>
    <w:p w14:paraId="7E3AEB74" w14:textId="265E7DED" w:rsidR="006F18EA" w:rsidRPr="00D91EC8" w:rsidRDefault="006F18EA" w:rsidP="007C76F2">
      <w:pPr>
        <w:jc w:val="both"/>
        <w:rPr>
          <w:rFonts w:ascii="Verdana" w:eastAsia="Calibri" w:hAnsi="Verdana" w:cs="Times New Roman"/>
          <w:b/>
          <w:sz w:val="24"/>
          <w:szCs w:val="24"/>
        </w:rPr>
      </w:pPr>
      <w:r w:rsidRPr="00D91EC8">
        <w:rPr>
          <w:rFonts w:ascii="Verdana" w:eastAsia="Calibri" w:hAnsi="Verdana" w:cs="Times New Roman"/>
          <w:b/>
          <w:sz w:val="24"/>
          <w:szCs w:val="24"/>
        </w:rPr>
        <w:t xml:space="preserve">- </w:t>
      </w:r>
      <w:r w:rsidR="00DC303C" w:rsidRPr="00D91EC8">
        <w:rPr>
          <w:rFonts w:ascii="Verdana" w:eastAsia="Calibri" w:hAnsi="Verdana" w:cs="Times New Roman"/>
          <w:b/>
          <w:sz w:val="24"/>
          <w:szCs w:val="24"/>
        </w:rPr>
        <w:t>pozostałe zarządzenia</w:t>
      </w:r>
      <w:r w:rsidRPr="00D91EC8">
        <w:rPr>
          <w:rFonts w:ascii="Verdana" w:eastAsia="Calibri" w:hAnsi="Verdana" w:cs="Times New Roman"/>
          <w:b/>
          <w:sz w:val="24"/>
          <w:szCs w:val="24"/>
        </w:rPr>
        <w:t>:</w:t>
      </w:r>
    </w:p>
    <w:p w14:paraId="70CC51F0" w14:textId="5E67C853" w:rsidR="00500EC6" w:rsidRPr="00D91EC8" w:rsidRDefault="00AB29C4" w:rsidP="005549B9">
      <w:pPr>
        <w:pStyle w:val="Akapitzlist"/>
        <w:numPr>
          <w:ilvl w:val="0"/>
          <w:numId w:val="13"/>
        </w:numPr>
        <w:jc w:val="both"/>
        <w:rPr>
          <w:rFonts w:ascii="Verdana" w:eastAsia="Calibri" w:hAnsi="Verdana" w:cs="Times New Roman"/>
          <w:bCs/>
          <w:sz w:val="24"/>
          <w:szCs w:val="24"/>
        </w:rPr>
      </w:pPr>
      <w:r w:rsidRPr="00D91EC8">
        <w:rPr>
          <w:rFonts w:ascii="Verdana" w:eastAsia="Calibri" w:hAnsi="Verdana" w:cs="Times New Roman"/>
          <w:bCs/>
          <w:sz w:val="24"/>
          <w:szCs w:val="24"/>
        </w:rPr>
        <w:t>w sprawie ustalenia planu dofinansowania form doskonalenia zawodowego oraz ustalenia maksymalnej kwoty dofinansowania opłat w 2024 roku za kształcenie nauczycieli, w przedszkolach i szkołach prowadzonych przez Gminę Miejską Bolesławiec,</w:t>
      </w:r>
    </w:p>
    <w:p w14:paraId="3393BAAB" w14:textId="77777777" w:rsidR="00AB29C4" w:rsidRPr="00D91EC8" w:rsidRDefault="00AB29C4" w:rsidP="00AB29C4">
      <w:pPr>
        <w:pStyle w:val="Akapitzlist"/>
        <w:jc w:val="both"/>
        <w:rPr>
          <w:rFonts w:ascii="Verdana" w:eastAsia="Calibri" w:hAnsi="Verdana" w:cs="Times New Roman"/>
          <w:bCs/>
          <w:sz w:val="24"/>
          <w:szCs w:val="24"/>
        </w:rPr>
      </w:pPr>
    </w:p>
    <w:p w14:paraId="062DF810" w14:textId="01E3B9C1" w:rsidR="00AB29C4" w:rsidRPr="00D91EC8" w:rsidRDefault="00AB29C4" w:rsidP="005549B9">
      <w:pPr>
        <w:pStyle w:val="Akapitzlist"/>
        <w:numPr>
          <w:ilvl w:val="0"/>
          <w:numId w:val="13"/>
        </w:numPr>
        <w:jc w:val="both"/>
        <w:rPr>
          <w:rFonts w:ascii="Verdana" w:eastAsia="Calibri" w:hAnsi="Verdana" w:cs="Times New Roman"/>
          <w:bCs/>
          <w:sz w:val="24"/>
          <w:szCs w:val="24"/>
        </w:rPr>
      </w:pPr>
      <w:r w:rsidRPr="00D91EC8">
        <w:rPr>
          <w:rFonts w:ascii="Verdana" w:eastAsia="Calibri" w:hAnsi="Verdana" w:cs="Times New Roman"/>
          <w:bCs/>
          <w:sz w:val="24"/>
          <w:szCs w:val="24"/>
        </w:rPr>
        <w:t>w sprawie zarządzania ryzykiem w Urzędzie Miasta Bolesławiec,</w:t>
      </w:r>
    </w:p>
    <w:p w14:paraId="24D84973" w14:textId="77777777" w:rsidR="00AB29C4" w:rsidRPr="00D91EC8" w:rsidRDefault="00AB29C4" w:rsidP="00AB29C4">
      <w:pPr>
        <w:pStyle w:val="Akapitzlist"/>
        <w:rPr>
          <w:rFonts w:ascii="Verdana" w:eastAsia="Calibri" w:hAnsi="Verdana" w:cs="Times New Roman"/>
          <w:bCs/>
          <w:sz w:val="24"/>
          <w:szCs w:val="24"/>
        </w:rPr>
      </w:pPr>
    </w:p>
    <w:p w14:paraId="2C6A7748" w14:textId="6125ED13" w:rsidR="00AB29C4" w:rsidRPr="00D91EC8" w:rsidRDefault="00AB29C4" w:rsidP="005549B9">
      <w:pPr>
        <w:pStyle w:val="Akapitzlist"/>
        <w:numPr>
          <w:ilvl w:val="0"/>
          <w:numId w:val="13"/>
        </w:numPr>
        <w:jc w:val="both"/>
        <w:rPr>
          <w:rFonts w:ascii="Verdana" w:eastAsia="Calibri" w:hAnsi="Verdana" w:cs="Times New Roman"/>
          <w:bCs/>
          <w:sz w:val="24"/>
          <w:szCs w:val="24"/>
        </w:rPr>
      </w:pPr>
      <w:r w:rsidRPr="00D91EC8">
        <w:rPr>
          <w:rFonts w:ascii="Verdana" w:eastAsia="Calibri" w:hAnsi="Verdana" w:cs="Times New Roman"/>
          <w:bCs/>
          <w:sz w:val="24"/>
          <w:szCs w:val="24"/>
        </w:rPr>
        <w:t xml:space="preserve">w sprawie wyrażenia zgody na prowadzenie księgi ewidencji dzieci </w:t>
      </w:r>
      <w:r w:rsidR="00352819" w:rsidRPr="00D91EC8">
        <w:rPr>
          <w:rFonts w:ascii="Verdana" w:eastAsia="Calibri" w:hAnsi="Verdana" w:cs="Times New Roman"/>
          <w:bCs/>
          <w:sz w:val="24"/>
          <w:szCs w:val="24"/>
        </w:rPr>
        <w:br/>
      </w:r>
      <w:r w:rsidRPr="00D91EC8">
        <w:rPr>
          <w:rFonts w:ascii="Verdana" w:eastAsia="Calibri" w:hAnsi="Verdana" w:cs="Times New Roman"/>
          <w:bCs/>
          <w:sz w:val="24"/>
          <w:szCs w:val="24"/>
        </w:rPr>
        <w:t>i księgi uczniów wyłącznie w postaci elektronicznej,</w:t>
      </w:r>
    </w:p>
    <w:p w14:paraId="5C9FDD76" w14:textId="77777777" w:rsidR="00AB29C4" w:rsidRPr="00D91EC8" w:rsidRDefault="00AB29C4" w:rsidP="00AB29C4">
      <w:pPr>
        <w:pStyle w:val="Akapitzlist"/>
        <w:rPr>
          <w:rFonts w:ascii="Verdana" w:eastAsia="Calibri" w:hAnsi="Verdana" w:cs="Times New Roman"/>
          <w:bCs/>
          <w:sz w:val="24"/>
          <w:szCs w:val="24"/>
        </w:rPr>
      </w:pPr>
    </w:p>
    <w:p w14:paraId="2ABAD591" w14:textId="5010958D" w:rsidR="00AB29C4" w:rsidRPr="00D91EC8" w:rsidRDefault="00AB29C4" w:rsidP="005549B9">
      <w:pPr>
        <w:pStyle w:val="Akapitzlist"/>
        <w:numPr>
          <w:ilvl w:val="0"/>
          <w:numId w:val="13"/>
        </w:numPr>
        <w:jc w:val="both"/>
        <w:rPr>
          <w:rFonts w:ascii="Verdana" w:eastAsia="Calibri" w:hAnsi="Verdana" w:cs="Times New Roman"/>
          <w:bCs/>
          <w:sz w:val="24"/>
          <w:szCs w:val="24"/>
        </w:rPr>
      </w:pPr>
      <w:r w:rsidRPr="00D91EC8">
        <w:rPr>
          <w:rFonts w:ascii="Verdana" w:eastAsia="Calibri" w:hAnsi="Verdana" w:cs="Times New Roman"/>
          <w:bCs/>
          <w:sz w:val="24"/>
          <w:szCs w:val="24"/>
        </w:rPr>
        <w:t>w sprawie ustalenia średniego, miesięcznego kosztu utrzymania mieszkańca w Domu Pomocy Społecznej w Bolesławcu,</w:t>
      </w:r>
    </w:p>
    <w:p w14:paraId="6B319AE9" w14:textId="77777777" w:rsidR="00AB29C4" w:rsidRPr="00D91EC8" w:rsidRDefault="00AB29C4" w:rsidP="00AB29C4">
      <w:pPr>
        <w:pStyle w:val="Akapitzlist"/>
        <w:rPr>
          <w:rFonts w:ascii="Verdana" w:eastAsia="Calibri" w:hAnsi="Verdana" w:cs="Times New Roman"/>
          <w:bCs/>
          <w:sz w:val="24"/>
          <w:szCs w:val="24"/>
        </w:rPr>
      </w:pPr>
    </w:p>
    <w:p w14:paraId="7002BF84" w14:textId="0704E333" w:rsidR="00AB29C4" w:rsidRPr="00D91EC8" w:rsidRDefault="00AB29C4" w:rsidP="005549B9">
      <w:pPr>
        <w:pStyle w:val="Akapitzlist"/>
        <w:numPr>
          <w:ilvl w:val="0"/>
          <w:numId w:val="13"/>
        </w:numPr>
        <w:jc w:val="both"/>
        <w:rPr>
          <w:rFonts w:ascii="Verdana" w:eastAsia="Calibri" w:hAnsi="Verdana" w:cs="Times New Roman"/>
          <w:bCs/>
          <w:sz w:val="24"/>
          <w:szCs w:val="24"/>
        </w:rPr>
      </w:pPr>
      <w:r w:rsidRPr="00D91EC8">
        <w:rPr>
          <w:rFonts w:ascii="Verdana" w:eastAsia="Calibri" w:hAnsi="Verdana" w:cs="Times New Roman"/>
          <w:bCs/>
          <w:sz w:val="24"/>
          <w:szCs w:val="24"/>
        </w:rPr>
        <w:lastRenderedPageBreak/>
        <w:t xml:space="preserve">w sprawie dysponowania środkami finansowymi przeznaczonymi </w:t>
      </w:r>
      <w:r w:rsidRPr="00D91EC8">
        <w:rPr>
          <w:rFonts w:ascii="Verdana" w:eastAsia="Calibri" w:hAnsi="Verdana" w:cs="Times New Roman"/>
          <w:bCs/>
          <w:sz w:val="24"/>
          <w:szCs w:val="24"/>
        </w:rPr>
        <w:br/>
        <w:t xml:space="preserve">w 2024 r. na doskonalenie zawodowe nauczycieli oraz określenia trybu przyznawania dofinansowania nauczycielom zatrudnionym </w:t>
      </w:r>
      <w:r w:rsidR="00352819" w:rsidRPr="00D91EC8">
        <w:rPr>
          <w:rFonts w:ascii="Verdana" w:eastAsia="Calibri" w:hAnsi="Verdana" w:cs="Times New Roman"/>
          <w:bCs/>
          <w:sz w:val="24"/>
          <w:szCs w:val="24"/>
        </w:rPr>
        <w:br/>
      </w:r>
      <w:r w:rsidRPr="00D91EC8">
        <w:rPr>
          <w:rFonts w:ascii="Verdana" w:eastAsia="Calibri" w:hAnsi="Verdana" w:cs="Times New Roman"/>
          <w:bCs/>
          <w:sz w:val="24"/>
          <w:szCs w:val="24"/>
        </w:rPr>
        <w:t>w miejskich placówkach oświatowych,</w:t>
      </w:r>
    </w:p>
    <w:p w14:paraId="69157B8F" w14:textId="77777777" w:rsidR="00AB29C4" w:rsidRPr="00D91EC8" w:rsidRDefault="00AB29C4" w:rsidP="00AB29C4">
      <w:pPr>
        <w:pStyle w:val="Akapitzlist"/>
        <w:rPr>
          <w:rFonts w:ascii="Verdana" w:eastAsia="Calibri" w:hAnsi="Verdana" w:cs="Times New Roman"/>
          <w:bCs/>
          <w:sz w:val="24"/>
          <w:szCs w:val="24"/>
        </w:rPr>
      </w:pPr>
    </w:p>
    <w:p w14:paraId="4C367915" w14:textId="544B0F29" w:rsidR="00AB29C4" w:rsidRPr="00D91EC8" w:rsidRDefault="00AB29C4" w:rsidP="005549B9">
      <w:pPr>
        <w:pStyle w:val="Akapitzlist"/>
        <w:numPr>
          <w:ilvl w:val="0"/>
          <w:numId w:val="13"/>
        </w:numPr>
        <w:jc w:val="both"/>
        <w:rPr>
          <w:rFonts w:ascii="Verdana" w:eastAsia="Calibri" w:hAnsi="Verdana" w:cs="Times New Roman"/>
          <w:bCs/>
          <w:sz w:val="24"/>
          <w:szCs w:val="24"/>
        </w:rPr>
      </w:pPr>
      <w:r w:rsidRPr="00D91EC8">
        <w:rPr>
          <w:rFonts w:ascii="Verdana" w:eastAsia="Calibri" w:hAnsi="Verdana" w:cs="Times New Roman"/>
          <w:bCs/>
          <w:sz w:val="24"/>
          <w:szCs w:val="24"/>
        </w:rPr>
        <w:t>w sprawie przekazania uprawnień Dyrektorowi Miejskiego Zakładu Gospodarki Mieszkaniowej w Bolesławcu</w:t>
      </w:r>
      <w:r w:rsidR="00E77C7E" w:rsidRPr="00D91EC8">
        <w:rPr>
          <w:rFonts w:ascii="Verdana" w:eastAsia="Calibri" w:hAnsi="Verdana" w:cs="Times New Roman"/>
          <w:bCs/>
          <w:sz w:val="24"/>
          <w:szCs w:val="24"/>
        </w:rPr>
        <w:t>.</w:t>
      </w:r>
    </w:p>
    <w:p w14:paraId="2A8CD12A" w14:textId="77777777" w:rsidR="004742FB" w:rsidRPr="00D91EC8" w:rsidRDefault="004742FB" w:rsidP="004742FB">
      <w:pPr>
        <w:jc w:val="both"/>
        <w:rPr>
          <w:rFonts w:ascii="Verdana" w:eastAsia="Calibri" w:hAnsi="Verdana" w:cs="Times New Roman"/>
          <w:bCs/>
          <w:sz w:val="24"/>
          <w:szCs w:val="24"/>
        </w:rPr>
      </w:pPr>
    </w:p>
    <w:p w14:paraId="75E9E179" w14:textId="68352C56" w:rsidR="00C6623C" w:rsidRPr="00D91EC8" w:rsidRDefault="00714CAE" w:rsidP="00F05451">
      <w:pPr>
        <w:spacing w:after="0"/>
        <w:jc w:val="both"/>
        <w:rPr>
          <w:rFonts w:ascii="Verdana" w:eastAsia="Calibri" w:hAnsi="Verdana" w:cs="Times New Roman"/>
          <w:b/>
          <w:sz w:val="24"/>
          <w:szCs w:val="24"/>
        </w:rPr>
      </w:pPr>
      <w:r w:rsidRPr="00D91EC8">
        <w:rPr>
          <w:rFonts w:ascii="Verdana" w:eastAsia="Calibri" w:hAnsi="Verdana" w:cs="Times New Roman"/>
          <w:b/>
          <w:sz w:val="24"/>
          <w:szCs w:val="24"/>
        </w:rPr>
        <w:t xml:space="preserve">W zakresie zadań </w:t>
      </w:r>
      <w:r w:rsidR="00AC33D5" w:rsidRPr="00D91EC8">
        <w:rPr>
          <w:rFonts w:ascii="Verdana" w:eastAsia="Calibri" w:hAnsi="Verdana" w:cs="Times New Roman"/>
          <w:b/>
          <w:sz w:val="24"/>
          <w:szCs w:val="24"/>
        </w:rPr>
        <w:t>Wydz. ZI</w:t>
      </w:r>
      <w:r w:rsidRPr="00D91EC8">
        <w:rPr>
          <w:rFonts w:ascii="Verdana" w:eastAsia="Calibri" w:hAnsi="Verdana" w:cs="Times New Roman"/>
          <w:b/>
          <w:sz w:val="24"/>
          <w:szCs w:val="24"/>
        </w:rPr>
        <w:t>:</w:t>
      </w:r>
    </w:p>
    <w:p w14:paraId="6AE8F84C" w14:textId="77777777" w:rsidR="00917116" w:rsidRPr="00D91EC8" w:rsidRDefault="00917116" w:rsidP="00F05451">
      <w:pPr>
        <w:spacing w:after="0"/>
        <w:jc w:val="both"/>
        <w:rPr>
          <w:rFonts w:ascii="Verdana" w:eastAsia="Calibri" w:hAnsi="Verdana" w:cs="Times New Roman"/>
          <w:b/>
          <w:sz w:val="24"/>
          <w:szCs w:val="24"/>
        </w:rPr>
      </w:pPr>
    </w:p>
    <w:p w14:paraId="534260DF" w14:textId="3AF1D79A" w:rsidR="0025002C" w:rsidRPr="00D91EC8" w:rsidRDefault="00FD429B" w:rsidP="00F05451">
      <w:pPr>
        <w:spacing w:after="0"/>
        <w:jc w:val="both"/>
        <w:rPr>
          <w:rFonts w:ascii="Verdana" w:eastAsia="Calibri" w:hAnsi="Verdana" w:cs="Times New Roman"/>
          <w:b/>
          <w:sz w:val="24"/>
          <w:szCs w:val="24"/>
        </w:rPr>
      </w:pPr>
      <w:r w:rsidRPr="00D91EC8">
        <w:rPr>
          <w:rFonts w:ascii="Verdana" w:eastAsia="Calibri" w:hAnsi="Verdana" w:cs="Times New Roman"/>
          <w:b/>
          <w:sz w:val="24"/>
          <w:szCs w:val="24"/>
        </w:rPr>
        <w:t>Z</w:t>
      </w:r>
      <w:r w:rsidR="0025002C" w:rsidRPr="00D91EC8">
        <w:rPr>
          <w:rFonts w:ascii="Verdana" w:eastAsia="Calibri" w:hAnsi="Verdana" w:cs="Times New Roman"/>
          <w:b/>
          <w:sz w:val="24"/>
          <w:szCs w:val="24"/>
        </w:rPr>
        <w:t>awarcie umów:</w:t>
      </w:r>
    </w:p>
    <w:p w14:paraId="224F0761" w14:textId="77777777" w:rsidR="00BD4865" w:rsidRPr="00D91EC8" w:rsidRDefault="00BD4865" w:rsidP="00F05451">
      <w:pPr>
        <w:spacing w:after="0"/>
        <w:jc w:val="both"/>
        <w:rPr>
          <w:rFonts w:ascii="Verdana" w:eastAsia="Calibri" w:hAnsi="Verdana" w:cs="Times New Roman"/>
          <w:b/>
          <w:sz w:val="24"/>
          <w:szCs w:val="24"/>
        </w:rPr>
      </w:pPr>
    </w:p>
    <w:p w14:paraId="0E85CFC3" w14:textId="77777777" w:rsidR="0075796F" w:rsidRPr="00D91EC8" w:rsidRDefault="0075796F" w:rsidP="005549B9">
      <w:pPr>
        <w:pStyle w:val="Akapitzlist"/>
        <w:numPr>
          <w:ilvl w:val="0"/>
          <w:numId w:val="3"/>
        </w:numPr>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Zawarto umowę na: Budowę Integracyjnego placu zabaw przy Szkole Podstawowej Nr 1 ul. Jana Pawła II 38c w Bolesławcu.</w:t>
      </w:r>
    </w:p>
    <w:p w14:paraId="3E802097" w14:textId="77777777" w:rsidR="0075796F" w:rsidRPr="00D91EC8" w:rsidRDefault="0075796F" w:rsidP="0075796F">
      <w:pPr>
        <w:pStyle w:val="Akapitzlist"/>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 xml:space="preserve">Wykonawca: </w:t>
      </w:r>
      <w:proofErr w:type="spellStart"/>
      <w:r w:rsidRPr="00D91EC8">
        <w:rPr>
          <w:rFonts w:ascii="Verdana" w:eastAsia="Calibri" w:hAnsi="Verdana" w:cs="Times New Roman"/>
          <w:bCs/>
          <w:sz w:val="24"/>
          <w:szCs w:val="24"/>
        </w:rPr>
        <w:t>Insta-PuR</w:t>
      </w:r>
      <w:proofErr w:type="spellEnd"/>
      <w:r w:rsidRPr="00D91EC8">
        <w:rPr>
          <w:rFonts w:ascii="Verdana" w:eastAsia="Calibri" w:hAnsi="Verdana" w:cs="Times New Roman"/>
          <w:bCs/>
          <w:sz w:val="24"/>
          <w:szCs w:val="24"/>
        </w:rPr>
        <w:t xml:space="preserve"> Patrycja </w:t>
      </w:r>
      <w:proofErr w:type="spellStart"/>
      <w:r w:rsidRPr="00D91EC8">
        <w:rPr>
          <w:rFonts w:ascii="Verdana" w:eastAsia="Calibri" w:hAnsi="Verdana" w:cs="Times New Roman"/>
          <w:bCs/>
          <w:sz w:val="24"/>
          <w:szCs w:val="24"/>
        </w:rPr>
        <w:t>Dubina-Poryszko</w:t>
      </w:r>
      <w:proofErr w:type="spellEnd"/>
      <w:r w:rsidRPr="00D91EC8">
        <w:rPr>
          <w:rFonts w:ascii="Verdana" w:eastAsia="Calibri" w:hAnsi="Verdana" w:cs="Times New Roman"/>
          <w:bCs/>
          <w:sz w:val="24"/>
          <w:szCs w:val="24"/>
        </w:rPr>
        <w:t xml:space="preserve"> ul. Ustronie 53, 59-600 Lwówek Śląski. CIVIL CONSTRUCTION sp. z o.o. z siedzibą przy ul. Torowej 6, 95-200 Pabianice.</w:t>
      </w:r>
    </w:p>
    <w:p w14:paraId="546F15E6" w14:textId="77777777" w:rsidR="0075796F" w:rsidRPr="00D91EC8" w:rsidRDefault="0075796F" w:rsidP="0075796F">
      <w:pPr>
        <w:pStyle w:val="Akapitzlist"/>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Wynagrodzenie: 826 965,90 zł brutto.</w:t>
      </w:r>
    </w:p>
    <w:p w14:paraId="44A7F89D" w14:textId="0FD4DB66" w:rsidR="0075796F" w:rsidRPr="00D91EC8" w:rsidRDefault="0075796F" w:rsidP="0075796F">
      <w:pPr>
        <w:pStyle w:val="Akapitzlist"/>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 xml:space="preserve">Termin wykonania: </w:t>
      </w:r>
      <w:r w:rsidR="00E64C6E" w:rsidRPr="00D91EC8">
        <w:rPr>
          <w:rFonts w:ascii="Verdana" w:eastAsia="Calibri" w:hAnsi="Verdana" w:cs="Times New Roman"/>
          <w:bCs/>
          <w:sz w:val="24"/>
          <w:szCs w:val="24"/>
        </w:rPr>
        <w:t>d</w:t>
      </w:r>
      <w:r w:rsidRPr="00D91EC8">
        <w:rPr>
          <w:rFonts w:ascii="Verdana" w:eastAsia="Calibri" w:hAnsi="Verdana" w:cs="Times New Roman"/>
          <w:bCs/>
          <w:sz w:val="24"/>
          <w:szCs w:val="24"/>
        </w:rPr>
        <w:t>o 30 kwietnia 2024 r.</w:t>
      </w:r>
    </w:p>
    <w:p w14:paraId="2E707885" w14:textId="77777777" w:rsidR="00541F7E" w:rsidRPr="00D91EC8" w:rsidRDefault="00541F7E" w:rsidP="0075796F">
      <w:pPr>
        <w:pStyle w:val="Akapitzlist"/>
        <w:spacing w:after="0"/>
        <w:jc w:val="both"/>
        <w:rPr>
          <w:rFonts w:ascii="Verdana" w:eastAsia="Calibri" w:hAnsi="Verdana" w:cs="Times New Roman"/>
          <w:bCs/>
          <w:sz w:val="24"/>
          <w:szCs w:val="24"/>
        </w:rPr>
      </w:pPr>
    </w:p>
    <w:p w14:paraId="63032972" w14:textId="41F5CF4F" w:rsidR="00797DEF" w:rsidRPr="00D91EC8" w:rsidRDefault="0075796F" w:rsidP="005549B9">
      <w:pPr>
        <w:pStyle w:val="Akapitzlist"/>
        <w:numPr>
          <w:ilvl w:val="0"/>
          <w:numId w:val="3"/>
        </w:numPr>
        <w:spacing w:after="0"/>
        <w:jc w:val="both"/>
        <w:rPr>
          <w:rFonts w:ascii="Verdana" w:eastAsia="Calibri" w:hAnsi="Verdana" w:cs="Times New Roman"/>
          <w:bCs/>
          <w:color w:val="auto"/>
          <w:sz w:val="24"/>
          <w:szCs w:val="24"/>
        </w:rPr>
      </w:pPr>
      <w:r w:rsidRPr="00D91EC8">
        <w:rPr>
          <w:rFonts w:ascii="Verdana" w:eastAsia="Calibri" w:hAnsi="Verdana" w:cs="Times New Roman"/>
          <w:bCs/>
          <w:color w:val="auto"/>
          <w:sz w:val="24"/>
          <w:szCs w:val="24"/>
        </w:rPr>
        <w:t>Zawarto</w:t>
      </w:r>
      <w:r w:rsidR="00797DEF" w:rsidRPr="00D91EC8">
        <w:rPr>
          <w:rFonts w:ascii="Verdana" w:eastAsia="Calibri" w:hAnsi="Verdana" w:cs="Times New Roman"/>
          <w:bCs/>
          <w:color w:val="auto"/>
          <w:sz w:val="24"/>
          <w:szCs w:val="24"/>
        </w:rPr>
        <w:t xml:space="preserve"> umowę na zadanie pn.: Remont chodnika ul. Narcyzów.</w:t>
      </w:r>
    </w:p>
    <w:p w14:paraId="158315FD" w14:textId="0E1EE6B0" w:rsidR="00797DEF" w:rsidRPr="00D91EC8" w:rsidRDefault="00797DEF" w:rsidP="00797DEF">
      <w:pPr>
        <w:pStyle w:val="Akapitzlist"/>
        <w:spacing w:after="0"/>
        <w:jc w:val="both"/>
        <w:rPr>
          <w:rFonts w:ascii="Verdana" w:eastAsia="Calibri" w:hAnsi="Verdana" w:cs="Times New Roman"/>
          <w:bCs/>
          <w:color w:val="auto"/>
          <w:sz w:val="24"/>
          <w:szCs w:val="24"/>
        </w:rPr>
      </w:pPr>
      <w:r w:rsidRPr="00D91EC8">
        <w:rPr>
          <w:rFonts w:ascii="Verdana" w:eastAsia="Calibri" w:hAnsi="Verdana" w:cs="Times New Roman"/>
          <w:bCs/>
          <w:color w:val="auto"/>
          <w:sz w:val="24"/>
          <w:szCs w:val="24"/>
        </w:rPr>
        <w:t xml:space="preserve">Wykonawca: Miejski Zakład Gospodarki Komunalnej, Sp. z o.o. </w:t>
      </w:r>
      <w:r w:rsidRPr="00D91EC8">
        <w:rPr>
          <w:rFonts w:ascii="Verdana" w:eastAsia="Calibri" w:hAnsi="Verdana" w:cs="Times New Roman"/>
          <w:bCs/>
          <w:color w:val="auto"/>
          <w:sz w:val="24"/>
          <w:szCs w:val="24"/>
        </w:rPr>
        <w:br/>
        <w:t>w Bolesławcu ul. St. Staszica 6, 59-700 Bolesławiec.</w:t>
      </w:r>
    </w:p>
    <w:p w14:paraId="60EF4115" w14:textId="77777777" w:rsidR="00797DEF" w:rsidRPr="00D91EC8" w:rsidRDefault="00797DEF" w:rsidP="00797DEF">
      <w:pPr>
        <w:pStyle w:val="Akapitzlist"/>
        <w:spacing w:after="0"/>
        <w:jc w:val="both"/>
        <w:rPr>
          <w:rFonts w:ascii="Verdana" w:eastAsia="Calibri" w:hAnsi="Verdana" w:cs="Times New Roman"/>
          <w:bCs/>
          <w:color w:val="auto"/>
          <w:sz w:val="24"/>
          <w:szCs w:val="24"/>
        </w:rPr>
      </w:pPr>
      <w:r w:rsidRPr="00D91EC8">
        <w:rPr>
          <w:rFonts w:ascii="Verdana" w:eastAsia="Calibri" w:hAnsi="Verdana" w:cs="Times New Roman"/>
          <w:bCs/>
          <w:color w:val="auto"/>
          <w:sz w:val="24"/>
          <w:szCs w:val="24"/>
        </w:rPr>
        <w:t xml:space="preserve">Wynagrodzenie: 129 765,00 zł brutto. </w:t>
      </w:r>
    </w:p>
    <w:p w14:paraId="758BE256" w14:textId="5FECCAF5" w:rsidR="0075796F" w:rsidRPr="00D91EC8" w:rsidRDefault="00797DEF" w:rsidP="00797DEF">
      <w:pPr>
        <w:pStyle w:val="Akapitzlist"/>
        <w:spacing w:after="0"/>
        <w:jc w:val="both"/>
        <w:rPr>
          <w:rFonts w:ascii="Verdana" w:eastAsia="Calibri" w:hAnsi="Verdana" w:cs="Times New Roman"/>
          <w:bCs/>
          <w:color w:val="auto"/>
          <w:sz w:val="24"/>
          <w:szCs w:val="24"/>
        </w:rPr>
      </w:pPr>
      <w:r w:rsidRPr="00D91EC8">
        <w:rPr>
          <w:rFonts w:ascii="Verdana" w:eastAsia="Calibri" w:hAnsi="Verdana" w:cs="Times New Roman"/>
          <w:bCs/>
          <w:color w:val="auto"/>
          <w:sz w:val="24"/>
          <w:szCs w:val="24"/>
        </w:rPr>
        <w:t>Termin wykonania: do 30</w:t>
      </w:r>
      <w:r w:rsidR="00917116" w:rsidRPr="00D91EC8">
        <w:rPr>
          <w:rFonts w:ascii="Verdana" w:eastAsia="Calibri" w:hAnsi="Verdana" w:cs="Times New Roman"/>
          <w:bCs/>
          <w:color w:val="auto"/>
          <w:sz w:val="24"/>
          <w:szCs w:val="24"/>
        </w:rPr>
        <w:t xml:space="preserve"> marca </w:t>
      </w:r>
      <w:r w:rsidRPr="00D91EC8">
        <w:rPr>
          <w:rFonts w:ascii="Verdana" w:eastAsia="Calibri" w:hAnsi="Verdana" w:cs="Times New Roman"/>
          <w:bCs/>
          <w:color w:val="auto"/>
          <w:sz w:val="24"/>
          <w:szCs w:val="24"/>
        </w:rPr>
        <w:t>2024 r.</w:t>
      </w:r>
    </w:p>
    <w:p w14:paraId="5D3DA9C8" w14:textId="04CB8589" w:rsidR="0075796F" w:rsidRPr="00D91EC8" w:rsidRDefault="0075796F" w:rsidP="005549B9">
      <w:pPr>
        <w:pStyle w:val="Akapitzlist"/>
        <w:numPr>
          <w:ilvl w:val="0"/>
          <w:numId w:val="3"/>
        </w:numPr>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Zawarto Porozumienie Terytorialne w sprawie określenia zasad realizacji projektów strategicznych w ramach instrumentu terytorialnego Zintegrowane Inwestycje Terytorialne Zachodniego Obszaru Funkcjonalnego nr DG-R/3/2024 pomiędzy:</w:t>
      </w:r>
    </w:p>
    <w:p w14:paraId="29662ADC" w14:textId="21A739E5" w:rsidR="00F93E55" w:rsidRPr="00D91EC8" w:rsidRDefault="0075796F" w:rsidP="0075796F">
      <w:pPr>
        <w:pStyle w:val="Akapitzlist"/>
        <w:spacing w:after="0"/>
        <w:jc w:val="both"/>
        <w:rPr>
          <w:rFonts w:ascii="Verdana" w:eastAsia="Calibri" w:hAnsi="Verdana" w:cs="Times New Roman"/>
          <w:bCs/>
          <w:sz w:val="24"/>
          <w:szCs w:val="24"/>
        </w:rPr>
      </w:pPr>
      <w:r w:rsidRPr="00D91EC8">
        <w:rPr>
          <w:rFonts w:ascii="Verdana" w:eastAsia="Calibri" w:hAnsi="Verdana" w:cs="Times New Roman"/>
          <w:bCs/>
          <w:sz w:val="24"/>
          <w:szCs w:val="24"/>
        </w:rPr>
        <w:t>Zarządem Województwa Dolnośląskiego a Gminą Miejską Bolesławiec – Liderem Zintegrowanych Inwestycji Terytorialnych Zachodniego Obszaru Funkcjonalnego.</w:t>
      </w:r>
    </w:p>
    <w:p w14:paraId="10AFD1CD" w14:textId="77777777" w:rsidR="003F12E4" w:rsidRPr="00D91EC8" w:rsidRDefault="003F12E4" w:rsidP="006E40B7">
      <w:pPr>
        <w:spacing w:after="0"/>
        <w:jc w:val="both"/>
        <w:rPr>
          <w:rFonts w:ascii="Verdana" w:eastAsia="Times New Roman" w:hAnsi="Verdana" w:cs="Times New Roman"/>
          <w:b/>
          <w:iCs/>
          <w:sz w:val="24"/>
          <w:szCs w:val="24"/>
        </w:rPr>
      </w:pPr>
    </w:p>
    <w:p w14:paraId="0BFFB71D" w14:textId="77777777" w:rsidR="00E77C7E" w:rsidRPr="00D91EC8" w:rsidRDefault="00E77C7E" w:rsidP="006E40B7">
      <w:pPr>
        <w:spacing w:after="0"/>
        <w:jc w:val="both"/>
        <w:rPr>
          <w:rFonts w:ascii="Verdana" w:eastAsia="Times New Roman" w:hAnsi="Verdana" w:cs="Times New Roman"/>
          <w:b/>
          <w:iCs/>
          <w:sz w:val="24"/>
          <w:szCs w:val="24"/>
        </w:rPr>
      </w:pPr>
    </w:p>
    <w:p w14:paraId="510AEDE8" w14:textId="061C6FF5" w:rsidR="00061A66" w:rsidRPr="00D91EC8" w:rsidRDefault="006E40B7" w:rsidP="006E40B7">
      <w:pPr>
        <w:spacing w:after="0"/>
        <w:jc w:val="both"/>
        <w:rPr>
          <w:rFonts w:ascii="Verdana" w:eastAsia="Times New Roman" w:hAnsi="Verdana" w:cs="Times New Roman"/>
          <w:b/>
          <w:iCs/>
          <w:sz w:val="24"/>
          <w:szCs w:val="24"/>
        </w:rPr>
      </w:pPr>
      <w:r w:rsidRPr="00D91EC8">
        <w:rPr>
          <w:rFonts w:ascii="Verdana" w:eastAsia="Times New Roman" w:hAnsi="Verdana" w:cs="Times New Roman"/>
          <w:b/>
          <w:iCs/>
          <w:sz w:val="24"/>
          <w:szCs w:val="24"/>
        </w:rPr>
        <w:t>Przekazanie placu budowy i o</w:t>
      </w:r>
      <w:r w:rsidR="00061A66" w:rsidRPr="00D91EC8">
        <w:rPr>
          <w:rFonts w:ascii="Verdana" w:eastAsia="Times New Roman" w:hAnsi="Verdana" w:cs="Times New Roman"/>
          <w:b/>
          <w:iCs/>
          <w:sz w:val="24"/>
          <w:szCs w:val="24"/>
        </w:rPr>
        <w:t>dbi</w:t>
      </w:r>
      <w:r w:rsidRPr="00D91EC8">
        <w:rPr>
          <w:rFonts w:ascii="Verdana" w:eastAsia="Times New Roman" w:hAnsi="Verdana" w:cs="Times New Roman"/>
          <w:b/>
          <w:iCs/>
          <w:sz w:val="24"/>
          <w:szCs w:val="24"/>
        </w:rPr>
        <w:t>ó</w:t>
      </w:r>
      <w:r w:rsidR="00061A66" w:rsidRPr="00D91EC8">
        <w:rPr>
          <w:rFonts w:ascii="Verdana" w:eastAsia="Times New Roman" w:hAnsi="Verdana" w:cs="Times New Roman"/>
          <w:b/>
          <w:iCs/>
          <w:sz w:val="24"/>
          <w:szCs w:val="24"/>
        </w:rPr>
        <w:t>r końcow</w:t>
      </w:r>
      <w:r w:rsidRPr="00D91EC8">
        <w:rPr>
          <w:rFonts w:ascii="Verdana" w:eastAsia="Times New Roman" w:hAnsi="Verdana" w:cs="Times New Roman"/>
          <w:b/>
          <w:iCs/>
          <w:sz w:val="24"/>
          <w:szCs w:val="24"/>
        </w:rPr>
        <w:t>y</w:t>
      </w:r>
      <w:r w:rsidR="00061A66" w:rsidRPr="00D91EC8">
        <w:rPr>
          <w:rFonts w:ascii="Verdana" w:eastAsia="Times New Roman" w:hAnsi="Verdana" w:cs="Times New Roman"/>
          <w:b/>
          <w:iCs/>
          <w:sz w:val="24"/>
          <w:szCs w:val="24"/>
        </w:rPr>
        <w:t xml:space="preserve"> zada</w:t>
      </w:r>
      <w:r w:rsidRPr="00D91EC8">
        <w:rPr>
          <w:rFonts w:ascii="Verdana" w:eastAsia="Times New Roman" w:hAnsi="Verdana" w:cs="Times New Roman"/>
          <w:b/>
          <w:iCs/>
          <w:sz w:val="24"/>
          <w:szCs w:val="24"/>
        </w:rPr>
        <w:t>nia</w:t>
      </w:r>
      <w:r w:rsidR="00061A66" w:rsidRPr="00D91EC8">
        <w:rPr>
          <w:rFonts w:ascii="Verdana" w:eastAsia="Times New Roman" w:hAnsi="Verdana" w:cs="Times New Roman"/>
          <w:b/>
          <w:iCs/>
          <w:sz w:val="24"/>
          <w:szCs w:val="24"/>
        </w:rPr>
        <w:t>:</w:t>
      </w:r>
    </w:p>
    <w:p w14:paraId="089E37D3" w14:textId="77777777" w:rsidR="00F61394" w:rsidRPr="00D91EC8" w:rsidRDefault="00F61394" w:rsidP="006E40B7">
      <w:pPr>
        <w:spacing w:after="0"/>
        <w:jc w:val="both"/>
        <w:rPr>
          <w:rFonts w:ascii="Verdana" w:eastAsia="Times New Roman" w:hAnsi="Verdana" w:cs="Times New Roman"/>
          <w:b/>
          <w:iCs/>
          <w:sz w:val="24"/>
          <w:szCs w:val="24"/>
        </w:rPr>
      </w:pPr>
    </w:p>
    <w:p w14:paraId="6F3AA0E2" w14:textId="73F19664" w:rsidR="00FB47E1" w:rsidRPr="00D91EC8" w:rsidRDefault="00FB47E1" w:rsidP="005549B9">
      <w:pPr>
        <w:pStyle w:val="Akapitzlist"/>
        <w:numPr>
          <w:ilvl w:val="0"/>
          <w:numId w:val="3"/>
        </w:numPr>
        <w:spacing w:after="0"/>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Odbiór końcowy zadania pn.: Remont dachu Szkoły Podstawowej nr 3 przy ul. Ceramicznej w Bolesławcu.</w:t>
      </w:r>
    </w:p>
    <w:p w14:paraId="373AFD8E" w14:textId="0BF757C8" w:rsidR="00FB47E1" w:rsidRPr="00D91EC8" w:rsidRDefault="00FB47E1" w:rsidP="00FB47E1">
      <w:pPr>
        <w:spacing w:after="0"/>
        <w:ind w:left="708"/>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 xml:space="preserve">Wykonawca:. GRUPA MTG Tomasz </w:t>
      </w:r>
      <w:proofErr w:type="spellStart"/>
      <w:r w:rsidRPr="00D91EC8">
        <w:rPr>
          <w:rFonts w:ascii="Verdana" w:eastAsia="Times New Roman" w:hAnsi="Verdana" w:cs="Times New Roman"/>
          <w:bCs/>
          <w:iCs/>
          <w:sz w:val="24"/>
          <w:szCs w:val="24"/>
        </w:rPr>
        <w:t>Gluza</w:t>
      </w:r>
      <w:proofErr w:type="spellEnd"/>
      <w:r w:rsidRPr="00D91EC8">
        <w:rPr>
          <w:rFonts w:ascii="Verdana" w:eastAsia="Times New Roman" w:hAnsi="Verdana" w:cs="Times New Roman"/>
          <w:bCs/>
          <w:iCs/>
          <w:sz w:val="24"/>
          <w:szCs w:val="24"/>
        </w:rPr>
        <w:t xml:space="preserve"> ul. Jakuba J</w:t>
      </w:r>
      <w:r w:rsidR="00B01303" w:rsidRPr="00D91EC8">
        <w:rPr>
          <w:rFonts w:ascii="Verdana" w:eastAsia="Times New Roman" w:hAnsi="Verdana" w:cs="Times New Roman"/>
          <w:bCs/>
          <w:iCs/>
          <w:sz w:val="24"/>
          <w:szCs w:val="24"/>
        </w:rPr>
        <w:t>a</w:t>
      </w:r>
      <w:r w:rsidRPr="00D91EC8">
        <w:rPr>
          <w:rFonts w:ascii="Verdana" w:eastAsia="Times New Roman" w:hAnsi="Verdana" w:cs="Times New Roman"/>
          <w:bCs/>
          <w:iCs/>
          <w:sz w:val="24"/>
          <w:szCs w:val="24"/>
        </w:rPr>
        <w:t xml:space="preserve">śkiewicza 2/1, </w:t>
      </w:r>
      <w:r w:rsidRPr="00D91EC8">
        <w:rPr>
          <w:rFonts w:ascii="Verdana" w:eastAsia="Times New Roman" w:hAnsi="Verdana" w:cs="Times New Roman"/>
          <w:bCs/>
          <w:iCs/>
          <w:sz w:val="24"/>
          <w:szCs w:val="24"/>
        </w:rPr>
        <w:br/>
        <w:t>59-600 Lwówek Śląski.</w:t>
      </w:r>
    </w:p>
    <w:p w14:paraId="2168D1EE" w14:textId="6D1E0960" w:rsidR="0047235C" w:rsidRPr="00D91EC8" w:rsidRDefault="00FB47E1" w:rsidP="00FB47E1">
      <w:pPr>
        <w:spacing w:after="0"/>
        <w:ind w:left="708"/>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lastRenderedPageBreak/>
        <w:t>Wartość umowy: 219 000,00 zł brutto.</w:t>
      </w:r>
    </w:p>
    <w:p w14:paraId="36D7A3AC" w14:textId="77777777" w:rsidR="00574724" w:rsidRPr="00D91EC8" w:rsidRDefault="00574724" w:rsidP="0047235C">
      <w:pPr>
        <w:spacing w:after="0"/>
        <w:jc w:val="both"/>
        <w:rPr>
          <w:rFonts w:ascii="Verdana" w:eastAsia="Times New Roman" w:hAnsi="Verdana" w:cs="Times New Roman"/>
          <w:b/>
          <w:iCs/>
          <w:sz w:val="24"/>
          <w:szCs w:val="24"/>
        </w:rPr>
      </w:pPr>
    </w:p>
    <w:p w14:paraId="322A7CA8" w14:textId="77777777" w:rsidR="00917116" w:rsidRPr="00D91EC8" w:rsidRDefault="00917116" w:rsidP="0047235C">
      <w:pPr>
        <w:spacing w:after="0"/>
        <w:jc w:val="both"/>
        <w:rPr>
          <w:rFonts w:ascii="Verdana" w:eastAsia="Times New Roman" w:hAnsi="Verdana" w:cs="Times New Roman"/>
          <w:b/>
          <w:iCs/>
          <w:sz w:val="24"/>
          <w:szCs w:val="24"/>
        </w:rPr>
      </w:pPr>
    </w:p>
    <w:p w14:paraId="538BD453" w14:textId="1A3303EE" w:rsidR="0047235C" w:rsidRPr="00D91EC8" w:rsidRDefault="0047235C" w:rsidP="0047235C">
      <w:pPr>
        <w:spacing w:after="0"/>
        <w:jc w:val="both"/>
        <w:rPr>
          <w:rFonts w:ascii="Verdana" w:eastAsia="Times New Roman" w:hAnsi="Verdana" w:cs="Times New Roman"/>
          <w:b/>
          <w:iCs/>
          <w:sz w:val="24"/>
          <w:szCs w:val="24"/>
        </w:rPr>
      </w:pPr>
      <w:r w:rsidRPr="00D91EC8">
        <w:rPr>
          <w:rFonts w:ascii="Verdana" w:eastAsia="Times New Roman" w:hAnsi="Verdana" w:cs="Times New Roman"/>
          <w:b/>
          <w:iCs/>
          <w:sz w:val="24"/>
          <w:szCs w:val="24"/>
        </w:rPr>
        <w:t xml:space="preserve">Decyzje i uzgodnienia: </w:t>
      </w:r>
    </w:p>
    <w:p w14:paraId="762046EB" w14:textId="77777777" w:rsidR="0047235C" w:rsidRPr="00D91EC8" w:rsidRDefault="0047235C" w:rsidP="0047235C">
      <w:pPr>
        <w:spacing w:after="0"/>
        <w:jc w:val="both"/>
        <w:rPr>
          <w:rFonts w:ascii="Verdana" w:eastAsia="Times New Roman" w:hAnsi="Verdana" w:cs="Times New Roman"/>
          <w:b/>
          <w:iCs/>
          <w:sz w:val="24"/>
          <w:szCs w:val="24"/>
        </w:rPr>
      </w:pPr>
    </w:p>
    <w:p w14:paraId="2995E99E" w14:textId="77777777" w:rsidR="00FB47E1" w:rsidRPr="00D91EC8" w:rsidRDefault="00FB47E1" w:rsidP="005549B9">
      <w:pPr>
        <w:pStyle w:val="Akapitzlist"/>
        <w:numPr>
          <w:ilvl w:val="0"/>
          <w:numId w:val="3"/>
        </w:numPr>
        <w:spacing w:after="0"/>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W zakresie awaryjnego zajęcia pasa drogowego przygotowano:</w:t>
      </w:r>
    </w:p>
    <w:p w14:paraId="77301708" w14:textId="77777777" w:rsidR="00FB47E1" w:rsidRPr="00D91EC8" w:rsidRDefault="00FB47E1" w:rsidP="00FB47E1">
      <w:pPr>
        <w:spacing w:after="0"/>
        <w:ind w:left="851"/>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 xml:space="preserve">- 4 decyzje (drogi publiczne) – ul. Graniczna, Akacjowa, Brzozowa, Sadowa, </w:t>
      </w:r>
    </w:p>
    <w:p w14:paraId="0AF0766F" w14:textId="5AFDFCDC" w:rsidR="00FB47E1" w:rsidRPr="00D91EC8" w:rsidRDefault="00FB47E1" w:rsidP="00FB47E1">
      <w:pPr>
        <w:spacing w:after="0"/>
        <w:ind w:left="708"/>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- 1 umowę (droga wewnętrzna) – ul. Konradowska (boczna).</w:t>
      </w:r>
    </w:p>
    <w:p w14:paraId="4182458B" w14:textId="77777777" w:rsidR="00FB47E1" w:rsidRPr="00D91EC8" w:rsidRDefault="00FB47E1" w:rsidP="00FB47E1">
      <w:pPr>
        <w:spacing w:after="0"/>
        <w:ind w:left="708"/>
        <w:jc w:val="both"/>
        <w:rPr>
          <w:rFonts w:ascii="Verdana" w:eastAsia="Times New Roman" w:hAnsi="Verdana" w:cs="Times New Roman"/>
          <w:bCs/>
          <w:iCs/>
          <w:sz w:val="24"/>
          <w:szCs w:val="24"/>
        </w:rPr>
      </w:pPr>
    </w:p>
    <w:p w14:paraId="45FC42C9" w14:textId="77777777" w:rsidR="00FB47E1" w:rsidRPr="00D91EC8" w:rsidRDefault="00FB47E1" w:rsidP="005549B9">
      <w:pPr>
        <w:pStyle w:val="Akapitzlist"/>
        <w:numPr>
          <w:ilvl w:val="0"/>
          <w:numId w:val="3"/>
        </w:numPr>
        <w:spacing w:after="0"/>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W zakresie organizacji ruchu wydano:</w:t>
      </w:r>
    </w:p>
    <w:p w14:paraId="799AF747" w14:textId="120266B9" w:rsidR="00FB47E1" w:rsidRPr="00D91EC8" w:rsidRDefault="00FB47E1" w:rsidP="00FB47E1">
      <w:pPr>
        <w:spacing w:after="0"/>
        <w:ind w:left="709"/>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- 3 pozytywne opinie dot</w:t>
      </w:r>
      <w:r w:rsidR="00917116" w:rsidRPr="00D91EC8">
        <w:rPr>
          <w:rFonts w:ascii="Verdana" w:eastAsia="Times New Roman" w:hAnsi="Verdana" w:cs="Times New Roman"/>
          <w:bCs/>
          <w:iCs/>
          <w:sz w:val="24"/>
          <w:szCs w:val="24"/>
        </w:rPr>
        <w:t>yczące</w:t>
      </w:r>
      <w:r w:rsidRPr="00D91EC8">
        <w:rPr>
          <w:rFonts w:ascii="Verdana" w:eastAsia="Times New Roman" w:hAnsi="Verdana" w:cs="Times New Roman"/>
          <w:bCs/>
          <w:iCs/>
          <w:sz w:val="24"/>
          <w:szCs w:val="24"/>
        </w:rPr>
        <w:t xml:space="preserve"> czasowych i docelowych zmian </w:t>
      </w:r>
      <w:r w:rsidR="00917116" w:rsidRPr="00D91EC8">
        <w:rPr>
          <w:rFonts w:ascii="Verdana" w:eastAsia="Times New Roman" w:hAnsi="Verdana" w:cs="Times New Roman"/>
          <w:bCs/>
          <w:iCs/>
          <w:sz w:val="24"/>
          <w:szCs w:val="24"/>
        </w:rPr>
        <w:br/>
      </w:r>
      <w:r w:rsidRPr="00D91EC8">
        <w:rPr>
          <w:rFonts w:ascii="Verdana" w:eastAsia="Times New Roman" w:hAnsi="Verdana" w:cs="Times New Roman"/>
          <w:bCs/>
          <w:iCs/>
          <w:sz w:val="24"/>
          <w:szCs w:val="24"/>
        </w:rPr>
        <w:t>w organizacji ruchu.</w:t>
      </w:r>
    </w:p>
    <w:p w14:paraId="490D4BF7" w14:textId="7B3FD76B" w:rsidR="00FB47E1" w:rsidRPr="00D91EC8" w:rsidRDefault="00FB47E1" w:rsidP="00FB47E1">
      <w:pPr>
        <w:spacing w:after="0"/>
        <w:ind w:left="709"/>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Przygotowany został 1 projekt nowej, docelowej organizacji ruchu – ul. Ogrodowa i Polna – progi zwalniające wyspowe.</w:t>
      </w:r>
    </w:p>
    <w:p w14:paraId="296B1E01" w14:textId="77777777" w:rsidR="00FB47E1" w:rsidRPr="00D91EC8" w:rsidRDefault="00FB47E1" w:rsidP="00FB47E1">
      <w:pPr>
        <w:spacing w:after="0"/>
        <w:jc w:val="both"/>
        <w:rPr>
          <w:rFonts w:ascii="Verdana" w:eastAsia="Times New Roman" w:hAnsi="Verdana" w:cs="Times New Roman"/>
          <w:bCs/>
          <w:iCs/>
          <w:sz w:val="24"/>
          <w:szCs w:val="24"/>
        </w:rPr>
      </w:pPr>
    </w:p>
    <w:p w14:paraId="1E280F3C" w14:textId="77777777" w:rsidR="00FB47E1" w:rsidRPr="00D91EC8" w:rsidRDefault="00FB47E1" w:rsidP="005549B9">
      <w:pPr>
        <w:pStyle w:val="Akapitzlist"/>
        <w:numPr>
          <w:ilvl w:val="0"/>
          <w:numId w:val="3"/>
        </w:numPr>
        <w:spacing w:after="0"/>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W zakresie lokalizacji zjazdów wydano 1 decyzję - ul. Gałczyńskiego.</w:t>
      </w:r>
    </w:p>
    <w:p w14:paraId="7385197D" w14:textId="77777777" w:rsidR="00917116" w:rsidRPr="00D91EC8" w:rsidRDefault="00917116" w:rsidP="00917116">
      <w:pPr>
        <w:pStyle w:val="Akapitzlist"/>
        <w:spacing w:after="0"/>
        <w:jc w:val="both"/>
        <w:rPr>
          <w:rFonts w:ascii="Verdana" w:eastAsia="Times New Roman" w:hAnsi="Verdana" w:cs="Times New Roman"/>
          <w:bCs/>
          <w:iCs/>
          <w:sz w:val="24"/>
          <w:szCs w:val="24"/>
        </w:rPr>
      </w:pPr>
    </w:p>
    <w:p w14:paraId="01DD35BC" w14:textId="7043C90E" w:rsidR="00FB47E1" w:rsidRPr="00D91EC8" w:rsidRDefault="00FB47E1" w:rsidP="005549B9">
      <w:pPr>
        <w:pStyle w:val="Akapitzlist"/>
        <w:numPr>
          <w:ilvl w:val="0"/>
          <w:numId w:val="3"/>
        </w:numPr>
        <w:spacing w:after="0"/>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W zakresie publicznego transportu zbiorowego wydano 1 zgodę na korzystanie z przystanków komunikacyjnych na terenie miasta.</w:t>
      </w:r>
    </w:p>
    <w:p w14:paraId="5E0EE19A" w14:textId="77777777" w:rsidR="00FB47E1" w:rsidRPr="00D91EC8" w:rsidRDefault="00FB47E1" w:rsidP="00FB47E1">
      <w:pPr>
        <w:pStyle w:val="Akapitzlist"/>
        <w:rPr>
          <w:rFonts w:ascii="Verdana" w:eastAsia="Times New Roman" w:hAnsi="Verdana" w:cs="Times New Roman"/>
          <w:bCs/>
          <w:iCs/>
          <w:sz w:val="24"/>
          <w:szCs w:val="24"/>
        </w:rPr>
      </w:pPr>
    </w:p>
    <w:p w14:paraId="1E6324F9" w14:textId="77777777" w:rsidR="00FB47E1" w:rsidRPr="00D91EC8" w:rsidRDefault="00FB47E1" w:rsidP="005549B9">
      <w:pPr>
        <w:pStyle w:val="Akapitzlist"/>
        <w:numPr>
          <w:ilvl w:val="0"/>
          <w:numId w:val="3"/>
        </w:numPr>
        <w:spacing w:after="0"/>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W zakresie zajęcia dróg publicznych wydano 4 decyzje.</w:t>
      </w:r>
    </w:p>
    <w:p w14:paraId="5C8E165C" w14:textId="77777777" w:rsidR="00FB47E1" w:rsidRPr="00D91EC8" w:rsidRDefault="00FB47E1" w:rsidP="005549B9">
      <w:pPr>
        <w:pStyle w:val="Akapitzlist"/>
        <w:numPr>
          <w:ilvl w:val="0"/>
          <w:numId w:val="3"/>
        </w:numPr>
        <w:spacing w:after="0"/>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W zakresie zajęcia dróg wewnętrznych w celu umieszczenia w nich urządzeń technicznych zawarto 2 umowy.</w:t>
      </w:r>
    </w:p>
    <w:p w14:paraId="08A70CEF" w14:textId="77777777" w:rsidR="00FB47E1" w:rsidRPr="00D91EC8" w:rsidRDefault="00FB47E1" w:rsidP="00FB47E1">
      <w:pPr>
        <w:pStyle w:val="Akapitzlist"/>
        <w:rPr>
          <w:rFonts w:ascii="Verdana" w:eastAsia="Times New Roman" w:hAnsi="Verdana" w:cs="Times New Roman"/>
          <w:bCs/>
          <w:iCs/>
          <w:sz w:val="24"/>
          <w:szCs w:val="24"/>
        </w:rPr>
      </w:pPr>
    </w:p>
    <w:p w14:paraId="63D49A88" w14:textId="1F04EDE0" w:rsidR="00FB47E1" w:rsidRPr="00D91EC8" w:rsidRDefault="00FB47E1" w:rsidP="005549B9">
      <w:pPr>
        <w:pStyle w:val="Akapitzlist"/>
        <w:numPr>
          <w:ilvl w:val="0"/>
          <w:numId w:val="3"/>
        </w:numPr>
        <w:spacing w:after="0"/>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W zakresie uzgodnień do projektowania (pas drogowy dróg publicznych) wydano 11 decyzji.</w:t>
      </w:r>
    </w:p>
    <w:p w14:paraId="6AD87CE0" w14:textId="77777777" w:rsidR="00E64C6E" w:rsidRPr="00D91EC8" w:rsidRDefault="00E64C6E" w:rsidP="00E64C6E">
      <w:pPr>
        <w:spacing w:after="0"/>
        <w:jc w:val="both"/>
        <w:rPr>
          <w:rFonts w:ascii="Verdana" w:eastAsia="Times New Roman" w:hAnsi="Verdana" w:cs="Times New Roman"/>
          <w:bCs/>
          <w:iCs/>
          <w:sz w:val="24"/>
          <w:szCs w:val="24"/>
        </w:rPr>
      </w:pPr>
    </w:p>
    <w:p w14:paraId="0ED1D372" w14:textId="77777777" w:rsidR="00FB47E1" w:rsidRPr="00D91EC8" w:rsidRDefault="00FB47E1" w:rsidP="005549B9">
      <w:pPr>
        <w:pStyle w:val="Akapitzlist"/>
        <w:numPr>
          <w:ilvl w:val="0"/>
          <w:numId w:val="3"/>
        </w:numPr>
        <w:spacing w:after="0"/>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W zakresie uzgodnień do projektowania (pas drogowy dróg wewnętrznych) wydano 6 uzgodnień.</w:t>
      </w:r>
    </w:p>
    <w:p w14:paraId="7F9B258F" w14:textId="77777777" w:rsidR="00FB47E1" w:rsidRPr="00D91EC8" w:rsidRDefault="00FB47E1" w:rsidP="00FB47E1">
      <w:pPr>
        <w:pStyle w:val="Akapitzlist"/>
        <w:rPr>
          <w:rFonts w:ascii="Verdana" w:eastAsia="Times New Roman" w:hAnsi="Verdana" w:cs="Times New Roman"/>
          <w:bCs/>
          <w:iCs/>
          <w:sz w:val="24"/>
          <w:szCs w:val="24"/>
        </w:rPr>
      </w:pPr>
    </w:p>
    <w:p w14:paraId="22A98552" w14:textId="77777777" w:rsidR="00FB47E1" w:rsidRPr="00D91EC8" w:rsidRDefault="00FB47E1" w:rsidP="005549B9">
      <w:pPr>
        <w:pStyle w:val="Akapitzlist"/>
        <w:numPr>
          <w:ilvl w:val="0"/>
          <w:numId w:val="3"/>
        </w:numPr>
        <w:spacing w:after="0"/>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W zakresie umieszczania reklam na terenach i budynkach, stanowiących mienie komunalne zawarto 2 umowy.</w:t>
      </w:r>
    </w:p>
    <w:p w14:paraId="23D4C6B6" w14:textId="77777777" w:rsidR="00FB47E1" w:rsidRPr="00D91EC8" w:rsidRDefault="00FB47E1" w:rsidP="00FB47E1">
      <w:pPr>
        <w:pStyle w:val="Akapitzlist"/>
        <w:rPr>
          <w:rFonts w:ascii="Verdana" w:eastAsia="Times New Roman" w:hAnsi="Verdana" w:cs="Times New Roman"/>
          <w:bCs/>
          <w:iCs/>
          <w:sz w:val="24"/>
          <w:szCs w:val="24"/>
        </w:rPr>
      </w:pPr>
    </w:p>
    <w:p w14:paraId="577C140A" w14:textId="5C6C6A83" w:rsidR="00F93E55" w:rsidRPr="00D91EC8" w:rsidRDefault="00FB47E1" w:rsidP="005549B9">
      <w:pPr>
        <w:pStyle w:val="Akapitzlist"/>
        <w:numPr>
          <w:ilvl w:val="0"/>
          <w:numId w:val="3"/>
        </w:numPr>
        <w:spacing w:after="0"/>
        <w:jc w:val="both"/>
        <w:rPr>
          <w:rFonts w:ascii="Verdana" w:eastAsia="Times New Roman" w:hAnsi="Verdana" w:cs="Times New Roman"/>
          <w:bCs/>
          <w:iCs/>
          <w:sz w:val="24"/>
          <w:szCs w:val="24"/>
        </w:rPr>
      </w:pPr>
      <w:r w:rsidRPr="00D91EC8">
        <w:rPr>
          <w:rFonts w:ascii="Verdana" w:eastAsia="Times New Roman" w:hAnsi="Verdana" w:cs="Times New Roman"/>
          <w:bCs/>
          <w:iCs/>
          <w:sz w:val="24"/>
          <w:szCs w:val="24"/>
        </w:rPr>
        <w:t>Wydano 2 decyzje dotyczące zezwolenia na wycinkę drzew/krzewów.</w:t>
      </w:r>
    </w:p>
    <w:p w14:paraId="09EC827B" w14:textId="77777777" w:rsidR="00FB47E1" w:rsidRPr="00D91EC8" w:rsidRDefault="00FB47E1" w:rsidP="00F34054">
      <w:pPr>
        <w:spacing w:after="0"/>
        <w:jc w:val="both"/>
        <w:rPr>
          <w:rFonts w:ascii="Verdana" w:eastAsia="Times New Roman" w:hAnsi="Verdana" w:cs="Times New Roman"/>
          <w:b/>
          <w:color w:val="auto"/>
          <w:sz w:val="24"/>
          <w:szCs w:val="24"/>
        </w:rPr>
      </w:pPr>
    </w:p>
    <w:p w14:paraId="7A005838" w14:textId="77777777" w:rsidR="00FB47E1" w:rsidRPr="00D91EC8" w:rsidRDefault="00FB47E1" w:rsidP="00F34054">
      <w:pPr>
        <w:spacing w:after="0"/>
        <w:jc w:val="both"/>
        <w:rPr>
          <w:rFonts w:ascii="Verdana" w:eastAsia="Times New Roman" w:hAnsi="Verdana" w:cs="Times New Roman"/>
          <w:b/>
          <w:color w:val="auto"/>
          <w:sz w:val="24"/>
          <w:szCs w:val="24"/>
        </w:rPr>
      </w:pPr>
    </w:p>
    <w:p w14:paraId="0BB1B2BD" w14:textId="77777777" w:rsidR="00922420" w:rsidRPr="00D91EC8" w:rsidRDefault="00922420" w:rsidP="00922420">
      <w:pPr>
        <w:tabs>
          <w:tab w:val="left" w:pos="1134"/>
        </w:tabs>
        <w:spacing w:after="0"/>
        <w:jc w:val="both"/>
        <w:rPr>
          <w:rFonts w:ascii="Verdana" w:eastAsia="Times New Roman" w:hAnsi="Verdana" w:cs="Times New Roman"/>
          <w:b/>
          <w:bCs/>
          <w:iCs/>
          <w:sz w:val="24"/>
          <w:szCs w:val="24"/>
        </w:rPr>
      </w:pPr>
      <w:r w:rsidRPr="00D91EC8">
        <w:rPr>
          <w:rFonts w:ascii="Verdana" w:eastAsia="Times New Roman" w:hAnsi="Verdana" w:cs="Times New Roman"/>
          <w:b/>
          <w:bCs/>
          <w:iCs/>
          <w:sz w:val="24"/>
          <w:szCs w:val="24"/>
        </w:rPr>
        <w:t xml:space="preserve">W zakresie zadań Wydz. </w:t>
      </w:r>
      <w:proofErr w:type="spellStart"/>
      <w:r w:rsidRPr="00D91EC8">
        <w:rPr>
          <w:rFonts w:ascii="Verdana" w:eastAsia="Times New Roman" w:hAnsi="Verdana" w:cs="Times New Roman"/>
          <w:b/>
          <w:bCs/>
          <w:iCs/>
          <w:sz w:val="24"/>
          <w:szCs w:val="24"/>
        </w:rPr>
        <w:t>MiG</w:t>
      </w:r>
      <w:proofErr w:type="spellEnd"/>
      <w:r w:rsidRPr="00D91EC8">
        <w:rPr>
          <w:rFonts w:ascii="Verdana" w:eastAsia="Times New Roman" w:hAnsi="Verdana" w:cs="Times New Roman"/>
          <w:b/>
          <w:bCs/>
          <w:iCs/>
          <w:sz w:val="24"/>
          <w:szCs w:val="24"/>
        </w:rPr>
        <w:t xml:space="preserve">: </w:t>
      </w:r>
    </w:p>
    <w:p w14:paraId="3B22A5DF" w14:textId="77777777" w:rsidR="00922420" w:rsidRPr="00D91EC8" w:rsidRDefault="00922420" w:rsidP="00922420">
      <w:pPr>
        <w:tabs>
          <w:tab w:val="left" w:pos="1134"/>
        </w:tabs>
        <w:spacing w:after="0"/>
        <w:jc w:val="both"/>
        <w:rPr>
          <w:rFonts w:ascii="Verdana" w:eastAsia="Times New Roman" w:hAnsi="Verdana" w:cs="Times New Roman"/>
          <w:b/>
          <w:bCs/>
          <w:iCs/>
          <w:sz w:val="24"/>
          <w:szCs w:val="24"/>
        </w:rPr>
      </w:pPr>
    </w:p>
    <w:p w14:paraId="3B42321B" w14:textId="77777777" w:rsidR="00922420" w:rsidRPr="00D91EC8" w:rsidRDefault="00922420" w:rsidP="00922420">
      <w:pPr>
        <w:spacing w:after="0"/>
        <w:jc w:val="both"/>
        <w:rPr>
          <w:rFonts w:ascii="Verdana" w:eastAsia="Times New Roman" w:hAnsi="Verdana" w:cs="Times New Roman"/>
          <w:b/>
          <w:bCs/>
          <w:iCs/>
          <w:sz w:val="24"/>
          <w:szCs w:val="24"/>
        </w:rPr>
      </w:pPr>
      <w:r w:rsidRPr="00D91EC8">
        <w:rPr>
          <w:rFonts w:ascii="Verdana" w:eastAsia="Times New Roman" w:hAnsi="Verdana" w:cs="Times New Roman"/>
          <w:b/>
          <w:bCs/>
          <w:iCs/>
          <w:sz w:val="24"/>
          <w:szCs w:val="24"/>
        </w:rPr>
        <w:t>Sprzedaż nieruchomości w drodze bezprzetargowej:</w:t>
      </w:r>
    </w:p>
    <w:p w14:paraId="75890455" w14:textId="77777777" w:rsidR="00922420" w:rsidRPr="00D91EC8" w:rsidRDefault="00922420" w:rsidP="00922420">
      <w:pPr>
        <w:spacing w:after="0"/>
        <w:jc w:val="both"/>
        <w:rPr>
          <w:rFonts w:ascii="Verdana" w:eastAsia="Times New Roman" w:hAnsi="Verdana" w:cs="Times New Roman"/>
          <w:b/>
          <w:bCs/>
          <w:iCs/>
          <w:sz w:val="24"/>
          <w:szCs w:val="24"/>
        </w:rPr>
      </w:pPr>
    </w:p>
    <w:p w14:paraId="08D744F4" w14:textId="618CC137" w:rsidR="00922420" w:rsidRPr="00D91EC8" w:rsidRDefault="00922420" w:rsidP="00922420">
      <w:pPr>
        <w:spacing w:after="0"/>
        <w:jc w:val="both"/>
        <w:rPr>
          <w:rFonts w:ascii="Verdana" w:eastAsia="Times New Roman" w:hAnsi="Verdana" w:cs="Times New Roman"/>
          <w:iCs/>
          <w:sz w:val="24"/>
          <w:szCs w:val="24"/>
        </w:rPr>
      </w:pPr>
      <w:r w:rsidRPr="00D91EC8">
        <w:rPr>
          <w:rFonts w:ascii="Verdana" w:eastAsia="Times New Roman" w:hAnsi="Verdana" w:cs="Times New Roman"/>
          <w:iCs/>
          <w:sz w:val="24"/>
          <w:szCs w:val="24"/>
        </w:rPr>
        <w:lastRenderedPageBreak/>
        <w:t>- lokal mieszkalny nr 1 w budynku przy ul. Kościelnej Nr 10 - na rzecz najemcy</w:t>
      </w:r>
      <w:r w:rsidR="00556F6E" w:rsidRPr="00D91EC8">
        <w:rPr>
          <w:rFonts w:ascii="Verdana" w:eastAsia="Times New Roman" w:hAnsi="Verdana" w:cs="Times New Roman"/>
          <w:iCs/>
          <w:sz w:val="24"/>
          <w:szCs w:val="24"/>
        </w:rPr>
        <w:t xml:space="preserve"> -</w:t>
      </w:r>
      <w:r w:rsidRPr="00D91EC8">
        <w:rPr>
          <w:rFonts w:ascii="Verdana" w:eastAsia="Times New Roman" w:hAnsi="Verdana" w:cs="Times New Roman"/>
          <w:iCs/>
          <w:sz w:val="24"/>
          <w:szCs w:val="24"/>
        </w:rPr>
        <w:t xml:space="preserve"> z bonifikatą 90% (cena nieruchomości: 20</w:t>
      </w:r>
      <w:r w:rsidR="00917116" w:rsidRPr="00D91EC8">
        <w:rPr>
          <w:rFonts w:ascii="Verdana" w:eastAsia="Times New Roman" w:hAnsi="Verdana" w:cs="Times New Roman"/>
          <w:iCs/>
          <w:sz w:val="24"/>
          <w:szCs w:val="24"/>
        </w:rPr>
        <w:t xml:space="preserve"> </w:t>
      </w:r>
      <w:r w:rsidRPr="00D91EC8">
        <w:rPr>
          <w:rFonts w:ascii="Verdana" w:eastAsia="Times New Roman" w:hAnsi="Verdana" w:cs="Times New Roman"/>
          <w:iCs/>
          <w:sz w:val="24"/>
          <w:szCs w:val="24"/>
        </w:rPr>
        <w:t>820 zł) - PRZEDOSTATNI lokal w budynku</w:t>
      </w:r>
      <w:r w:rsidR="00E64C6E" w:rsidRPr="00D91EC8">
        <w:rPr>
          <w:rFonts w:ascii="Verdana" w:eastAsia="Times New Roman" w:hAnsi="Verdana" w:cs="Times New Roman"/>
          <w:iCs/>
          <w:sz w:val="24"/>
          <w:szCs w:val="24"/>
        </w:rPr>
        <w:t>,</w:t>
      </w:r>
    </w:p>
    <w:p w14:paraId="79FC913D" w14:textId="77777777" w:rsidR="00556F6E" w:rsidRPr="00D91EC8" w:rsidRDefault="00556F6E" w:rsidP="00922420">
      <w:pPr>
        <w:spacing w:after="0"/>
        <w:jc w:val="both"/>
        <w:rPr>
          <w:rFonts w:ascii="Verdana" w:eastAsia="Times New Roman" w:hAnsi="Verdana" w:cs="Times New Roman"/>
          <w:iCs/>
          <w:sz w:val="24"/>
          <w:szCs w:val="24"/>
        </w:rPr>
      </w:pPr>
    </w:p>
    <w:p w14:paraId="457CF3D8" w14:textId="66C44775" w:rsidR="00922420" w:rsidRPr="00D91EC8" w:rsidRDefault="00922420" w:rsidP="00922420">
      <w:pPr>
        <w:spacing w:after="0"/>
        <w:jc w:val="both"/>
        <w:rPr>
          <w:rFonts w:ascii="Verdana" w:eastAsia="Times New Roman" w:hAnsi="Verdana" w:cs="Times New Roman"/>
          <w:iCs/>
          <w:sz w:val="24"/>
          <w:szCs w:val="24"/>
        </w:rPr>
      </w:pPr>
      <w:r w:rsidRPr="00D91EC8">
        <w:rPr>
          <w:rFonts w:ascii="Verdana" w:eastAsia="Times New Roman" w:hAnsi="Verdana" w:cs="Times New Roman"/>
          <w:iCs/>
          <w:sz w:val="24"/>
          <w:szCs w:val="24"/>
        </w:rPr>
        <w:t xml:space="preserve">- lokal mieszkalny nr 8 w budynku przy ul. Stanisława Staszica Nr 45 - na rzecz najemcy </w:t>
      </w:r>
      <w:r w:rsidR="00556F6E" w:rsidRPr="00D91EC8">
        <w:rPr>
          <w:rFonts w:ascii="Verdana" w:eastAsia="Times New Roman" w:hAnsi="Verdana" w:cs="Times New Roman"/>
          <w:iCs/>
          <w:sz w:val="24"/>
          <w:szCs w:val="24"/>
        </w:rPr>
        <w:t xml:space="preserve">- </w:t>
      </w:r>
      <w:r w:rsidRPr="00D91EC8">
        <w:rPr>
          <w:rFonts w:ascii="Verdana" w:eastAsia="Times New Roman" w:hAnsi="Verdana" w:cs="Times New Roman"/>
          <w:iCs/>
          <w:sz w:val="24"/>
          <w:szCs w:val="24"/>
        </w:rPr>
        <w:t>z bonifikatą 90% (cena nieruchomości: 9</w:t>
      </w:r>
      <w:r w:rsidR="00917116" w:rsidRPr="00D91EC8">
        <w:rPr>
          <w:rFonts w:ascii="Verdana" w:eastAsia="Times New Roman" w:hAnsi="Verdana" w:cs="Times New Roman"/>
          <w:iCs/>
          <w:sz w:val="24"/>
          <w:szCs w:val="24"/>
        </w:rPr>
        <w:t xml:space="preserve"> </w:t>
      </w:r>
      <w:r w:rsidRPr="00D91EC8">
        <w:rPr>
          <w:rFonts w:ascii="Verdana" w:eastAsia="Times New Roman" w:hAnsi="Verdana" w:cs="Times New Roman"/>
          <w:iCs/>
          <w:sz w:val="24"/>
          <w:szCs w:val="24"/>
        </w:rPr>
        <w:t>410 zł) - PRZEDOSTATNI lokal w budynku</w:t>
      </w:r>
      <w:r w:rsidR="00556F6E" w:rsidRPr="00D91EC8">
        <w:rPr>
          <w:rFonts w:ascii="Verdana" w:eastAsia="Times New Roman" w:hAnsi="Verdana" w:cs="Times New Roman"/>
          <w:iCs/>
          <w:sz w:val="24"/>
          <w:szCs w:val="24"/>
        </w:rPr>
        <w:t>,</w:t>
      </w:r>
    </w:p>
    <w:p w14:paraId="65A38FF1" w14:textId="77777777" w:rsidR="00922420" w:rsidRPr="00D91EC8" w:rsidRDefault="00922420" w:rsidP="00922420">
      <w:pPr>
        <w:spacing w:after="0"/>
        <w:jc w:val="both"/>
        <w:rPr>
          <w:rFonts w:ascii="Verdana" w:eastAsia="Times New Roman" w:hAnsi="Verdana" w:cs="Times New Roman"/>
          <w:iCs/>
          <w:sz w:val="24"/>
          <w:szCs w:val="24"/>
        </w:rPr>
      </w:pPr>
    </w:p>
    <w:p w14:paraId="4ED5EEA9" w14:textId="6FDD42D4" w:rsidR="00922420" w:rsidRPr="00D91EC8" w:rsidRDefault="00922420" w:rsidP="00922420">
      <w:pPr>
        <w:spacing w:after="0"/>
        <w:jc w:val="both"/>
        <w:rPr>
          <w:rFonts w:ascii="Verdana" w:eastAsia="Times New Roman" w:hAnsi="Verdana" w:cs="Times New Roman"/>
          <w:iCs/>
          <w:sz w:val="24"/>
          <w:szCs w:val="24"/>
        </w:rPr>
      </w:pPr>
      <w:r w:rsidRPr="00D91EC8">
        <w:rPr>
          <w:rFonts w:ascii="Verdana" w:eastAsia="Times New Roman" w:hAnsi="Verdana" w:cs="Times New Roman"/>
          <w:iCs/>
          <w:sz w:val="24"/>
          <w:szCs w:val="24"/>
        </w:rPr>
        <w:t xml:space="preserve">- niezabudowana działka Nr 481/5 o pow. 0.0262 ha - położona przy </w:t>
      </w:r>
      <w:r w:rsidR="00556F6E" w:rsidRPr="00D91EC8">
        <w:rPr>
          <w:rFonts w:ascii="Verdana" w:eastAsia="Times New Roman" w:hAnsi="Verdana" w:cs="Times New Roman"/>
          <w:iCs/>
          <w:sz w:val="24"/>
          <w:szCs w:val="24"/>
        </w:rPr>
        <w:br/>
      </w:r>
      <w:r w:rsidRPr="00D91EC8">
        <w:rPr>
          <w:rFonts w:ascii="Verdana" w:eastAsia="Times New Roman" w:hAnsi="Verdana" w:cs="Times New Roman"/>
          <w:iCs/>
          <w:sz w:val="24"/>
          <w:szCs w:val="24"/>
        </w:rPr>
        <w:t>ul. Staroszkolnej - sprzedaż w udziałach na rzecz właścicieli wyodrębnionych lokali mieszkalnych w celu poprawienia warunków zagospodarowania działki przyległej, zabudowanej budynkiem mieszkalnym przy ul. Staroszkolnej Nr 8 (z zastosowaniem 99% bonifikaty - łączna cena udziałów netto: 470 zł)</w:t>
      </w:r>
      <w:r w:rsidR="00556F6E" w:rsidRPr="00D91EC8">
        <w:rPr>
          <w:rFonts w:ascii="Verdana" w:eastAsia="Times New Roman" w:hAnsi="Verdana" w:cs="Times New Roman"/>
          <w:iCs/>
          <w:sz w:val="24"/>
          <w:szCs w:val="24"/>
        </w:rPr>
        <w:t>,</w:t>
      </w:r>
    </w:p>
    <w:p w14:paraId="0B41831B" w14:textId="77777777" w:rsidR="00917116" w:rsidRPr="00D91EC8" w:rsidRDefault="00917116" w:rsidP="00922420">
      <w:pPr>
        <w:spacing w:after="0"/>
        <w:jc w:val="both"/>
        <w:rPr>
          <w:rFonts w:ascii="Verdana" w:eastAsia="Times New Roman" w:hAnsi="Verdana" w:cs="Times New Roman"/>
          <w:iCs/>
          <w:sz w:val="24"/>
          <w:szCs w:val="24"/>
        </w:rPr>
      </w:pPr>
    </w:p>
    <w:p w14:paraId="0C1EFD29" w14:textId="1659B5C8" w:rsidR="00922420" w:rsidRPr="00D91EC8" w:rsidRDefault="00922420" w:rsidP="00922420">
      <w:pPr>
        <w:spacing w:after="0"/>
        <w:jc w:val="both"/>
        <w:rPr>
          <w:rFonts w:ascii="Verdana" w:eastAsia="Times New Roman" w:hAnsi="Verdana" w:cs="Times New Roman"/>
          <w:iCs/>
          <w:sz w:val="24"/>
          <w:szCs w:val="24"/>
        </w:rPr>
      </w:pPr>
      <w:r w:rsidRPr="00D91EC8">
        <w:rPr>
          <w:rFonts w:ascii="Verdana" w:eastAsia="Times New Roman" w:hAnsi="Verdana" w:cs="Times New Roman"/>
          <w:iCs/>
          <w:sz w:val="24"/>
          <w:szCs w:val="24"/>
        </w:rPr>
        <w:t>- niezabudowana działka Nr 481/7 o pow. 0.0247 ha - położona przy ul. Staroszkolnej - sprzedaż w udziałach na rzecz właścicieli wyodrębnionych lokali mieszkalnych w celu poprawienia warunków zagospodarowania działki przyległej, zabudowanej budynkiem mieszkalnym przy ul. Staroszkolnej Nr 8b (z zastosowaniem 99% bonifikaty - łączna cena udziałów netto: 443 zł)</w:t>
      </w:r>
      <w:r w:rsidR="00556F6E" w:rsidRPr="00D91EC8">
        <w:rPr>
          <w:rFonts w:ascii="Verdana" w:eastAsia="Times New Roman" w:hAnsi="Verdana" w:cs="Times New Roman"/>
          <w:iCs/>
          <w:sz w:val="24"/>
          <w:szCs w:val="24"/>
        </w:rPr>
        <w:t>.</w:t>
      </w:r>
    </w:p>
    <w:p w14:paraId="71E5CB18" w14:textId="77777777" w:rsidR="00922420" w:rsidRPr="00D91EC8" w:rsidRDefault="00922420" w:rsidP="00922420">
      <w:pPr>
        <w:rPr>
          <w:rFonts w:ascii="Verdana" w:hAnsi="Verdana" w:cs="Times New Roman"/>
          <w:b/>
          <w:sz w:val="24"/>
          <w:szCs w:val="24"/>
        </w:rPr>
      </w:pPr>
    </w:p>
    <w:p w14:paraId="17AD4065" w14:textId="77777777" w:rsidR="00922420" w:rsidRPr="00D91EC8" w:rsidRDefault="00922420" w:rsidP="00922420">
      <w:pPr>
        <w:rPr>
          <w:rFonts w:ascii="Verdana" w:hAnsi="Verdana" w:cs="Times New Roman"/>
          <w:b/>
          <w:sz w:val="24"/>
          <w:szCs w:val="24"/>
        </w:rPr>
      </w:pPr>
      <w:r w:rsidRPr="00D91EC8">
        <w:rPr>
          <w:rFonts w:ascii="Verdana" w:hAnsi="Verdana" w:cs="Times New Roman"/>
          <w:b/>
          <w:sz w:val="24"/>
          <w:szCs w:val="24"/>
        </w:rPr>
        <w:t>Sprzedaż nieruchomości w drodze przetargu:</w:t>
      </w:r>
    </w:p>
    <w:p w14:paraId="0452DBA2" w14:textId="192822BE" w:rsidR="00922420" w:rsidRPr="00D91EC8" w:rsidRDefault="00922420" w:rsidP="00556F6E">
      <w:pPr>
        <w:spacing w:after="0" w:line="240" w:lineRule="auto"/>
        <w:jc w:val="both"/>
        <w:rPr>
          <w:rFonts w:ascii="Verdana" w:eastAsia="Times New Roman" w:hAnsi="Verdana" w:cs="Times New Roman"/>
          <w:color w:val="auto"/>
          <w:sz w:val="24"/>
          <w:szCs w:val="24"/>
        </w:rPr>
      </w:pPr>
      <w:r w:rsidRPr="00D91EC8">
        <w:rPr>
          <w:rFonts w:ascii="Verdana" w:eastAsia="Times New Roman" w:hAnsi="Verdana" w:cs="Times New Roman"/>
          <w:color w:val="auto"/>
          <w:sz w:val="24"/>
          <w:szCs w:val="24"/>
        </w:rPr>
        <w:t>-  lokal  mieszkalny  nr  5  w  budynku  przy  ul. Walerego Wróblewskiego Nr 6g  (cena nieruchomości: 229.000 zł) - OSTATNI lokal w budynku</w:t>
      </w:r>
      <w:r w:rsidR="00556F6E" w:rsidRPr="00D91EC8">
        <w:rPr>
          <w:rFonts w:ascii="Verdana" w:eastAsia="Times New Roman" w:hAnsi="Verdana" w:cs="Times New Roman"/>
          <w:color w:val="auto"/>
          <w:sz w:val="24"/>
          <w:szCs w:val="24"/>
        </w:rPr>
        <w:t>,</w:t>
      </w:r>
      <w:r w:rsidRPr="00D91EC8">
        <w:rPr>
          <w:rFonts w:ascii="Verdana" w:eastAsia="Times New Roman" w:hAnsi="Verdana" w:cs="Times New Roman"/>
          <w:color w:val="auto"/>
          <w:sz w:val="24"/>
          <w:szCs w:val="24"/>
        </w:rPr>
        <w:br/>
      </w:r>
    </w:p>
    <w:p w14:paraId="61BEF0B3" w14:textId="5588327D" w:rsidR="00922420" w:rsidRPr="00D91EC8" w:rsidRDefault="00922420" w:rsidP="00556F6E">
      <w:pPr>
        <w:spacing w:after="0" w:line="240" w:lineRule="auto"/>
        <w:jc w:val="both"/>
        <w:rPr>
          <w:rFonts w:ascii="Verdana" w:eastAsia="Times New Roman" w:hAnsi="Verdana" w:cs="Times New Roman"/>
          <w:color w:val="auto"/>
          <w:sz w:val="24"/>
          <w:szCs w:val="24"/>
        </w:rPr>
      </w:pPr>
      <w:r w:rsidRPr="00D91EC8">
        <w:rPr>
          <w:rFonts w:ascii="Verdana" w:eastAsia="Times New Roman" w:hAnsi="Verdana" w:cs="Times New Roman"/>
          <w:color w:val="auto"/>
          <w:sz w:val="24"/>
          <w:szCs w:val="24"/>
        </w:rPr>
        <w:t>- niezabudowana działka Nr 43/3 o pow. 0.0911 ha - położona przy ul. Żurawiej - z przeznaczeniem pod budownictwo mieszkaniowe jednorodzinne (cena działki netto: 155</w:t>
      </w:r>
      <w:r w:rsidR="003A20B1" w:rsidRPr="00D91EC8">
        <w:rPr>
          <w:rFonts w:ascii="Verdana" w:eastAsia="Times New Roman" w:hAnsi="Verdana" w:cs="Times New Roman"/>
          <w:color w:val="auto"/>
          <w:sz w:val="24"/>
          <w:szCs w:val="24"/>
        </w:rPr>
        <w:t xml:space="preserve"> </w:t>
      </w:r>
      <w:r w:rsidRPr="00D91EC8">
        <w:rPr>
          <w:rFonts w:ascii="Verdana" w:eastAsia="Times New Roman" w:hAnsi="Verdana" w:cs="Times New Roman"/>
          <w:color w:val="auto"/>
          <w:sz w:val="24"/>
          <w:szCs w:val="24"/>
        </w:rPr>
        <w:t>284,55 zł).</w:t>
      </w:r>
    </w:p>
    <w:p w14:paraId="5D4852D4" w14:textId="77777777" w:rsidR="00344789" w:rsidRPr="00D91EC8" w:rsidRDefault="00344789" w:rsidP="00556F6E">
      <w:pPr>
        <w:spacing w:after="0" w:line="240" w:lineRule="auto"/>
        <w:jc w:val="both"/>
        <w:rPr>
          <w:rFonts w:ascii="Verdana" w:eastAsia="Times New Roman" w:hAnsi="Verdana" w:cs="Times New Roman"/>
          <w:color w:val="auto"/>
          <w:sz w:val="24"/>
          <w:szCs w:val="24"/>
        </w:rPr>
      </w:pPr>
    </w:p>
    <w:p w14:paraId="7524DE10" w14:textId="6C209459" w:rsidR="00922420" w:rsidRPr="00D91EC8" w:rsidRDefault="00922420" w:rsidP="00922420">
      <w:pPr>
        <w:jc w:val="both"/>
        <w:rPr>
          <w:rFonts w:ascii="Verdana" w:hAnsi="Verdana" w:cs="Times New Roman"/>
          <w:b/>
          <w:sz w:val="24"/>
          <w:szCs w:val="24"/>
        </w:rPr>
      </w:pPr>
      <w:r w:rsidRPr="00D91EC8">
        <w:rPr>
          <w:rFonts w:ascii="Verdana" w:hAnsi="Verdana" w:cs="Times New Roman"/>
          <w:b/>
          <w:sz w:val="24"/>
          <w:szCs w:val="24"/>
        </w:rPr>
        <w:t xml:space="preserve">Pozostałe rozstrzygnięcia:  </w:t>
      </w:r>
    </w:p>
    <w:p w14:paraId="211CF8C5" w14:textId="0A9F6964" w:rsidR="00922420" w:rsidRPr="00D91EC8" w:rsidRDefault="00922420" w:rsidP="003A20B1">
      <w:pPr>
        <w:widowControl w:val="0"/>
        <w:shd w:val="clear" w:color="auto" w:fill="FFFFFF"/>
        <w:autoSpaceDE w:val="0"/>
        <w:autoSpaceDN w:val="0"/>
        <w:adjustRightInd w:val="0"/>
        <w:spacing w:before="120" w:after="120"/>
        <w:ind w:right="45" w:firstLine="708"/>
        <w:jc w:val="both"/>
        <w:rPr>
          <w:rFonts w:ascii="Verdana" w:eastAsia="Times New Roman" w:hAnsi="Verdana" w:cs="Times New Roman"/>
          <w:color w:val="auto"/>
          <w:sz w:val="24"/>
          <w:szCs w:val="24"/>
        </w:rPr>
      </w:pPr>
      <w:r w:rsidRPr="00D91EC8">
        <w:rPr>
          <w:rFonts w:ascii="Verdana" w:eastAsia="Times New Roman" w:hAnsi="Verdana" w:cs="Times New Roman"/>
          <w:bCs/>
          <w:color w:val="000000"/>
          <w:sz w:val="24"/>
          <w:szCs w:val="24"/>
        </w:rPr>
        <w:t xml:space="preserve">Zgodnie z </w:t>
      </w:r>
      <w:r w:rsidRPr="00D91EC8">
        <w:rPr>
          <w:rFonts w:ascii="Verdana" w:eastAsia="Times New Roman" w:hAnsi="Verdana" w:cs="Times New Roman"/>
          <w:color w:val="000000"/>
          <w:sz w:val="24"/>
          <w:szCs w:val="24"/>
        </w:rPr>
        <w:t xml:space="preserve">uchwałą nr LX/610/2024 Rady Miasta Bolesławiec z dnia </w:t>
      </w:r>
      <w:r w:rsidRPr="00D91EC8">
        <w:rPr>
          <w:rFonts w:ascii="Verdana" w:eastAsia="Times New Roman" w:hAnsi="Verdana" w:cs="Times New Roman"/>
          <w:color w:val="000000"/>
          <w:sz w:val="24"/>
          <w:szCs w:val="24"/>
        </w:rPr>
        <w:br/>
        <w:t>31 stycznia 2024 r. z</w:t>
      </w:r>
      <w:r w:rsidRPr="00D91EC8">
        <w:rPr>
          <w:rFonts w:ascii="Verdana" w:eastAsia="Times New Roman" w:hAnsi="Verdana" w:cs="Times New Roman"/>
          <w:bCs/>
          <w:color w:val="000000"/>
          <w:sz w:val="24"/>
          <w:szCs w:val="24"/>
        </w:rPr>
        <w:t>awarto cztery umowy o udzielenie dotacji celowej na dofinansowanie robót remontowych w obiekcie wpisanym do rejestru zabytków lub znajdującym się w gminnej ewidencji zabytków na łączną kwotę dotacji w wysokości 500</w:t>
      </w:r>
      <w:r w:rsidR="003A20B1" w:rsidRPr="00D91EC8">
        <w:rPr>
          <w:rFonts w:ascii="Verdana" w:eastAsia="Times New Roman" w:hAnsi="Verdana" w:cs="Times New Roman"/>
          <w:bCs/>
          <w:color w:val="000000"/>
          <w:sz w:val="24"/>
          <w:szCs w:val="24"/>
        </w:rPr>
        <w:t xml:space="preserve"> </w:t>
      </w:r>
      <w:r w:rsidRPr="00D91EC8">
        <w:rPr>
          <w:rFonts w:ascii="Verdana" w:eastAsia="Times New Roman" w:hAnsi="Verdana" w:cs="Times New Roman"/>
          <w:bCs/>
          <w:color w:val="000000"/>
          <w:sz w:val="24"/>
          <w:szCs w:val="24"/>
        </w:rPr>
        <w:t>000 zł:</w:t>
      </w:r>
    </w:p>
    <w:p w14:paraId="6F804F17" w14:textId="1A8B7BAE" w:rsidR="00922420" w:rsidRPr="00D91EC8" w:rsidRDefault="00922420" w:rsidP="005549B9">
      <w:pPr>
        <w:widowControl w:val="0"/>
        <w:numPr>
          <w:ilvl w:val="1"/>
          <w:numId w:val="4"/>
        </w:numPr>
        <w:shd w:val="clear" w:color="auto" w:fill="FFFFFF"/>
        <w:autoSpaceDE w:val="0"/>
        <w:autoSpaceDN w:val="0"/>
        <w:adjustRightInd w:val="0"/>
        <w:spacing w:before="120" w:after="120"/>
        <w:ind w:right="45"/>
        <w:jc w:val="both"/>
        <w:rPr>
          <w:rFonts w:ascii="Verdana" w:eastAsia="Times New Roman" w:hAnsi="Verdana" w:cs="Times New Roman"/>
          <w:color w:val="auto"/>
          <w:sz w:val="24"/>
          <w:szCs w:val="24"/>
        </w:rPr>
      </w:pPr>
      <w:r w:rsidRPr="00D91EC8">
        <w:rPr>
          <w:rFonts w:ascii="Verdana" w:eastAsia="Times New Roman" w:hAnsi="Verdana" w:cs="Times New Roman"/>
          <w:bCs/>
          <w:color w:val="000000"/>
          <w:sz w:val="24"/>
          <w:szCs w:val="24"/>
        </w:rPr>
        <w:t>z</w:t>
      </w:r>
      <w:r w:rsidR="00556F6E" w:rsidRPr="00D91EC8">
        <w:rPr>
          <w:rFonts w:ascii="Verdana" w:eastAsia="Times New Roman" w:hAnsi="Verdana" w:cs="Times New Roman"/>
          <w:bCs/>
          <w:color w:val="000000"/>
          <w:sz w:val="24"/>
          <w:szCs w:val="24"/>
        </w:rPr>
        <w:t>e</w:t>
      </w:r>
      <w:r w:rsidRPr="00D91EC8">
        <w:rPr>
          <w:rFonts w:ascii="Verdana" w:eastAsia="Times New Roman" w:hAnsi="Verdana" w:cs="Times New Roman"/>
          <w:bCs/>
          <w:color w:val="000000"/>
          <w:sz w:val="24"/>
          <w:szCs w:val="24"/>
        </w:rPr>
        <w:t xml:space="preserve"> Wspólnotą Mieszkaniową ul. Karola Miarki 23,</w:t>
      </w:r>
    </w:p>
    <w:p w14:paraId="28672808" w14:textId="77777777" w:rsidR="00922420" w:rsidRPr="00D91EC8" w:rsidRDefault="00922420" w:rsidP="005549B9">
      <w:pPr>
        <w:widowControl w:val="0"/>
        <w:numPr>
          <w:ilvl w:val="1"/>
          <w:numId w:val="4"/>
        </w:numPr>
        <w:shd w:val="clear" w:color="auto" w:fill="FFFFFF"/>
        <w:autoSpaceDE w:val="0"/>
        <w:autoSpaceDN w:val="0"/>
        <w:adjustRightInd w:val="0"/>
        <w:spacing w:before="120" w:after="120"/>
        <w:ind w:right="45"/>
        <w:jc w:val="both"/>
        <w:rPr>
          <w:rFonts w:ascii="Verdana" w:eastAsia="Times New Roman" w:hAnsi="Verdana" w:cs="Times New Roman"/>
          <w:color w:val="auto"/>
          <w:sz w:val="24"/>
          <w:szCs w:val="24"/>
        </w:rPr>
      </w:pPr>
      <w:r w:rsidRPr="00D91EC8">
        <w:rPr>
          <w:rFonts w:ascii="Verdana" w:eastAsia="Times New Roman" w:hAnsi="Verdana" w:cs="Times New Roman"/>
          <w:color w:val="auto"/>
          <w:sz w:val="24"/>
          <w:szCs w:val="24"/>
        </w:rPr>
        <w:t>Wspólnotą Mieszkaniową ul. Karola Miarki 26,</w:t>
      </w:r>
    </w:p>
    <w:p w14:paraId="18778C5B" w14:textId="77777777" w:rsidR="00922420" w:rsidRPr="00D91EC8" w:rsidRDefault="00922420" w:rsidP="005549B9">
      <w:pPr>
        <w:widowControl w:val="0"/>
        <w:numPr>
          <w:ilvl w:val="1"/>
          <w:numId w:val="4"/>
        </w:numPr>
        <w:shd w:val="clear" w:color="auto" w:fill="FFFFFF"/>
        <w:autoSpaceDE w:val="0"/>
        <w:autoSpaceDN w:val="0"/>
        <w:adjustRightInd w:val="0"/>
        <w:spacing w:before="120" w:after="120"/>
        <w:ind w:right="45"/>
        <w:jc w:val="both"/>
        <w:rPr>
          <w:rFonts w:ascii="Verdana" w:eastAsia="Times New Roman" w:hAnsi="Verdana" w:cs="Times New Roman"/>
          <w:color w:val="auto"/>
          <w:sz w:val="24"/>
          <w:szCs w:val="24"/>
        </w:rPr>
      </w:pPr>
      <w:r w:rsidRPr="00D91EC8">
        <w:rPr>
          <w:rFonts w:ascii="Verdana" w:eastAsia="Times New Roman" w:hAnsi="Verdana" w:cs="Times New Roman"/>
          <w:color w:val="000000"/>
          <w:sz w:val="24"/>
          <w:szCs w:val="24"/>
        </w:rPr>
        <w:t>Wspólnotą Mieszkaniową ul. Komuny Paryskiej 35,</w:t>
      </w:r>
    </w:p>
    <w:p w14:paraId="3D50438B" w14:textId="77777777" w:rsidR="00922420" w:rsidRPr="00D91EC8" w:rsidRDefault="00922420" w:rsidP="005549B9">
      <w:pPr>
        <w:widowControl w:val="0"/>
        <w:numPr>
          <w:ilvl w:val="1"/>
          <w:numId w:val="4"/>
        </w:numPr>
        <w:shd w:val="clear" w:color="auto" w:fill="FFFFFF"/>
        <w:autoSpaceDE w:val="0"/>
        <w:autoSpaceDN w:val="0"/>
        <w:adjustRightInd w:val="0"/>
        <w:spacing w:before="120" w:after="120"/>
        <w:ind w:right="45"/>
        <w:jc w:val="both"/>
        <w:rPr>
          <w:rFonts w:ascii="Verdana" w:eastAsia="Times New Roman" w:hAnsi="Verdana" w:cs="Times New Roman"/>
          <w:color w:val="auto"/>
          <w:sz w:val="24"/>
          <w:szCs w:val="24"/>
        </w:rPr>
      </w:pPr>
      <w:r w:rsidRPr="00D91EC8">
        <w:rPr>
          <w:rFonts w:ascii="Verdana" w:eastAsia="Times New Roman" w:hAnsi="Verdana" w:cs="Times New Roman"/>
          <w:color w:val="auto"/>
          <w:sz w:val="24"/>
          <w:szCs w:val="24"/>
        </w:rPr>
        <w:t>Wspólnotą Mieszkaniową ul. Piaskowa 9.</w:t>
      </w:r>
    </w:p>
    <w:p w14:paraId="25C65E6E" w14:textId="77777777" w:rsidR="00E64C6E" w:rsidRPr="00D91EC8" w:rsidRDefault="00E64C6E" w:rsidP="003A20B1">
      <w:pPr>
        <w:widowControl w:val="0"/>
        <w:shd w:val="clear" w:color="auto" w:fill="FFFFFF"/>
        <w:autoSpaceDE w:val="0"/>
        <w:autoSpaceDN w:val="0"/>
        <w:adjustRightInd w:val="0"/>
        <w:spacing w:before="120" w:after="120"/>
        <w:ind w:left="1440" w:right="45"/>
        <w:jc w:val="both"/>
        <w:rPr>
          <w:rFonts w:ascii="Verdana" w:eastAsia="Times New Roman" w:hAnsi="Verdana" w:cs="Times New Roman"/>
          <w:color w:val="auto"/>
          <w:sz w:val="24"/>
          <w:szCs w:val="24"/>
        </w:rPr>
      </w:pPr>
    </w:p>
    <w:p w14:paraId="4B3C0616" w14:textId="209AC97E" w:rsidR="00922420" w:rsidRPr="00D91EC8" w:rsidRDefault="00922420" w:rsidP="003A20B1">
      <w:pPr>
        <w:widowControl w:val="0"/>
        <w:shd w:val="clear" w:color="auto" w:fill="FFFFFF"/>
        <w:autoSpaceDE w:val="0"/>
        <w:autoSpaceDN w:val="0"/>
        <w:adjustRightInd w:val="0"/>
        <w:spacing w:before="120" w:after="120"/>
        <w:ind w:right="45" w:firstLine="708"/>
        <w:jc w:val="both"/>
        <w:rPr>
          <w:rFonts w:ascii="Verdana" w:eastAsia="Times New Roman" w:hAnsi="Verdana" w:cs="Times New Roman"/>
          <w:color w:val="auto"/>
          <w:sz w:val="24"/>
          <w:szCs w:val="24"/>
        </w:rPr>
      </w:pPr>
      <w:r w:rsidRPr="00D91EC8">
        <w:rPr>
          <w:rFonts w:ascii="Verdana" w:eastAsia="Times New Roman" w:hAnsi="Verdana" w:cs="Times New Roman"/>
          <w:color w:val="auto"/>
          <w:sz w:val="24"/>
          <w:szCs w:val="24"/>
        </w:rPr>
        <w:t>Zawarto dwa porozumienia w sprawie zasad i trybu realizacji inwestycji objętej dofinansowaniem z budżetu Gminy Miejskiej Bolesławiec, przy udziale środków pozyskanych z Rządowego Programu Odbudowy Zabytków ustanowionego uchwałą Rady Ministrów nr 232/2022 z dnia 23 listopada 2022 r. w sprawie ustanowienia Rządowego Programu Odbudowy Zabytków:</w:t>
      </w:r>
    </w:p>
    <w:p w14:paraId="58C2449F" w14:textId="3C305310" w:rsidR="00922420" w:rsidRPr="00D91EC8" w:rsidRDefault="00922420" w:rsidP="005549B9">
      <w:pPr>
        <w:pStyle w:val="Akapitzlist"/>
        <w:widowControl w:val="0"/>
        <w:numPr>
          <w:ilvl w:val="0"/>
          <w:numId w:val="11"/>
        </w:numPr>
        <w:shd w:val="clear" w:color="auto" w:fill="FFFFFF"/>
        <w:autoSpaceDE w:val="0"/>
        <w:autoSpaceDN w:val="0"/>
        <w:adjustRightInd w:val="0"/>
        <w:spacing w:before="120" w:after="120"/>
        <w:jc w:val="both"/>
        <w:rPr>
          <w:rFonts w:ascii="Verdana" w:eastAsia="Times New Roman" w:hAnsi="Verdana" w:cs="Times New Roman"/>
          <w:color w:val="auto"/>
          <w:sz w:val="24"/>
          <w:szCs w:val="24"/>
        </w:rPr>
      </w:pPr>
      <w:r w:rsidRPr="00D91EC8">
        <w:rPr>
          <w:rFonts w:ascii="Verdana" w:eastAsia="Times New Roman" w:hAnsi="Verdana" w:cs="Times New Roman"/>
          <w:color w:val="auto"/>
          <w:sz w:val="24"/>
          <w:szCs w:val="24"/>
        </w:rPr>
        <w:t>z Parafią Rzymsko</w:t>
      </w:r>
      <w:r w:rsidR="00556F6E" w:rsidRPr="00D91EC8">
        <w:rPr>
          <w:rFonts w:ascii="Verdana" w:eastAsia="Times New Roman" w:hAnsi="Verdana" w:cs="Times New Roman"/>
          <w:color w:val="auto"/>
          <w:sz w:val="24"/>
          <w:szCs w:val="24"/>
        </w:rPr>
        <w:t>-</w:t>
      </w:r>
      <w:r w:rsidRPr="00D91EC8">
        <w:rPr>
          <w:rFonts w:ascii="Verdana" w:eastAsia="Times New Roman" w:hAnsi="Verdana" w:cs="Times New Roman"/>
          <w:color w:val="auto"/>
          <w:sz w:val="24"/>
          <w:szCs w:val="24"/>
        </w:rPr>
        <w:t xml:space="preserve">Katolicką pw. Matki Bożej Nieustającej Pomocy </w:t>
      </w:r>
      <w:r w:rsidR="00556F6E" w:rsidRPr="00D91EC8">
        <w:rPr>
          <w:rFonts w:ascii="Verdana" w:eastAsia="Times New Roman" w:hAnsi="Verdana" w:cs="Times New Roman"/>
          <w:color w:val="auto"/>
          <w:sz w:val="24"/>
          <w:szCs w:val="24"/>
        </w:rPr>
        <w:br/>
      </w:r>
      <w:r w:rsidRPr="00D91EC8">
        <w:rPr>
          <w:rFonts w:ascii="Verdana" w:eastAsia="Times New Roman" w:hAnsi="Verdana" w:cs="Times New Roman"/>
          <w:color w:val="auto"/>
          <w:sz w:val="24"/>
          <w:szCs w:val="24"/>
        </w:rPr>
        <w:t xml:space="preserve">w Bolesławcu reprezentowaną przez Proboszcza, ks. Stanisława </w:t>
      </w:r>
      <w:proofErr w:type="spellStart"/>
      <w:r w:rsidRPr="00D91EC8">
        <w:rPr>
          <w:rFonts w:ascii="Verdana" w:eastAsia="Times New Roman" w:hAnsi="Verdana" w:cs="Times New Roman"/>
          <w:color w:val="auto"/>
          <w:sz w:val="24"/>
          <w:szCs w:val="24"/>
        </w:rPr>
        <w:t>Kusika</w:t>
      </w:r>
      <w:proofErr w:type="spellEnd"/>
      <w:r w:rsidRPr="00D91EC8">
        <w:rPr>
          <w:rFonts w:ascii="Verdana" w:eastAsia="Times New Roman" w:hAnsi="Verdana" w:cs="Times New Roman"/>
          <w:color w:val="auto"/>
          <w:sz w:val="24"/>
          <w:szCs w:val="24"/>
        </w:rPr>
        <w:t>,</w:t>
      </w:r>
    </w:p>
    <w:p w14:paraId="2FCF5E4E" w14:textId="19C375EB" w:rsidR="00922420" w:rsidRPr="00D91EC8" w:rsidRDefault="00922420" w:rsidP="005549B9">
      <w:pPr>
        <w:pStyle w:val="Akapitzlist"/>
        <w:widowControl w:val="0"/>
        <w:numPr>
          <w:ilvl w:val="0"/>
          <w:numId w:val="11"/>
        </w:numPr>
        <w:shd w:val="clear" w:color="auto" w:fill="FFFFFF"/>
        <w:autoSpaceDE w:val="0"/>
        <w:autoSpaceDN w:val="0"/>
        <w:adjustRightInd w:val="0"/>
        <w:spacing w:before="120" w:after="120"/>
        <w:ind w:right="45"/>
        <w:jc w:val="both"/>
        <w:rPr>
          <w:rFonts w:ascii="Verdana" w:eastAsia="Times New Roman" w:hAnsi="Verdana" w:cs="Times New Roman"/>
          <w:color w:val="auto"/>
          <w:sz w:val="24"/>
          <w:szCs w:val="24"/>
        </w:rPr>
      </w:pPr>
      <w:r w:rsidRPr="00D91EC8">
        <w:rPr>
          <w:rFonts w:ascii="Verdana" w:eastAsia="Times New Roman" w:hAnsi="Verdana" w:cs="Times New Roman"/>
          <w:color w:val="auto"/>
          <w:sz w:val="24"/>
          <w:szCs w:val="24"/>
        </w:rPr>
        <w:t>z Parafią Rzymsko-Katolicką Matki Bożej Różańcowej w Bolesławcu, reprezentowaną przez Proboszcza, ks. Jerzego Adamczewskiego.</w:t>
      </w:r>
    </w:p>
    <w:p w14:paraId="5AF4C649" w14:textId="2FF6D981" w:rsidR="00930242" w:rsidRPr="00D91EC8" w:rsidRDefault="00930242" w:rsidP="00F34054">
      <w:pPr>
        <w:spacing w:after="0"/>
        <w:jc w:val="both"/>
        <w:rPr>
          <w:rFonts w:ascii="Verdana" w:eastAsia="Times New Roman" w:hAnsi="Verdana" w:cs="Times New Roman"/>
          <w:b/>
          <w:color w:val="auto"/>
          <w:sz w:val="24"/>
          <w:szCs w:val="24"/>
        </w:rPr>
      </w:pPr>
    </w:p>
    <w:p w14:paraId="58D5A807" w14:textId="77777777" w:rsidR="00930242" w:rsidRPr="00D91EC8" w:rsidRDefault="00930242" w:rsidP="00F34054">
      <w:pPr>
        <w:spacing w:after="0"/>
        <w:jc w:val="both"/>
        <w:rPr>
          <w:rFonts w:ascii="Verdana" w:eastAsia="Times New Roman" w:hAnsi="Verdana" w:cs="Times New Roman"/>
          <w:b/>
          <w:color w:val="auto"/>
          <w:sz w:val="24"/>
          <w:szCs w:val="24"/>
        </w:rPr>
      </w:pPr>
    </w:p>
    <w:p w14:paraId="6D59EB11" w14:textId="7B67D14E" w:rsidR="00C64306" w:rsidRPr="00D91EC8" w:rsidRDefault="00BB5CF7" w:rsidP="00F34054">
      <w:pPr>
        <w:spacing w:after="0"/>
        <w:jc w:val="both"/>
        <w:rPr>
          <w:rFonts w:ascii="Verdana" w:eastAsia="Times New Roman" w:hAnsi="Verdana" w:cs="Times New Roman"/>
          <w:b/>
          <w:color w:val="auto"/>
          <w:sz w:val="24"/>
          <w:szCs w:val="24"/>
        </w:rPr>
      </w:pPr>
      <w:r w:rsidRPr="00D91EC8">
        <w:rPr>
          <w:rFonts w:ascii="Verdana" w:eastAsia="Times New Roman" w:hAnsi="Verdana" w:cs="Times New Roman"/>
          <w:b/>
          <w:color w:val="auto"/>
          <w:sz w:val="24"/>
          <w:szCs w:val="24"/>
        </w:rPr>
        <w:t xml:space="preserve">W </w:t>
      </w:r>
      <w:r w:rsidR="00C64306" w:rsidRPr="00D91EC8">
        <w:rPr>
          <w:rFonts w:ascii="Verdana" w:eastAsia="Times New Roman" w:hAnsi="Verdana" w:cs="Times New Roman"/>
          <w:b/>
          <w:color w:val="auto"/>
          <w:sz w:val="24"/>
          <w:szCs w:val="24"/>
        </w:rPr>
        <w:t>zakresie zadań Wydz. FB:</w:t>
      </w:r>
    </w:p>
    <w:p w14:paraId="3D9D06CB" w14:textId="3DF8905E" w:rsidR="00BB5CF7" w:rsidRPr="00D91EC8" w:rsidRDefault="00C64306" w:rsidP="00F34054">
      <w:pPr>
        <w:spacing w:after="0"/>
        <w:jc w:val="both"/>
        <w:rPr>
          <w:rFonts w:ascii="Verdana" w:eastAsia="Times New Roman" w:hAnsi="Verdana" w:cs="Times New Roman"/>
          <w:b/>
          <w:color w:val="auto"/>
          <w:sz w:val="24"/>
          <w:szCs w:val="24"/>
        </w:rPr>
      </w:pPr>
      <w:r w:rsidRPr="00D91EC8">
        <w:rPr>
          <w:rFonts w:ascii="Verdana" w:eastAsia="Times New Roman" w:hAnsi="Verdana" w:cs="Times New Roman"/>
          <w:b/>
          <w:color w:val="auto"/>
          <w:sz w:val="24"/>
          <w:szCs w:val="24"/>
        </w:rPr>
        <w:t xml:space="preserve">W </w:t>
      </w:r>
      <w:r w:rsidR="00BB5CF7" w:rsidRPr="00D91EC8">
        <w:rPr>
          <w:rFonts w:ascii="Verdana" w:eastAsia="Times New Roman" w:hAnsi="Verdana" w:cs="Times New Roman"/>
          <w:b/>
          <w:color w:val="auto"/>
          <w:sz w:val="24"/>
          <w:szCs w:val="24"/>
        </w:rPr>
        <w:t>sprawach budżetowych:</w:t>
      </w:r>
    </w:p>
    <w:p w14:paraId="29444D64" w14:textId="77777777" w:rsidR="0084629C" w:rsidRPr="00D91EC8" w:rsidRDefault="0084629C" w:rsidP="00F34054">
      <w:pPr>
        <w:spacing w:after="0"/>
        <w:jc w:val="both"/>
        <w:rPr>
          <w:rFonts w:ascii="Verdana" w:eastAsia="Times New Roman" w:hAnsi="Verdana" w:cs="Times New Roman"/>
          <w:b/>
          <w:color w:val="auto"/>
          <w:sz w:val="24"/>
          <w:szCs w:val="24"/>
        </w:rPr>
      </w:pPr>
    </w:p>
    <w:p w14:paraId="51829446" w14:textId="451FF96D" w:rsidR="00441741" w:rsidRPr="00D91EC8" w:rsidRDefault="00441741" w:rsidP="00556F6E">
      <w:pPr>
        <w:keepNext/>
        <w:autoSpaceDE w:val="0"/>
        <w:autoSpaceDN w:val="0"/>
        <w:adjustRightInd w:val="0"/>
        <w:spacing w:after="0" w:line="240" w:lineRule="auto"/>
        <w:ind w:firstLine="708"/>
        <w:jc w:val="both"/>
        <w:rPr>
          <w:rFonts w:ascii="Verdana" w:eastAsia="Times New Roman" w:hAnsi="Verdana" w:cs="Times New Roman"/>
          <w:bCs/>
          <w:color w:val="auto"/>
          <w:sz w:val="24"/>
          <w:szCs w:val="24"/>
        </w:rPr>
      </w:pPr>
      <w:r w:rsidRPr="00D91EC8">
        <w:rPr>
          <w:rFonts w:ascii="Verdana" w:eastAsia="Times New Roman" w:hAnsi="Verdana" w:cs="Times New Roman"/>
          <w:color w:val="auto"/>
          <w:sz w:val="24"/>
          <w:szCs w:val="24"/>
        </w:rPr>
        <w:t>Zarządzenie Nr 39/2024 z dnia 19 lutego 2024 r</w:t>
      </w:r>
      <w:r w:rsidR="00B01303" w:rsidRPr="00D91EC8">
        <w:rPr>
          <w:rFonts w:ascii="Verdana" w:eastAsia="Times New Roman" w:hAnsi="Verdana" w:cs="Times New Roman"/>
          <w:color w:val="auto"/>
          <w:sz w:val="24"/>
          <w:szCs w:val="24"/>
        </w:rPr>
        <w:t>.</w:t>
      </w:r>
      <w:r w:rsidRPr="00D91EC8">
        <w:rPr>
          <w:rFonts w:ascii="Verdana" w:eastAsia="Times New Roman" w:hAnsi="Verdana" w:cs="Times New Roman"/>
          <w:color w:val="auto"/>
          <w:sz w:val="24"/>
          <w:szCs w:val="24"/>
        </w:rPr>
        <w:t xml:space="preserve"> </w:t>
      </w:r>
      <w:r w:rsidRPr="00D91EC8">
        <w:rPr>
          <w:rFonts w:ascii="Verdana" w:eastAsia="Times New Roman" w:hAnsi="Verdana" w:cs="Times New Roman"/>
          <w:bCs/>
          <w:color w:val="auto"/>
          <w:sz w:val="24"/>
          <w:szCs w:val="24"/>
        </w:rPr>
        <w:t xml:space="preserve">w sprawie zmian </w:t>
      </w:r>
      <w:r w:rsidR="00556F6E" w:rsidRPr="00D91EC8">
        <w:rPr>
          <w:rFonts w:ascii="Verdana" w:eastAsia="Times New Roman" w:hAnsi="Verdana" w:cs="Times New Roman"/>
          <w:bCs/>
          <w:color w:val="auto"/>
          <w:sz w:val="24"/>
          <w:szCs w:val="24"/>
        </w:rPr>
        <w:br/>
      </w:r>
      <w:r w:rsidRPr="00D91EC8">
        <w:rPr>
          <w:rFonts w:ascii="Verdana" w:eastAsia="Times New Roman" w:hAnsi="Verdana" w:cs="Times New Roman"/>
          <w:bCs/>
          <w:color w:val="auto"/>
          <w:sz w:val="24"/>
          <w:szCs w:val="24"/>
        </w:rPr>
        <w:t>w budżecie miasta na 2024 r.</w:t>
      </w:r>
      <w:r w:rsidRPr="00D91EC8">
        <w:rPr>
          <w:rFonts w:ascii="Verdana" w:eastAsia="Times New Roman" w:hAnsi="Verdana" w:cs="Times New Roman"/>
          <w:color w:val="auto"/>
          <w:sz w:val="24"/>
          <w:szCs w:val="24"/>
        </w:rPr>
        <w:t xml:space="preserve"> </w:t>
      </w:r>
    </w:p>
    <w:p w14:paraId="197F326D" w14:textId="77777777" w:rsidR="00441741" w:rsidRPr="00D91EC8" w:rsidRDefault="00441741" w:rsidP="00441741">
      <w:pPr>
        <w:tabs>
          <w:tab w:val="left" w:pos="0"/>
        </w:tabs>
        <w:autoSpaceDE w:val="0"/>
        <w:autoSpaceDN w:val="0"/>
        <w:adjustRightInd w:val="0"/>
        <w:spacing w:after="0" w:line="240" w:lineRule="auto"/>
        <w:rPr>
          <w:rFonts w:ascii="Verdana" w:eastAsia="Times New Roman" w:hAnsi="Verdana" w:cs="Times New Roman"/>
          <w:color w:val="auto"/>
          <w:sz w:val="24"/>
          <w:szCs w:val="24"/>
        </w:rPr>
      </w:pPr>
    </w:p>
    <w:p w14:paraId="3FBE2FC7" w14:textId="6FAB69F6" w:rsidR="00441741" w:rsidRPr="00D91EC8" w:rsidRDefault="00E77C7E" w:rsidP="00441741">
      <w:pPr>
        <w:spacing w:after="0" w:line="240" w:lineRule="auto"/>
        <w:rPr>
          <w:rFonts w:ascii="Verdana" w:eastAsia="Times New Roman" w:hAnsi="Verdana" w:cs="Times New Roman"/>
          <w:iCs/>
          <w:color w:val="auto"/>
          <w:sz w:val="24"/>
          <w:szCs w:val="24"/>
        </w:rPr>
      </w:pPr>
      <w:r w:rsidRPr="00D91EC8">
        <w:rPr>
          <w:rFonts w:ascii="Verdana" w:eastAsia="Times New Roman" w:hAnsi="Verdana" w:cs="Times New Roman"/>
          <w:iCs/>
          <w:color w:val="auto"/>
          <w:sz w:val="24"/>
          <w:szCs w:val="24"/>
        </w:rPr>
        <w:t>Z</w:t>
      </w:r>
      <w:r w:rsidR="00441741" w:rsidRPr="00D91EC8">
        <w:rPr>
          <w:rFonts w:ascii="Verdana" w:eastAsia="Times New Roman" w:hAnsi="Verdana" w:cs="Times New Roman"/>
          <w:iCs/>
          <w:color w:val="auto"/>
          <w:sz w:val="24"/>
          <w:szCs w:val="24"/>
        </w:rPr>
        <w:t>miany w budżecie polegały na:</w:t>
      </w:r>
    </w:p>
    <w:p w14:paraId="7E3BB743" w14:textId="77777777" w:rsidR="00441741" w:rsidRPr="00D91EC8" w:rsidRDefault="00441741" w:rsidP="00441741">
      <w:pPr>
        <w:keepLines/>
        <w:autoSpaceDE w:val="0"/>
        <w:autoSpaceDN w:val="0"/>
        <w:adjustRightInd w:val="0"/>
        <w:spacing w:before="120" w:after="120"/>
        <w:ind w:left="227" w:hanging="113"/>
        <w:jc w:val="both"/>
        <w:rPr>
          <w:rFonts w:ascii="Verdana" w:eastAsia="Times New Roman" w:hAnsi="Verdana" w:cs="Times New Roman"/>
          <w:color w:val="000000"/>
          <w:sz w:val="24"/>
          <w:szCs w:val="24"/>
        </w:rPr>
      </w:pPr>
      <w:r w:rsidRPr="00D91EC8">
        <w:rPr>
          <w:rFonts w:ascii="Verdana" w:eastAsia="Times New Roman" w:hAnsi="Verdana" w:cs="Times New Roman"/>
          <w:color w:val="000000"/>
          <w:sz w:val="24"/>
          <w:szCs w:val="24"/>
        </w:rPr>
        <w:t xml:space="preserve">1) zwiększeniu planu dochodów i wydatków o kwotę </w:t>
      </w:r>
      <w:r w:rsidRPr="00D91EC8">
        <w:rPr>
          <w:rFonts w:ascii="Verdana" w:eastAsia="Times New Roman" w:hAnsi="Verdana" w:cs="Times New Roman"/>
          <w:b/>
          <w:bCs/>
          <w:color w:val="000000"/>
          <w:sz w:val="24"/>
          <w:szCs w:val="24"/>
        </w:rPr>
        <w:t>248 130,84 zł,</w:t>
      </w:r>
      <w:r w:rsidRPr="00D91EC8">
        <w:rPr>
          <w:rFonts w:ascii="Verdana" w:eastAsia="Times New Roman" w:hAnsi="Verdana" w:cs="Times New Roman"/>
          <w:color w:val="000000"/>
          <w:sz w:val="24"/>
          <w:szCs w:val="24"/>
        </w:rPr>
        <w:t xml:space="preserve"> </w:t>
      </w:r>
      <w:r w:rsidRPr="00D91EC8">
        <w:rPr>
          <w:rFonts w:ascii="Verdana" w:eastAsia="Times New Roman" w:hAnsi="Verdana" w:cs="Times New Roman"/>
          <w:color w:val="000000"/>
          <w:sz w:val="24"/>
          <w:szCs w:val="24"/>
        </w:rPr>
        <w:br/>
        <w:t>z tego:</w:t>
      </w:r>
    </w:p>
    <w:p w14:paraId="53F27A9A" w14:textId="6FF3883A" w:rsidR="00441741" w:rsidRPr="00D91EC8" w:rsidRDefault="00441741" w:rsidP="003A20B1">
      <w:pPr>
        <w:keepLines/>
        <w:autoSpaceDE w:val="0"/>
        <w:autoSpaceDN w:val="0"/>
        <w:adjustRightInd w:val="0"/>
        <w:spacing w:before="120" w:after="120"/>
        <w:ind w:left="142" w:hanging="142"/>
        <w:jc w:val="both"/>
        <w:rPr>
          <w:rFonts w:ascii="Verdana" w:eastAsia="Times New Roman" w:hAnsi="Verdana" w:cs="Times New Roman"/>
          <w:color w:val="000000"/>
          <w:sz w:val="24"/>
          <w:szCs w:val="24"/>
        </w:rPr>
      </w:pPr>
      <w:r w:rsidRPr="00D91EC8">
        <w:rPr>
          <w:rFonts w:ascii="Verdana" w:eastAsia="Times New Roman" w:hAnsi="Verdana" w:cs="Times New Roman"/>
          <w:iCs/>
          <w:color w:val="000000"/>
          <w:sz w:val="24"/>
          <w:szCs w:val="24"/>
        </w:rPr>
        <w:t>-</w:t>
      </w:r>
      <w:r w:rsidR="00556F6E" w:rsidRPr="00D91EC8">
        <w:rPr>
          <w:rFonts w:ascii="Verdana" w:eastAsia="Times New Roman" w:hAnsi="Verdana" w:cs="Times New Roman"/>
          <w:iCs/>
          <w:color w:val="000000"/>
          <w:sz w:val="24"/>
          <w:szCs w:val="24"/>
        </w:rPr>
        <w:t xml:space="preserve"> </w:t>
      </w:r>
      <w:r w:rsidRPr="00D91EC8">
        <w:rPr>
          <w:rFonts w:ascii="Verdana" w:eastAsia="Times New Roman" w:hAnsi="Verdana" w:cs="Times New Roman"/>
          <w:b/>
          <w:bCs/>
          <w:color w:val="000000"/>
          <w:sz w:val="24"/>
          <w:szCs w:val="24"/>
        </w:rPr>
        <w:t>134 614 zł</w:t>
      </w:r>
      <w:r w:rsidRPr="00D91EC8">
        <w:rPr>
          <w:rFonts w:ascii="Verdana" w:eastAsia="Times New Roman" w:hAnsi="Verdana" w:cs="Times New Roman"/>
          <w:color w:val="000000"/>
          <w:sz w:val="24"/>
          <w:szCs w:val="24"/>
        </w:rPr>
        <w:t xml:space="preserve"> na przygotowanie i przeprowadzenie wyborów do organów samorządu terytorialnego w 2024 roku - zgodnie z pismem Krajowego Biura Wyborczego Delegatury w Jeleniej Górze Nr DJG.804.1.2024 z dnia 6 lutego 2024 r.,</w:t>
      </w:r>
    </w:p>
    <w:p w14:paraId="18564A21" w14:textId="58B08AAF" w:rsidR="00441741" w:rsidRPr="00D91EC8" w:rsidRDefault="00441741" w:rsidP="003A20B1">
      <w:pPr>
        <w:keepLines/>
        <w:autoSpaceDE w:val="0"/>
        <w:autoSpaceDN w:val="0"/>
        <w:adjustRightInd w:val="0"/>
        <w:spacing w:before="120" w:after="120"/>
        <w:ind w:left="142" w:hanging="142"/>
        <w:jc w:val="both"/>
        <w:rPr>
          <w:rFonts w:ascii="Verdana" w:eastAsia="Times New Roman" w:hAnsi="Verdana" w:cs="Times New Roman"/>
          <w:color w:val="000000"/>
          <w:sz w:val="24"/>
          <w:szCs w:val="24"/>
        </w:rPr>
      </w:pPr>
      <w:r w:rsidRPr="00D91EC8">
        <w:rPr>
          <w:rFonts w:ascii="Verdana" w:eastAsia="Times New Roman" w:hAnsi="Verdana" w:cs="Times New Roman"/>
          <w:color w:val="000000"/>
          <w:sz w:val="24"/>
          <w:szCs w:val="24"/>
        </w:rPr>
        <w:t>-</w:t>
      </w:r>
      <w:r w:rsidR="00556F6E" w:rsidRPr="00D91EC8">
        <w:rPr>
          <w:rFonts w:ascii="Verdana" w:eastAsia="Times New Roman" w:hAnsi="Verdana" w:cs="Times New Roman"/>
          <w:color w:val="000000"/>
          <w:sz w:val="24"/>
          <w:szCs w:val="24"/>
        </w:rPr>
        <w:t xml:space="preserve"> </w:t>
      </w:r>
      <w:r w:rsidRPr="00D91EC8">
        <w:rPr>
          <w:rFonts w:ascii="Verdana" w:eastAsia="Times New Roman" w:hAnsi="Verdana" w:cs="Times New Roman"/>
          <w:b/>
          <w:bCs/>
          <w:color w:val="000000"/>
          <w:sz w:val="24"/>
          <w:szCs w:val="24"/>
        </w:rPr>
        <w:t>1 160,84 zł</w:t>
      </w:r>
      <w:r w:rsidRPr="00D91EC8">
        <w:rPr>
          <w:rFonts w:ascii="Verdana" w:eastAsia="Times New Roman" w:hAnsi="Verdana" w:cs="Times New Roman"/>
          <w:color w:val="000000"/>
          <w:sz w:val="24"/>
          <w:szCs w:val="24"/>
        </w:rPr>
        <w:t xml:space="preserve"> w związku z przyznaniem przez Wojewodę Dolnośląskiego środków na nadanie numeru PESEL uchodźcom z Ukrainy oraz na utworzenie PZ osobom, które posiadają status UKR,</w:t>
      </w:r>
    </w:p>
    <w:p w14:paraId="416681D8" w14:textId="6D30A809" w:rsidR="00441741" w:rsidRPr="00D91EC8" w:rsidRDefault="00441741" w:rsidP="003A20B1">
      <w:pPr>
        <w:autoSpaceDE w:val="0"/>
        <w:autoSpaceDN w:val="0"/>
        <w:adjustRightInd w:val="0"/>
        <w:spacing w:before="120" w:after="120"/>
        <w:ind w:left="142" w:hanging="142"/>
        <w:jc w:val="both"/>
        <w:rPr>
          <w:rFonts w:ascii="Verdana" w:eastAsia="Times New Roman" w:hAnsi="Verdana" w:cs="Times New Roman"/>
          <w:color w:val="000000"/>
          <w:sz w:val="24"/>
          <w:szCs w:val="24"/>
        </w:rPr>
      </w:pPr>
      <w:r w:rsidRPr="00D91EC8">
        <w:rPr>
          <w:rFonts w:ascii="Verdana" w:eastAsia="Times New Roman" w:hAnsi="Verdana" w:cs="Times New Roman"/>
          <w:color w:val="000000"/>
          <w:sz w:val="24"/>
          <w:szCs w:val="24"/>
        </w:rPr>
        <w:t xml:space="preserve">- </w:t>
      </w:r>
      <w:r w:rsidRPr="00D91EC8">
        <w:rPr>
          <w:rFonts w:ascii="Verdana" w:eastAsia="Times New Roman" w:hAnsi="Verdana" w:cs="Times New Roman"/>
          <w:b/>
          <w:bCs/>
          <w:color w:val="000000"/>
          <w:sz w:val="24"/>
          <w:szCs w:val="24"/>
        </w:rPr>
        <w:t>101 856 zł</w:t>
      </w:r>
      <w:r w:rsidRPr="00D91EC8">
        <w:rPr>
          <w:rFonts w:ascii="Verdana" w:eastAsia="Times New Roman" w:hAnsi="Verdana" w:cs="Times New Roman"/>
          <w:color w:val="000000"/>
          <w:sz w:val="24"/>
          <w:szCs w:val="24"/>
        </w:rPr>
        <w:t xml:space="preserve">  w związku ze środkami  z Funduszu Pomocy na wypłatę świadczenia pieniężnego na zapewnienie zakwaterowania i wyżywienia obywatelom Ukrainy przebywającym na terytorium Rzeczypospolitej Polskiej oraz obsługę wpływających wniosków (na podstawie art. 13 ust. 5 ustawy z 12.03.2022 r. o pomocy obywatelom Ukrainy w związku z konfliktem zbrojnym na terytorium tego państwa),</w:t>
      </w:r>
    </w:p>
    <w:p w14:paraId="14901B9B" w14:textId="77777777" w:rsidR="00441741" w:rsidRPr="00D91EC8" w:rsidRDefault="00441741" w:rsidP="00D91EC8">
      <w:pPr>
        <w:keepLines/>
        <w:autoSpaceDE w:val="0"/>
        <w:autoSpaceDN w:val="0"/>
        <w:adjustRightInd w:val="0"/>
        <w:spacing w:before="120" w:after="120"/>
        <w:ind w:left="142" w:hanging="29"/>
        <w:jc w:val="both"/>
        <w:rPr>
          <w:rFonts w:ascii="Verdana" w:eastAsia="Times New Roman" w:hAnsi="Verdana" w:cs="Times New Roman"/>
          <w:iCs/>
          <w:color w:val="000000"/>
          <w:sz w:val="24"/>
          <w:szCs w:val="24"/>
        </w:rPr>
      </w:pPr>
      <w:r w:rsidRPr="00D91EC8">
        <w:rPr>
          <w:rFonts w:ascii="Verdana" w:eastAsia="Times New Roman" w:hAnsi="Verdana" w:cs="Times New Roman"/>
          <w:color w:val="000000"/>
          <w:sz w:val="24"/>
          <w:szCs w:val="24"/>
        </w:rPr>
        <w:t xml:space="preserve">- </w:t>
      </w:r>
      <w:r w:rsidRPr="00D91EC8">
        <w:rPr>
          <w:rFonts w:ascii="Verdana" w:eastAsia="Times New Roman" w:hAnsi="Verdana" w:cs="Times New Roman"/>
          <w:b/>
          <w:bCs/>
          <w:color w:val="000000"/>
          <w:sz w:val="24"/>
          <w:szCs w:val="24"/>
        </w:rPr>
        <w:t>10 500 zł</w:t>
      </w:r>
      <w:r w:rsidRPr="00D91EC8">
        <w:rPr>
          <w:rFonts w:ascii="Verdana" w:eastAsia="Times New Roman" w:hAnsi="Verdana" w:cs="Times New Roman"/>
          <w:color w:val="000000"/>
          <w:sz w:val="24"/>
          <w:szCs w:val="24"/>
        </w:rPr>
        <w:t xml:space="preserve"> na wypłatę świadczenia wychowawczego - zgodnie z pismem </w:t>
      </w:r>
      <w:bookmarkStart w:id="2" w:name="_GoBack"/>
      <w:bookmarkEnd w:id="2"/>
      <w:r w:rsidRPr="00D91EC8">
        <w:rPr>
          <w:rFonts w:ascii="Verdana" w:eastAsia="Times New Roman" w:hAnsi="Verdana" w:cs="Times New Roman"/>
          <w:color w:val="000000"/>
          <w:sz w:val="24"/>
          <w:szCs w:val="24"/>
        </w:rPr>
        <w:t>Wojewody Dolnośląskiego Nr FB-BP.3110.8.2024.KK z 19 stycznia 2024 r.</w:t>
      </w:r>
    </w:p>
    <w:p w14:paraId="777FBE81" w14:textId="77777777" w:rsidR="00441741" w:rsidRPr="00D91EC8" w:rsidRDefault="00441741" w:rsidP="00441741">
      <w:pPr>
        <w:keepLines/>
        <w:autoSpaceDE w:val="0"/>
        <w:autoSpaceDN w:val="0"/>
        <w:adjustRightInd w:val="0"/>
        <w:spacing w:before="120" w:after="120"/>
        <w:ind w:left="227" w:hanging="227"/>
        <w:jc w:val="both"/>
        <w:rPr>
          <w:rFonts w:ascii="Verdana" w:eastAsia="Times New Roman" w:hAnsi="Verdana" w:cs="Times New Roman"/>
          <w:color w:val="000000"/>
          <w:sz w:val="24"/>
          <w:szCs w:val="24"/>
        </w:rPr>
      </w:pPr>
      <w:r w:rsidRPr="00D91EC8">
        <w:rPr>
          <w:rFonts w:ascii="Verdana" w:eastAsia="Times New Roman" w:hAnsi="Verdana" w:cs="Times New Roman"/>
          <w:color w:val="000000"/>
          <w:sz w:val="24"/>
          <w:szCs w:val="24"/>
        </w:rPr>
        <w:lastRenderedPageBreak/>
        <w:t xml:space="preserve">2) przeniesieniu planu wydatków z rezerwy celowej w kwocie </w:t>
      </w:r>
      <w:r w:rsidRPr="00D91EC8">
        <w:rPr>
          <w:rFonts w:ascii="Verdana" w:eastAsia="Times New Roman" w:hAnsi="Verdana" w:cs="Times New Roman"/>
          <w:b/>
          <w:bCs/>
          <w:color w:val="000000"/>
          <w:sz w:val="24"/>
          <w:szCs w:val="24"/>
        </w:rPr>
        <w:t>190 896 zł,</w:t>
      </w:r>
      <w:r w:rsidRPr="00D91EC8">
        <w:rPr>
          <w:rFonts w:ascii="Verdana" w:eastAsia="Times New Roman" w:hAnsi="Verdana" w:cs="Times New Roman"/>
          <w:color w:val="000000"/>
          <w:sz w:val="24"/>
          <w:szCs w:val="24"/>
        </w:rPr>
        <w:t xml:space="preserve"> z tego:</w:t>
      </w:r>
    </w:p>
    <w:p w14:paraId="7ABC59B7" w14:textId="77777777" w:rsidR="00441741" w:rsidRPr="00D91EC8" w:rsidRDefault="00441741" w:rsidP="00441741">
      <w:pPr>
        <w:keepLines/>
        <w:autoSpaceDE w:val="0"/>
        <w:autoSpaceDN w:val="0"/>
        <w:adjustRightInd w:val="0"/>
        <w:spacing w:before="120" w:after="120"/>
        <w:ind w:left="227" w:hanging="227"/>
        <w:jc w:val="both"/>
        <w:rPr>
          <w:rFonts w:ascii="Verdana" w:eastAsia="Times New Roman" w:hAnsi="Verdana" w:cs="Times New Roman"/>
          <w:color w:val="000000"/>
          <w:sz w:val="24"/>
          <w:szCs w:val="24"/>
        </w:rPr>
      </w:pPr>
      <w:r w:rsidRPr="00D91EC8">
        <w:rPr>
          <w:rFonts w:ascii="Verdana" w:eastAsia="Times New Roman" w:hAnsi="Verdana" w:cs="Times New Roman"/>
          <w:color w:val="000000"/>
          <w:sz w:val="24"/>
          <w:szCs w:val="24"/>
        </w:rPr>
        <w:t xml:space="preserve">- </w:t>
      </w:r>
      <w:r w:rsidRPr="00D91EC8">
        <w:rPr>
          <w:rFonts w:ascii="Verdana" w:eastAsia="Times New Roman" w:hAnsi="Verdana" w:cs="Times New Roman"/>
          <w:b/>
          <w:bCs/>
          <w:color w:val="000000"/>
          <w:sz w:val="24"/>
          <w:szCs w:val="24"/>
        </w:rPr>
        <w:t>30 996 zł</w:t>
      </w:r>
      <w:r w:rsidRPr="00D91EC8">
        <w:rPr>
          <w:rFonts w:ascii="Verdana" w:eastAsia="Times New Roman" w:hAnsi="Verdana" w:cs="Times New Roman"/>
          <w:color w:val="000000"/>
          <w:sz w:val="24"/>
          <w:szCs w:val="24"/>
        </w:rPr>
        <w:t xml:space="preserve"> w związku z planowaną wypłatą odprawy emerytalnej pracownika Urzędu Miasta Bolesławiec,</w:t>
      </w:r>
    </w:p>
    <w:p w14:paraId="26CAAF41" w14:textId="77777777" w:rsidR="00441741" w:rsidRPr="00D91EC8" w:rsidRDefault="00441741" w:rsidP="00441741">
      <w:pPr>
        <w:keepLines/>
        <w:autoSpaceDE w:val="0"/>
        <w:autoSpaceDN w:val="0"/>
        <w:adjustRightInd w:val="0"/>
        <w:spacing w:before="120" w:after="120"/>
        <w:ind w:left="227" w:hanging="113"/>
        <w:jc w:val="both"/>
        <w:rPr>
          <w:rFonts w:ascii="Verdana" w:eastAsia="Times New Roman" w:hAnsi="Verdana" w:cs="Times New Roman"/>
          <w:color w:val="000000"/>
          <w:sz w:val="24"/>
          <w:szCs w:val="24"/>
        </w:rPr>
      </w:pPr>
      <w:r w:rsidRPr="00D91EC8">
        <w:rPr>
          <w:rFonts w:ascii="Verdana" w:eastAsia="Times New Roman" w:hAnsi="Verdana" w:cs="Times New Roman"/>
          <w:color w:val="000000"/>
          <w:sz w:val="24"/>
          <w:szCs w:val="24"/>
        </w:rPr>
        <w:t xml:space="preserve">- </w:t>
      </w:r>
      <w:r w:rsidRPr="00D91EC8">
        <w:rPr>
          <w:rFonts w:ascii="Verdana" w:eastAsia="Times New Roman" w:hAnsi="Verdana" w:cs="Times New Roman"/>
          <w:b/>
          <w:bCs/>
          <w:color w:val="000000"/>
          <w:sz w:val="24"/>
          <w:szCs w:val="24"/>
        </w:rPr>
        <w:t>159 900 zł</w:t>
      </w:r>
      <w:r w:rsidRPr="00D91EC8">
        <w:rPr>
          <w:rFonts w:ascii="Verdana" w:eastAsia="Times New Roman" w:hAnsi="Verdana" w:cs="Times New Roman"/>
          <w:color w:val="000000"/>
          <w:sz w:val="24"/>
          <w:szCs w:val="24"/>
        </w:rPr>
        <w:t xml:space="preserve"> na wypłatę odpraw emerytalnych dla nauczycieli </w:t>
      </w:r>
      <w:r w:rsidRPr="00D91EC8">
        <w:rPr>
          <w:rFonts w:ascii="Verdana" w:eastAsia="Times New Roman" w:hAnsi="Verdana" w:cs="Times New Roman"/>
          <w:color w:val="000000"/>
          <w:sz w:val="24"/>
          <w:szCs w:val="24"/>
        </w:rPr>
        <w:br/>
        <w:t>i pracowników obsługi w szkołach podstawowych i w miejskich przedszkolach publicznych,</w:t>
      </w:r>
    </w:p>
    <w:p w14:paraId="48B20823" w14:textId="77777777" w:rsidR="00441741" w:rsidRPr="00D91EC8" w:rsidRDefault="00441741" w:rsidP="00441741">
      <w:pPr>
        <w:autoSpaceDE w:val="0"/>
        <w:autoSpaceDN w:val="0"/>
        <w:adjustRightInd w:val="0"/>
        <w:spacing w:before="120" w:after="120"/>
        <w:ind w:left="227" w:hanging="227"/>
        <w:jc w:val="both"/>
        <w:rPr>
          <w:rFonts w:ascii="Verdana" w:eastAsia="Times New Roman" w:hAnsi="Verdana" w:cs="Times New Roman"/>
          <w:iCs/>
          <w:color w:val="000000"/>
          <w:sz w:val="24"/>
          <w:szCs w:val="24"/>
        </w:rPr>
      </w:pPr>
      <w:r w:rsidRPr="00D91EC8">
        <w:rPr>
          <w:rFonts w:ascii="Verdana" w:eastAsia="Times New Roman" w:hAnsi="Verdana" w:cs="Times New Roman"/>
          <w:color w:val="000000"/>
          <w:sz w:val="24"/>
          <w:szCs w:val="24"/>
        </w:rPr>
        <w:t xml:space="preserve">3)  przeniesieniu planu wydatków między rozdziałami i paragrafami klasyfikacji budżetowej w kwocie </w:t>
      </w:r>
      <w:r w:rsidRPr="00D91EC8">
        <w:rPr>
          <w:rFonts w:ascii="Verdana" w:eastAsia="Times New Roman" w:hAnsi="Verdana" w:cs="Times New Roman"/>
          <w:b/>
          <w:bCs/>
          <w:color w:val="000000"/>
          <w:sz w:val="24"/>
          <w:szCs w:val="24"/>
        </w:rPr>
        <w:t>202 709 zł,</w:t>
      </w:r>
      <w:r w:rsidRPr="00D91EC8">
        <w:rPr>
          <w:rFonts w:ascii="Verdana" w:eastAsia="Times New Roman" w:hAnsi="Verdana" w:cs="Times New Roman"/>
          <w:color w:val="000000"/>
          <w:sz w:val="24"/>
          <w:szCs w:val="24"/>
        </w:rPr>
        <w:t xml:space="preserve"> z tego:</w:t>
      </w:r>
    </w:p>
    <w:p w14:paraId="70EEF10B" w14:textId="4050B541" w:rsidR="00441741" w:rsidRPr="00D91EC8" w:rsidRDefault="00441741" w:rsidP="00441741">
      <w:pPr>
        <w:autoSpaceDE w:val="0"/>
        <w:autoSpaceDN w:val="0"/>
        <w:adjustRightInd w:val="0"/>
        <w:spacing w:before="120" w:after="120"/>
        <w:ind w:left="227" w:hanging="113"/>
        <w:jc w:val="both"/>
        <w:rPr>
          <w:rFonts w:ascii="Verdana" w:eastAsia="Times New Roman" w:hAnsi="Verdana" w:cs="Times New Roman"/>
          <w:color w:val="000000"/>
          <w:sz w:val="24"/>
          <w:szCs w:val="24"/>
        </w:rPr>
      </w:pPr>
      <w:r w:rsidRPr="00D91EC8">
        <w:rPr>
          <w:rFonts w:ascii="Verdana" w:eastAsia="Times New Roman" w:hAnsi="Verdana" w:cs="Times New Roman"/>
          <w:color w:val="000000"/>
          <w:sz w:val="24"/>
          <w:szCs w:val="24"/>
        </w:rPr>
        <w:t xml:space="preserve">- </w:t>
      </w:r>
      <w:r w:rsidRPr="00D91EC8">
        <w:rPr>
          <w:rFonts w:ascii="Verdana" w:eastAsia="Times New Roman" w:hAnsi="Verdana" w:cs="Times New Roman"/>
          <w:b/>
          <w:bCs/>
          <w:color w:val="000000"/>
          <w:sz w:val="24"/>
          <w:szCs w:val="24"/>
        </w:rPr>
        <w:t>2 500 zł</w:t>
      </w:r>
      <w:r w:rsidRPr="00D91EC8">
        <w:rPr>
          <w:rFonts w:ascii="Verdana" w:eastAsia="Times New Roman" w:hAnsi="Verdana" w:cs="Times New Roman"/>
          <w:color w:val="000000"/>
          <w:sz w:val="24"/>
          <w:szCs w:val="24"/>
        </w:rPr>
        <w:t xml:space="preserve"> na realizację kompleksowej wymiany akumulatorów w stacjach obiektowych wchodzących w skład systemu ostrzegania i alarmowania ludności Gminy Miejskiej Bolesławiec,</w:t>
      </w:r>
    </w:p>
    <w:p w14:paraId="19A21408" w14:textId="77777777" w:rsidR="00441741" w:rsidRPr="00D91EC8" w:rsidRDefault="00441741" w:rsidP="00441741">
      <w:pPr>
        <w:autoSpaceDE w:val="0"/>
        <w:autoSpaceDN w:val="0"/>
        <w:adjustRightInd w:val="0"/>
        <w:spacing w:before="120" w:after="120"/>
        <w:jc w:val="both"/>
        <w:rPr>
          <w:rFonts w:ascii="Verdana" w:eastAsia="Times New Roman" w:hAnsi="Verdana" w:cs="Times New Roman"/>
          <w:color w:val="000000"/>
          <w:sz w:val="24"/>
          <w:szCs w:val="24"/>
        </w:rPr>
      </w:pPr>
      <w:r w:rsidRPr="00D91EC8">
        <w:rPr>
          <w:rFonts w:ascii="Verdana" w:eastAsia="Times New Roman" w:hAnsi="Verdana" w:cs="Times New Roman"/>
          <w:color w:val="000000"/>
          <w:sz w:val="24"/>
          <w:szCs w:val="24"/>
        </w:rPr>
        <w:t xml:space="preserve">- </w:t>
      </w:r>
      <w:r w:rsidRPr="00D91EC8">
        <w:rPr>
          <w:rFonts w:ascii="Verdana" w:eastAsia="Times New Roman" w:hAnsi="Verdana" w:cs="Times New Roman"/>
          <w:b/>
          <w:bCs/>
          <w:color w:val="000000"/>
          <w:sz w:val="24"/>
          <w:szCs w:val="24"/>
        </w:rPr>
        <w:t>900 zł</w:t>
      </w:r>
      <w:r w:rsidRPr="00D91EC8">
        <w:rPr>
          <w:rFonts w:ascii="Verdana" w:eastAsia="Times New Roman" w:hAnsi="Verdana" w:cs="Times New Roman"/>
          <w:color w:val="000000"/>
          <w:sz w:val="24"/>
          <w:szCs w:val="24"/>
        </w:rPr>
        <w:t xml:space="preserve"> na składki PPK w szkołach podstawowych,</w:t>
      </w:r>
    </w:p>
    <w:p w14:paraId="79E73312" w14:textId="77777777" w:rsidR="00441741" w:rsidRPr="00D91EC8" w:rsidRDefault="00441741" w:rsidP="00441741">
      <w:pPr>
        <w:autoSpaceDE w:val="0"/>
        <w:autoSpaceDN w:val="0"/>
        <w:adjustRightInd w:val="0"/>
        <w:spacing w:before="120" w:after="120"/>
        <w:jc w:val="both"/>
        <w:rPr>
          <w:rFonts w:ascii="Verdana" w:eastAsia="Times New Roman" w:hAnsi="Verdana" w:cs="Times New Roman"/>
          <w:color w:val="000000"/>
          <w:sz w:val="24"/>
          <w:szCs w:val="24"/>
        </w:rPr>
      </w:pPr>
      <w:r w:rsidRPr="00D91EC8">
        <w:rPr>
          <w:rFonts w:ascii="Verdana" w:eastAsia="Times New Roman" w:hAnsi="Verdana" w:cs="Times New Roman"/>
          <w:color w:val="000000"/>
          <w:sz w:val="24"/>
          <w:szCs w:val="24"/>
        </w:rPr>
        <w:t xml:space="preserve">-  </w:t>
      </w:r>
      <w:r w:rsidRPr="00D91EC8">
        <w:rPr>
          <w:rFonts w:ascii="Verdana" w:eastAsia="Times New Roman" w:hAnsi="Verdana" w:cs="Times New Roman"/>
          <w:b/>
          <w:bCs/>
          <w:color w:val="000000"/>
          <w:sz w:val="24"/>
          <w:szCs w:val="24"/>
        </w:rPr>
        <w:t>161 857 zł</w:t>
      </w:r>
      <w:r w:rsidRPr="00D91EC8">
        <w:rPr>
          <w:rFonts w:ascii="Verdana" w:eastAsia="Times New Roman" w:hAnsi="Verdana" w:cs="Times New Roman"/>
          <w:color w:val="000000"/>
          <w:sz w:val="24"/>
          <w:szCs w:val="24"/>
        </w:rPr>
        <w:t xml:space="preserve"> na dokształcanie i doskonalenie zawodowe nauczycieli </w:t>
      </w:r>
      <w:r w:rsidRPr="00D91EC8">
        <w:rPr>
          <w:rFonts w:ascii="Verdana" w:eastAsia="Times New Roman" w:hAnsi="Verdana" w:cs="Times New Roman"/>
          <w:color w:val="000000"/>
          <w:sz w:val="24"/>
          <w:szCs w:val="24"/>
        </w:rPr>
        <w:br/>
        <w:t>w jednostkach oświatowych,</w:t>
      </w:r>
    </w:p>
    <w:p w14:paraId="359F3446" w14:textId="77777777" w:rsidR="00441741" w:rsidRPr="00D91EC8" w:rsidRDefault="00441741" w:rsidP="006313E2">
      <w:pPr>
        <w:autoSpaceDE w:val="0"/>
        <w:autoSpaceDN w:val="0"/>
        <w:adjustRightInd w:val="0"/>
        <w:spacing w:before="120" w:after="120"/>
        <w:ind w:left="227" w:hanging="227"/>
        <w:jc w:val="both"/>
        <w:rPr>
          <w:rFonts w:ascii="Verdana" w:eastAsia="Times New Roman" w:hAnsi="Verdana" w:cs="Times New Roman"/>
          <w:color w:val="000000"/>
          <w:sz w:val="24"/>
          <w:szCs w:val="24"/>
        </w:rPr>
      </w:pPr>
      <w:r w:rsidRPr="00D91EC8">
        <w:rPr>
          <w:rFonts w:ascii="Verdana" w:eastAsia="Times New Roman" w:hAnsi="Verdana" w:cs="Times New Roman"/>
          <w:color w:val="000000"/>
          <w:sz w:val="24"/>
          <w:szCs w:val="24"/>
        </w:rPr>
        <w:t xml:space="preserve">-  </w:t>
      </w:r>
      <w:r w:rsidRPr="00D91EC8">
        <w:rPr>
          <w:rFonts w:ascii="Verdana" w:eastAsia="Times New Roman" w:hAnsi="Verdana" w:cs="Times New Roman"/>
          <w:b/>
          <w:bCs/>
          <w:color w:val="000000"/>
          <w:sz w:val="24"/>
          <w:szCs w:val="24"/>
        </w:rPr>
        <w:t>25 452 zł</w:t>
      </w:r>
      <w:r w:rsidRPr="00D91EC8">
        <w:rPr>
          <w:rFonts w:ascii="Verdana" w:eastAsia="Times New Roman" w:hAnsi="Verdana" w:cs="Times New Roman"/>
          <w:color w:val="000000"/>
          <w:sz w:val="24"/>
          <w:szCs w:val="24"/>
        </w:rPr>
        <w:t xml:space="preserve"> w związku z zatrudnieniem współorganizatora kształcenia specjalnego na podstawie art. 15 ust. 2 prawa oświatowego,</w:t>
      </w:r>
    </w:p>
    <w:p w14:paraId="37A52949" w14:textId="3425242E" w:rsidR="00441741" w:rsidRPr="00D91EC8" w:rsidRDefault="00441741" w:rsidP="006313E2">
      <w:pPr>
        <w:autoSpaceDE w:val="0"/>
        <w:autoSpaceDN w:val="0"/>
        <w:adjustRightInd w:val="0"/>
        <w:spacing w:before="120" w:after="120"/>
        <w:ind w:left="227" w:hanging="227"/>
        <w:jc w:val="both"/>
        <w:rPr>
          <w:rFonts w:ascii="Verdana" w:eastAsia="Times New Roman" w:hAnsi="Verdana" w:cs="Times New Roman"/>
          <w:color w:val="000000"/>
          <w:sz w:val="24"/>
          <w:szCs w:val="24"/>
        </w:rPr>
      </w:pPr>
      <w:r w:rsidRPr="00D91EC8">
        <w:rPr>
          <w:rFonts w:ascii="Verdana" w:eastAsia="Times New Roman" w:hAnsi="Verdana" w:cs="Times New Roman"/>
          <w:color w:val="000000"/>
          <w:sz w:val="24"/>
          <w:szCs w:val="24"/>
        </w:rPr>
        <w:t xml:space="preserve">-  </w:t>
      </w:r>
      <w:r w:rsidRPr="00D91EC8">
        <w:rPr>
          <w:rFonts w:ascii="Verdana" w:eastAsia="Times New Roman" w:hAnsi="Verdana" w:cs="Times New Roman"/>
          <w:b/>
          <w:bCs/>
          <w:color w:val="000000"/>
          <w:sz w:val="24"/>
          <w:szCs w:val="24"/>
        </w:rPr>
        <w:t>12 000 zł</w:t>
      </w:r>
      <w:r w:rsidRPr="00D91EC8">
        <w:rPr>
          <w:rFonts w:ascii="Verdana" w:eastAsia="Times New Roman" w:hAnsi="Verdana" w:cs="Times New Roman"/>
          <w:color w:val="000000"/>
          <w:sz w:val="24"/>
          <w:szCs w:val="24"/>
        </w:rPr>
        <w:t xml:space="preserve"> na usługę sporządzenia wniosku w ramach Programu </w:t>
      </w:r>
      <w:proofErr w:type="spellStart"/>
      <w:r w:rsidRPr="00D91EC8">
        <w:rPr>
          <w:rFonts w:ascii="Verdana" w:eastAsia="Times New Roman" w:hAnsi="Verdana" w:cs="Times New Roman"/>
          <w:color w:val="000000"/>
          <w:sz w:val="24"/>
          <w:szCs w:val="24"/>
        </w:rPr>
        <w:t>Erazmus</w:t>
      </w:r>
      <w:proofErr w:type="spellEnd"/>
      <w:r w:rsidRPr="00D91EC8">
        <w:rPr>
          <w:rFonts w:ascii="Verdana" w:eastAsia="Times New Roman" w:hAnsi="Verdana" w:cs="Times New Roman"/>
          <w:color w:val="000000"/>
          <w:sz w:val="24"/>
          <w:szCs w:val="24"/>
        </w:rPr>
        <w:t>+, Akcja 1 - Mobilność uczniów i kadry edukacji szkolnej w ramach projektów krótkoterminowych w Miejskim Przedszkolu Publicznym Nr 7 w Bolesławcu.</w:t>
      </w:r>
    </w:p>
    <w:p w14:paraId="71C3ACCE" w14:textId="77777777" w:rsidR="00FB4A3A" w:rsidRPr="00D91EC8" w:rsidRDefault="00FB4A3A" w:rsidP="00F05451">
      <w:pPr>
        <w:spacing w:after="0"/>
        <w:jc w:val="both"/>
        <w:rPr>
          <w:rFonts w:ascii="Verdana" w:hAnsi="Verdana" w:cs="Times New Roman"/>
          <w:b/>
          <w:sz w:val="24"/>
          <w:szCs w:val="24"/>
        </w:rPr>
      </w:pPr>
    </w:p>
    <w:p w14:paraId="52F3EAB9" w14:textId="76B0A555" w:rsidR="009B350C" w:rsidRPr="00D91EC8" w:rsidRDefault="009B350C" w:rsidP="00F05451">
      <w:pPr>
        <w:spacing w:after="0"/>
        <w:jc w:val="both"/>
        <w:rPr>
          <w:rFonts w:ascii="Verdana" w:hAnsi="Verdana" w:cs="Times New Roman"/>
          <w:b/>
          <w:sz w:val="24"/>
          <w:szCs w:val="24"/>
        </w:rPr>
      </w:pPr>
      <w:r w:rsidRPr="00D91EC8">
        <w:rPr>
          <w:rFonts w:ascii="Verdana" w:hAnsi="Verdana" w:cs="Times New Roman"/>
          <w:b/>
          <w:sz w:val="24"/>
          <w:szCs w:val="24"/>
        </w:rPr>
        <w:t>W sprawach podatkowych:</w:t>
      </w:r>
    </w:p>
    <w:p w14:paraId="1A874897" w14:textId="77777777" w:rsidR="009B350C" w:rsidRPr="00D91EC8" w:rsidRDefault="009B350C" w:rsidP="00F05451">
      <w:pPr>
        <w:spacing w:after="0"/>
        <w:jc w:val="both"/>
        <w:rPr>
          <w:rFonts w:ascii="Verdana" w:hAnsi="Verdana" w:cs="Times New Roman"/>
          <w:b/>
          <w:sz w:val="24"/>
          <w:szCs w:val="24"/>
        </w:rPr>
      </w:pPr>
    </w:p>
    <w:p w14:paraId="636E75B4" w14:textId="77777777" w:rsidR="00441741" w:rsidRPr="00D91EC8" w:rsidRDefault="00441741" w:rsidP="00AD6E23">
      <w:pPr>
        <w:spacing w:after="0"/>
        <w:rPr>
          <w:rFonts w:ascii="Verdana" w:eastAsia="Times New Roman" w:hAnsi="Verdana" w:cs="Times New Roman"/>
          <w:bCs/>
          <w:color w:val="auto"/>
          <w:sz w:val="24"/>
          <w:szCs w:val="24"/>
        </w:rPr>
      </w:pPr>
      <w:r w:rsidRPr="00D91EC8">
        <w:rPr>
          <w:rFonts w:ascii="Verdana" w:eastAsia="Times New Roman" w:hAnsi="Verdana" w:cs="Times New Roman"/>
          <w:bCs/>
          <w:color w:val="auto"/>
          <w:sz w:val="24"/>
          <w:szCs w:val="24"/>
        </w:rPr>
        <w:t>Decyzje:</w:t>
      </w:r>
    </w:p>
    <w:p w14:paraId="230123E2" w14:textId="77777777" w:rsidR="00AD6E23" w:rsidRPr="00D91EC8" w:rsidRDefault="00AD6E23" w:rsidP="00AD6E23">
      <w:pPr>
        <w:spacing w:after="0"/>
        <w:rPr>
          <w:rFonts w:ascii="Verdana" w:eastAsia="Times New Roman" w:hAnsi="Verdana" w:cs="Times New Roman"/>
          <w:bCs/>
          <w:color w:val="auto"/>
          <w:sz w:val="24"/>
          <w:szCs w:val="24"/>
        </w:rPr>
      </w:pPr>
    </w:p>
    <w:p w14:paraId="1FA66949" w14:textId="21582A14" w:rsidR="00441741" w:rsidRPr="00D91EC8" w:rsidRDefault="00AD6E23" w:rsidP="005549B9">
      <w:pPr>
        <w:pStyle w:val="Akapitzlist"/>
        <w:numPr>
          <w:ilvl w:val="0"/>
          <w:numId w:val="17"/>
        </w:numPr>
        <w:spacing w:after="0"/>
        <w:ind w:left="426" w:hanging="426"/>
        <w:rPr>
          <w:rFonts w:ascii="Verdana" w:eastAsia="Times New Roman" w:hAnsi="Verdana" w:cs="Times New Roman"/>
          <w:bCs/>
          <w:color w:val="auto"/>
          <w:sz w:val="24"/>
          <w:szCs w:val="24"/>
        </w:rPr>
      </w:pPr>
      <w:r w:rsidRPr="00D91EC8">
        <w:rPr>
          <w:rFonts w:ascii="Verdana" w:eastAsia="Times New Roman" w:hAnsi="Verdana" w:cs="Times New Roman"/>
          <w:bCs/>
          <w:color w:val="auto"/>
          <w:sz w:val="24"/>
          <w:szCs w:val="24"/>
        </w:rPr>
        <w:t>O</w:t>
      </w:r>
      <w:r w:rsidR="00441741" w:rsidRPr="00D91EC8">
        <w:rPr>
          <w:rFonts w:ascii="Verdana" w:eastAsia="Times New Roman" w:hAnsi="Verdana" w:cs="Times New Roman"/>
          <w:bCs/>
          <w:color w:val="auto"/>
          <w:sz w:val="24"/>
          <w:szCs w:val="24"/>
        </w:rPr>
        <w:t>gółem  wydano 101 decyzji:</w:t>
      </w:r>
    </w:p>
    <w:p w14:paraId="4E21E8C4" w14:textId="41605355" w:rsidR="00441741" w:rsidRPr="00D91EC8" w:rsidRDefault="00441741" w:rsidP="00AD6E23">
      <w:pPr>
        <w:spacing w:after="0"/>
        <w:rPr>
          <w:rFonts w:ascii="Verdana" w:eastAsia="Times New Roman" w:hAnsi="Verdana" w:cs="Times New Roman"/>
          <w:color w:val="auto"/>
          <w:sz w:val="24"/>
          <w:szCs w:val="24"/>
        </w:rPr>
      </w:pPr>
      <w:r w:rsidRPr="00D91EC8">
        <w:rPr>
          <w:rFonts w:ascii="Verdana" w:eastAsia="Times New Roman" w:hAnsi="Verdana" w:cs="Times New Roman"/>
          <w:color w:val="auto"/>
          <w:sz w:val="24"/>
          <w:szCs w:val="24"/>
        </w:rPr>
        <w:t>- 100 decyzji w sprawie wymiaru/zmiany wysokości podatku od nieruchomości, rolnego, łącznego zobowiązania pieniężnego - osoby fizyczne;</w:t>
      </w:r>
    </w:p>
    <w:p w14:paraId="05EB797A" w14:textId="77777777" w:rsidR="00441741" w:rsidRPr="00D91EC8" w:rsidRDefault="00441741" w:rsidP="00AD6E23">
      <w:pPr>
        <w:spacing w:after="0"/>
        <w:rPr>
          <w:rFonts w:ascii="Verdana" w:eastAsia="Times New Roman" w:hAnsi="Verdana" w:cs="Times New Roman"/>
          <w:color w:val="auto"/>
          <w:sz w:val="24"/>
          <w:szCs w:val="24"/>
        </w:rPr>
      </w:pPr>
      <w:r w:rsidRPr="00D91EC8">
        <w:rPr>
          <w:rFonts w:ascii="Verdana" w:eastAsia="Times New Roman" w:hAnsi="Verdana" w:cs="Times New Roman"/>
          <w:color w:val="auto"/>
          <w:sz w:val="24"/>
          <w:szCs w:val="24"/>
        </w:rPr>
        <w:t>- 1 decyzja w sprawie opłaty skarbowej.</w:t>
      </w:r>
    </w:p>
    <w:p w14:paraId="566F368D" w14:textId="1BEA6F25" w:rsidR="00441741" w:rsidRPr="00D91EC8" w:rsidRDefault="00441741" w:rsidP="00AD6E23">
      <w:pPr>
        <w:spacing w:after="0"/>
        <w:rPr>
          <w:rFonts w:ascii="Verdana" w:eastAsia="Times New Roman" w:hAnsi="Verdana" w:cs="Times New Roman"/>
          <w:color w:val="auto"/>
          <w:sz w:val="24"/>
          <w:szCs w:val="24"/>
        </w:rPr>
      </w:pPr>
      <w:r w:rsidRPr="00D91EC8">
        <w:rPr>
          <w:rFonts w:ascii="Verdana" w:eastAsia="Times New Roman" w:hAnsi="Verdana" w:cs="Times New Roman"/>
          <w:color w:val="auto"/>
          <w:sz w:val="24"/>
          <w:szCs w:val="24"/>
        </w:rPr>
        <w:t xml:space="preserve"> </w:t>
      </w:r>
    </w:p>
    <w:p w14:paraId="038CB457" w14:textId="77777777" w:rsidR="00441741" w:rsidRPr="00D91EC8" w:rsidRDefault="00441741" w:rsidP="00AD6E23">
      <w:pPr>
        <w:spacing w:after="0"/>
        <w:rPr>
          <w:rFonts w:ascii="Verdana" w:eastAsia="Times New Roman" w:hAnsi="Verdana" w:cs="Times New Roman"/>
          <w:bCs/>
          <w:color w:val="auto"/>
          <w:sz w:val="24"/>
          <w:szCs w:val="24"/>
        </w:rPr>
      </w:pPr>
      <w:r w:rsidRPr="00D91EC8">
        <w:rPr>
          <w:rFonts w:ascii="Verdana" w:eastAsia="Times New Roman" w:hAnsi="Verdana" w:cs="Times New Roman"/>
          <w:bCs/>
          <w:color w:val="auto"/>
          <w:sz w:val="24"/>
          <w:szCs w:val="24"/>
        </w:rPr>
        <w:t>Postanowienia:</w:t>
      </w:r>
    </w:p>
    <w:p w14:paraId="3B481AA3" w14:textId="6C82A429" w:rsidR="00441741" w:rsidRPr="00D91EC8" w:rsidRDefault="00AD6E23" w:rsidP="005549B9">
      <w:pPr>
        <w:pStyle w:val="Akapitzlist"/>
        <w:numPr>
          <w:ilvl w:val="0"/>
          <w:numId w:val="17"/>
        </w:numPr>
        <w:spacing w:after="0"/>
        <w:ind w:left="284" w:hanging="284"/>
        <w:jc w:val="both"/>
        <w:rPr>
          <w:rFonts w:ascii="Verdana" w:eastAsia="Times New Roman" w:hAnsi="Verdana" w:cs="Times New Roman"/>
          <w:bCs/>
          <w:color w:val="auto"/>
          <w:sz w:val="24"/>
          <w:szCs w:val="24"/>
        </w:rPr>
      </w:pPr>
      <w:r w:rsidRPr="00D91EC8">
        <w:rPr>
          <w:rFonts w:ascii="Verdana" w:eastAsia="Times New Roman" w:hAnsi="Verdana" w:cs="Times New Roman"/>
          <w:bCs/>
          <w:color w:val="auto"/>
          <w:sz w:val="24"/>
          <w:szCs w:val="24"/>
        </w:rPr>
        <w:t>W</w:t>
      </w:r>
      <w:r w:rsidR="00441741" w:rsidRPr="00D91EC8">
        <w:rPr>
          <w:rFonts w:ascii="Verdana" w:eastAsia="Times New Roman" w:hAnsi="Verdana" w:cs="Times New Roman"/>
          <w:bCs/>
          <w:color w:val="auto"/>
          <w:sz w:val="24"/>
          <w:szCs w:val="24"/>
        </w:rPr>
        <w:t>ydano 1 postanowienie</w:t>
      </w:r>
      <w:r w:rsidR="006E5E16" w:rsidRPr="00D91EC8">
        <w:rPr>
          <w:rFonts w:ascii="Verdana" w:eastAsia="Times New Roman" w:hAnsi="Verdana" w:cs="Times New Roman"/>
          <w:bCs/>
          <w:color w:val="auto"/>
          <w:sz w:val="24"/>
          <w:szCs w:val="24"/>
        </w:rPr>
        <w:t xml:space="preserve"> </w:t>
      </w:r>
      <w:r w:rsidR="00441741" w:rsidRPr="00D91EC8">
        <w:rPr>
          <w:rFonts w:ascii="Verdana" w:eastAsia="Times New Roman" w:hAnsi="Verdana" w:cs="Times New Roman"/>
          <w:color w:val="auto"/>
          <w:sz w:val="24"/>
          <w:szCs w:val="24"/>
        </w:rPr>
        <w:t>o odmowie wyrażenia zgody przez Naczelnika Urzędu Skarbowego umorzenia podatku od spadków i darowizn.</w:t>
      </w:r>
    </w:p>
    <w:p w14:paraId="7B6A7ACB" w14:textId="77777777" w:rsidR="00D91EC8" w:rsidRPr="00D91EC8" w:rsidRDefault="00D91EC8" w:rsidP="00F05451">
      <w:pPr>
        <w:spacing w:after="0"/>
        <w:jc w:val="both"/>
        <w:rPr>
          <w:rFonts w:ascii="Verdana" w:hAnsi="Verdana" w:cs="Times New Roman"/>
          <w:b/>
          <w:sz w:val="24"/>
          <w:szCs w:val="24"/>
        </w:rPr>
      </w:pPr>
    </w:p>
    <w:p w14:paraId="67C795F2" w14:textId="0A946EC7" w:rsidR="00D41976" w:rsidRPr="00D91EC8" w:rsidRDefault="0032188D" w:rsidP="00F05451">
      <w:pPr>
        <w:spacing w:after="0"/>
        <w:jc w:val="both"/>
        <w:rPr>
          <w:rFonts w:ascii="Verdana" w:hAnsi="Verdana" w:cs="Times New Roman"/>
          <w:b/>
          <w:sz w:val="24"/>
          <w:szCs w:val="24"/>
        </w:rPr>
      </w:pPr>
      <w:r w:rsidRPr="00D91EC8">
        <w:rPr>
          <w:rFonts w:ascii="Verdana" w:hAnsi="Verdana" w:cs="Times New Roman"/>
          <w:b/>
          <w:sz w:val="24"/>
          <w:szCs w:val="24"/>
        </w:rPr>
        <w:t xml:space="preserve">W </w:t>
      </w:r>
      <w:r w:rsidR="00D41976" w:rsidRPr="00D91EC8">
        <w:rPr>
          <w:rFonts w:ascii="Verdana" w:hAnsi="Verdana" w:cs="Times New Roman"/>
          <w:b/>
          <w:sz w:val="24"/>
          <w:szCs w:val="24"/>
        </w:rPr>
        <w:t xml:space="preserve">zakresie zadań Wydz. </w:t>
      </w:r>
      <w:r w:rsidR="00F332AB" w:rsidRPr="00D91EC8">
        <w:rPr>
          <w:rFonts w:ascii="Verdana" w:hAnsi="Verdana" w:cs="Times New Roman"/>
          <w:b/>
          <w:sz w:val="24"/>
          <w:szCs w:val="24"/>
        </w:rPr>
        <w:t>OW</w:t>
      </w:r>
      <w:r w:rsidR="00D41976" w:rsidRPr="00D91EC8">
        <w:rPr>
          <w:rFonts w:ascii="Verdana" w:hAnsi="Verdana" w:cs="Times New Roman"/>
          <w:b/>
          <w:sz w:val="24"/>
          <w:szCs w:val="24"/>
        </w:rPr>
        <w:t>:</w:t>
      </w:r>
    </w:p>
    <w:p w14:paraId="7BD92CD1" w14:textId="70C56D7B" w:rsidR="009B350C" w:rsidRPr="00D91EC8" w:rsidRDefault="00D41976" w:rsidP="009B0655">
      <w:pPr>
        <w:spacing w:after="0"/>
        <w:jc w:val="both"/>
        <w:rPr>
          <w:rFonts w:ascii="Verdana" w:hAnsi="Verdana" w:cs="Times New Roman"/>
          <w:b/>
          <w:sz w:val="24"/>
          <w:szCs w:val="24"/>
        </w:rPr>
      </w:pPr>
      <w:r w:rsidRPr="00D91EC8">
        <w:rPr>
          <w:rFonts w:ascii="Verdana" w:hAnsi="Verdana" w:cs="Times New Roman"/>
          <w:b/>
          <w:sz w:val="24"/>
          <w:szCs w:val="24"/>
        </w:rPr>
        <w:t xml:space="preserve">W </w:t>
      </w:r>
      <w:r w:rsidR="0032188D" w:rsidRPr="00D91EC8">
        <w:rPr>
          <w:rFonts w:ascii="Verdana" w:hAnsi="Verdana" w:cs="Times New Roman"/>
          <w:b/>
          <w:sz w:val="24"/>
          <w:szCs w:val="24"/>
        </w:rPr>
        <w:t>sprawach oświatowych:</w:t>
      </w:r>
    </w:p>
    <w:p w14:paraId="787B1FF0" w14:textId="77777777" w:rsidR="006313E2" w:rsidRPr="00D91EC8" w:rsidRDefault="006313E2" w:rsidP="009B0655">
      <w:pPr>
        <w:spacing w:after="0"/>
        <w:jc w:val="both"/>
        <w:rPr>
          <w:rFonts w:ascii="Verdana" w:hAnsi="Verdana" w:cs="Times New Roman"/>
          <w:b/>
          <w:sz w:val="24"/>
          <w:szCs w:val="24"/>
        </w:rPr>
      </w:pPr>
    </w:p>
    <w:p w14:paraId="18852D4E" w14:textId="2C3D956A" w:rsidR="006313E2" w:rsidRPr="00D91EC8" w:rsidRDefault="006313E2" w:rsidP="005549B9">
      <w:pPr>
        <w:pStyle w:val="Akapitzlist"/>
        <w:numPr>
          <w:ilvl w:val="0"/>
          <w:numId w:val="17"/>
        </w:numPr>
        <w:spacing w:after="0"/>
        <w:ind w:left="284" w:hanging="284"/>
        <w:jc w:val="both"/>
        <w:rPr>
          <w:rFonts w:ascii="Verdana" w:hAnsi="Verdana" w:cs="Times New Roman"/>
          <w:bCs/>
          <w:sz w:val="24"/>
          <w:szCs w:val="24"/>
        </w:rPr>
      </w:pPr>
      <w:r w:rsidRPr="00D91EC8">
        <w:rPr>
          <w:rFonts w:ascii="Verdana" w:hAnsi="Verdana" w:cs="Times New Roman"/>
          <w:bCs/>
          <w:sz w:val="24"/>
          <w:szCs w:val="24"/>
        </w:rPr>
        <w:t>Dyrektor Generalna UNICEF Polska,  Pani Renata Bem, przyjęła akces Pana Prezydenta Miasta Bolesławiec do Programu UNICEF Miasto Przyjazne Dzieciom. Program ma na celu budowanie długofalowej polityki na rzecz najmłodszych mieszkańców, dającej im poczucie bycia istotną częścią lokalnej społeczności. Ważnym komponentem tego Programu są działania skierowane do dzieci i młodzieży, umożliwiające im podejmowanie decyzji w sprawach, które ich dotyczą, poprzez kreowanie swojej przyszłości w naszym mieście.</w:t>
      </w:r>
    </w:p>
    <w:p w14:paraId="4F11C3AE" w14:textId="77777777" w:rsidR="006313E2" w:rsidRPr="00D91EC8" w:rsidRDefault="006313E2" w:rsidP="006313E2">
      <w:pPr>
        <w:pStyle w:val="Akapitzlist"/>
        <w:spacing w:after="0"/>
        <w:ind w:left="284"/>
        <w:jc w:val="both"/>
        <w:rPr>
          <w:rFonts w:ascii="Verdana" w:hAnsi="Verdana" w:cs="Times New Roman"/>
          <w:bCs/>
          <w:sz w:val="24"/>
          <w:szCs w:val="24"/>
        </w:rPr>
      </w:pPr>
    </w:p>
    <w:p w14:paraId="743595F4" w14:textId="259FD920" w:rsidR="006313E2" w:rsidRPr="00D91EC8" w:rsidRDefault="006313E2" w:rsidP="005549B9">
      <w:pPr>
        <w:pStyle w:val="Akapitzlist"/>
        <w:numPr>
          <w:ilvl w:val="0"/>
          <w:numId w:val="17"/>
        </w:numPr>
        <w:spacing w:after="0"/>
        <w:ind w:left="284" w:hanging="284"/>
        <w:jc w:val="both"/>
        <w:rPr>
          <w:rFonts w:ascii="Verdana" w:hAnsi="Verdana" w:cs="Times New Roman"/>
          <w:bCs/>
          <w:sz w:val="24"/>
          <w:szCs w:val="24"/>
        </w:rPr>
      </w:pPr>
      <w:r w:rsidRPr="00D91EC8">
        <w:rPr>
          <w:rFonts w:ascii="Verdana" w:hAnsi="Verdana" w:cs="Times New Roman"/>
          <w:bCs/>
          <w:sz w:val="24"/>
          <w:szCs w:val="24"/>
        </w:rPr>
        <w:t xml:space="preserve">Uczniowie Szkoły Podstawowej nr 4 uzyskali nagrodę w ramach wygranej </w:t>
      </w:r>
      <w:r w:rsidRPr="00D91EC8">
        <w:rPr>
          <w:rFonts w:ascii="Verdana" w:hAnsi="Verdana" w:cs="Times New Roman"/>
          <w:bCs/>
          <w:sz w:val="24"/>
          <w:szCs w:val="24"/>
        </w:rPr>
        <w:br/>
        <w:t xml:space="preserve">w ogólnopolskim konkursie </w:t>
      </w:r>
      <w:proofErr w:type="spellStart"/>
      <w:r w:rsidRPr="00D91EC8">
        <w:rPr>
          <w:rFonts w:ascii="Verdana" w:hAnsi="Verdana" w:cs="Times New Roman"/>
          <w:bCs/>
          <w:sz w:val="24"/>
          <w:szCs w:val="24"/>
        </w:rPr>
        <w:t>Euroschola</w:t>
      </w:r>
      <w:proofErr w:type="spellEnd"/>
      <w:r w:rsidRPr="00D91EC8">
        <w:rPr>
          <w:rFonts w:ascii="Verdana" w:hAnsi="Verdana" w:cs="Times New Roman"/>
          <w:bCs/>
          <w:sz w:val="24"/>
          <w:szCs w:val="24"/>
        </w:rPr>
        <w:t xml:space="preserve"> na film promujący wybory do Europarlamentu. Nagrodą jest dofinansowanie do wyjazdu 24 uczniów </w:t>
      </w:r>
      <w:r w:rsidRPr="00D91EC8">
        <w:rPr>
          <w:rFonts w:ascii="Verdana" w:hAnsi="Verdana" w:cs="Times New Roman"/>
          <w:bCs/>
          <w:sz w:val="24"/>
          <w:szCs w:val="24"/>
        </w:rPr>
        <w:br/>
        <w:t>i 2 opiekunów do Strasburga na warsztaty i sesję Parlamentu Europejskiego. Wyjazd zaplanowano na 21 marca 2024 r. Parlament Europejski pokrywa koszty dojazdu i jednodniowego pobytu w Strasburgu w maksymalnej wysokości 263,85 euro na ucznia.</w:t>
      </w:r>
    </w:p>
    <w:p w14:paraId="656093FD" w14:textId="77777777" w:rsidR="006313E2" w:rsidRPr="00D91EC8" w:rsidRDefault="006313E2" w:rsidP="006313E2">
      <w:pPr>
        <w:pStyle w:val="Akapitzlist"/>
        <w:rPr>
          <w:rFonts w:ascii="Verdana" w:hAnsi="Verdana" w:cs="Times New Roman"/>
          <w:bCs/>
          <w:sz w:val="24"/>
          <w:szCs w:val="24"/>
        </w:rPr>
      </w:pPr>
    </w:p>
    <w:p w14:paraId="76408FA1" w14:textId="6BAE82EB" w:rsidR="006313E2" w:rsidRPr="00D91EC8" w:rsidRDefault="006313E2" w:rsidP="005549B9">
      <w:pPr>
        <w:pStyle w:val="Akapitzlist"/>
        <w:numPr>
          <w:ilvl w:val="0"/>
          <w:numId w:val="17"/>
        </w:numPr>
        <w:spacing w:after="0"/>
        <w:ind w:hanging="720"/>
        <w:jc w:val="both"/>
        <w:rPr>
          <w:rFonts w:ascii="Verdana" w:hAnsi="Verdana" w:cs="Times New Roman"/>
          <w:bCs/>
          <w:sz w:val="24"/>
          <w:szCs w:val="24"/>
        </w:rPr>
      </w:pPr>
      <w:r w:rsidRPr="00D91EC8">
        <w:rPr>
          <w:rFonts w:ascii="Verdana" w:hAnsi="Verdana" w:cs="Times New Roman"/>
          <w:bCs/>
          <w:sz w:val="24"/>
          <w:szCs w:val="24"/>
        </w:rPr>
        <w:t>Trzy szkoły podstawowe i dwa przedszkola złożyły wnioski do programu Erasmus+ 2021-2027:</w:t>
      </w:r>
    </w:p>
    <w:p w14:paraId="25D30934" w14:textId="17A16A47" w:rsidR="006313E2" w:rsidRPr="00D91EC8" w:rsidRDefault="006313E2" w:rsidP="005549B9">
      <w:pPr>
        <w:pStyle w:val="Akapitzlist"/>
        <w:numPr>
          <w:ilvl w:val="0"/>
          <w:numId w:val="18"/>
        </w:numPr>
        <w:spacing w:after="0"/>
        <w:jc w:val="both"/>
        <w:rPr>
          <w:rFonts w:ascii="Verdana" w:hAnsi="Verdana" w:cs="Times New Roman"/>
          <w:bCs/>
          <w:sz w:val="24"/>
          <w:szCs w:val="24"/>
        </w:rPr>
      </w:pPr>
      <w:bookmarkStart w:id="3" w:name="_Hlk160004161"/>
      <w:r w:rsidRPr="00D91EC8">
        <w:rPr>
          <w:rFonts w:ascii="Verdana" w:hAnsi="Verdana" w:cs="Times New Roman"/>
          <w:bCs/>
          <w:sz w:val="24"/>
          <w:szCs w:val="24"/>
        </w:rPr>
        <w:t xml:space="preserve">Szkoła Podstawowa </w:t>
      </w:r>
      <w:bookmarkEnd w:id="3"/>
      <w:r w:rsidRPr="00D91EC8">
        <w:rPr>
          <w:rFonts w:ascii="Verdana" w:hAnsi="Verdana" w:cs="Times New Roman"/>
          <w:bCs/>
          <w:sz w:val="24"/>
          <w:szCs w:val="24"/>
        </w:rPr>
        <w:t>nr 1 w Bolesławcu została partnerem włoskiego miasta FAENZA, w programie Erasmus Akcja 2 PARTNERSTWA WSPÓŁPRACY - EDUKACJA SZKOLNA. Złożony projekt pod nazwą „Nauka języka angielskiego w oparciu  o słownictwo związane z ceramiką. Wniosek w wysokości 60 000 €. W projekcie wezmą udział kraje: Chorwacja, Włochy, Portugalia, Polska</w:t>
      </w:r>
    </w:p>
    <w:p w14:paraId="2C14D128" w14:textId="0C270AAD" w:rsidR="006313E2" w:rsidRPr="00D91EC8" w:rsidRDefault="00541F7E" w:rsidP="005549B9">
      <w:pPr>
        <w:pStyle w:val="Akapitzlist"/>
        <w:numPr>
          <w:ilvl w:val="0"/>
          <w:numId w:val="18"/>
        </w:numPr>
        <w:spacing w:after="0"/>
        <w:ind w:hanging="436"/>
        <w:jc w:val="both"/>
        <w:rPr>
          <w:rFonts w:ascii="Verdana" w:hAnsi="Verdana" w:cs="Times New Roman"/>
          <w:bCs/>
          <w:sz w:val="24"/>
          <w:szCs w:val="24"/>
        </w:rPr>
      </w:pPr>
      <w:r w:rsidRPr="00D91EC8">
        <w:rPr>
          <w:rFonts w:ascii="Verdana" w:hAnsi="Verdana" w:cs="Times New Roman"/>
          <w:bCs/>
          <w:sz w:val="24"/>
          <w:szCs w:val="24"/>
        </w:rPr>
        <w:t xml:space="preserve">Szkoła Podstawowa nr </w:t>
      </w:r>
      <w:r w:rsidR="006313E2" w:rsidRPr="00D91EC8">
        <w:rPr>
          <w:rFonts w:ascii="Verdana" w:hAnsi="Verdana" w:cs="Times New Roman"/>
          <w:bCs/>
          <w:sz w:val="24"/>
          <w:szCs w:val="24"/>
        </w:rPr>
        <w:t xml:space="preserve">3   wniosek na sektor Edukacja szkolna, Akcja 1 – Mobilność uczniów i kadry edukacji szkolnej. W ramach projektu Szkoła Podstawowa nr 3 zaplanowała między innymi </w:t>
      </w:r>
      <w:r w:rsidRPr="00D91EC8">
        <w:rPr>
          <w:rFonts w:ascii="Verdana" w:hAnsi="Verdana" w:cs="Times New Roman"/>
          <w:bCs/>
          <w:sz w:val="24"/>
          <w:szCs w:val="24"/>
        </w:rPr>
        <w:t>siedmio</w:t>
      </w:r>
      <w:r w:rsidR="006313E2" w:rsidRPr="00D91EC8">
        <w:rPr>
          <w:rFonts w:ascii="Verdana" w:hAnsi="Verdana" w:cs="Times New Roman"/>
          <w:bCs/>
          <w:sz w:val="24"/>
          <w:szCs w:val="24"/>
        </w:rPr>
        <w:t xml:space="preserve">dniowy wyjazd polskich uczniów i nauczycieli do włoskiego miasta </w:t>
      </w:r>
      <w:proofErr w:type="spellStart"/>
      <w:r w:rsidR="006313E2" w:rsidRPr="00D91EC8">
        <w:rPr>
          <w:rFonts w:ascii="Verdana" w:hAnsi="Verdana" w:cs="Times New Roman"/>
          <w:bCs/>
          <w:sz w:val="24"/>
          <w:szCs w:val="24"/>
        </w:rPr>
        <w:t>Acuto</w:t>
      </w:r>
      <w:proofErr w:type="spellEnd"/>
      <w:r w:rsidR="006313E2" w:rsidRPr="00D91EC8">
        <w:rPr>
          <w:rFonts w:ascii="Verdana" w:hAnsi="Verdana" w:cs="Times New Roman"/>
          <w:bCs/>
          <w:sz w:val="24"/>
          <w:szCs w:val="24"/>
        </w:rPr>
        <w:t xml:space="preserve"> w celach edukacyjnych. Tytuł projektu „PER ASPERA AD ASTRA – razem do celu”. Wniosek  w wysokości 23 000 €.  </w:t>
      </w:r>
    </w:p>
    <w:p w14:paraId="35A8A706" w14:textId="7C5BC128" w:rsidR="006313E2" w:rsidRPr="00D91EC8" w:rsidRDefault="006313E2" w:rsidP="005549B9">
      <w:pPr>
        <w:pStyle w:val="Akapitzlist"/>
        <w:numPr>
          <w:ilvl w:val="0"/>
          <w:numId w:val="18"/>
        </w:numPr>
        <w:spacing w:after="0"/>
        <w:jc w:val="both"/>
        <w:rPr>
          <w:rFonts w:ascii="Verdana" w:hAnsi="Verdana" w:cs="Times New Roman"/>
          <w:bCs/>
          <w:sz w:val="24"/>
          <w:szCs w:val="24"/>
        </w:rPr>
      </w:pPr>
      <w:r w:rsidRPr="00D91EC8">
        <w:rPr>
          <w:rFonts w:ascii="Verdana" w:hAnsi="Verdana" w:cs="Times New Roman"/>
          <w:bCs/>
          <w:sz w:val="24"/>
          <w:szCs w:val="24"/>
        </w:rPr>
        <w:t>Szkoła Podstawowa nr 4 wniosek na sektor Edukacja szkolna, Akcja 1 – Mobilność uczniów i kadry edukacji szkolnej. Wniosek obejmuje</w:t>
      </w:r>
      <w:r w:rsidR="00541F7E" w:rsidRPr="00D91EC8">
        <w:rPr>
          <w:rFonts w:ascii="Verdana" w:hAnsi="Verdana" w:cs="Times New Roman"/>
          <w:bCs/>
          <w:sz w:val="24"/>
          <w:szCs w:val="24"/>
        </w:rPr>
        <w:t xml:space="preserve"> dziesięciodniowy </w:t>
      </w:r>
      <w:r w:rsidRPr="00D91EC8">
        <w:rPr>
          <w:rFonts w:ascii="Verdana" w:hAnsi="Verdana" w:cs="Times New Roman"/>
          <w:bCs/>
          <w:sz w:val="24"/>
          <w:szCs w:val="24"/>
        </w:rPr>
        <w:t xml:space="preserve">wyjazd uczniów do hiszpańskiego miasta Grenady </w:t>
      </w:r>
      <w:r w:rsidR="00541F7E" w:rsidRPr="00D91EC8">
        <w:rPr>
          <w:rFonts w:ascii="Verdana" w:hAnsi="Verdana" w:cs="Times New Roman"/>
          <w:bCs/>
          <w:sz w:val="24"/>
          <w:szCs w:val="24"/>
        </w:rPr>
        <w:br/>
      </w:r>
      <w:r w:rsidRPr="00D91EC8">
        <w:rPr>
          <w:rFonts w:ascii="Verdana" w:hAnsi="Verdana" w:cs="Times New Roman"/>
          <w:bCs/>
          <w:sz w:val="24"/>
          <w:szCs w:val="24"/>
        </w:rPr>
        <w:t xml:space="preserve">i  </w:t>
      </w:r>
      <w:r w:rsidR="00541F7E" w:rsidRPr="00D91EC8">
        <w:rPr>
          <w:rFonts w:ascii="Verdana" w:hAnsi="Verdana" w:cs="Times New Roman"/>
          <w:bCs/>
          <w:sz w:val="24"/>
          <w:szCs w:val="24"/>
        </w:rPr>
        <w:t>pięcio</w:t>
      </w:r>
      <w:r w:rsidRPr="00D91EC8">
        <w:rPr>
          <w:rFonts w:ascii="Verdana" w:hAnsi="Verdana" w:cs="Times New Roman"/>
          <w:bCs/>
          <w:sz w:val="24"/>
          <w:szCs w:val="24"/>
        </w:rPr>
        <w:t>dniowy wyjazd nauczycieli do  Malagi. Tytuł projektu Ekologiczni, Aktywni, Europejscy. Wniosek w wysokości 42 855 €.</w:t>
      </w:r>
    </w:p>
    <w:p w14:paraId="221C7390" w14:textId="7EAB431F" w:rsidR="006313E2" w:rsidRPr="00D91EC8" w:rsidRDefault="006313E2" w:rsidP="005549B9">
      <w:pPr>
        <w:pStyle w:val="Akapitzlist"/>
        <w:numPr>
          <w:ilvl w:val="0"/>
          <w:numId w:val="18"/>
        </w:numPr>
        <w:spacing w:after="0"/>
        <w:jc w:val="both"/>
        <w:rPr>
          <w:rFonts w:ascii="Verdana" w:hAnsi="Verdana" w:cs="Times New Roman"/>
          <w:bCs/>
          <w:sz w:val="24"/>
          <w:szCs w:val="24"/>
        </w:rPr>
      </w:pPr>
      <w:r w:rsidRPr="00D91EC8">
        <w:rPr>
          <w:rFonts w:ascii="Verdana" w:hAnsi="Verdana" w:cs="Times New Roman"/>
          <w:bCs/>
          <w:sz w:val="24"/>
          <w:szCs w:val="24"/>
        </w:rPr>
        <w:t xml:space="preserve">Miejskie Przedszkole Publiczne nr 2  złożyło wniosek w ramach działania ”Współpraca organizacji i Instytucji - Partnerstwa na małą skalę”. Działania w ramach projektu będą opierały się o motyw </w:t>
      </w:r>
      <w:r w:rsidRPr="00D91EC8">
        <w:rPr>
          <w:rFonts w:ascii="Verdana" w:hAnsi="Verdana" w:cs="Times New Roman"/>
          <w:bCs/>
          <w:sz w:val="24"/>
          <w:szCs w:val="24"/>
        </w:rPr>
        <w:lastRenderedPageBreak/>
        <w:t xml:space="preserve">Światowego Balu w tradycyjnych strojach  z różnych stron świata. Wniosek  w wysokości 20 000 €.  </w:t>
      </w:r>
    </w:p>
    <w:p w14:paraId="026E87E8" w14:textId="18581BDC" w:rsidR="006313E2" w:rsidRPr="00D91EC8" w:rsidRDefault="006313E2" w:rsidP="005549B9">
      <w:pPr>
        <w:pStyle w:val="Akapitzlist"/>
        <w:numPr>
          <w:ilvl w:val="0"/>
          <w:numId w:val="18"/>
        </w:numPr>
        <w:spacing w:after="0"/>
        <w:jc w:val="both"/>
        <w:rPr>
          <w:rFonts w:ascii="Verdana" w:hAnsi="Verdana" w:cs="Times New Roman"/>
          <w:bCs/>
          <w:sz w:val="24"/>
          <w:szCs w:val="24"/>
        </w:rPr>
      </w:pPr>
      <w:r w:rsidRPr="00D91EC8">
        <w:rPr>
          <w:rFonts w:ascii="Verdana" w:hAnsi="Verdana" w:cs="Times New Roman"/>
          <w:bCs/>
          <w:sz w:val="24"/>
          <w:szCs w:val="24"/>
        </w:rPr>
        <w:t xml:space="preserve">Miejskie Przedszkole </w:t>
      </w:r>
      <w:r w:rsidR="00541F7E" w:rsidRPr="00D91EC8">
        <w:rPr>
          <w:rFonts w:ascii="Verdana" w:hAnsi="Verdana" w:cs="Times New Roman"/>
          <w:bCs/>
          <w:sz w:val="24"/>
          <w:szCs w:val="24"/>
        </w:rPr>
        <w:t xml:space="preserve">Publiczne </w:t>
      </w:r>
      <w:r w:rsidRPr="00D91EC8">
        <w:rPr>
          <w:rFonts w:ascii="Verdana" w:hAnsi="Verdana" w:cs="Times New Roman"/>
          <w:bCs/>
          <w:sz w:val="24"/>
          <w:szCs w:val="24"/>
        </w:rPr>
        <w:t xml:space="preserve">nr 7 w Bolesławcu   złożyło wniosek </w:t>
      </w:r>
      <w:r w:rsidR="00541F7E" w:rsidRPr="00D91EC8">
        <w:rPr>
          <w:rFonts w:ascii="Verdana" w:hAnsi="Verdana" w:cs="Times New Roman"/>
          <w:bCs/>
          <w:sz w:val="24"/>
          <w:szCs w:val="24"/>
        </w:rPr>
        <w:br/>
      </w:r>
      <w:r w:rsidRPr="00D91EC8">
        <w:rPr>
          <w:rFonts w:ascii="Verdana" w:hAnsi="Verdana" w:cs="Times New Roman"/>
          <w:bCs/>
          <w:sz w:val="24"/>
          <w:szCs w:val="24"/>
        </w:rPr>
        <w:t xml:space="preserve">w ramach działania </w:t>
      </w:r>
      <w:r w:rsidR="00541F7E" w:rsidRPr="00D91EC8">
        <w:rPr>
          <w:rFonts w:ascii="Verdana" w:hAnsi="Verdana" w:cs="Times New Roman"/>
          <w:bCs/>
          <w:sz w:val="24"/>
          <w:szCs w:val="24"/>
        </w:rPr>
        <w:t>„</w:t>
      </w:r>
      <w:r w:rsidRPr="00D91EC8">
        <w:rPr>
          <w:rFonts w:ascii="Verdana" w:hAnsi="Verdana" w:cs="Times New Roman"/>
          <w:bCs/>
          <w:sz w:val="24"/>
          <w:szCs w:val="24"/>
        </w:rPr>
        <w:t>Współpraca organizacji i Instytucji - Partnerstwa na małą skalę”. Działania w ramach projektu obejmować będą zajęcia sportowe codzienne zajęcia fizyczne</w:t>
      </w:r>
      <w:r w:rsidRPr="00D91EC8">
        <w:rPr>
          <w:rFonts w:ascii="Verdana" w:hAnsi="Verdana"/>
          <w:sz w:val="24"/>
          <w:szCs w:val="24"/>
        </w:rPr>
        <w:t xml:space="preserve"> </w:t>
      </w:r>
      <w:r w:rsidRPr="00D91EC8">
        <w:rPr>
          <w:rFonts w:ascii="Verdana" w:hAnsi="Verdana" w:cs="Times New Roman"/>
          <w:bCs/>
          <w:sz w:val="24"/>
          <w:szCs w:val="24"/>
        </w:rPr>
        <w:t>takie jak sesje taneczne, tory przeszkód lub podstawowe pozycje jogi, aby promować znaczenie aktywnego stylu życia. Wniosek w wysokości 20 000 €.</w:t>
      </w:r>
    </w:p>
    <w:p w14:paraId="750BF958" w14:textId="77777777" w:rsidR="00112C7B" w:rsidRPr="00D91EC8" w:rsidRDefault="00112C7B" w:rsidP="009B0655">
      <w:pPr>
        <w:spacing w:after="0"/>
        <w:jc w:val="both"/>
        <w:rPr>
          <w:rFonts w:ascii="Verdana" w:hAnsi="Verdana" w:cs="Times New Roman"/>
          <w:b/>
          <w:sz w:val="24"/>
          <w:szCs w:val="24"/>
        </w:rPr>
      </w:pPr>
    </w:p>
    <w:p w14:paraId="1901E65A" w14:textId="2BCAB637" w:rsidR="00112C7B" w:rsidRPr="00D91EC8" w:rsidRDefault="006313E2" w:rsidP="005549B9">
      <w:pPr>
        <w:pStyle w:val="Akapitzlist"/>
        <w:numPr>
          <w:ilvl w:val="0"/>
          <w:numId w:val="19"/>
        </w:numPr>
        <w:spacing w:after="0"/>
        <w:jc w:val="both"/>
        <w:rPr>
          <w:rFonts w:ascii="Verdana" w:hAnsi="Verdana" w:cs="Times New Roman"/>
          <w:bCs/>
          <w:sz w:val="24"/>
          <w:szCs w:val="24"/>
        </w:rPr>
      </w:pPr>
      <w:r w:rsidRPr="00D91EC8">
        <w:rPr>
          <w:rFonts w:ascii="Verdana" w:hAnsi="Verdana" w:cs="Times New Roman"/>
          <w:bCs/>
          <w:sz w:val="24"/>
          <w:szCs w:val="24"/>
        </w:rPr>
        <w:t>W ramach „Programu wyrównywania różnic między regionami III” ze środków Państwowego Funduszu Rehabilitacji Osób Niepełnosprawnych został złożony wniosek „Szkoła Podstawowa nr 4 – szkołą bez barier”, który ma na celu poprawę dostępności szkolnego budynku zaplanowano poszerzenie otworów drzwi wewnętrznych i zastosowanie łatwo otwieranych drzwi z zachowanie właściwej powierzchni manewrowej.  Wartość projektu  228 039,25zł, w tym dofinansowanie 79 813,74 zł.</w:t>
      </w:r>
    </w:p>
    <w:p w14:paraId="03BB28ED" w14:textId="77777777" w:rsidR="006313E2" w:rsidRPr="00D91EC8" w:rsidRDefault="006313E2" w:rsidP="006313E2">
      <w:pPr>
        <w:pStyle w:val="Akapitzlist"/>
        <w:spacing w:after="0"/>
        <w:jc w:val="both"/>
        <w:rPr>
          <w:rFonts w:ascii="Verdana" w:hAnsi="Verdana" w:cs="Times New Roman"/>
          <w:bCs/>
          <w:sz w:val="24"/>
          <w:szCs w:val="24"/>
        </w:rPr>
      </w:pPr>
    </w:p>
    <w:p w14:paraId="2220E54E" w14:textId="566B7B67" w:rsidR="006313E2" w:rsidRPr="00D91EC8" w:rsidRDefault="006313E2" w:rsidP="005549B9">
      <w:pPr>
        <w:pStyle w:val="Akapitzlist"/>
        <w:numPr>
          <w:ilvl w:val="0"/>
          <w:numId w:val="19"/>
        </w:numPr>
        <w:spacing w:after="0"/>
        <w:jc w:val="both"/>
        <w:rPr>
          <w:rFonts w:ascii="Verdana" w:hAnsi="Verdana" w:cs="Times New Roman"/>
          <w:bCs/>
          <w:sz w:val="24"/>
          <w:szCs w:val="24"/>
        </w:rPr>
      </w:pPr>
      <w:r w:rsidRPr="00D91EC8">
        <w:rPr>
          <w:rFonts w:ascii="Verdana" w:hAnsi="Verdana" w:cs="Times New Roman"/>
          <w:bCs/>
          <w:sz w:val="24"/>
          <w:szCs w:val="24"/>
        </w:rPr>
        <w:t xml:space="preserve">Miejskie Przedszkole </w:t>
      </w:r>
      <w:r w:rsidR="00541F7E" w:rsidRPr="00D91EC8">
        <w:rPr>
          <w:rFonts w:ascii="Verdana" w:hAnsi="Verdana" w:cs="Times New Roman"/>
          <w:bCs/>
          <w:sz w:val="24"/>
          <w:szCs w:val="24"/>
        </w:rPr>
        <w:t xml:space="preserve">Publiczne </w:t>
      </w:r>
      <w:r w:rsidRPr="00D91EC8">
        <w:rPr>
          <w:rFonts w:ascii="Verdana" w:hAnsi="Verdana" w:cs="Times New Roman"/>
          <w:bCs/>
          <w:sz w:val="24"/>
          <w:szCs w:val="24"/>
        </w:rPr>
        <w:t>nr 7 w Bolesławcu przygotowuje się do wielkiego wydarzenia jakim jest 40-lecie pracy przedszkola. Oficjalna uroczystość została zaplanowana na dzień 29 lutego 2024 roku w Sali Kina Forum.</w:t>
      </w:r>
    </w:p>
    <w:p w14:paraId="70609BF9" w14:textId="77777777" w:rsidR="006313E2" w:rsidRPr="00D91EC8" w:rsidRDefault="006313E2" w:rsidP="006313E2">
      <w:pPr>
        <w:pStyle w:val="Akapitzlist"/>
        <w:rPr>
          <w:rFonts w:ascii="Verdana" w:hAnsi="Verdana" w:cs="Times New Roman"/>
          <w:bCs/>
          <w:sz w:val="24"/>
          <w:szCs w:val="24"/>
        </w:rPr>
      </w:pPr>
    </w:p>
    <w:p w14:paraId="36DC6F9F" w14:textId="77777777" w:rsidR="006313E2" w:rsidRPr="00D91EC8" w:rsidRDefault="006313E2" w:rsidP="005549B9">
      <w:pPr>
        <w:pStyle w:val="Akapitzlist"/>
        <w:numPr>
          <w:ilvl w:val="0"/>
          <w:numId w:val="19"/>
        </w:numPr>
        <w:spacing w:after="0"/>
        <w:jc w:val="both"/>
        <w:rPr>
          <w:rFonts w:ascii="Verdana" w:hAnsi="Verdana" w:cs="Times New Roman"/>
          <w:bCs/>
          <w:sz w:val="24"/>
          <w:szCs w:val="24"/>
        </w:rPr>
      </w:pPr>
      <w:r w:rsidRPr="00D91EC8">
        <w:rPr>
          <w:rFonts w:ascii="Verdana" w:hAnsi="Verdana" w:cs="Times New Roman"/>
          <w:bCs/>
          <w:sz w:val="24"/>
          <w:szCs w:val="24"/>
        </w:rPr>
        <w:t>Miejskie Przedszkola Publiczne nr 1, 2 i 6 w Bolesławcu zostały wyróżnione w zakończonym projekcie pn. „Zdrowe Dzieci”. Wymienione placówki zostały uhonorowane dyplomami oraz nagrodami w postaci bonów podarunkowych za osiągnięcia w ramach akcji promującej zasady zdrowego żywienia i stylu życia .</w:t>
      </w:r>
    </w:p>
    <w:p w14:paraId="41B2E660" w14:textId="77777777" w:rsidR="006313E2" w:rsidRPr="00D91EC8" w:rsidRDefault="006313E2" w:rsidP="006313E2">
      <w:pPr>
        <w:pStyle w:val="Akapitzlist"/>
        <w:spacing w:after="0"/>
        <w:jc w:val="both"/>
        <w:rPr>
          <w:rFonts w:ascii="Verdana" w:hAnsi="Verdana" w:cs="Times New Roman"/>
          <w:bCs/>
          <w:sz w:val="24"/>
          <w:szCs w:val="24"/>
        </w:rPr>
      </w:pPr>
    </w:p>
    <w:p w14:paraId="073CD2E3" w14:textId="252848A7" w:rsidR="006313E2" w:rsidRPr="00D91EC8" w:rsidRDefault="006313E2" w:rsidP="005549B9">
      <w:pPr>
        <w:pStyle w:val="Akapitzlist"/>
        <w:numPr>
          <w:ilvl w:val="0"/>
          <w:numId w:val="19"/>
        </w:numPr>
        <w:spacing w:after="0"/>
        <w:jc w:val="both"/>
        <w:rPr>
          <w:rFonts w:ascii="Verdana" w:hAnsi="Verdana" w:cs="Times New Roman"/>
          <w:bCs/>
          <w:sz w:val="24"/>
          <w:szCs w:val="24"/>
        </w:rPr>
      </w:pPr>
      <w:r w:rsidRPr="00D91EC8">
        <w:rPr>
          <w:rFonts w:ascii="Verdana" w:hAnsi="Verdana" w:cs="Times New Roman"/>
          <w:bCs/>
          <w:sz w:val="24"/>
          <w:szCs w:val="24"/>
        </w:rPr>
        <w:t xml:space="preserve">Miejskie Przedszkola </w:t>
      </w:r>
      <w:r w:rsidR="00541F7E" w:rsidRPr="00D91EC8">
        <w:rPr>
          <w:rFonts w:ascii="Verdana" w:hAnsi="Verdana" w:cs="Times New Roman"/>
          <w:bCs/>
          <w:sz w:val="24"/>
          <w:szCs w:val="24"/>
        </w:rPr>
        <w:t xml:space="preserve">Publiczne </w:t>
      </w:r>
      <w:r w:rsidRPr="00D91EC8">
        <w:rPr>
          <w:rFonts w:ascii="Verdana" w:hAnsi="Verdana" w:cs="Times New Roman"/>
          <w:bCs/>
          <w:sz w:val="24"/>
          <w:szCs w:val="24"/>
        </w:rPr>
        <w:t>nr 1 i 4 w Bolesławcu zakwalifikowały się do programu „Rosnę z matematyką”. Wymienionym placówkom przyznano grant w wysokości 5 000,00 zł bez wkładu własnego finansowany przez Fundację mBank. Środki zostaną przeznaczone na działania, którymi zostaną objęci dzieci przedszkolne, rodzice, seniorzy, pracownicy przedszkola.</w:t>
      </w:r>
    </w:p>
    <w:p w14:paraId="4372F20E" w14:textId="77777777" w:rsidR="006313E2" w:rsidRPr="00D91EC8" w:rsidRDefault="006313E2" w:rsidP="006313E2">
      <w:pPr>
        <w:pStyle w:val="Akapitzlist"/>
        <w:spacing w:after="0"/>
        <w:jc w:val="both"/>
        <w:rPr>
          <w:rFonts w:ascii="Verdana" w:hAnsi="Verdana" w:cs="Times New Roman"/>
          <w:bCs/>
          <w:sz w:val="24"/>
          <w:szCs w:val="24"/>
        </w:rPr>
      </w:pPr>
    </w:p>
    <w:p w14:paraId="2BBCE7A4" w14:textId="77777777" w:rsidR="006313E2" w:rsidRPr="00D91EC8" w:rsidRDefault="006313E2" w:rsidP="005549B9">
      <w:pPr>
        <w:pStyle w:val="Akapitzlist"/>
        <w:numPr>
          <w:ilvl w:val="0"/>
          <w:numId w:val="19"/>
        </w:numPr>
        <w:spacing w:after="0"/>
        <w:jc w:val="both"/>
        <w:rPr>
          <w:rFonts w:ascii="Verdana" w:hAnsi="Verdana" w:cs="Times New Roman"/>
          <w:bCs/>
          <w:sz w:val="24"/>
          <w:szCs w:val="24"/>
        </w:rPr>
      </w:pPr>
      <w:r w:rsidRPr="00D91EC8">
        <w:rPr>
          <w:rFonts w:ascii="Verdana" w:hAnsi="Verdana" w:cs="Times New Roman"/>
          <w:bCs/>
          <w:sz w:val="24"/>
          <w:szCs w:val="24"/>
        </w:rPr>
        <w:t xml:space="preserve">Nauczycielka Miejskiego Przedszkola Publicznego nr 3 w Bolesławcu, Pani Iwona Witczak otrzymała nagrodę: </w:t>
      </w:r>
      <w:proofErr w:type="spellStart"/>
      <w:r w:rsidRPr="00D91EC8">
        <w:rPr>
          <w:rFonts w:ascii="Verdana" w:hAnsi="Verdana" w:cs="Times New Roman"/>
          <w:bCs/>
          <w:sz w:val="24"/>
          <w:szCs w:val="24"/>
        </w:rPr>
        <w:t>eTwinning</w:t>
      </w:r>
      <w:proofErr w:type="spellEnd"/>
      <w:r w:rsidRPr="00D91EC8">
        <w:rPr>
          <w:rFonts w:ascii="Verdana" w:hAnsi="Verdana" w:cs="Times New Roman"/>
          <w:bCs/>
          <w:sz w:val="24"/>
          <w:szCs w:val="24"/>
        </w:rPr>
        <w:t xml:space="preserve"> </w:t>
      </w:r>
      <w:proofErr w:type="spellStart"/>
      <w:r w:rsidRPr="00D91EC8">
        <w:rPr>
          <w:rFonts w:ascii="Verdana" w:hAnsi="Verdana" w:cs="Times New Roman"/>
          <w:bCs/>
          <w:sz w:val="24"/>
          <w:szCs w:val="24"/>
        </w:rPr>
        <w:t>European</w:t>
      </w:r>
      <w:proofErr w:type="spellEnd"/>
      <w:r w:rsidRPr="00D91EC8">
        <w:rPr>
          <w:rFonts w:ascii="Verdana" w:hAnsi="Verdana" w:cs="Times New Roman"/>
          <w:bCs/>
          <w:sz w:val="24"/>
          <w:szCs w:val="24"/>
        </w:rPr>
        <w:t xml:space="preserve"> QUALITY LABEL, za zrealizowany projekt pn. „Math </w:t>
      </w:r>
      <w:proofErr w:type="spellStart"/>
      <w:r w:rsidRPr="00D91EC8">
        <w:rPr>
          <w:rFonts w:ascii="Verdana" w:hAnsi="Verdana" w:cs="Times New Roman"/>
          <w:bCs/>
          <w:sz w:val="24"/>
          <w:szCs w:val="24"/>
        </w:rPr>
        <w:t>is</w:t>
      </w:r>
      <w:proofErr w:type="spellEnd"/>
      <w:r w:rsidRPr="00D91EC8">
        <w:rPr>
          <w:rFonts w:ascii="Verdana" w:hAnsi="Verdana" w:cs="Times New Roman"/>
          <w:bCs/>
          <w:sz w:val="24"/>
          <w:szCs w:val="24"/>
        </w:rPr>
        <w:t xml:space="preserve"> Art, Art </w:t>
      </w:r>
      <w:proofErr w:type="spellStart"/>
      <w:r w:rsidRPr="00D91EC8">
        <w:rPr>
          <w:rFonts w:ascii="Verdana" w:hAnsi="Verdana" w:cs="Times New Roman"/>
          <w:bCs/>
          <w:sz w:val="24"/>
          <w:szCs w:val="24"/>
        </w:rPr>
        <w:t>is</w:t>
      </w:r>
      <w:proofErr w:type="spellEnd"/>
      <w:r w:rsidRPr="00D91EC8">
        <w:rPr>
          <w:rFonts w:ascii="Verdana" w:hAnsi="Verdana" w:cs="Times New Roman"/>
          <w:bCs/>
          <w:sz w:val="24"/>
          <w:szCs w:val="24"/>
        </w:rPr>
        <w:t xml:space="preserve"> Math”. Celem projektu było:</w:t>
      </w:r>
    </w:p>
    <w:p w14:paraId="090F4F48" w14:textId="77777777" w:rsidR="006313E2" w:rsidRPr="00D91EC8" w:rsidRDefault="006313E2" w:rsidP="006313E2">
      <w:pPr>
        <w:pStyle w:val="Akapitzlist"/>
        <w:spacing w:after="0"/>
        <w:jc w:val="both"/>
        <w:rPr>
          <w:rFonts w:ascii="Verdana" w:hAnsi="Verdana" w:cs="Times New Roman"/>
          <w:bCs/>
          <w:sz w:val="24"/>
          <w:szCs w:val="24"/>
        </w:rPr>
      </w:pPr>
      <w:r w:rsidRPr="00D91EC8">
        <w:rPr>
          <w:rFonts w:ascii="Verdana" w:hAnsi="Verdana" w:cs="Times New Roman"/>
          <w:bCs/>
          <w:sz w:val="24"/>
          <w:szCs w:val="24"/>
        </w:rPr>
        <w:lastRenderedPageBreak/>
        <w:t>1. Zrozumienie związku matematyki ze sztuką. Pokazanie przykładów zastosowania matematyki w sztuce.</w:t>
      </w:r>
    </w:p>
    <w:p w14:paraId="2B612253" w14:textId="77777777" w:rsidR="006313E2" w:rsidRPr="00D91EC8" w:rsidRDefault="006313E2" w:rsidP="006313E2">
      <w:pPr>
        <w:pStyle w:val="Akapitzlist"/>
        <w:spacing w:after="0"/>
        <w:jc w:val="both"/>
        <w:rPr>
          <w:rFonts w:ascii="Verdana" w:hAnsi="Verdana" w:cs="Times New Roman"/>
          <w:bCs/>
          <w:sz w:val="24"/>
          <w:szCs w:val="24"/>
        </w:rPr>
      </w:pPr>
      <w:r w:rsidRPr="00D91EC8">
        <w:rPr>
          <w:rFonts w:ascii="Verdana" w:hAnsi="Verdana" w:cs="Times New Roman"/>
          <w:bCs/>
          <w:sz w:val="24"/>
          <w:szCs w:val="24"/>
        </w:rPr>
        <w:t>2. Kształtowanie w umysłach dzieci nawyku obserwacji otaczającego świata.</w:t>
      </w:r>
    </w:p>
    <w:p w14:paraId="486E8139" w14:textId="77777777" w:rsidR="006313E2" w:rsidRPr="00D91EC8" w:rsidRDefault="006313E2" w:rsidP="006313E2">
      <w:pPr>
        <w:pStyle w:val="Akapitzlist"/>
        <w:spacing w:after="0"/>
        <w:jc w:val="both"/>
        <w:rPr>
          <w:rFonts w:ascii="Verdana" w:hAnsi="Verdana" w:cs="Times New Roman"/>
          <w:bCs/>
          <w:sz w:val="24"/>
          <w:szCs w:val="24"/>
        </w:rPr>
      </w:pPr>
      <w:r w:rsidRPr="00D91EC8">
        <w:rPr>
          <w:rFonts w:ascii="Verdana" w:hAnsi="Verdana" w:cs="Times New Roman"/>
          <w:bCs/>
          <w:sz w:val="24"/>
          <w:szCs w:val="24"/>
        </w:rPr>
        <w:t>3. Rozwijanie kreatywności i aktywności uczniów.</w:t>
      </w:r>
    </w:p>
    <w:p w14:paraId="526054F4" w14:textId="77777777" w:rsidR="006313E2" w:rsidRPr="00D91EC8" w:rsidRDefault="006313E2" w:rsidP="006313E2">
      <w:pPr>
        <w:pStyle w:val="Akapitzlist"/>
        <w:spacing w:after="0"/>
        <w:jc w:val="both"/>
        <w:rPr>
          <w:rFonts w:ascii="Verdana" w:hAnsi="Verdana" w:cs="Times New Roman"/>
          <w:bCs/>
          <w:sz w:val="24"/>
          <w:szCs w:val="24"/>
        </w:rPr>
      </w:pPr>
      <w:r w:rsidRPr="00D91EC8">
        <w:rPr>
          <w:rFonts w:ascii="Verdana" w:hAnsi="Verdana" w:cs="Times New Roman"/>
          <w:bCs/>
          <w:sz w:val="24"/>
          <w:szCs w:val="24"/>
        </w:rPr>
        <w:t>4. Rozwijanie dziecięcej wyobraźni.</w:t>
      </w:r>
    </w:p>
    <w:p w14:paraId="54A7E809" w14:textId="528EF76A" w:rsidR="006313E2" w:rsidRPr="00D91EC8" w:rsidRDefault="006313E2" w:rsidP="006313E2">
      <w:pPr>
        <w:pStyle w:val="Akapitzlist"/>
        <w:spacing w:after="0"/>
        <w:jc w:val="both"/>
        <w:rPr>
          <w:rFonts w:ascii="Verdana" w:hAnsi="Verdana" w:cs="Times New Roman"/>
          <w:bCs/>
          <w:sz w:val="24"/>
          <w:szCs w:val="24"/>
        </w:rPr>
      </w:pPr>
      <w:r w:rsidRPr="00D91EC8">
        <w:rPr>
          <w:rFonts w:ascii="Verdana" w:hAnsi="Verdana" w:cs="Times New Roman"/>
          <w:bCs/>
          <w:sz w:val="24"/>
          <w:szCs w:val="24"/>
        </w:rPr>
        <w:t xml:space="preserve">5. Wykorzystanie nowoczesnych metod technologicznych jako pomocy </w:t>
      </w:r>
      <w:r w:rsidRPr="00D91EC8">
        <w:rPr>
          <w:rFonts w:ascii="Verdana" w:hAnsi="Verdana" w:cs="Times New Roman"/>
          <w:bCs/>
          <w:sz w:val="24"/>
          <w:szCs w:val="24"/>
        </w:rPr>
        <w:br/>
        <w:t>w nauce i zdobywaniu wiedzy.</w:t>
      </w:r>
    </w:p>
    <w:p w14:paraId="487D817A" w14:textId="51B68FEC" w:rsidR="006313E2" w:rsidRPr="00D91EC8" w:rsidRDefault="006313E2" w:rsidP="006313E2">
      <w:pPr>
        <w:pStyle w:val="Akapitzlist"/>
        <w:spacing w:after="0"/>
        <w:jc w:val="both"/>
        <w:rPr>
          <w:rFonts w:ascii="Verdana" w:hAnsi="Verdana" w:cs="Times New Roman"/>
          <w:bCs/>
          <w:sz w:val="24"/>
          <w:szCs w:val="24"/>
        </w:rPr>
      </w:pPr>
      <w:r w:rsidRPr="00D91EC8">
        <w:rPr>
          <w:rFonts w:ascii="Verdana" w:hAnsi="Verdana" w:cs="Times New Roman"/>
          <w:bCs/>
          <w:sz w:val="24"/>
          <w:szCs w:val="24"/>
        </w:rPr>
        <w:t xml:space="preserve">6. Znajomość różnych technik plastycznych. Eksperymentowanie </w:t>
      </w:r>
      <w:r w:rsidRPr="00D91EC8">
        <w:rPr>
          <w:rFonts w:ascii="Verdana" w:hAnsi="Verdana" w:cs="Times New Roman"/>
          <w:bCs/>
          <w:sz w:val="24"/>
          <w:szCs w:val="24"/>
        </w:rPr>
        <w:br/>
        <w:t>z narzędziami i materiałami.</w:t>
      </w:r>
    </w:p>
    <w:p w14:paraId="11DD07DB" w14:textId="77777777" w:rsidR="006313E2" w:rsidRPr="00D91EC8" w:rsidRDefault="006313E2" w:rsidP="006313E2">
      <w:pPr>
        <w:pStyle w:val="Akapitzlist"/>
        <w:spacing w:after="0"/>
        <w:jc w:val="both"/>
        <w:rPr>
          <w:rFonts w:ascii="Verdana" w:hAnsi="Verdana" w:cs="Times New Roman"/>
          <w:bCs/>
          <w:sz w:val="24"/>
          <w:szCs w:val="24"/>
        </w:rPr>
      </w:pPr>
      <w:r w:rsidRPr="00D91EC8">
        <w:rPr>
          <w:rFonts w:ascii="Verdana" w:hAnsi="Verdana" w:cs="Times New Roman"/>
          <w:bCs/>
          <w:sz w:val="24"/>
          <w:szCs w:val="24"/>
        </w:rPr>
        <w:t>7. Zapoznanie się z wybranymi utworami i ich twórcami.</w:t>
      </w:r>
    </w:p>
    <w:p w14:paraId="67830A90" w14:textId="77777777" w:rsidR="006313E2" w:rsidRPr="00D91EC8" w:rsidRDefault="006313E2" w:rsidP="006313E2">
      <w:pPr>
        <w:pStyle w:val="Akapitzlist"/>
        <w:spacing w:after="0"/>
        <w:jc w:val="both"/>
        <w:rPr>
          <w:rFonts w:ascii="Verdana" w:hAnsi="Verdana" w:cs="Times New Roman"/>
          <w:bCs/>
          <w:sz w:val="24"/>
          <w:szCs w:val="24"/>
        </w:rPr>
      </w:pPr>
      <w:r w:rsidRPr="00D91EC8">
        <w:rPr>
          <w:rFonts w:ascii="Verdana" w:hAnsi="Verdana" w:cs="Times New Roman"/>
          <w:bCs/>
          <w:sz w:val="24"/>
          <w:szCs w:val="24"/>
        </w:rPr>
        <w:t>8. Współpraca z nauczycielami i placówkami oświatowymi w kraju i za granicą.</w:t>
      </w:r>
    </w:p>
    <w:p w14:paraId="46D3A2E4" w14:textId="77777777" w:rsidR="006313E2" w:rsidRPr="00D91EC8" w:rsidRDefault="006313E2" w:rsidP="006313E2">
      <w:pPr>
        <w:pStyle w:val="Akapitzlist"/>
        <w:spacing w:after="0"/>
        <w:jc w:val="both"/>
        <w:rPr>
          <w:rFonts w:ascii="Verdana" w:hAnsi="Verdana" w:cs="Times New Roman"/>
          <w:bCs/>
          <w:sz w:val="24"/>
          <w:szCs w:val="24"/>
        </w:rPr>
      </w:pPr>
    </w:p>
    <w:p w14:paraId="103596ED" w14:textId="0B3B0529" w:rsidR="006313E2" w:rsidRPr="00D91EC8" w:rsidRDefault="006313E2" w:rsidP="005549B9">
      <w:pPr>
        <w:pStyle w:val="Akapitzlist"/>
        <w:numPr>
          <w:ilvl w:val="0"/>
          <w:numId w:val="19"/>
        </w:numPr>
        <w:spacing w:after="0"/>
        <w:jc w:val="both"/>
        <w:rPr>
          <w:rFonts w:ascii="Verdana" w:hAnsi="Verdana" w:cs="Times New Roman"/>
          <w:bCs/>
          <w:sz w:val="24"/>
          <w:szCs w:val="24"/>
        </w:rPr>
      </w:pPr>
      <w:r w:rsidRPr="00D91EC8">
        <w:rPr>
          <w:rFonts w:ascii="Verdana" w:hAnsi="Verdana" w:cs="Times New Roman"/>
          <w:bCs/>
          <w:sz w:val="24"/>
          <w:szCs w:val="24"/>
        </w:rPr>
        <w:t>Zatwierdzono 7 aneksów do arkusza organizacyjnego szkół na rok szkolny 2023/2024, w tym: w Szkole Podstawowej nr 1 - 2 aneksy, w Szkole Podstawowej nr 2 – 1 aneks, w Szkole Podstawowej nr 3 – 1 aneks, w Szkole Podstawowej nr 4 – 1 aneks, w Szkole Podstawowej nr 5 – 2 aneksy.</w:t>
      </w:r>
    </w:p>
    <w:p w14:paraId="5DFCAB4F" w14:textId="77777777" w:rsidR="006313E2" w:rsidRPr="00D91EC8" w:rsidRDefault="006313E2" w:rsidP="006313E2">
      <w:pPr>
        <w:pStyle w:val="Akapitzlist"/>
        <w:spacing w:after="0"/>
        <w:jc w:val="both"/>
        <w:rPr>
          <w:rFonts w:ascii="Verdana" w:hAnsi="Verdana" w:cs="Times New Roman"/>
          <w:bCs/>
          <w:sz w:val="24"/>
          <w:szCs w:val="24"/>
        </w:rPr>
      </w:pPr>
    </w:p>
    <w:p w14:paraId="72EBB4F9" w14:textId="35C6591C" w:rsidR="006313E2" w:rsidRPr="00D91EC8" w:rsidRDefault="006313E2" w:rsidP="005549B9">
      <w:pPr>
        <w:pStyle w:val="Akapitzlist"/>
        <w:numPr>
          <w:ilvl w:val="0"/>
          <w:numId w:val="19"/>
        </w:numPr>
        <w:spacing w:after="0"/>
        <w:jc w:val="both"/>
        <w:rPr>
          <w:rFonts w:ascii="Verdana" w:hAnsi="Verdana" w:cs="Times New Roman"/>
          <w:bCs/>
          <w:sz w:val="24"/>
          <w:szCs w:val="24"/>
        </w:rPr>
      </w:pPr>
      <w:bookmarkStart w:id="4" w:name="_Hlk159940247"/>
      <w:r w:rsidRPr="00D91EC8">
        <w:rPr>
          <w:rFonts w:ascii="Verdana" w:hAnsi="Verdana" w:cs="Times New Roman"/>
          <w:bCs/>
          <w:sz w:val="24"/>
          <w:szCs w:val="24"/>
        </w:rPr>
        <w:t>Zatwierdzono</w:t>
      </w:r>
      <w:bookmarkEnd w:id="4"/>
      <w:r w:rsidRPr="00D91EC8">
        <w:rPr>
          <w:rFonts w:ascii="Verdana" w:hAnsi="Verdana" w:cs="Times New Roman"/>
          <w:bCs/>
          <w:sz w:val="24"/>
          <w:szCs w:val="24"/>
        </w:rPr>
        <w:t xml:space="preserve"> 3 aneksy do arkusza organizacyjnego szkół na rok szkolny 2023/2024, w tym: w Miejskim Przedszkolu Publicznym nr 7 - 2 aneksy, w Miejskim Przedszkolu Publicznym nr 3 - 1 aneks.</w:t>
      </w:r>
    </w:p>
    <w:p w14:paraId="0577DC68" w14:textId="77777777" w:rsidR="006313E2" w:rsidRPr="00D91EC8" w:rsidRDefault="006313E2" w:rsidP="006313E2">
      <w:pPr>
        <w:pStyle w:val="Akapitzlist"/>
        <w:rPr>
          <w:rFonts w:ascii="Verdana" w:hAnsi="Verdana" w:cs="Times New Roman"/>
          <w:bCs/>
          <w:sz w:val="24"/>
          <w:szCs w:val="24"/>
        </w:rPr>
      </w:pPr>
    </w:p>
    <w:p w14:paraId="63A544B9" w14:textId="30C020EC" w:rsidR="006313E2" w:rsidRPr="00D91EC8" w:rsidRDefault="006313E2" w:rsidP="005549B9">
      <w:pPr>
        <w:pStyle w:val="Akapitzlist"/>
        <w:numPr>
          <w:ilvl w:val="0"/>
          <w:numId w:val="19"/>
        </w:numPr>
        <w:spacing w:after="0"/>
        <w:jc w:val="both"/>
        <w:rPr>
          <w:rFonts w:ascii="Verdana" w:hAnsi="Verdana" w:cs="Times New Roman"/>
          <w:bCs/>
          <w:sz w:val="24"/>
          <w:szCs w:val="24"/>
        </w:rPr>
      </w:pPr>
      <w:r w:rsidRPr="00D91EC8">
        <w:rPr>
          <w:rFonts w:ascii="Verdana" w:hAnsi="Verdana" w:cs="Times New Roman"/>
          <w:bCs/>
          <w:sz w:val="24"/>
          <w:szCs w:val="24"/>
        </w:rPr>
        <w:t>23 lutego 2024 r. upłynął termin do zgłaszania kandydatów za pomocą systemu informatycznego w rekrutacji do miejskich przedszkoli publicznych. Z danych zawartych w systemie wynika, iż będziemy mieli jeszcze wolne miejsca w dwóch</w:t>
      </w:r>
      <w:r w:rsidRPr="00D91EC8">
        <w:rPr>
          <w:rFonts w:ascii="Verdana" w:hAnsi="Verdana"/>
          <w:sz w:val="24"/>
          <w:szCs w:val="24"/>
        </w:rPr>
        <w:t xml:space="preserve"> </w:t>
      </w:r>
      <w:r w:rsidRPr="00D91EC8">
        <w:rPr>
          <w:rFonts w:ascii="Verdana" w:hAnsi="Verdana" w:cs="Times New Roman"/>
          <w:bCs/>
          <w:sz w:val="24"/>
          <w:szCs w:val="24"/>
        </w:rPr>
        <w:t>przedszkolach nr 1 i 2. Postępowanie uzupełniające rozpocznie się od dnia 14</w:t>
      </w:r>
      <w:r w:rsidR="00990BA4" w:rsidRPr="00D91EC8">
        <w:rPr>
          <w:rFonts w:ascii="Verdana" w:hAnsi="Verdana" w:cs="Times New Roman"/>
          <w:bCs/>
          <w:sz w:val="24"/>
          <w:szCs w:val="24"/>
        </w:rPr>
        <w:t xml:space="preserve"> marca </w:t>
      </w:r>
      <w:r w:rsidRPr="00D91EC8">
        <w:rPr>
          <w:rFonts w:ascii="Verdana" w:hAnsi="Verdana" w:cs="Times New Roman"/>
          <w:bCs/>
          <w:sz w:val="24"/>
          <w:szCs w:val="24"/>
        </w:rPr>
        <w:t>2024 r. godz. 8.00.</w:t>
      </w:r>
    </w:p>
    <w:p w14:paraId="138961F2" w14:textId="77777777" w:rsidR="006313E2" w:rsidRPr="00D91EC8" w:rsidRDefault="006313E2" w:rsidP="006313E2">
      <w:pPr>
        <w:pStyle w:val="Akapitzlist"/>
        <w:rPr>
          <w:rFonts w:ascii="Verdana" w:hAnsi="Verdana" w:cs="Times New Roman"/>
          <w:bCs/>
          <w:sz w:val="24"/>
          <w:szCs w:val="24"/>
        </w:rPr>
      </w:pPr>
    </w:p>
    <w:p w14:paraId="564A6132" w14:textId="77777777" w:rsidR="006313E2" w:rsidRPr="00D91EC8" w:rsidRDefault="006313E2" w:rsidP="005549B9">
      <w:pPr>
        <w:pStyle w:val="Akapitzlist"/>
        <w:numPr>
          <w:ilvl w:val="0"/>
          <w:numId w:val="19"/>
        </w:numPr>
        <w:spacing w:after="0"/>
        <w:jc w:val="both"/>
        <w:rPr>
          <w:rFonts w:ascii="Verdana" w:hAnsi="Verdana" w:cs="Times New Roman"/>
          <w:bCs/>
          <w:sz w:val="24"/>
          <w:szCs w:val="24"/>
        </w:rPr>
      </w:pPr>
      <w:r w:rsidRPr="00D91EC8">
        <w:rPr>
          <w:rFonts w:ascii="Verdana" w:hAnsi="Verdana" w:cs="Times New Roman"/>
          <w:bCs/>
          <w:sz w:val="24"/>
          <w:szCs w:val="24"/>
        </w:rPr>
        <w:t>Od 19 lutego 2024 r. do 18 marca 2024 r. prowadzona jest rekrutacja do wszystkich pięciu szkół podstawowych.</w:t>
      </w:r>
    </w:p>
    <w:p w14:paraId="6DC02C31" w14:textId="77777777" w:rsidR="006313E2" w:rsidRPr="00D91EC8" w:rsidRDefault="006313E2" w:rsidP="006313E2">
      <w:pPr>
        <w:pStyle w:val="Akapitzlist"/>
        <w:rPr>
          <w:rFonts w:ascii="Verdana" w:hAnsi="Verdana" w:cs="Times New Roman"/>
          <w:bCs/>
          <w:sz w:val="24"/>
          <w:szCs w:val="24"/>
        </w:rPr>
      </w:pPr>
    </w:p>
    <w:p w14:paraId="257E110B" w14:textId="5B3C7C7E" w:rsidR="006313E2" w:rsidRPr="00D91EC8" w:rsidRDefault="006313E2" w:rsidP="005549B9">
      <w:pPr>
        <w:pStyle w:val="Akapitzlist"/>
        <w:numPr>
          <w:ilvl w:val="0"/>
          <w:numId w:val="19"/>
        </w:numPr>
        <w:spacing w:after="0"/>
        <w:jc w:val="both"/>
        <w:rPr>
          <w:rFonts w:ascii="Verdana" w:hAnsi="Verdana" w:cs="Times New Roman"/>
          <w:bCs/>
          <w:sz w:val="24"/>
          <w:szCs w:val="24"/>
        </w:rPr>
      </w:pPr>
      <w:r w:rsidRPr="00D91EC8">
        <w:rPr>
          <w:rFonts w:ascii="Verdana" w:hAnsi="Verdana" w:cs="Times New Roman"/>
          <w:bCs/>
          <w:sz w:val="24"/>
          <w:szCs w:val="24"/>
        </w:rPr>
        <w:t>21 lutego 2024 r. opublikowane zostało rozporządzenie Ministra Edukacji zmieniające wysokości minimalnych stawek wynagrodzenia zasadniczego nauczycieli od dnia 1</w:t>
      </w:r>
      <w:r w:rsidR="00990BA4" w:rsidRPr="00D91EC8">
        <w:rPr>
          <w:rFonts w:ascii="Verdana" w:hAnsi="Verdana" w:cs="Times New Roman"/>
          <w:bCs/>
          <w:sz w:val="24"/>
          <w:szCs w:val="24"/>
        </w:rPr>
        <w:t xml:space="preserve"> stycznia </w:t>
      </w:r>
      <w:r w:rsidRPr="00D91EC8">
        <w:rPr>
          <w:rFonts w:ascii="Verdana" w:hAnsi="Verdana" w:cs="Times New Roman"/>
          <w:bCs/>
          <w:sz w:val="24"/>
          <w:szCs w:val="24"/>
        </w:rPr>
        <w:t>2024 r. Płaca zasadnicza nauczyciela początkującego wzrosła o 33% czyli o 1</w:t>
      </w:r>
      <w:r w:rsidR="00446F05" w:rsidRPr="00D91EC8">
        <w:rPr>
          <w:rFonts w:ascii="Verdana" w:hAnsi="Verdana" w:cs="Times New Roman"/>
          <w:bCs/>
          <w:sz w:val="24"/>
          <w:szCs w:val="24"/>
        </w:rPr>
        <w:t xml:space="preserve"> </w:t>
      </w:r>
      <w:r w:rsidRPr="00D91EC8">
        <w:rPr>
          <w:rFonts w:ascii="Verdana" w:hAnsi="Verdana" w:cs="Times New Roman"/>
          <w:bCs/>
          <w:sz w:val="24"/>
          <w:szCs w:val="24"/>
        </w:rPr>
        <w:t>218 zł,  natomiast płaca zasadnicza nauczyciela mianowanego i dyplomowanego wzrosła o 30% (czyli o 1</w:t>
      </w:r>
      <w:r w:rsidR="00446F05" w:rsidRPr="00D91EC8">
        <w:rPr>
          <w:rFonts w:ascii="Verdana" w:hAnsi="Verdana" w:cs="Times New Roman"/>
          <w:bCs/>
          <w:sz w:val="24"/>
          <w:szCs w:val="24"/>
        </w:rPr>
        <w:t xml:space="preserve"> </w:t>
      </w:r>
      <w:r w:rsidRPr="00D91EC8">
        <w:rPr>
          <w:rFonts w:ascii="Verdana" w:hAnsi="Verdana" w:cs="Times New Roman"/>
          <w:bCs/>
          <w:sz w:val="24"/>
          <w:szCs w:val="24"/>
        </w:rPr>
        <w:t>167 zł i 1</w:t>
      </w:r>
      <w:r w:rsidR="00446F05" w:rsidRPr="00D91EC8">
        <w:rPr>
          <w:rFonts w:ascii="Verdana" w:hAnsi="Verdana" w:cs="Times New Roman"/>
          <w:bCs/>
          <w:sz w:val="24"/>
          <w:szCs w:val="24"/>
        </w:rPr>
        <w:t xml:space="preserve"> </w:t>
      </w:r>
      <w:r w:rsidRPr="00D91EC8">
        <w:rPr>
          <w:rFonts w:ascii="Verdana" w:hAnsi="Verdana" w:cs="Times New Roman"/>
          <w:bCs/>
          <w:sz w:val="24"/>
          <w:szCs w:val="24"/>
        </w:rPr>
        <w:t xml:space="preserve">365 zł.). Do końca lutego wypłacone </w:t>
      </w:r>
      <w:r w:rsidRPr="00D91EC8">
        <w:rPr>
          <w:rFonts w:ascii="Verdana" w:hAnsi="Verdana" w:cs="Times New Roman"/>
          <w:bCs/>
          <w:sz w:val="24"/>
          <w:szCs w:val="24"/>
        </w:rPr>
        <w:lastRenderedPageBreak/>
        <w:t>zostanie wyrównanie za miesiąc styczeń i luty. W marcu płaca nauczycieli zostanie wypłacona  zgodnie z nowymi zasadami.</w:t>
      </w:r>
    </w:p>
    <w:p w14:paraId="68DFDBE9" w14:textId="77777777" w:rsidR="006313E2" w:rsidRPr="00D91EC8" w:rsidRDefault="006313E2" w:rsidP="006313E2">
      <w:pPr>
        <w:spacing w:after="0"/>
        <w:jc w:val="both"/>
        <w:rPr>
          <w:rFonts w:ascii="Verdana" w:hAnsi="Verdana" w:cs="Times New Roman"/>
          <w:b/>
          <w:sz w:val="24"/>
          <w:szCs w:val="24"/>
        </w:rPr>
      </w:pPr>
    </w:p>
    <w:p w14:paraId="5556E8CA" w14:textId="77777777" w:rsidR="00930242" w:rsidRPr="00D91EC8" w:rsidRDefault="00930242" w:rsidP="00F05451">
      <w:pPr>
        <w:spacing w:after="0"/>
        <w:jc w:val="both"/>
        <w:rPr>
          <w:rFonts w:ascii="Verdana" w:hAnsi="Verdana" w:cs="Times New Roman"/>
          <w:b/>
          <w:sz w:val="24"/>
          <w:szCs w:val="24"/>
        </w:rPr>
      </w:pPr>
      <w:bookmarkStart w:id="5" w:name="_Hlk157502124"/>
    </w:p>
    <w:p w14:paraId="7A18FFDA" w14:textId="179BF6C7" w:rsidR="00D41976" w:rsidRPr="00D91EC8" w:rsidRDefault="00714CAE" w:rsidP="00F05451">
      <w:pPr>
        <w:spacing w:after="0"/>
        <w:jc w:val="both"/>
        <w:rPr>
          <w:rFonts w:ascii="Verdana" w:hAnsi="Verdana" w:cs="Times New Roman"/>
          <w:b/>
          <w:sz w:val="24"/>
          <w:szCs w:val="24"/>
        </w:rPr>
      </w:pPr>
      <w:r w:rsidRPr="00D91EC8">
        <w:rPr>
          <w:rFonts w:ascii="Verdana" w:hAnsi="Verdana" w:cs="Times New Roman"/>
          <w:b/>
          <w:sz w:val="24"/>
          <w:szCs w:val="24"/>
        </w:rPr>
        <w:t xml:space="preserve">W </w:t>
      </w:r>
      <w:r w:rsidR="00D41976" w:rsidRPr="00D91EC8">
        <w:rPr>
          <w:rFonts w:ascii="Verdana" w:hAnsi="Verdana" w:cs="Times New Roman"/>
          <w:b/>
          <w:sz w:val="24"/>
          <w:szCs w:val="24"/>
        </w:rPr>
        <w:t>zakresie zadań Wydz. SO:</w:t>
      </w:r>
    </w:p>
    <w:bookmarkEnd w:id="5"/>
    <w:p w14:paraId="779DD7B5" w14:textId="2806F977" w:rsidR="007F3F49" w:rsidRPr="00D91EC8" w:rsidRDefault="00D41976" w:rsidP="00F05451">
      <w:pPr>
        <w:spacing w:after="0"/>
        <w:jc w:val="both"/>
        <w:rPr>
          <w:rFonts w:ascii="Verdana" w:hAnsi="Verdana" w:cs="Times New Roman"/>
          <w:b/>
          <w:sz w:val="24"/>
          <w:szCs w:val="24"/>
        </w:rPr>
      </w:pPr>
      <w:r w:rsidRPr="00D91EC8">
        <w:rPr>
          <w:rFonts w:ascii="Verdana" w:hAnsi="Verdana" w:cs="Times New Roman"/>
          <w:b/>
          <w:sz w:val="24"/>
          <w:szCs w:val="24"/>
        </w:rPr>
        <w:t xml:space="preserve">W </w:t>
      </w:r>
      <w:r w:rsidR="00714CAE" w:rsidRPr="00D91EC8">
        <w:rPr>
          <w:rFonts w:ascii="Verdana" w:hAnsi="Verdana" w:cs="Times New Roman"/>
          <w:b/>
          <w:sz w:val="24"/>
          <w:szCs w:val="24"/>
        </w:rPr>
        <w:t>sprawach obywatelskich:</w:t>
      </w:r>
    </w:p>
    <w:p w14:paraId="5C2FBAD1" w14:textId="77777777" w:rsidR="00D90793" w:rsidRPr="00D91EC8" w:rsidRDefault="00D90793" w:rsidP="00F05451">
      <w:pPr>
        <w:spacing w:after="0"/>
        <w:jc w:val="both"/>
        <w:rPr>
          <w:rFonts w:ascii="Verdana" w:hAnsi="Verdana" w:cs="Times New Roman"/>
          <w:b/>
          <w:sz w:val="24"/>
          <w:szCs w:val="24"/>
        </w:rPr>
      </w:pPr>
    </w:p>
    <w:p w14:paraId="3C518268" w14:textId="0EB7FED6" w:rsidR="00930242" w:rsidRPr="00D91EC8" w:rsidRDefault="00930242" w:rsidP="005549B9">
      <w:pPr>
        <w:pStyle w:val="Akapitzlist"/>
        <w:numPr>
          <w:ilvl w:val="0"/>
          <w:numId w:val="21"/>
        </w:numPr>
        <w:spacing w:after="0"/>
        <w:jc w:val="both"/>
        <w:rPr>
          <w:rFonts w:ascii="Verdana" w:hAnsi="Verdana" w:cs="Times New Roman"/>
          <w:bCs/>
          <w:sz w:val="24"/>
          <w:szCs w:val="24"/>
        </w:rPr>
      </w:pPr>
      <w:r w:rsidRPr="00D91EC8">
        <w:rPr>
          <w:rFonts w:ascii="Verdana" w:hAnsi="Verdana" w:cs="Times New Roman"/>
          <w:bCs/>
          <w:sz w:val="24"/>
          <w:szCs w:val="24"/>
        </w:rPr>
        <w:t xml:space="preserve">Przygotowania do utworzenia Terenowego Punktu Paszportowego </w:t>
      </w:r>
      <w:r w:rsidRPr="00D91EC8">
        <w:rPr>
          <w:rFonts w:ascii="Verdana" w:hAnsi="Verdana" w:cs="Times New Roman"/>
          <w:bCs/>
          <w:sz w:val="24"/>
          <w:szCs w:val="24"/>
        </w:rPr>
        <w:br/>
        <w:t>w Bolesławcu:</w:t>
      </w:r>
    </w:p>
    <w:p w14:paraId="1E04B6CF" w14:textId="43B7FEA1" w:rsidR="00930242" w:rsidRPr="00D91EC8" w:rsidRDefault="00930242" w:rsidP="00930242">
      <w:pPr>
        <w:pStyle w:val="Akapitzlist"/>
        <w:spacing w:after="0"/>
        <w:ind w:firstLine="696"/>
        <w:jc w:val="both"/>
        <w:rPr>
          <w:rFonts w:ascii="Verdana" w:hAnsi="Verdana" w:cs="Times New Roman"/>
          <w:bCs/>
          <w:sz w:val="24"/>
          <w:szCs w:val="24"/>
        </w:rPr>
      </w:pPr>
      <w:r w:rsidRPr="00D91EC8">
        <w:rPr>
          <w:rFonts w:ascii="Verdana" w:hAnsi="Verdana" w:cs="Times New Roman"/>
          <w:bCs/>
          <w:sz w:val="24"/>
          <w:szCs w:val="24"/>
        </w:rPr>
        <w:t xml:space="preserve">Jako Gmina wypełniliśmy wszystkie zobowiązania wynikające </w:t>
      </w:r>
      <w:r w:rsidRPr="00D91EC8">
        <w:rPr>
          <w:rFonts w:ascii="Verdana" w:hAnsi="Verdana" w:cs="Times New Roman"/>
          <w:bCs/>
          <w:sz w:val="24"/>
          <w:szCs w:val="24"/>
        </w:rPr>
        <w:br/>
        <w:t>z zapisów listu intencyjnego z dnia 28 listopada 2023 r. w sprawie utworzenia i funkcjonowania Terenowego Punktu Paszportowego, zawartego pomiędzy Wojewodą Dolnośląskim a Gminą Miejską Bolesławiec, tj.:</w:t>
      </w:r>
    </w:p>
    <w:p w14:paraId="6E6B2277" w14:textId="77777777" w:rsidR="00D90793" w:rsidRPr="00D91EC8" w:rsidRDefault="00D90793" w:rsidP="00930242">
      <w:pPr>
        <w:pStyle w:val="Akapitzlist"/>
        <w:spacing w:after="0"/>
        <w:ind w:firstLine="696"/>
        <w:jc w:val="both"/>
        <w:rPr>
          <w:rFonts w:ascii="Verdana" w:hAnsi="Verdana" w:cs="Times New Roman"/>
          <w:bCs/>
          <w:sz w:val="24"/>
          <w:szCs w:val="24"/>
        </w:rPr>
      </w:pPr>
    </w:p>
    <w:p w14:paraId="35E5F3AC" w14:textId="50051D3E" w:rsidR="00930242" w:rsidRPr="00D91EC8" w:rsidRDefault="00930242" w:rsidP="005549B9">
      <w:pPr>
        <w:pStyle w:val="Akapitzlist"/>
        <w:numPr>
          <w:ilvl w:val="0"/>
          <w:numId w:val="22"/>
        </w:numPr>
        <w:spacing w:after="0"/>
        <w:jc w:val="both"/>
        <w:rPr>
          <w:rFonts w:ascii="Verdana" w:hAnsi="Verdana" w:cs="Times New Roman"/>
          <w:bCs/>
          <w:sz w:val="24"/>
          <w:szCs w:val="24"/>
        </w:rPr>
      </w:pPr>
      <w:r w:rsidRPr="00D91EC8">
        <w:rPr>
          <w:rFonts w:ascii="Verdana" w:hAnsi="Verdana" w:cs="Times New Roman"/>
          <w:bCs/>
          <w:sz w:val="24"/>
          <w:szCs w:val="24"/>
        </w:rPr>
        <w:t xml:space="preserve">przygotowaliśmy  i w pełni wyposażyliśmy odpowiedni lokal do obsługi TPP, w tym dwa stanowiska obsługi oraz pomieszczenie dla osób oczekujących na obsługę. Pomieszczenia spełniają wymogi BHP, zapewniają dostęp dla osób niepełnosprawnych oraz bezpieczeństwo </w:t>
      </w:r>
      <w:r w:rsidRPr="00D91EC8">
        <w:rPr>
          <w:rFonts w:ascii="Verdana" w:hAnsi="Verdana" w:cs="Times New Roman"/>
          <w:bCs/>
          <w:sz w:val="24"/>
          <w:szCs w:val="24"/>
        </w:rPr>
        <w:br/>
        <w:t xml:space="preserve">i ochronę danych osobowych; </w:t>
      </w:r>
    </w:p>
    <w:p w14:paraId="51C1EA78" w14:textId="36FC9432" w:rsidR="00930242" w:rsidRPr="00D91EC8" w:rsidRDefault="00930242" w:rsidP="005549B9">
      <w:pPr>
        <w:pStyle w:val="Akapitzlist"/>
        <w:numPr>
          <w:ilvl w:val="0"/>
          <w:numId w:val="22"/>
        </w:numPr>
        <w:spacing w:after="0"/>
        <w:jc w:val="both"/>
        <w:rPr>
          <w:rFonts w:ascii="Verdana" w:hAnsi="Verdana" w:cs="Times New Roman"/>
          <w:bCs/>
          <w:sz w:val="24"/>
          <w:szCs w:val="24"/>
        </w:rPr>
      </w:pPr>
      <w:r w:rsidRPr="00D91EC8">
        <w:rPr>
          <w:rFonts w:ascii="Verdana" w:hAnsi="Verdana" w:cs="Times New Roman"/>
          <w:bCs/>
          <w:sz w:val="24"/>
          <w:szCs w:val="24"/>
        </w:rPr>
        <w:t xml:space="preserve">jesteśmy przygotowani do zapewnienia obsługi administracyjno–biurowej Punktu; </w:t>
      </w:r>
    </w:p>
    <w:p w14:paraId="174CE765" w14:textId="395F6288" w:rsidR="00930242" w:rsidRPr="00D91EC8" w:rsidRDefault="00930242" w:rsidP="005549B9">
      <w:pPr>
        <w:pStyle w:val="Akapitzlist"/>
        <w:numPr>
          <w:ilvl w:val="0"/>
          <w:numId w:val="22"/>
        </w:numPr>
        <w:spacing w:after="0"/>
        <w:jc w:val="both"/>
        <w:rPr>
          <w:rFonts w:ascii="Verdana" w:hAnsi="Verdana" w:cs="Times New Roman"/>
          <w:bCs/>
          <w:sz w:val="24"/>
          <w:szCs w:val="24"/>
        </w:rPr>
      </w:pPr>
      <w:r w:rsidRPr="00D91EC8">
        <w:rPr>
          <w:rFonts w:ascii="Verdana" w:hAnsi="Verdana" w:cs="Times New Roman"/>
          <w:bCs/>
          <w:sz w:val="24"/>
          <w:szCs w:val="24"/>
        </w:rPr>
        <w:t xml:space="preserve">zamówiliśmy w Polskiej Wytwórni Papierów Wartościowych niezbędny sprzęt stanowiskowy do obsługi Punktu; </w:t>
      </w:r>
    </w:p>
    <w:p w14:paraId="7C55D372" w14:textId="7F47BD43" w:rsidR="00930242" w:rsidRPr="00D91EC8" w:rsidRDefault="00930242" w:rsidP="005549B9">
      <w:pPr>
        <w:pStyle w:val="Akapitzlist"/>
        <w:numPr>
          <w:ilvl w:val="0"/>
          <w:numId w:val="22"/>
        </w:numPr>
        <w:spacing w:after="0"/>
        <w:jc w:val="both"/>
        <w:rPr>
          <w:rFonts w:ascii="Verdana" w:hAnsi="Verdana" w:cs="Times New Roman"/>
          <w:bCs/>
          <w:sz w:val="24"/>
          <w:szCs w:val="24"/>
        </w:rPr>
      </w:pPr>
      <w:r w:rsidRPr="00D91EC8">
        <w:rPr>
          <w:rFonts w:ascii="Verdana" w:hAnsi="Verdana" w:cs="Times New Roman"/>
          <w:bCs/>
          <w:sz w:val="24"/>
          <w:szCs w:val="24"/>
        </w:rPr>
        <w:t xml:space="preserve">jesteśmy przygotowani do ponoszenia wszelkich kosztów związanych </w:t>
      </w:r>
      <w:r w:rsidRPr="00D91EC8">
        <w:rPr>
          <w:rFonts w:ascii="Verdana" w:hAnsi="Verdana" w:cs="Times New Roman"/>
          <w:bCs/>
          <w:sz w:val="24"/>
          <w:szCs w:val="24"/>
        </w:rPr>
        <w:br/>
        <w:t xml:space="preserve">z prowadzeniem Punktu; </w:t>
      </w:r>
    </w:p>
    <w:p w14:paraId="039DC0BE" w14:textId="53CBA612" w:rsidR="00930242" w:rsidRPr="00D91EC8" w:rsidRDefault="00930242" w:rsidP="005549B9">
      <w:pPr>
        <w:pStyle w:val="Akapitzlist"/>
        <w:numPr>
          <w:ilvl w:val="0"/>
          <w:numId w:val="22"/>
        </w:numPr>
        <w:spacing w:after="0"/>
        <w:jc w:val="both"/>
        <w:rPr>
          <w:rFonts w:ascii="Verdana" w:hAnsi="Verdana" w:cs="Times New Roman"/>
          <w:bCs/>
          <w:sz w:val="24"/>
          <w:szCs w:val="24"/>
        </w:rPr>
      </w:pPr>
      <w:r w:rsidRPr="00D91EC8">
        <w:rPr>
          <w:rFonts w:ascii="Verdana" w:hAnsi="Verdana" w:cs="Times New Roman"/>
          <w:bCs/>
          <w:sz w:val="24"/>
          <w:szCs w:val="24"/>
        </w:rPr>
        <w:t xml:space="preserve">jesteśmy w stanie zapewnić odpowiednie środki bezpieczeństwa przy przechowywaniu dokumentów paszportowych oraz dokumentacji paszportowej, a także przy dostępie do baz informatycznych, </w:t>
      </w:r>
      <w:r w:rsidRPr="00D91EC8">
        <w:rPr>
          <w:rFonts w:ascii="Verdana" w:hAnsi="Verdana" w:cs="Times New Roman"/>
          <w:bCs/>
          <w:sz w:val="24"/>
          <w:szCs w:val="24"/>
        </w:rPr>
        <w:br/>
        <w:t xml:space="preserve">w szczególności w zakresie ochrony danych osobowych. Gmina jest </w:t>
      </w:r>
      <w:r w:rsidRPr="00D91EC8">
        <w:rPr>
          <w:rFonts w:ascii="Verdana" w:hAnsi="Verdana" w:cs="Times New Roman"/>
          <w:bCs/>
          <w:sz w:val="24"/>
          <w:szCs w:val="24"/>
        </w:rPr>
        <w:br/>
        <w:t xml:space="preserve">w stanie zapewnić w tym zakresie ochronę budynku i lokalu </w:t>
      </w:r>
      <w:r w:rsidR="00D90793" w:rsidRPr="00D91EC8">
        <w:rPr>
          <w:rFonts w:ascii="Verdana" w:hAnsi="Verdana" w:cs="Times New Roman"/>
          <w:bCs/>
          <w:sz w:val="24"/>
          <w:szCs w:val="24"/>
        </w:rPr>
        <w:br/>
      </w:r>
      <w:r w:rsidRPr="00D91EC8">
        <w:rPr>
          <w:rFonts w:ascii="Verdana" w:hAnsi="Verdana" w:cs="Times New Roman"/>
          <w:bCs/>
          <w:sz w:val="24"/>
          <w:szCs w:val="24"/>
        </w:rPr>
        <w:t>w godzinach pracy Punktu;</w:t>
      </w:r>
    </w:p>
    <w:p w14:paraId="55F7E41B" w14:textId="11BFAF04" w:rsidR="00930242" w:rsidRPr="00D91EC8" w:rsidRDefault="00930242" w:rsidP="005549B9">
      <w:pPr>
        <w:pStyle w:val="Akapitzlist"/>
        <w:numPr>
          <w:ilvl w:val="0"/>
          <w:numId w:val="22"/>
        </w:numPr>
        <w:spacing w:after="0"/>
        <w:jc w:val="both"/>
        <w:rPr>
          <w:rFonts w:ascii="Verdana" w:hAnsi="Verdana" w:cs="Times New Roman"/>
          <w:bCs/>
          <w:sz w:val="24"/>
          <w:szCs w:val="24"/>
        </w:rPr>
      </w:pPr>
      <w:r w:rsidRPr="00D91EC8">
        <w:rPr>
          <w:rFonts w:ascii="Verdana" w:hAnsi="Verdana" w:cs="Times New Roman"/>
          <w:bCs/>
          <w:sz w:val="24"/>
          <w:szCs w:val="24"/>
        </w:rPr>
        <w:t xml:space="preserve">jesteśmy w stanie zapewnić środki techniczne i organizacyjne, gwarantujące ochronę przetwarzania danych ewidencji paszportowej, </w:t>
      </w:r>
      <w:r w:rsidR="00D90793" w:rsidRPr="00D91EC8">
        <w:rPr>
          <w:rFonts w:ascii="Verdana" w:hAnsi="Verdana" w:cs="Times New Roman"/>
          <w:bCs/>
          <w:sz w:val="24"/>
          <w:szCs w:val="24"/>
        </w:rPr>
        <w:br/>
      </w:r>
      <w:r w:rsidRPr="00D91EC8">
        <w:rPr>
          <w:rFonts w:ascii="Verdana" w:hAnsi="Verdana" w:cs="Times New Roman"/>
          <w:bCs/>
          <w:sz w:val="24"/>
          <w:szCs w:val="24"/>
        </w:rPr>
        <w:t xml:space="preserve">w szczególności zabezpieczające dane przed ich udostępnieniem osobom nieupoważnionym, zabraniem przez osobę nieuprawnioną, </w:t>
      </w:r>
      <w:r w:rsidRPr="00D91EC8">
        <w:rPr>
          <w:rFonts w:ascii="Verdana" w:hAnsi="Verdana" w:cs="Times New Roman"/>
          <w:bCs/>
          <w:sz w:val="24"/>
          <w:szCs w:val="24"/>
        </w:rPr>
        <w:lastRenderedPageBreak/>
        <w:t xml:space="preserve">przetwarzaniem z naruszeniem przepisów o ochronie danych osobowych oraz zmianą, utratą, uszkodzeniem lub zniszczeniem; </w:t>
      </w:r>
    </w:p>
    <w:p w14:paraId="21F6CAA9" w14:textId="3A80E37D" w:rsidR="00930242" w:rsidRPr="00D91EC8" w:rsidRDefault="00930242" w:rsidP="005549B9">
      <w:pPr>
        <w:pStyle w:val="Akapitzlist"/>
        <w:numPr>
          <w:ilvl w:val="0"/>
          <w:numId w:val="22"/>
        </w:numPr>
        <w:spacing w:after="0"/>
        <w:jc w:val="both"/>
        <w:rPr>
          <w:rFonts w:ascii="Verdana" w:hAnsi="Verdana" w:cs="Times New Roman"/>
          <w:bCs/>
          <w:sz w:val="24"/>
          <w:szCs w:val="24"/>
        </w:rPr>
      </w:pPr>
      <w:r w:rsidRPr="00D91EC8">
        <w:rPr>
          <w:rFonts w:ascii="Verdana" w:hAnsi="Verdana" w:cs="Times New Roman"/>
          <w:bCs/>
          <w:sz w:val="24"/>
          <w:szCs w:val="24"/>
        </w:rPr>
        <w:t>jesteśmy przygotowani do zapewnienia transportu dokumentacji paszportowej do Delegatury Dolnośląskiego Urzędu Wojewódzkiego w Jeleniej Górze oraz do odbioru i transportu paszportów z Delegatury Dolnośląskiego Urzędu Wojewódzkiego w Jeleniej Górze do Terenowego Punktu Paszportowego w Bolesławcu z zachowaniem środków bezpieczeństwa.</w:t>
      </w:r>
    </w:p>
    <w:p w14:paraId="13C9699F" w14:textId="77777777" w:rsidR="00930242" w:rsidRPr="00D91EC8" w:rsidRDefault="00930242" w:rsidP="00930242">
      <w:pPr>
        <w:spacing w:after="0"/>
        <w:jc w:val="both"/>
        <w:rPr>
          <w:rFonts w:ascii="Verdana" w:hAnsi="Verdana" w:cs="Times New Roman"/>
          <w:bCs/>
          <w:sz w:val="24"/>
          <w:szCs w:val="24"/>
        </w:rPr>
      </w:pPr>
    </w:p>
    <w:p w14:paraId="30E5C364" w14:textId="7437D7F5" w:rsidR="00930242" w:rsidRPr="00D91EC8" w:rsidRDefault="00930242" w:rsidP="005549B9">
      <w:pPr>
        <w:pStyle w:val="Akapitzlist"/>
        <w:numPr>
          <w:ilvl w:val="0"/>
          <w:numId w:val="20"/>
        </w:numPr>
        <w:spacing w:after="0"/>
        <w:ind w:left="709" w:hanging="283"/>
        <w:jc w:val="both"/>
        <w:rPr>
          <w:rFonts w:ascii="Verdana" w:hAnsi="Verdana" w:cs="Times New Roman"/>
          <w:bCs/>
          <w:sz w:val="24"/>
          <w:szCs w:val="24"/>
        </w:rPr>
      </w:pPr>
      <w:r w:rsidRPr="00D91EC8">
        <w:rPr>
          <w:rFonts w:ascii="Verdana" w:hAnsi="Verdana" w:cs="Times New Roman"/>
          <w:bCs/>
          <w:sz w:val="24"/>
          <w:szCs w:val="24"/>
        </w:rPr>
        <w:t xml:space="preserve">W dniu 21 lutego br. przesłałem do Wojewody Dolnośląskiego informację o gotowości Gminy do utworzenia Terenowego Punktu Paszportowego </w:t>
      </w:r>
      <w:r w:rsidRPr="00D91EC8">
        <w:rPr>
          <w:rFonts w:ascii="Verdana" w:hAnsi="Verdana" w:cs="Times New Roman"/>
          <w:bCs/>
          <w:sz w:val="24"/>
          <w:szCs w:val="24"/>
        </w:rPr>
        <w:br/>
        <w:t>w Bolesławcu.</w:t>
      </w:r>
    </w:p>
    <w:p w14:paraId="5BBC4305" w14:textId="77777777" w:rsidR="00930242" w:rsidRPr="00D91EC8" w:rsidRDefault="00930242" w:rsidP="00930242">
      <w:pPr>
        <w:pStyle w:val="Akapitzlist"/>
        <w:spacing w:after="0"/>
        <w:jc w:val="both"/>
        <w:rPr>
          <w:rFonts w:ascii="Verdana" w:hAnsi="Verdana" w:cs="Times New Roman"/>
          <w:b/>
          <w:sz w:val="24"/>
          <w:szCs w:val="24"/>
        </w:rPr>
      </w:pPr>
    </w:p>
    <w:p w14:paraId="294F3022" w14:textId="77777777" w:rsidR="00937B84" w:rsidRPr="00D91EC8" w:rsidRDefault="00937B84" w:rsidP="00F05451">
      <w:pPr>
        <w:spacing w:after="0"/>
        <w:jc w:val="both"/>
        <w:rPr>
          <w:rFonts w:ascii="Verdana" w:hAnsi="Verdana" w:cs="Times New Roman"/>
          <w:b/>
          <w:sz w:val="24"/>
          <w:szCs w:val="24"/>
        </w:rPr>
      </w:pPr>
    </w:p>
    <w:p w14:paraId="68AA1CF4" w14:textId="6F6DA714" w:rsidR="00592BF4" w:rsidRPr="00D91EC8" w:rsidRDefault="00592BF4" w:rsidP="005549B9">
      <w:pPr>
        <w:pStyle w:val="Akapitzlist"/>
        <w:numPr>
          <w:ilvl w:val="0"/>
          <w:numId w:val="8"/>
        </w:numPr>
        <w:spacing w:after="0" w:line="240" w:lineRule="auto"/>
        <w:rPr>
          <w:rFonts w:ascii="Verdana" w:eastAsia="Times New Roman" w:hAnsi="Verdana" w:cs="Times New Roman"/>
          <w:bCs/>
          <w:color w:val="auto"/>
          <w:sz w:val="24"/>
          <w:szCs w:val="24"/>
        </w:rPr>
      </w:pPr>
      <w:r w:rsidRPr="00D91EC8">
        <w:rPr>
          <w:rFonts w:ascii="Verdana" w:eastAsia="Times New Roman" w:hAnsi="Verdana" w:cs="Times New Roman"/>
          <w:bCs/>
          <w:color w:val="auto"/>
          <w:sz w:val="24"/>
          <w:szCs w:val="24"/>
        </w:rPr>
        <w:t xml:space="preserve">W sprawach </w:t>
      </w:r>
      <w:r w:rsidR="00930242" w:rsidRPr="00D91EC8">
        <w:rPr>
          <w:rFonts w:ascii="Verdana" w:eastAsia="Times New Roman" w:hAnsi="Verdana" w:cs="Times New Roman"/>
          <w:bCs/>
          <w:color w:val="auto"/>
          <w:sz w:val="24"/>
          <w:szCs w:val="24"/>
        </w:rPr>
        <w:t>U</w:t>
      </w:r>
      <w:r w:rsidRPr="00D91EC8">
        <w:rPr>
          <w:rFonts w:ascii="Verdana" w:eastAsia="Times New Roman" w:hAnsi="Verdana" w:cs="Times New Roman"/>
          <w:bCs/>
          <w:color w:val="auto"/>
          <w:sz w:val="24"/>
          <w:szCs w:val="24"/>
        </w:rPr>
        <w:t xml:space="preserve">rzędu </w:t>
      </w:r>
      <w:r w:rsidR="00930242" w:rsidRPr="00D91EC8">
        <w:rPr>
          <w:rFonts w:ascii="Verdana" w:eastAsia="Times New Roman" w:hAnsi="Verdana" w:cs="Times New Roman"/>
          <w:bCs/>
          <w:color w:val="auto"/>
          <w:sz w:val="24"/>
          <w:szCs w:val="24"/>
        </w:rPr>
        <w:t>S</w:t>
      </w:r>
      <w:r w:rsidRPr="00D91EC8">
        <w:rPr>
          <w:rFonts w:ascii="Verdana" w:eastAsia="Times New Roman" w:hAnsi="Verdana" w:cs="Times New Roman"/>
          <w:bCs/>
          <w:color w:val="auto"/>
          <w:sz w:val="24"/>
          <w:szCs w:val="24"/>
        </w:rPr>
        <w:t xml:space="preserve">tanu </w:t>
      </w:r>
      <w:r w:rsidR="00930242" w:rsidRPr="00D91EC8">
        <w:rPr>
          <w:rFonts w:ascii="Verdana" w:eastAsia="Times New Roman" w:hAnsi="Verdana" w:cs="Times New Roman"/>
          <w:bCs/>
          <w:color w:val="auto"/>
          <w:sz w:val="24"/>
          <w:szCs w:val="24"/>
        </w:rPr>
        <w:t>C</w:t>
      </w:r>
      <w:r w:rsidRPr="00D91EC8">
        <w:rPr>
          <w:rFonts w:ascii="Verdana" w:eastAsia="Times New Roman" w:hAnsi="Verdana" w:cs="Times New Roman"/>
          <w:bCs/>
          <w:color w:val="auto"/>
          <w:sz w:val="24"/>
          <w:szCs w:val="24"/>
        </w:rPr>
        <w:t>ywilnego zarejestrowano:</w:t>
      </w:r>
    </w:p>
    <w:p w14:paraId="6125B473" w14:textId="2033195E" w:rsidR="00592BF4" w:rsidRPr="00D91EC8" w:rsidRDefault="00592BF4" w:rsidP="005549B9">
      <w:pPr>
        <w:numPr>
          <w:ilvl w:val="0"/>
          <w:numId w:val="5"/>
        </w:numPr>
        <w:spacing w:after="0" w:line="240" w:lineRule="auto"/>
        <w:contextualSpacing/>
        <w:rPr>
          <w:rFonts w:ascii="Verdana" w:eastAsia="Times New Roman" w:hAnsi="Verdana" w:cs="Times New Roman"/>
          <w:color w:val="auto"/>
          <w:sz w:val="24"/>
          <w:szCs w:val="24"/>
        </w:rPr>
      </w:pPr>
      <w:r w:rsidRPr="00D91EC8">
        <w:rPr>
          <w:rFonts w:ascii="Verdana" w:eastAsia="Times New Roman" w:hAnsi="Verdana" w:cs="Times New Roman"/>
          <w:bCs/>
          <w:color w:val="auto"/>
          <w:sz w:val="24"/>
          <w:szCs w:val="24"/>
        </w:rPr>
        <w:t>42</w:t>
      </w:r>
      <w:r w:rsidRPr="00D91EC8">
        <w:rPr>
          <w:rFonts w:ascii="Verdana" w:eastAsia="Times New Roman" w:hAnsi="Verdana" w:cs="Times New Roman"/>
          <w:color w:val="auto"/>
          <w:sz w:val="24"/>
          <w:szCs w:val="24"/>
        </w:rPr>
        <w:t xml:space="preserve"> urodzenia,</w:t>
      </w:r>
    </w:p>
    <w:p w14:paraId="7E888A9F" w14:textId="6360ECC9" w:rsidR="00592BF4" w:rsidRPr="00D91EC8" w:rsidRDefault="00592BF4" w:rsidP="005549B9">
      <w:pPr>
        <w:numPr>
          <w:ilvl w:val="0"/>
          <w:numId w:val="5"/>
        </w:numPr>
        <w:spacing w:after="0" w:line="240" w:lineRule="auto"/>
        <w:contextualSpacing/>
        <w:rPr>
          <w:rFonts w:ascii="Verdana" w:eastAsia="Times New Roman" w:hAnsi="Verdana" w:cs="Times New Roman"/>
          <w:color w:val="auto"/>
          <w:sz w:val="24"/>
          <w:szCs w:val="24"/>
        </w:rPr>
      </w:pPr>
      <w:r w:rsidRPr="00D91EC8">
        <w:rPr>
          <w:rFonts w:ascii="Verdana" w:eastAsia="Times New Roman" w:hAnsi="Verdana" w:cs="Times New Roman"/>
          <w:bCs/>
          <w:color w:val="auto"/>
          <w:sz w:val="24"/>
          <w:szCs w:val="24"/>
        </w:rPr>
        <w:t>7</w:t>
      </w:r>
      <w:r w:rsidRPr="00D91EC8">
        <w:rPr>
          <w:rFonts w:ascii="Verdana" w:eastAsia="Times New Roman" w:hAnsi="Verdana" w:cs="Times New Roman"/>
          <w:color w:val="auto"/>
          <w:sz w:val="24"/>
          <w:szCs w:val="24"/>
        </w:rPr>
        <w:t xml:space="preserve"> małżeństw,</w:t>
      </w:r>
    </w:p>
    <w:p w14:paraId="573AF6B6" w14:textId="1868B95B" w:rsidR="00592BF4" w:rsidRPr="00D91EC8" w:rsidRDefault="00592BF4" w:rsidP="005549B9">
      <w:pPr>
        <w:numPr>
          <w:ilvl w:val="0"/>
          <w:numId w:val="5"/>
        </w:numPr>
        <w:spacing w:after="0" w:line="240" w:lineRule="auto"/>
        <w:contextualSpacing/>
        <w:rPr>
          <w:rFonts w:ascii="Verdana" w:eastAsia="Times New Roman" w:hAnsi="Verdana" w:cs="Times New Roman"/>
          <w:color w:val="auto"/>
          <w:sz w:val="24"/>
          <w:szCs w:val="24"/>
        </w:rPr>
      </w:pPr>
      <w:r w:rsidRPr="00D91EC8">
        <w:rPr>
          <w:rFonts w:ascii="Verdana" w:eastAsia="Times New Roman" w:hAnsi="Verdana" w:cs="Times New Roman"/>
          <w:bCs/>
          <w:color w:val="auto"/>
          <w:sz w:val="24"/>
          <w:szCs w:val="24"/>
        </w:rPr>
        <w:t>58</w:t>
      </w:r>
      <w:r w:rsidRPr="00D91EC8">
        <w:rPr>
          <w:rFonts w:ascii="Verdana" w:eastAsia="Times New Roman" w:hAnsi="Verdana" w:cs="Times New Roman"/>
          <w:color w:val="auto"/>
          <w:sz w:val="24"/>
          <w:szCs w:val="24"/>
        </w:rPr>
        <w:t xml:space="preserve"> zgonów.</w:t>
      </w:r>
    </w:p>
    <w:p w14:paraId="0C179530" w14:textId="77777777" w:rsidR="00592BF4" w:rsidRPr="00D91EC8" w:rsidRDefault="00592BF4" w:rsidP="00592BF4">
      <w:pPr>
        <w:spacing w:after="0" w:line="240" w:lineRule="auto"/>
        <w:ind w:left="720"/>
        <w:contextualSpacing/>
        <w:rPr>
          <w:rFonts w:ascii="Verdana" w:eastAsia="Times New Roman" w:hAnsi="Verdana" w:cs="Times New Roman"/>
          <w:color w:val="auto"/>
          <w:sz w:val="24"/>
          <w:szCs w:val="24"/>
        </w:rPr>
      </w:pPr>
    </w:p>
    <w:p w14:paraId="7FC30995" w14:textId="6235CB0C" w:rsidR="00592BF4" w:rsidRPr="00D91EC8" w:rsidRDefault="00592BF4" w:rsidP="005549B9">
      <w:pPr>
        <w:pStyle w:val="Akapitzlist"/>
        <w:numPr>
          <w:ilvl w:val="0"/>
          <w:numId w:val="8"/>
        </w:numPr>
        <w:spacing w:after="0" w:line="240" w:lineRule="auto"/>
        <w:rPr>
          <w:rFonts w:ascii="Verdana" w:eastAsia="Times New Roman" w:hAnsi="Verdana" w:cs="Times New Roman"/>
          <w:color w:val="auto"/>
          <w:sz w:val="24"/>
          <w:szCs w:val="24"/>
        </w:rPr>
      </w:pPr>
      <w:r w:rsidRPr="00D91EC8">
        <w:rPr>
          <w:rFonts w:ascii="Verdana" w:eastAsia="Times New Roman" w:hAnsi="Verdana" w:cs="Times New Roman"/>
          <w:color w:val="auto"/>
          <w:sz w:val="24"/>
          <w:szCs w:val="24"/>
        </w:rPr>
        <w:t xml:space="preserve">W sprawie zmiany imienia lub nazwiska wydano </w:t>
      </w:r>
      <w:r w:rsidRPr="00D91EC8">
        <w:rPr>
          <w:rFonts w:ascii="Verdana" w:eastAsia="Times New Roman" w:hAnsi="Verdana" w:cs="Times New Roman"/>
          <w:bCs/>
          <w:color w:val="auto"/>
          <w:sz w:val="24"/>
          <w:szCs w:val="24"/>
        </w:rPr>
        <w:t>6</w:t>
      </w:r>
      <w:r w:rsidRPr="00D91EC8">
        <w:rPr>
          <w:rFonts w:ascii="Verdana" w:eastAsia="Times New Roman" w:hAnsi="Verdana" w:cs="Times New Roman"/>
          <w:b/>
          <w:color w:val="auto"/>
          <w:sz w:val="24"/>
          <w:szCs w:val="24"/>
        </w:rPr>
        <w:t xml:space="preserve"> </w:t>
      </w:r>
      <w:r w:rsidRPr="00D91EC8">
        <w:rPr>
          <w:rFonts w:ascii="Verdana" w:eastAsia="Times New Roman" w:hAnsi="Verdana" w:cs="Times New Roman"/>
          <w:color w:val="auto"/>
          <w:sz w:val="24"/>
          <w:szCs w:val="24"/>
        </w:rPr>
        <w:t>decyzji.</w:t>
      </w:r>
    </w:p>
    <w:p w14:paraId="524D967B" w14:textId="77777777" w:rsidR="00592BF4" w:rsidRPr="00D91EC8" w:rsidRDefault="00592BF4" w:rsidP="00592BF4">
      <w:pPr>
        <w:pStyle w:val="Akapitzlist"/>
        <w:spacing w:after="0" w:line="240" w:lineRule="auto"/>
        <w:rPr>
          <w:rFonts w:ascii="Verdana" w:eastAsia="Times New Roman" w:hAnsi="Verdana" w:cs="Times New Roman"/>
          <w:color w:val="auto"/>
          <w:sz w:val="24"/>
          <w:szCs w:val="24"/>
        </w:rPr>
      </w:pPr>
    </w:p>
    <w:p w14:paraId="78538D57" w14:textId="77777777" w:rsidR="00592BF4" w:rsidRPr="00D91EC8" w:rsidRDefault="00592BF4" w:rsidP="005549B9">
      <w:pPr>
        <w:pStyle w:val="Akapitzlist"/>
        <w:numPr>
          <w:ilvl w:val="0"/>
          <w:numId w:val="8"/>
        </w:numPr>
        <w:spacing w:after="0" w:line="240" w:lineRule="auto"/>
        <w:jc w:val="both"/>
        <w:rPr>
          <w:rFonts w:ascii="Verdana" w:eastAsia="Times New Roman" w:hAnsi="Verdana" w:cs="Times New Roman"/>
          <w:b/>
          <w:color w:val="auto"/>
          <w:sz w:val="24"/>
          <w:szCs w:val="24"/>
        </w:rPr>
      </w:pPr>
      <w:r w:rsidRPr="00D91EC8">
        <w:rPr>
          <w:rFonts w:ascii="Verdana" w:eastAsia="Times New Roman" w:hAnsi="Verdana" w:cs="Times New Roman"/>
          <w:color w:val="auto"/>
          <w:sz w:val="24"/>
          <w:szCs w:val="24"/>
        </w:rPr>
        <w:t xml:space="preserve">Zorganizowano </w:t>
      </w:r>
      <w:r w:rsidRPr="00D91EC8">
        <w:rPr>
          <w:rFonts w:ascii="Verdana" w:eastAsia="Times New Roman" w:hAnsi="Verdana" w:cs="Times New Roman"/>
          <w:bCs/>
          <w:color w:val="auto"/>
          <w:sz w:val="24"/>
          <w:szCs w:val="24"/>
        </w:rPr>
        <w:t>1</w:t>
      </w:r>
      <w:r w:rsidRPr="00D91EC8">
        <w:rPr>
          <w:rFonts w:ascii="Verdana" w:eastAsia="Times New Roman" w:hAnsi="Verdana" w:cs="Times New Roman"/>
          <w:color w:val="auto"/>
          <w:sz w:val="24"/>
          <w:szCs w:val="24"/>
        </w:rPr>
        <w:t xml:space="preserve"> uroczystość wręczenia Medali za Długoletnie Pożycie Małżeńskie dla </w:t>
      </w:r>
      <w:r w:rsidRPr="00D91EC8">
        <w:rPr>
          <w:rFonts w:ascii="Verdana" w:eastAsia="Times New Roman" w:hAnsi="Verdana" w:cs="Times New Roman"/>
          <w:bCs/>
          <w:color w:val="auto"/>
          <w:sz w:val="24"/>
          <w:szCs w:val="24"/>
        </w:rPr>
        <w:t>4</w:t>
      </w:r>
      <w:r w:rsidRPr="00D91EC8">
        <w:rPr>
          <w:rFonts w:ascii="Verdana" w:eastAsia="Times New Roman" w:hAnsi="Verdana" w:cs="Times New Roman"/>
          <w:color w:val="auto"/>
          <w:sz w:val="24"/>
          <w:szCs w:val="24"/>
        </w:rPr>
        <w:t xml:space="preserve"> par.</w:t>
      </w:r>
    </w:p>
    <w:p w14:paraId="38623852" w14:textId="77777777" w:rsidR="00592BF4" w:rsidRPr="00D91EC8" w:rsidRDefault="00592BF4" w:rsidP="006166F8">
      <w:pPr>
        <w:spacing w:after="0" w:line="240" w:lineRule="auto"/>
        <w:jc w:val="both"/>
        <w:rPr>
          <w:rFonts w:ascii="Verdana" w:eastAsia="Times New Roman" w:hAnsi="Verdana" w:cs="Times New Roman"/>
          <w:color w:val="auto"/>
          <w:sz w:val="24"/>
          <w:szCs w:val="24"/>
        </w:rPr>
      </w:pPr>
    </w:p>
    <w:p w14:paraId="2B17630E" w14:textId="77777777" w:rsidR="00592BF4" w:rsidRPr="00D91EC8" w:rsidRDefault="00592BF4" w:rsidP="005549B9">
      <w:pPr>
        <w:pStyle w:val="Akapitzlist"/>
        <w:numPr>
          <w:ilvl w:val="0"/>
          <w:numId w:val="8"/>
        </w:numPr>
        <w:spacing w:after="0" w:line="240" w:lineRule="auto"/>
        <w:jc w:val="both"/>
        <w:rPr>
          <w:rFonts w:ascii="Verdana" w:eastAsia="Times New Roman" w:hAnsi="Verdana" w:cs="Times New Roman"/>
          <w:bCs/>
          <w:color w:val="auto"/>
          <w:sz w:val="24"/>
          <w:szCs w:val="24"/>
        </w:rPr>
      </w:pPr>
      <w:r w:rsidRPr="00D91EC8">
        <w:rPr>
          <w:rFonts w:ascii="Verdana" w:eastAsia="Times New Roman" w:hAnsi="Verdana" w:cs="Times New Roman"/>
          <w:bCs/>
          <w:color w:val="auto"/>
          <w:sz w:val="24"/>
          <w:szCs w:val="24"/>
        </w:rPr>
        <w:t>W sprawach meldunkowych wydano:</w:t>
      </w:r>
    </w:p>
    <w:p w14:paraId="3B3FCB94" w14:textId="23911F24" w:rsidR="00592BF4" w:rsidRPr="00D91EC8" w:rsidRDefault="00592BF4" w:rsidP="005549B9">
      <w:pPr>
        <w:numPr>
          <w:ilvl w:val="0"/>
          <w:numId w:val="6"/>
        </w:numPr>
        <w:spacing w:after="0" w:line="240" w:lineRule="auto"/>
        <w:contextualSpacing/>
        <w:jc w:val="both"/>
        <w:rPr>
          <w:rFonts w:ascii="Verdana" w:eastAsia="Times New Roman" w:hAnsi="Verdana" w:cs="Times New Roman"/>
          <w:color w:val="auto"/>
          <w:sz w:val="24"/>
          <w:szCs w:val="24"/>
        </w:rPr>
      </w:pPr>
      <w:r w:rsidRPr="00D91EC8">
        <w:rPr>
          <w:rFonts w:ascii="Verdana" w:eastAsia="Times New Roman" w:hAnsi="Verdana" w:cs="Times New Roman"/>
          <w:bCs/>
          <w:color w:val="auto"/>
          <w:sz w:val="24"/>
          <w:szCs w:val="24"/>
        </w:rPr>
        <w:t>1</w:t>
      </w:r>
      <w:r w:rsidRPr="00D91EC8">
        <w:rPr>
          <w:rFonts w:ascii="Verdana" w:eastAsia="Times New Roman" w:hAnsi="Verdana" w:cs="Times New Roman"/>
          <w:color w:val="auto"/>
          <w:sz w:val="24"/>
          <w:szCs w:val="24"/>
        </w:rPr>
        <w:t xml:space="preserve"> postanowienie o odmowie wszczęcia post</w:t>
      </w:r>
      <w:r w:rsidR="00A02226" w:rsidRPr="00D91EC8">
        <w:rPr>
          <w:rFonts w:ascii="Verdana" w:eastAsia="Times New Roman" w:hAnsi="Verdana" w:cs="Times New Roman"/>
          <w:color w:val="auto"/>
          <w:sz w:val="24"/>
          <w:szCs w:val="24"/>
        </w:rPr>
        <w:t>ę</w:t>
      </w:r>
      <w:r w:rsidRPr="00D91EC8">
        <w:rPr>
          <w:rFonts w:ascii="Verdana" w:eastAsia="Times New Roman" w:hAnsi="Verdana" w:cs="Times New Roman"/>
          <w:color w:val="auto"/>
          <w:sz w:val="24"/>
          <w:szCs w:val="24"/>
        </w:rPr>
        <w:t>powania w sprawie wymeldowania osoby z pobytu stałego,</w:t>
      </w:r>
    </w:p>
    <w:p w14:paraId="1971CF26" w14:textId="1832D52A" w:rsidR="00592BF4" w:rsidRPr="00D91EC8" w:rsidRDefault="00592BF4" w:rsidP="005549B9">
      <w:pPr>
        <w:numPr>
          <w:ilvl w:val="0"/>
          <w:numId w:val="6"/>
        </w:numPr>
        <w:spacing w:after="0" w:line="240" w:lineRule="auto"/>
        <w:contextualSpacing/>
        <w:jc w:val="both"/>
        <w:rPr>
          <w:rFonts w:ascii="Verdana" w:eastAsia="Times New Roman" w:hAnsi="Verdana" w:cs="Times New Roman"/>
          <w:color w:val="auto"/>
          <w:sz w:val="24"/>
          <w:szCs w:val="24"/>
        </w:rPr>
      </w:pPr>
      <w:r w:rsidRPr="00D91EC8">
        <w:rPr>
          <w:rFonts w:ascii="Verdana" w:eastAsia="Times New Roman" w:hAnsi="Verdana" w:cs="Times New Roman"/>
          <w:bCs/>
          <w:color w:val="auto"/>
          <w:sz w:val="24"/>
          <w:szCs w:val="24"/>
        </w:rPr>
        <w:t>7</w:t>
      </w:r>
      <w:r w:rsidRPr="00D91EC8">
        <w:rPr>
          <w:rFonts w:ascii="Verdana" w:eastAsia="Times New Roman" w:hAnsi="Verdana" w:cs="Times New Roman"/>
          <w:color w:val="auto"/>
          <w:sz w:val="24"/>
          <w:szCs w:val="24"/>
        </w:rPr>
        <w:t xml:space="preserve"> decyzji o wymeldowaniu osoby z pobytu stałego,</w:t>
      </w:r>
    </w:p>
    <w:p w14:paraId="3E24AB3D" w14:textId="55099D06" w:rsidR="00592BF4" w:rsidRPr="00D91EC8" w:rsidRDefault="00592BF4" w:rsidP="005549B9">
      <w:pPr>
        <w:numPr>
          <w:ilvl w:val="0"/>
          <w:numId w:val="6"/>
        </w:numPr>
        <w:spacing w:after="0" w:line="240" w:lineRule="auto"/>
        <w:contextualSpacing/>
        <w:jc w:val="both"/>
        <w:rPr>
          <w:rFonts w:ascii="Verdana" w:eastAsia="Times New Roman" w:hAnsi="Verdana" w:cs="Times New Roman"/>
          <w:color w:val="auto"/>
          <w:sz w:val="24"/>
          <w:szCs w:val="24"/>
        </w:rPr>
      </w:pPr>
      <w:r w:rsidRPr="00D91EC8">
        <w:rPr>
          <w:rFonts w:ascii="Verdana" w:eastAsia="Times New Roman" w:hAnsi="Verdana" w:cs="Times New Roman"/>
          <w:bCs/>
          <w:color w:val="auto"/>
          <w:sz w:val="24"/>
          <w:szCs w:val="24"/>
        </w:rPr>
        <w:t>5</w:t>
      </w:r>
      <w:r w:rsidRPr="00D91EC8">
        <w:rPr>
          <w:rFonts w:ascii="Verdana" w:eastAsia="Times New Roman" w:hAnsi="Verdana" w:cs="Times New Roman"/>
          <w:b/>
          <w:color w:val="auto"/>
          <w:sz w:val="24"/>
          <w:szCs w:val="24"/>
        </w:rPr>
        <w:t xml:space="preserve"> </w:t>
      </w:r>
      <w:r w:rsidRPr="00D91EC8">
        <w:rPr>
          <w:rFonts w:ascii="Verdana" w:eastAsia="Times New Roman" w:hAnsi="Verdana" w:cs="Times New Roman"/>
          <w:color w:val="auto"/>
          <w:sz w:val="24"/>
          <w:szCs w:val="24"/>
        </w:rPr>
        <w:t>decyzji o odmowie udostępnienia danych jednostkowych z rejestru PESEL.</w:t>
      </w:r>
    </w:p>
    <w:p w14:paraId="7A5AB27A" w14:textId="77777777" w:rsidR="00592BF4" w:rsidRPr="00D91EC8" w:rsidRDefault="00592BF4" w:rsidP="006166F8">
      <w:pPr>
        <w:spacing w:after="0" w:line="240" w:lineRule="auto"/>
        <w:ind w:left="720"/>
        <w:contextualSpacing/>
        <w:jc w:val="both"/>
        <w:rPr>
          <w:rFonts w:ascii="Verdana" w:eastAsia="Times New Roman" w:hAnsi="Verdana" w:cs="Times New Roman"/>
          <w:color w:val="auto"/>
          <w:sz w:val="24"/>
          <w:szCs w:val="24"/>
        </w:rPr>
      </w:pPr>
    </w:p>
    <w:p w14:paraId="1FCA131C" w14:textId="77777777" w:rsidR="00592BF4" w:rsidRPr="00D91EC8" w:rsidRDefault="00592BF4" w:rsidP="005549B9">
      <w:pPr>
        <w:pStyle w:val="Akapitzlist"/>
        <w:numPr>
          <w:ilvl w:val="0"/>
          <w:numId w:val="9"/>
        </w:numPr>
        <w:spacing w:after="0" w:line="240" w:lineRule="auto"/>
        <w:jc w:val="both"/>
        <w:rPr>
          <w:rFonts w:ascii="Verdana" w:eastAsia="Times New Roman" w:hAnsi="Verdana" w:cs="Times New Roman"/>
          <w:bCs/>
          <w:color w:val="auto"/>
          <w:sz w:val="24"/>
          <w:szCs w:val="24"/>
        </w:rPr>
      </w:pPr>
      <w:r w:rsidRPr="00D91EC8">
        <w:rPr>
          <w:rFonts w:ascii="Verdana" w:eastAsia="Times New Roman" w:hAnsi="Verdana" w:cs="Times New Roman"/>
          <w:bCs/>
          <w:color w:val="auto"/>
          <w:sz w:val="24"/>
          <w:szCs w:val="24"/>
        </w:rPr>
        <w:t>W sprawach wydawania dowodów osobistych:</w:t>
      </w:r>
    </w:p>
    <w:p w14:paraId="264BEBBF" w14:textId="650251AB" w:rsidR="00592BF4" w:rsidRPr="00D91EC8" w:rsidRDefault="00592BF4" w:rsidP="005549B9">
      <w:pPr>
        <w:numPr>
          <w:ilvl w:val="0"/>
          <w:numId w:val="7"/>
        </w:numPr>
        <w:spacing w:after="0" w:line="240" w:lineRule="auto"/>
        <w:ind w:left="676"/>
        <w:contextualSpacing/>
        <w:jc w:val="both"/>
        <w:rPr>
          <w:rFonts w:ascii="Verdana" w:eastAsia="Times New Roman" w:hAnsi="Verdana" w:cs="Times New Roman"/>
          <w:b/>
          <w:color w:val="auto"/>
          <w:sz w:val="24"/>
          <w:szCs w:val="24"/>
        </w:rPr>
      </w:pPr>
      <w:r w:rsidRPr="00D91EC8">
        <w:rPr>
          <w:rFonts w:ascii="Verdana" w:eastAsia="Times New Roman" w:hAnsi="Verdana" w:cs="Times New Roman"/>
          <w:bCs/>
          <w:color w:val="auto"/>
          <w:sz w:val="24"/>
          <w:szCs w:val="24"/>
        </w:rPr>
        <w:t>1</w:t>
      </w:r>
      <w:r w:rsidRPr="00D91EC8">
        <w:rPr>
          <w:rFonts w:ascii="Verdana" w:eastAsia="Times New Roman" w:hAnsi="Verdana" w:cs="Times New Roman"/>
          <w:b/>
          <w:color w:val="auto"/>
          <w:sz w:val="24"/>
          <w:szCs w:val="24"/>
        </w:rPr>
        <w:t xml:space="preserve"> </w:t>
      </w:r>
      <w:r w:rsidRPr="00D91EC8">
        <w:rPr>
          <w:rFonts w:ascii="Verdana" w:eastAsia="Times New Roman" w:hAnsi="Verdana" w:cs="Times New Roman"/>
          <w:color w:val="auto"/>
          <w:sz w:val="24"/>
          <w:szCs w:val="24"/>
        </w:rPr>
        <w:t>decyzja o odmowie udostępnienia do</w:t>
      </w:r>
      <w:r w:rsidR="00D91EC8" w:rsidRPr="00D91EC8">
        <w:rPr>
          <w:rFonts w:ascii="Verdana" w:eastAsia="Times New Roman" w:hAnsi="Verdana" w:cs="Times New Roman"/>
          <w:color w:val="auto"/>
          <w:sz w:val="24"/>
          <w:szCs w:val="24"/>
        </w:rPr>
        <w:t xml:space="preserve">kumentacji związanej z kopertą </w:t>
      </w:r>
      <w:r w:rsidRPr="00D91EC8">
        <w:rPr>
          <w:rFonts w:ascii="Verdana" w:eastAsia="Times New Roman" w:hAnsi="Verdana" w:cs="Times New Roman"/>
          <w:color w:val="auto"/>
          <w:sz w:val="24"/>
          <w:szCs w:val="24"/>
        </w:rPr>
        <w:t>dowodową.</w:t>
      </w:r>
    </w:p>
    <w:p w14:paraId="499FB84E" w14:textId="77777777" w:rsidR="00592BF4" w:rsidRPr="00D91EC8" w:rsidRDefault="00592BF4" w:rsidP="006166F8">
      <w:pPr>
        <w:spacing w:after="0" w:line="240" w:lineRule="auto"/>
        <w:ind w:left="720"/>
        <w:contextualSpacing/>
        <w:jc w:val="both"/>
        <w:rPr>
          <w:rFonts w:ascii="Verdana" w:eastAsia="Times New Roman" w:hAnsi="Verdana" w:cs="Times New Roman"/>
          <w:b/>
          <w:color w:val="auto"/>
          <w:sz w:val="24"/>
          <w:szCs w:val="24"/>
        </w:rPr>
      </w:pPr>
    </w:p>
    <w:p w14:paraId="0F6E71D7" w14:textId="623CB7F5" w:rsidR="00592BF4" w:rsidRPr="00D91EC8" w:rsidRDefault="00592BF4" w:rsidP="005549B9">
      <w:pPr>
        <w:pStyle w:val="Akapitzlist"/>
        <w:numPr>
          <w:ilvl w:val="0"/>
          <w:numId w:val="9"/>
        </w:numPr>
        <w:spacing w:after="0" w:line="240" w:lineRule="auto"/>
        <w:rPr>
          <w:rFonts w:ascii="Verdana" w:eastAsia="Times New Roman" w:hAnsi="Verdana" w:cs="Times New Roman"/>
          <w:color w:val="auto"/>
          <w:sz w:val="24"/>
          <w:szCs w:val="24"/>
        </w:rPr>
      </w:pPr>
      <w:r w:rsidRPr="00D91EC8">
        <w:rPr>
          <w:rFonts w:ascii="Verdana" w:eastAsia="Times New Roman" w:hAnsi="Verdana" w:cs="Times New Roman"/>
          <w:color w:val="auto"/>
          <w:sz w:val="24"/>
          <w:szCs w:val="24"/>
        </w:rPr>
        <w:t xml:space="preserve">W sprawach wojskowych wydano </w:t>
      </w:r>
      <w:r w:rsidRPr="00D91EC8">
        <w:rPr>
          <w:rFonts w:ascii="Verdana" w:eastAsia="Times New Roman" w:hAnsi="Verdana" w:cs="Times New Roman"/>
          <w:bCs/>
          <w:color w:val="auto"/>
          <w:sz w:val="24"/>
          <w:szCs w:val="24"/>
        </w:rPr>
        <w:t>3</w:t>
      </w:r>
      <w:r w:rsidR="00D91EC8" w:rsidRPr="00D91EC8">
        <w:rPr>
          <w:rFonts w:ascii="Verdana" w:eastAsia="Times New Roman" w:hAnsi="Verdana" w:cs="Times New Roman"/>
          <w:color w:val="auto"/>
          <w:sz w:val="24"/>
          <w:szCs w:val="24"/>
        </w:rPr>
        <w:t xml:space="preserve"> decyzje.</w:t>
      </w:r>
    </w:p>
    <w:p w14:paraId="1B11EEFE" w14:textId="77777777" w:rsidR="00592BF4" w:rsidRPr="00D91EC8" w:rsidRDefault="00592BF4" w:rsidP="00592BF4">
      <w:pPr>
        <w:spacing w:after="0" w:line="240" w:lineRule="auto"/>
        <w:rPr>
          <w:rFonts w:ascii="Verdana" w:eastAsia="Times New Roman" w:hAnsi="Verdana" w:cs="Times New Roman"/>
          <w:color w:val="auto"/>
          <w:sz w:val="24"/>
          <w:szCs w:val="24"/>
        </w:rPr>
      </w:pPr>
    </w:p>
    <w:p w14:paraId="186CC8DC" w14:textId="2AF678A6" w:rsidR="00592BF4" w:rsidRPr="00D91EC8" w:rsidRDefault="00E64C6E" w:rsidP="005549B9">
      <w:pPr>
        <w:pStyle w:val="Akapitzlist"/>
        <w:numPr>
          <w:ilvl w:val="0"/>
          <w:numId w:val="9"/>
        </w:numPr>
        <w:spacing w:after="0" w:line="240" w:lineRule="auto"/>
        <w:rPr>
          <w:rFonts w:ascii="Verdana" w:eastAsia="Times New Roman" w:hAnsi="Verdana" w:cs="Times New Roman"/>
          <w:bCs/>
          <w:color w:val="auto"/>
          <w:sz w:val="24"/>
          <w:szCs w:val="24"/>
        </w:rPr>
      </w:pPr>
      <w:r w:rsidRPr="00D91EC8">
        <w:rPr>
          <w:rFonts w:ascii="Verdana" w:eastAsia="Times New Roman" w:hAnsi="Verdana" w:cs="Times New Roman"/>
          <w:bCs/>
          <w:color w:val="auto"/>
          <w:sz w:val="24"/>
          <w:szCs w:val="24"/>
        </w:rPr>
        <w:t>W s</w:t>
      </w:r>
      <w:r w:rsidR="00592BF4" w:rsidRPr="00D91EC8">
        <w:rPr>
          <w:rFonts w:ascii="Verdana" w:eastAsia="Times New Roman" w:hAnsi="Verdana" w:cs="Times New Roman"/>
          <w:bCs/>
          <w:color w:val="auto"/>
          <w:sz w:val="24"/>
          <w:szCs w:val="24"/>
        </w:rPr>
        <w:t>praw</w:t>
      </w:r>
      <w:r w:rsidRPr="00D91EC8">
        <w:rPr>
          <w:rFonts w:ascii="Verdana" w:eastAsia="Times New Roman" w:hAnsi="Verdana" w:cs="Times New Roman"/>
          <w:bCs/>
          <w:color w:val="auto"/>
          <w:sz w:val="24"/>
          <w:szCs w:val="24"/>
        </w:rPr>
        <w:t>ach</w:t>
      </w:r>
      <w:r w:rsidR="00592BF4" w:rsidRPr="00D91EC8">
        <w:rPr>
          <w:rFonts w:ascii="Verdana" w:eastAsia="Times New Roman" w:hAnsi="Verdana" w:cs="Times New Roman"/>
          <w:bCs/>
          <w:color w:val="auto"/>
          <w:sz w:val="24"/>
          <w:szCs w:val="24"/>
        </w:rPr>
        <w:t xml:space="preserve"> związan</w:t>
      </w:r>
      <w:r w:rsidRPr="00D91EC8">
        <w:rPr>
          <w:rFonts w:ascii="Verdana" w:eastAsia="Times New Roman" w:hAnsi="Verdana" w:cs="Times New Roman"/>
          <w:bCs/>
          <w:color w:val="auto"/>
          <w:sz w:val="24"/>
          <w:szCs w:val="24"/>
        </w:rPr>
        <w:t>ych</w:t>
      </w:r>
      <w:r w:rsidR="00592BF4" w:rsidRPr="00D91EC8">
        <w:rPr>
          <w:rFonts w:ascii="Verdana" w:eastAsia="Times New Roman" w:hAnsi="Verdana" w:cs="Times New Roman"/>
          <w:bCs/>
          <w:color w:val="auto"/>
          <w:sz w:val="24"/>
          <w:szCs w:val="24"/>
        </w:rPr>
        <w:t xml:space="preserve"> z przedsiębiorczością</w:t>
      </w:r>
      <w:r w:rsidRPr="00D91EC8">
        <w:rPr>
          <w:rFonts w:ascii="Verdana" w:eastAsia="Times New Roman" w:hAnsi="Verdana" w:cs="Times New Roman"/>
          <w:bCs/>
          <w:color w:val="auto"/>
          <w:sz w:val="24"/>
          <w:szCs w:val="24"/>
        </w:rPr>
        <w:t xml:space="preserve"> w</w:t>
      </w:r>
      <w:r w:rsidR="00592BF4" w:rsidRPr="00D91EC8">
        <w:rPr>
          <w:rFonts w:ascii="Verdana" w:eastAsia="Times New Roman" w:hAnsi="Verdana" w:cs="Times New Roman"/>
          <w:color w:val="auto"/>
          <w:sz w:val="24"/>
          <w:szCs w:val="24"/>
        </w:rPr>
        <w:t>ydano:</w:t>
      </w:r>
    </w:p>
    <w:p w14:paraId="2062648F" w14:textId="2A2597FB" w:rsidR="00592BF4" w:rsidRPr="00D91EC8" w:rsidRDefault="00592BF4" w:rsidP="005549B9">
      <w:pPr>
        <w:numPr>
          <w:ilvl w:val="0"/>
          <w:numId w:val="7"/>
        </w:numPr>
        <w:spacing w:after="0" w:line="240" w:lineRule="auto"/>
        <w:contextualSpacing/>
        <w:rPr>
          <w:rFonts w:ascii="Verdana" w:eastAsia="Times New Roman" w:hAnsi="Verdana" w:cs="Times New Roman"/>
          <w:color w:val="auto"/>
          <w:sz w:val="24"/>
          <w:szCs w:val="24"/>
        </w:rPr>
      </w:pPr>
      <w:r w:rsidRPr="00D91EC8">
        <w:rPr>
          <w:rFonts w:ascii="Verdana" w:eastAsia="Times New Roman" w:hAnsi="Verdana" w:cs="Times New Roman"/>
          <w:bCs/>
          <w:color w:val="auto"/>
          <w:sz w:val="24"/>
          <w:szCs w:val="24"/>
        </w:rPr>
        <w:t>3</w:t>
      </w:r>
      <w:r w:rsidRPr="00D91EC8">
        <w:rPr>
          <w:rFonts w:ascii="Verdana" w:eastAsia="Times New Roman" w:hAnsi="Verdana" w:cs="Times New Roman"/>
          <w:color w:val="auto"/>
          <w:sz w:val="24"/>
          <w:szCs w:val="24"/>
        </w:rPr>
        <w:t xml:space="preserve"> zezwolenia na sprzedaż napojów alkoholowych,</w:t>
      </w:r>
    </w:p>
    <w:p w14:paraId="79B8841C" w14:textId="7F444488" w:rsidR="00592BF4" w:rsidRPr="00D91EC8" w:rsidRDefault="00592BF4" w:rsidP="005549B9">
      <w:pPr>
        <w:numPr>
          <w:ilvl w:val="0"/>
          <w:numId w:val="7"/>
        </w:numPr>
        <w:spacing w:after="0" w:line="240" w:lineRule="auto"/>
        <w:contextualSpacing/>
        <w:rPr>
          <w:rFonts w:ascii="Verdana" w:eastAsia="Times New Roman" w:hAnsi="Verdana" w:cs="Times New Roman"/>
          <w:color w:val="auto"/>
          <w:sz w:val="24"/>
          <w:szCs w:val="24"/>
        </w:rPr>
      </w:pPr>
      <w:r w:rsidRPr="00D91EC8">
        <w:rPr>
          <w:rFonts w:ascii="Verdana" w:eastAsia="Times New Roman" w:hAnsi="Verdana" w:cs="Times New Roman"/>
          <w:bCs/>
          <w:color w:val="auto"/>
          <w:sz w:val="24"/>
          <w:szCs w:val="24"/>
        </w:rPr>
        <w:t>12</w:t>
      </w:r>
      <w:r w:rsidRPr="00D91EC8">
        <w:rPr>
          <w:rFonts w:ascii="Verdana" w:eastAsia="Times New Roman" w:hAnsi="Verdana" w:cs="Times New Roman"/>
          <w:b/>
          <w:color w:val="auto"/>
          <w:sz w:val="24"/>
          <w:szCs w:val="24"/>
        </w:rPr>
        <w:t xml:space="preserve"> </w:t>
      </w:r>
      <w:r w:rsidRPr="00D91EC8">
        <w:rPr>
          <w:rFonts w:ascii="Verdana" w:eastAsia="Times New Roman" w:hAnsi="Verdana" w:cs="Times New Roman"/>
          <w:color w:val="auto"/>
          <w:sz w:val="24"/>
          <w:szCs w:val="24"/>
        </w:rPr>
        <w:t>decyzji wygaszających zezwolenia na sprzedaż napojów alkoholowych,</w:t>
      </w:r>
    </w:p>
    <w:p w14:paraId="36B10EEC" w14:textId="79061921" w:rsidR="00592BF4" w:rsidRPr="00D91EC8" w:rsidRDefault="00592BF4" w:rsidP="005549B9">
      <w:pPr>
        <w:numPr>
          <w:ilvl w:val="0"/>
          <w:numId w:val="7"/>
        </w:numPr>
        <w:spacing w:after="0" w:line="240" w:lineRule="auto"/>
        <w:contextualSpacing/>
        <w:rPr>
          <w:rFonts w:ascii="Verdana" w:eastAsia="Times New Roman" w:hAnsi="Verdana" w:cs="Times New Roman"/>
          <w:color w:val="auto"/>
          <w:sz w:val="24"/>
          <w:szCs w:val="24"/>
        </w:rPr>
      </w:pPr>
      <w:r w:rsidRPr="00D91EC8">
        <w:rPr>
          <w:rFonts w:ascii="Verdana" w:eastAsia="Times New Roman" w:hAnsi="Verdana" w:cs="Times New Roman"/>
          <w:bCs/>
          <w:color w:val="auto"/>
          <w:sz w:val="24"/>
          <w:szCs w:val="24"/>
        </w:rPr>
        <w:t>2</w:t>
      </w:r>
      <w:r w:rsidRPr="00D91EC8">
        <w:rPr>
          <w:rFonts w:ascii="Verdana" w:eastAsia="Times New Roman" w:hAnsi="Verdana" w:cs="Times New Roman"/>
          <w:b/>
          <w:color w:val="auto"/>
          <w:sz w:val="24"/>
          <w:szCs w:val="24"/>
        </w:rPr>
        <w:t xml:space="preserve"> </w:t>
      </w:r>
      <w:r w:rsidRPr="00D91EC8">
        <w:rPr>
          <w:rFonts w:ascii="Verdana" w:eastAsia="Times New Roman" w:hAnsi="Verdana" w:cs="Times New Roman"/>
          <w:color w:val="auto"/>
          <w:sz w:val="24"/>
          <w:szCs w:val="24"/>
        </w:rPr>
        <w:t xml:space="preserve">licencje i </w:t>
      </w:r>
      <w:r w:rsidRPr="00D91EC8">
        <w:rPr>
          <w:rFonts w:ascii="Verdana" w:eastAsia="Times New Roman" w:hAnsi="Verdana" w:cs="Times New Roman"/>
          <w:bCs/>
          <w:color w:val="auto"/>
          <w:sz w:val="24"/>
          <w:szCs w:val="24"/>
        </w:rPr>
        <w:t>3</w:t>
      </w:r>
      <w:r w:rsidRPr="00D91EC8">
        <w:rPr>
          <w:rFonts w:ascii="Verdana" w:eastAsia="Times New Roman" w:hAnsi="Verdana" w:cs="Times New Roman"/>
          <w:color w:val="auto"/>
          <w:sz w:val="24"/>
          <w:szCs w:val="24"/>
        </w:rPr>
        <w:t xml:space="preserve"> wypisy na wykonywanie krajowego transportu drogowego,</w:t>
      </w:r>
    </w:p>
    <w:p w14:paraId="41964B2D" w14:textId="79FEED69" w:rsidR="00592BF4" w:rsidRPr="00D91EC8" w:rsidRDefault="00592BF4" w:rsidP="005549B9">
      <w:pPr>
        <w:numPr>
          <w:ilvl w:val="0"/>
          <w:numId w:val="7"/>
        </w:numPr>
        <w:spacing w:after="0" w:line="240" w:lineRule="auto"/>
        <w:contextualSpacing/>
        <w:rPr>
          <w:rFonts w:ascii="Verdana" w:eastAsia="Times New Roman" w:hAnsi="Verdana" w:cs="Times New Roman"/>
          <w:color w:val="auto"/>
          <w:sz w:val="24"/>
          <w:szCs w:val="24"/>
        </w:rPr>
      </w:pPr>
      <w:r w:rsidRPr="00D91EC8">
        <w:rPr>
          <w:rFonts w:ascii="Verdana" w:eastAsia="Times New Roman" w:hAnsi="Verdana" w:cs="Times New Roman"/>
          <w:color w:val="auto"/>
          <w:sz w:val="24"/>
          <w:szCs w:val="24"/>
        </w:rPr>
        <w:lastRenderedPageBreak/>
        <w:t xml:space="preserve">przyjęto i przetworzono </w:t>
      </w:r>
      <w:r w:rsidRPr="00D91EC8">
        <w:rPr>
          <w:rFonts w:ascii="Verdana" w:eastAsia="Times New Roman" w:hAnsi="Verdana" w:cs="Times New Roman"/>
          <w:bCs/>
          <w:color w:val="auto"/>
          <w:sz w:val="24"/>
          <w:szCs w:val="24"/>
        </w:rPr>
        <w:t>79</w:t>
      </w:r>
      <w:r w:rsidRPr="00D91EC8">
        <w:rPr>
          <w:rFonts w:ascii="Verdana" w:eastAsia="Times New Roman" w:hAnsi="Verdana" w:cs="Times New Roman"/>
          <w:color w:val="auto"/>
          <w:sz w:val="24"/>
          <w:szCs w:val="24"/>
        </w:rPr>
        <w:t xml:space="preserve"> wniosków o wpis do Centralnej Ewidencji i Informacji o Działalności Gospodarczej.</w:t>
      </w:r>
    </w:p>
    <w:p w14:paraId="13C6B665" w14:textId="18D2EAAF" w:rsidR="008C0678" w:rsidRPr="00D91EC8" w:rsidRDefault="00592BF4" w:rsidP="005549B9">
      <w:pPr>
        <w:pStyle w:val="Akapitzlist"/>
        <w:numPr>
          <w:ilvl w:val="0"/>
          <w:numId w:val="10"/>
        </w:numPr>
        <w:spacing w:after="0" w:line="480" w:lineRule="auto"/>
        <w:jc w:val="both"/>
        <w:rPr>
          <w:rFonts w:ascii="Verdana" w:hAnsi="Verdana" w:cs="Times New Roman"/>
          <w:bCs/>
          <w:sz w:val="24"/>
          <w:szCs w:val="24"/>
        </w:rPr>
      </w:pPr>
      <w:r w:rsidRPr="00D91EC8">
        <w:rPr>
          <w:rFonts w:ascii="Verdana" w:eastAsia="Times New Roman" w:hAnsi="Verdana" w:cs="Times New Roman"/>
          <w:bCs/>
          <w:color w:val="auto"/>
          <w:sz w:val="24"/>
          <w:szCs w:val="24"/>
        </w:rPr>
        <w:t>Nadano 20  numerów PESEL ze statusem UKR dla obywateli Ukrainy.</w:t>
      </w:r>
    </w:p>
    <w:p w14:paraId="087C68D5" w14:textId="39D46042" w:rsidR="008D69E9" w:rsidRPr="00D91EC8" w:rsidRDefault="000A0E9A" w:rsidP="00F65F35">
      <w:pPr>
        <w:spacing w:after="0" w:line="480" w:lineRule="auto"/>
        <w:jc w:val="both"/>
        <w:rPr>
          <w:rFonts w:ascii="Verdana" w:hAnsi="Verdana" w:cs="Times New Roman"/>
          <w:sz w:val="24"/>
          <w:szCs w:val="24"/>
        </w:rPr>
      </w:pPr>
      <w:r w:rsidRPr="00D91EC8">
        <w:rPr>
          <w:rFonts w:ascii="Verdana" w:hAnsi="Verdana" w:cs="Times New Roman"/>
          <w:sz w:val="24"/>
          <w:szCs w:val="24"/>
        </w:rPr>
        <w:t>Sporządziła</w:t>
      </w:r>
      <w:r w:rsidR="00554F1B" w:rsidRPr="00D91EC8">
        <w:rPr>
          <w:rFonts w:ascii="Verdana" w:hAnsi="Verdana" w:cs="Times New Roman"/>
          <w:sz w:val="24"/>
          <w:szCs w:val="24"/>
        </w:rPr>
        <w:t>:</w:t>
      </w:r>
    </w:p>
    <w:p w14:paraId="0CBD09BB" w14:textId="3B6A7E10" w:rsidR="00C51BFA" w:rsidRPr="00D91EC8" w:rsidRDefault="00C51BFA" w:rsidP="00F65F35">
      <w:pPr>
        <w:spacing w:after="0" w:line="480" w:lineRule="auto"/>
        <w:jc w:val="both"/>
        <w:rPr>
          <w:rFonts w:ascii="Verdana" w:hAnsi="Verdana" w:cs="Times New Roman"/>
          <w:sz w:val="24"/>
          <w:szCs w:val="24"/>
        </w:rPr>
      </w:pPr>
      <w:r w:rsidRPr="00D91EC8">
        <w:rPr>
          <w:rFonts w:ascii="Verdana" w:hAnsi="Verdana" w:cs="Times New Roman"/>
          <w:sz w:val="24"/>
          <w:szCs w:val="24"/>
        </w:rPr>
        <w:t>Małgorzata Zadora</w:t>
      </w:r>
    </w:p>
    <w:p w14:paraId="0F924DF9" w14:textId="77777777" w:rsidR="007D59E4" w:rsidRPr="00D91EC8" w:rsidRDefault="007D59E4" w:rsidP="00F93C21">
      <w:pPr>
        <w:pStyle w:val="Akapitzlist"/>
        <w:spacing w:after="0" w:line="480" w:lineRule="auto"/>
        <w:jc w:val="both"/>
        <w:rPr>
          <w:rFonts w:ascii="Verdana" w:hAnsi="Verdana" w:cs="Times New Roman"/>
          <w:sz w:val="24"/>
          <w:szCs w:val="24"/>
        </w:rPr>
      </w:pPr>
    </w:p>
    <w:sectPr w:rsidR="007D59E4" w:rsidRPr="00D91EC8">
      <w:footerReference w:type="default" r:id="rId8"/>
      <w:pgSz w:w="11906" w:h="16838"/>
      <w:pgMar w:top="1417" w:right="1417" w:bottom="1417" w:left="1417" w:header="0"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D6105F" w14:textId="77777777" w:rsidR="005549B9" w:rsidRDefault="005549B9">
      <w:pPr>
        <w:spacing w:after="0" w:line="240" w:lineRule="auto"/>
      </w:pPr>
      <w:r>
        <w:separator/>
      </w:r>
    </w:p>
  </w:endnote>
  <w:endnote w:type="continuationSeparator" w:id="0">
    <w:p w14:paraId="486EF20A" w14:textId="77777777" w:rsidR="005549B9" w:rsidRDefault="00554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mbria"/>
    <w:charset w:val="EE"/>
    <w:family w:val="roman"/>
    <w:pitch w:val="variable"/>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nionPro-Regular">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9338636"/>
      <w:docPartObj>
        <w:docPartGallery w:val="Page Numbers (Bottom of Page)"/>
        <w:docPartUnique/>
      </w:docPartObj>
    </w:sdtPr>
    <w:sdtEndPr/>
    <w:sdtContent>
      <w:p w14:paraId="140BB52B" w14:textId="40B97543" w:rsidR="00C2054D" w:rsidRDefault="00C2054D">
        <w:pPr>
          <w:pStyle w:val="Stopka"/>
          <w:jc w:val="right"/>
        </w:pPr>
        <w:r>
          <w:fldChar w:fldCharType="begin"/>
        </w:r>
        <w:r>
          <w:instrText>PAGE</w:instrText>
        </w:r>
        <w:r>
          <w:fldChar w:fldCharType="separate"/>
        </w:r>
        <w:r w:rsidR="00D91EC8">
          <w:rPr>
            <w:noProof/>
          </w:rPr>
          <w:t>16</w:t>
        </w:r>
        <w:r>
          <w:fldChar w:fldCharType="end"/>
        </w:r>
      </w:p>
    </w:sdtContent>
  </w:sdt>
  <w:p w14:paraId="2031F5FC" w14:textId="77777777" w:rsidR="00C2054D" w:rsidRDefault="00C205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AD0072" w14:textId="77777777" w:rsidR="005549B9" w:rsidRDefault="005549B9">
      <w:pPr>
        <w:spacing w:after="0" w:line="240" w:lineRule="auto"/>
      </w:pPr>
      <w:r>
        <w:separator/>
      </w:r>
    </w:p>
  </w:footnote>
  <w:footnote w:type="continuationSeparator" w:id="0">
    <w:p w14:paraId="19BA8EF2" w14:textId="77777777" w:rsidR="005549B9" w:rsidRDefault="005549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C399A"/>
    <w:multiLevelType w:val="hybridMultilevel"/>
    <w:tmpl w:val="CA386AD6"/>
    <w:lvl w:ilvl="0" w:tplc="148ECE82">
      <w:start w:val="1"/>
      <w:numFmt w:val="bullet"/>
      <w:lvlText w:val=""/>
      <w:lvlJc w:val="left"/>
      <w:pPr>
        <w:ind w:left="1200" w:hanging="360"/>
      </w:pPr>
      <w:rPr>
        <w:rFonts w:ascii="Symbol" w:hAnsi="Symbol" w:hint="default"/>
      </w:rPr>
    </w:lvl>
    <w:lvl w:ilvl="1" w:tplc="04150003">
      <w:start w:val="1"/>
      <w:numFmt w:val="bullet"/>
      <w:lvlText w:val="o"/>
      <w:lvlJc w:val="left"/>
      <w:pPr>
        <w:ind w:left="1920" w:hanging="360"/>
      </w:pPr>
      <w:rPr>
        <w:rFonts w:ascii="Courier New" w:hAnsi="Courier New" w:cs="Courier New" w:hint="default"/>
      </w:rPr>
    </w:lvl>
    <w:lvl w:ilvl="2" w:tplc="04150005">
      <w:start w:val="1"/>
      <w:numFmt w:val="bullet"/>
      <w:lvlText w:val=""/>
      <w:lvlJc w:val="left"/>
      <w:pPr>
        <w:ind w:left="2640" w:hanging="360"/>
      </w:pPr>
      <w:rPr>
        <w:rFonts w:ascii="Wingdings" w:hAnsi="Wingdings" w:hint="default"/>
      </w:rPr>
    </w:lvl>
    <w:lvl w:ilvl="3" w:tplc="04150001">
      <w:start w:val="1"/>
      <w:numFmt w:val="bullet"/>
      <w:lvlText w:val=""/>
      <w:lvlJc w:val="left"/>
      <w:pPr>
        <w:ind w:left="3360" w:hanging="360"/>
      </w:pPr>
      <w:rPr>
        <w:rFonts w:ascii="Symbol" w:hAnsi="Symbol" w:hint="default"/>
      </w:rPr>
    </w:lvl>
    <w:lvl w:ilvl="4" w:tplc="04150003">
      <w:start w:val="1"/>
      <w:numFmt w:val="bullet"/>
      <w:lvlText w:val="o"/>
      <w:lvlJc w:val="left"/>
      <w:pPr>
        <w:ind w:left="4080" w:hanging="360"/>
      </w:pPr>
      <w:rPr>
        <w:rFonts w:ascii="Courier New" w:hAnsi="Courier New" w:cs="Courier New" w:hint="default"/>
      </w:rPr>
    </w:lvl>
    <w:lvl w:ilvl="5" w:tplc="04150005">
      <w:start w:val="1"/>
      <w:numFmt w:val="bullet"/>
      <w:lvlText w:val=""/>
      <w:lvlJc w:val="left"/>
      <w:pPr>
        <w:ind w:left="4800" w:hanging="360"/>
      </w:pPr>
      <w:rPr>
        <w:rFonts w:ascii="Wingdings" w:hAnsi="Wingdings" w:hint="default"/>
      </w:rPr>
    </w:lvl>
    <w:lvl w:ilvl="6" w:tplc="04150001">
      <w:start w:val="1"/>
      <w:numFmt w:val="bullet"/>
      <w:lvlText w:val=""/>
      <w:lvlJc w:val="left"/>
      <w:pPr>
        <w:ind w:left="5520" w:hanging="360"/>
      </w:pPr>
      <w:rPr>
        <w:rFonts w:ascii="Symbol" w:hAnsi="Symbol" w:hint="default"/>
      </w:rPr>
    </w:lvl>
    <w:lvl w:ilvl="7" w:tplc="04150003">
      <w:start w:val="1"/>
      <w:numFmt w:val="bullet"/>
      <w:lvlText w:val="o"/>
      <w:lvlJc w:val="left"/>
      <w:pPr>
        <w:ind w:left="6240" w:hanging="360"/>
      </w:pPr>
      <w:rPr>
        <w:rFonts w:ascii="Courier New" w:hAnsi="Courier New" w:cs="Courier New" w:hint="default"/>
      </w:rPr>
    </w:lvl>
    <w:lvl w:ilvl="8" w:tplc="04150005">
      <w:start w:val="1"/>
      <w:numFmt w:val="bullet"/>
      <w:lvlText w:val=""/>
      <w:lvlJc w:val="left"/>
      <w:pPr>
        <w:ind w:left="6960" w:hanging="360"/>
      </w:pPr>
      <w:rPr>
        <w:rFonts w:ascii="Wingdings" w:hAnsi="Wingdings" w:hint="default"/>
      </w:rPr>
    </w:lvl>
  </w:abstractNum>
  <w:abstractNum w:abstractNumId="1" w15:restartNumberingAfterBreak="0">
    <w:nsid w:val="0B04456F"/>
    <w:multiLevelType w:val="hybridMultilevel"/>
    <w:tmpl w:val="FB6CE4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FEC0FA6"/>
    <w:multiLevelType w:val="hybridMultilevel"/>
    <w:tmpl w:val="4086EA9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975106"/>
    <w:multiLevelType w:val="hybridMultilevel"/>
    <w:tmpl w:val="69DA4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DC23F2"/>
    <w:multiLevelType w:val="hybridMultilevel"/>
    <w:tmpl w:val="A52E51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F750E55"/>
    <w:multiLevelType w:val="hybridMultilevel"/>
    <w:tmpl w:val="2C08A80E"/>
    <w:lvl w:ilvl="0" w:tplc="148ECE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5323990"/>
    <w:multiLevelType w:val="hybridMultilevel"/>
    <w:tmpl w:val="35240C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3CE1564"/>
    <w:multiLevelType w:val="hybridMultilevel"/>
    <w:tmpl w:val="3116A856"/>
    <w:lvl w:ilvl="0" w:tplc="CAB4F6B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35E26E9A"/>
    <w:multiLevelType w:val="hybridMultilevel"/>
    <w:tmpl w:val="BD5C219E"/>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60C1CBB"/>
    <w:multiLevelType w:val="hybridMultilevel"/>
    <w:tmpl w:val="58E23B4C"/>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CF66BEF"/>
    <w:multiLevelType w:val="hybridMultilevel"/>
    <w:tmpl w:val="0742B9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FE14C15"/>
    <w:multiLevelType w:val="hybridMultilevel"/>
    <w:tmpl w:val="1B109D6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2492C08"/>
    <w:multiLevelType w:val="hybridMultilevel"/>
    <w:tmpl w:val="DB2CD8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2963619"/>
    <w:multiLevelType w:val="hybridMultilevel"/>
    <w:tmpl w:val="285CDFE8"/>
    <w:lvl w:ilvl="0" w:tplc="148ECE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8996402"/>
    <w:multiLevelType w:val="hybridMultilevel"/>
    <w:tmpl w:val="911ECF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BFA0A66"/>
    <w:multiLevelType w:val="hybridMultilevel"/>
    <w:tmpl w:val="45E25B78"/>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5A6E65F0"/>
    <w:multiLevelType w:val="hybridMultilevel"/>
    <w:tmpl w:val="CC8833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65045F3"/>
    <w:multiLevelType w:val="hybridMultilevel"/>
    <w:tmpl w:val="8E1C35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88B7B8D"/>
    <w:multiLevelType w:val="multilevel"/>
    <w:tmpl w:val="23886D78"/>
    <w:lvl w:ilvl="0">
      <w:start w:val="1"/>
      <w:numFmt w:val="bullet"/>
      <w:lvlText w:val=""/>
      <w:lvlJc w:val="left"/>
      <w:pPr>
        <w:tabs>
          <w:tab w:val="num" w:pos="720"/>
        </w:tabs>
        <w:ind w:left="720" w:hanging="360"/>
      </w:pPr>
      <w:rPr>
        <w:rFonts w:ascii="Wingdings" w:hAnsi="Wingdings" w:cs="OpenSymbol" w:hint="default"/>
        <w:color w:val="000000"/>
        <w:sz w:val="28"/>
        <w:szCs w:val="16"/>
      </w:rPr>
    </w:lvl>
    <w:lvl w:ilvl="1">
      <w:start w:val="1"/>
      <w:numFmt w:val="bullet"/>
      <w:lvlText w:val=""/>
      <w:lvlJc w:val="left"/>
      <w:pPr>
        <w:tabs>
          <w:tab w:val="num" w:pos="1080"/>
        </w:tabs>
        <w:ind w:left="1080" w:hanging="360"/>
      </w:pPr>
      <w:rPr>
        <w:rFonts w:ascii="Wingdings" w:hAnsi="Wingdings" w:cs="OpenSymbol" w:hint="default"/>
        <w:color w:val="000000"/>
        <w:sz w:val="16"/>
        <w:szCs w:val="16"/>
      </w:rPr>
    </w:lvl>
    <w:lvl w:ilvl="2">
      <w:start w:val="1"/>
      <w:numFmt w:val="bullet"/>
      <w:lvlText w:val=""/>
      <w:lvlJc w:val="left"/>
      <w:pPr>
        <w:tabs>
          <w:tab w:val="num" w:pos="1440"/>
        </w:tabs>
        <w:ind w:left="1440" w:hanging="360"/>
      </w:pPr>
      <w:rPr>
        <w:rFonts w:ascii="Wingdings" w:hAnsi="Wingdings" w:cs="OpenSymbol" w:hint="default"/>
        <w:color w:val="000000"/>
        <w:sz w:val="16"/>
        <w:szCs w:val="16"/>
      </w:rPr>
    </w:lvl>
    <w:lvl w:ilvl="3">
      <w:start w:val="1"/>
      <w:numFmt w:val="bullet"/>
      <w:lvlText w:val=""/>
      <w:lvlJc w:val="left"/>
      <w:pPr>
        <w:tabs>
          <w:tab w:val="num" w:pos="1800"/>
        </w:tabs>
        <w:ind w:left="1800" w:hanging="360"/>
      </w:pPr>
      <w:rPr>
        <w:rFonts w:ascii="Wingdings" w:hAnsi="Wingdings" w:cs="OpenSymbol" w:hint="default"/>
        <w:color w:val="000000"/>
        <w:sz w:val="16"/>
        <w:szCs w:val="16"/>
      </w:rPr>
    </w:lvl>
    <w:lvl w:ilvl="4">
      <w:start w:val="1"/>
      <w:numFmt w:val="bullet"/>
      <w:lvlText w:val=""/>
      <w:lvlJc w:val="left"/>
      <w:pPr>
        <w:tabs>
          <w:tab w:val="num" w:pos="2160"/>
        </w:tabs>
        <w:ind w:left="2160" w:hanging="360"/>
      </w:pPr>
      <w:rPr>
        <w:rFonts w:ascii="Wingdings" w:hAnsi="Wingdings" w:cs="OpenSymbol" w:hint="default"/>
        <w:color w:val="000000"/>
        <w:sz w:val="16"/>
        <w:szCs w:val="16"/>
      </w:rPr>
    </w:lvl>
    <w:lvl w:ilvl="5">
      <w:start w:val="1"/>
      <w:numFmt w:val="bullet"/>
      <w:lvlText w:val=""/>
      <w:lvlJc w:val="left"/>
      <w:pPr>
        <w:tabs>
          <w:tab w:val="num" w:pos="2520"/>
        </w:tabs>
        <w:ind w:left="2520" w:hanging="360"/>
      </w:pPr>
      <w:rPr>
        <w:rFonts w:ascii="Wingdings" w:hAnsi="Wingdings" w:cs="OpenSymbol" w:hint="default"/>
        <w:color w:val="000000"/>
        <w:sz w:val="16"/>
        <w:szCs w:val="16"/>
      </w:rPr>
    </w:lvl>
    <w:lvl w:ilvl="6">
      <w:start w:val="1"/>
      <w:numFmt w:val="bullet"/>
      <w:lvlText w:val=""/>
      <w:lvlJc w:val="left"/>
      <w:pPr>
        <w:tabs>
          <w:tab w:val="num" w:pos="2880"/>
        </w:tabs>
        <w:ind w:left="2880" w:hanging="360"/>
      </w:pPr>
      <w:rPr>
        <w:rFonts w:ascii="Wingdings" w:hAnsi="Wingdings" w:cs="OpenSymbol" w:hint="default"/>
        <w:color w:val="000000"/>
        <w:sz w:val="16"/>
        <w:szCs w:val="16"/>
      </w:rPr>
    </w:lvl>
    <w:lvl w:ilvl="7">
      <w:start w:val="1"/>
      <w:numFmt w:val="bullet"/>
      <w:lvlText w:val=""/>
      <w:lvlJc w:val="left"/>
      <w:pPr>
        <w:tabs>
          <w:tab w:val="num" w:pos="3240"/>
        </w:tabs>
        <w:ind w:left="3240" w:hanging="360"/>
      </w:pPr>
      <w:rPr>
        <w:rFonts w:ascii="Wingdings" w:hAnsi="Wingdings" w:cs="OpenSymbol" w:hint="default"/>
        <w:color w:val="000000"/>
        <w:sz w:val="16"/>
        <w:szCs w:val="16"/>
      </w:rPr>
    </w:lvl>
    <w:lvl w:ilvl="8">
      <w:start w:val="1"/>
      <w:numFmt w:val="bullet"/>
      <w:lvlText w:val=""/>
      <w:lvlJc w:val="left"/>
      <w:pPr>
        <w:tabs>
          <w:tab w:val="num" w:pos="3600"/>
        </w:tabs>
        <w:ind w:left="3600" w:hanging="360"/>
      </w:pPr>
      <w:rPr>
        <w:rFonts w:ascii="Wingdings" w:hAnsi="Wingdings" w:cs="OpenSymbol" w:hint="default"/>
        <w:color w:val="000000"/>
        <w:sz w:val="16"/>
        <w:szCs w:val="16"/>
      </w:rPr>
    </w:lvl>
  </w:abstractNum>
  <w:abstractNum w:abstractNumId="19" w15:restartNumberingAfterBreak="0">
    <w:nsid w:val="6CE02BA5"/>
    <w:multiLevelType w:val="hybridMultilevel"/>
    <w:tmpl w:val="07046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F210DA2"/>
    <w:multiLevelType w:val="hybridMultilevel"/>
    <w:tmpl w:val="627A41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6876A47"/>
    <w:multiLevelType w:val="hybridMultilevel"/>
    <w:tmpl w:val="C87A6B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8"/>
  </w:num>
  <w:num w:numId="2">
    <w:abstractNumId w:val="8"/>
  </w:num>
  <w:num w:numId="3">
    <w:abstractNumId w:val="17"/>
  </w:num>
  <w:num w:numId="4">
    <w:abstractNumId w:val="9"/>
  </w:num>
  <w:num w:numId="5">
    <w:abstractNumId w:val="5"/>
  </w:num>
  <w:num w:numId="6">
    <w:abstractNumId w:val="13"/>
  </w:num>
  <w:num w:numId="7">
    <w:abstractNumId w:val="0"/>
  </w:num>
  <w:num w:numId="8">
    <w:abstractNumId w:val="21"/>
  </w:num>
  <w:num w:numId="9">
    <w:abstractNumId w:val="14"/>
  </w:num>
  <w:num w:numId="10">
    <w:abstractNumId w:val="1"/>
  </w:num>
  <w:num w:numId="11">
    <w:abstractNumId w:val="11"/>
  </w:num>
  <w:num w:numId="12">
    <w:abstractNumId w:val="16"/>
  </w:num>
  <w:num w:numId="13">
    <w:abstractNumId w:val="3"/>
  </w:num>
  <w:num w:numId="14">
    <w:abstractNumId w:val="20"/>
  </w:num>
  <w:num w:numId="15">
    <w:abstractNumId w:val="10"/>
  </w:num>
  <w:num w:numId="16">
    <w:abstractNumId w:val="12"/>
  </w:num>
  <w:num w:numId="17">
    <w:abstractNumId w:val="4"/>
  </w:num>
  <w:num w:numId="18">
    <w:abstractNumId w:val="2"/>
  </w:num>
  <w:num w:numId="19">
    <w:abstractNumId w:val="19"/>
  </w:num>
  <w:num w:numId="20">
    <w:abstractNumId w:val="15"/>
  </w:num>
  <w:num w:numId="21">
    <w:abstractNumId w:val="6"/>
  </w:num>
  <w:num w:numId="2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23C"/>
    <w:rsid w:val="00001401"/>
    <w:rsid w:val="00002604"/>
    <w:rsid w:val="00003542"/>
    <w:rsid w:val="00003DFD"/>
    <w:rsid w:val="00004600"/>
    <w:rsid w:val="0000517D"/>
    <w:rsid w:val="00005797"/>
    <w:rsid w:val="0001140E"/>
    <w:rsid w:val="00011A39"/>
    <w:rsid w:val="00011CA6"/>
    <w:rsid w:val="00011E35"/>
    <w:rsid w:val="00012051"/>
    <w:rsid w:val="0001515E"/>
    <w:rsid w:val="00016441"/>
    <w:rsid w:val="00016DC3"/>
    <w:rsid w:val="000226BC"/>
    <w:rsid w:val="0002274E"/>
    <w:rsid w:val="00022B12"/>
    <w:rsid w:val="00024B45"/>
    <w:rsid w:val="00024C79"/>
    <w:rsid w:val="00025336"/>
    <w:rsid w:val="00026800"/>
    <w:rsid w:val="0002683F"/>
    <w:rsid w:val="00026975"/>
    <w:rsid w:val="0002731B"/>
    <w:rsid w:val="00027BC4"/>
    <w:rsid w:val="00030074"/>
    <w:rsid w:val="000313C5"/>
    <w:rsid w:val="0003229C"/>
    <w:rsid w:val="00033227"/>
    <w:rsid w:val="000339CF"/>
    <w:rsid w:val="000341C6"/>
    <w:rsid w:val="000343DF"/>
    <w:rsid w:val="0003646E"/>
    <w:rsid w:val="00040CAE"/>
    <w:rsid w:val="00041144"/>
    <w:rsid w:val="000412B6"/>
    <w:rsid w:val="00041B65"/>
    <w:rsid w:val="00042413"/>
    <w:rsid w:val="000445D3"/>
    <w:rsid w:val="00044EC6"/>
    <w:rsid w:val="00050888"/>
    <w:rsid w:val="00050C5B"/>
    <w:rsid w:val="00051119"/>
    <w:rsid w:val="00052080"/>
    <w:rsid w:val="00052617"/>
    <w:rsid w:val="00053F7C"/>
    <w:rsid w:val="00055877"/>
    <w:rsid w:val="000559ED"/>
    <w:rsid w:val="0005745E"/>
    <w:rsid w:val="00057E58"/>
    <w:rsid w:val="00061A66"/>
    <w:rsid w:val="00061AAA"/>
    <w:rsid w:val="00061EA8"/>
    <w:rsid w:val="00065EA2"/>
    <w:rsid w:val="00070320"/>
    <w:rsid w:val="00070A20"/>
    <w:rsid w:val="0007113D"/>
    <w:rsid w:val="00072171"/>
    <w:rsid w:val="00072932"/>
    <w:rsid w:val="000733E3"/>
    <w:rsid w:val="000737B7"/>
    <w:rsid w:val="00076CA0"/>
    <w:rsid w:val="0008064C"/>
    <w:rsid w:val="000821B9"/>
    <w:rsid w:val="0008342E"/>
    <w:rsid w:val="000837DE"/>
    <w:rsid w:val="00083EFD"/>
    <w:rsid w:val="00086893"/>
    <w:rsid w:val="00086F9B"/>
    <w:rsid w:val="0009055D"/>
    <w:rsid w:val="0009245C"/>
    <w:rsid w:val="0009419E"/>
    <w:rsid w:val="00094738"/>
    <w:rsid w:val="000A0E9A"/>
    <w:rsid w:val="000A1892"/>
    <w:rsid w:val="000A35D9"/>
    <w:rsid w:val="000A4B26"/>
    <w:rsid w:val="000A4FB6"/>
    <w:rsid w:val="000A63A3"/>
    <w:rsid w:val="000A6E67"/>
    <w:rsid w:val="000A6EC3"/>
    <w:rsid w:val="000A72E5"/>
    <w:rsid w:val="000A7E67"/>
    <w:rsid w:val="000B0497"/>
    <w:rsid w:val="000B0B34"/>
    <w:rsid w:val="000B1967"/>
    <w:rsid w:val="000B29DF"/>
    <w:rsid w:val="000B34EA"/>
    <w:rsid w:val="000C3E41"/>
    <w:rsid w:val="000C481F"/>
    <w:rsid w:val="000C5091"/>
    <w:rsid w:val="000C5A57"/>
    <w:rsid w:val="000C5AA7"/>
    <w:rsid w:val="000C634F"/>
    <w:rsid w:val="000D0938"/>
    <w:rsid w:val="000D0E80"/>
    <w:rsid w:val="000D1354"/>
    <w:rsid w:val="000D3471"/>
    <w:rsid w:val="000D58F5"/>
    <w:rsid w:val="000E0EC6"/>
    <w:rsid w:val="000E34EF"/>
    <w:rsid w:val="000E35BE"/>
    <w:rsid w:val="000E4EBC"/>
    <w:rsid w:val="000E506B"/>
    <w:rsid w:val="000E59D1"/>
    <w:rsid w:val="000E76FB"/>
    <w:rsid w:val="000F2301"/>
    <w:rsid w:val="000F3049"/>
    <w:rsid w:val="000F36CC"/>
    <w:rsid w:val="001017A0"/>
    <w:rsid w:val="00101FC7"/>
    <w:rsid w:val="00102C0B"/>
    <w:rsid w:val="00102FC1"/>
    <w:rsid w:val="00103FAC"/>
    <w:rsid w:val="00104BDC"/>
    <w:rsid w:val="00104CA8"/>
    <w:rsid w:val="0010541A"/>
    <w:rsid w:val="0010575C"/>
    <w:rsid w:val="001070BC"/>
    <w:rsid w:val="00107F39"/>
    <w:rsid w:val="0011153B"/>
    <w:rsid w:val="00111F63"/>
    <w:rsid w:val="0011265D"/>
    <w:rsid w:val="00112C7B"/>
    <w:rsid w:val="00113914"/>
    <w:rsid w:val="00114683"/>
    <w:rsid w:val="00114DBB"/>
    <w:rsid w:val="00115C66"/>
    <w:rsid w:val="00115FBF"/>
    <w:rsid w:val="00117A20"/>
    <w:rsid w:val="0012119C"/>
    <w:rsid w:val="001241E6"/>
    <w:rsid w:val="001244AB"/>
    <w:rsid w:val="0012459C"/>
    <w:rsid w:val="0012500D"/>
    <w:rsid w:val="00125A5D"/>
    <w:rsid w:val="001274A7"/>
    <w:rsid w:val="0013052B"/>
    <w:rsid w:val="00130542"/>
    <w:rsid w:val="0013084F"/>
    <w:rsid w:val="00132B26"/>
    <w:rsid w:val="00133497"/>
    <w:rsid w:val="0013474F"/>
    <w:rsid w:val="0013742E"/>
    <w:rsid w:val="001376EF"/>
    <w:rsid w:val="00140094"/>
    <w:rsid w:val="001430AB"/>
    <w:rsid w:val="001436CD"/>
    <w:rsid w:val="00143D9D"/>
    <w:rsid w:val="001443DF"/>
    <w:rsid w:val="001448D3"/>
    <w:rsid w:val="00144EB9"/>
    <w:rsid w:val="00145749"/>
    <w:rsid w:val="0014732A"/>
    <w:rsid w:val="0015094C"/>
    <w:rsid w:val="001528CC"/>
    <w:rsid w:val="001551E7"/>
    <w:rsid w:val="00155401"/>
    <w:rsid w:val="001567F0"/>
    <w:rsid w:val="00162728"/>
    <w:rsid w:val="00162C64"/>
    <w:rsid w:val="00163200"/>
    <w:rsid w:val="00163959"/>
    <w:rsid w:val="001644FE"/>
    <w:rsid w:val="0016685D"/>
    <w:rsid w:val="0016691B"/>
    <w:rsid w:val="00167D49"/>
    <w:rsid w:val="00172781"/>
    <w:rsid w:val="00174E3F"/>
    <w:rsid w:val="0017564D"/>
    <w:rsid w:val="00176A9B"/>
    <w:rsid w:val="00177D6B"/>
    <w:rsid w:val="00181842"/>
    <w:rsid w:val="00182F90"/>
    <w:rsid w:val="00184789"/>
    <w:rsid w:val="001848D8"/>
    <w:rsid w:val="001849F5"/>
    <w:rsid w:val="00184AFA"/>
    <w:rsid w:val="0018577F"/>
    <w:rsid w:val="001866EB"/>
    <w:rsid w:val="001867DD"/>
    <w:rsid w:val="001909F7"/>
    <w:rsid w:val="0019102A"/>
    <w:rsid w:val="00191337"/>
    <w:rsid w:val="0019150C"/>
    <w:rsid w:val="001922BE"/>
    <w:rsid w:val="00195753"/>
    <w:rsid w:val="00195AD8"/>
    <w:rsid w:val="00197AB4"/>
    <w:rsid w:val="001A1016"/>
    <w:rsid w:val="001A1A0F"/>
    <w:rsid w:val="001A20BD"/>
    <w:rsid w:val="001A6F4B"/>
    <w:rsid w:val="001A7F96"/>
    <w:rsid w:val="001B1597"/>
    <w:rsid w:val="001B4AC2"/>
    <w:rsid w:val="001B4B8F"/>
    <w:rsid w:val="001B5328"/>
    <w:rsid w:val="001B6826"/>
    <w:rsid w:val="001B739A"/>
    <w:rsid w:val="001C163B"/>
    <w:rsid w:val="001C35FA"/>
    <w:rsid w:val="001C736F"/>
    <w:rsid w:val="001D0781"/>
    <w:rsid w:val="001D099B"/>
    <w:rsid w:val="001D16A7"/>
    <w:rsid w:val="001D2CE9"/>
    <w:rsid w:val="001D2D6C"/>
    <w:rsid w:val="001E05B9"/>
    <w:rsid w:val="001E0E71"/>
    <w:rsid w:val="001E26A5"/>
    <w:rsid w:val="001E3A57"/>
    <w:rsid w:val="001E4459"/>
    <w:rsid w:val="001E607E"/>
    <w:rsid w:val="001F07D7"/>
    <w:rsid w:val="001F1039"/>
    <w:rsid w:val="001F3F76"/>
    <w:rsid w:val="001F5853"/>
    <w:rsid w:val="001F5F72"/>
    <w:rsid w:val="001F6118"/>
    <w:rsid w:val="001F678E"/>
    <w:rsid w:val="001F6CD0"/>
    <w:rsid w:val="001F7354"/>
    <w:rsid w:val="001F7777"/>
    <w:rsid w:val="002001CE"/>
    <w:rsid w:val="0020079E"/>
    <w:rsid w:val="002015AB"/>
    <w:rsid w:val="00202CDA"/>
    <w:rsid w:val="00204A03"/>
    <w:rsid w:val="0020557A"/>
    <w:rsid w:val="002062A4"/>
    <w:rsid w:val="0020774B"/>
    <w:rsid w:val="00207987"/>
    <w:rsid w:val="00207A6A"/>
    <w:rsid w:val="0021092F"/>
    <w:rsid w:val="00211649"/>
    <w:rsid w:val="002118A6"/>
    <w:rsid w:val="00211E82"/>
    <w:rsid w:val="00212ECB"/>
    <w:rsid w:val="002142E4"/>
    <w:rsid w:val="0021443B"/>
    <w:rsid w:val="00214CCD"/>
    <w:rsid w:val="0021642A"/>
    <w:rsid w:val="002171DA"/>
    <w:rsid w:val="00220571"/>
    <w:rsid w:val="002228D1"/>
    <w:rsid w:val="00222BF8"/>
    <w:rsid w:val="002245F5"/>
    <w:rsid w:val="00227D2B"/>
    <w:rsid w:val="00227D3F"/>
    <w:rsid w:val="002320A0"/>
    <w:rsid w:val="002334D1"/>
    <w:rsid w:val="0023560C"/>
    <w:rsid w:val="00235918"/>
    <w:rsid w:val="00236C2E"/>
    <w:rsid w:val="00237356"/>
    <w:rsid w:val="00237642"/>
    <w:rsid w:val="0024035B"/>
    <w:rsid w:val="00241AF0"/>
    <w:rsid w:val="002433C7"/>
    <w:rsid w:val="00243703"/>
    <w:rsid w:val="002441F6"/>
    <w:rsid w:val="002453CC"/>
    <w:rsid w:val="00245458"/>
    <w:rsid w:val="002463B9"/>
    <w:rsid w:val="00246D7D"/>
    <w:rsid w:val="0025002C"/>
    <w:rsid w:val="00250DC0"/>
    <w:rsid w:val="00250E2F"/>
    <w:rsid w:val="002515BF"/>
    <w:rsid w:val="002539F9"/>
    <w:rsid w:val="002549B3"/>
    <w:rsid w:val="00254FD9"/>
    <w:rsid w:val="00256AE2"/>
    <w:rsid w:val="002618ED"/>
    <w:rsid w:val="00263149"/>
    <w:rsid w:val="00263ABC"/>
    <w:rsid w:val="00263BEA"/>
    <w:rsid w:val="00264DF2"/>
    <w:rsid w:val="00267AAD"/>
    <w:rsid w:val="002704FD"/>
    <w:rsid w:val="00270B07"/>
    <w:rsid w:val="00271630"/>
    <w:rsid w:val="00272685"/>
    <w:rsid w:val="00272A41"/>
    <w:rsid w:val="00272A93"/>
    <w:rsid w:val="00272C0C"/>
    <w:rsid w:val="00274488"/>
    <w:rsid w:val="0028086C"/>
    <w:rsid w:val="00282BCA"/>
    <w:rsid w:val="002830B1"/>
    <w:rsid w:val="00287209"/>
    <w:rsid w:val="0029033C"/>
    <w:rsid w:val="002907D8"/>
    <w:rsid w:val="002911BC"/>
    <w:rsid w:val="0029482F"/>
    <w:rsid w:val="002974C6"/>
    <w:rsid w:val="00297AB9"/>
    <w:rsid w:val="002A0DFF"/>
    <w:rsid w:val="002A154A"/>
    <w:rsid w:val="002A2DD3"/>
    <w:rsid w:val="002A4F1C"/>
    <w:rsid w:val="002A6D89"/>
    <w:rsid w:val="002B0060"/>
    <w:rsid w:val="002B34E5"/>
    <w:rsid w:val="002B3695"/>
    <w:rsid w:val="002B3FB3"/>
    <w:rsid w:val="002B5247"/>
    <w:rsid w:val="002B588F"/>
    <w:rsid w:val="002C0428"/>
    <w:rsid w:val="002C1AC0"/>
    <w:rsid w:val="002C28F4"/>
    <w:rsid w:val="002C356B"/>
    <w:rsid w:val="002C43A4"/>
    <w:rsid w:val="002C43DC"/>
    <w:rsid w:val="002C55BF"/>
    <w:rsid w:val="002C61AF"/>
    <w:rsid w:val="002C647C"/>
    <w:rsid w:val="002D00F7"/>
    <w:rsid w:val="002D027F"/>
    <w:rsid w:val="002D310A"/>
    <w:rsid w:val="002D3372"/>
    <w:rsid w:val="002D355C"/>
    <w:rsid w:val="002D364B"/>
    <w:rsid w:val="002D6E0E"/>
    <w:rsid w:val="002D77C3"/>
    <w:rsid w:val="002E0007"/>
    <w:rsid w:val="002E0FCA"/>
    <w:rsid w:val="002E1567"/>
    <w:rsid w:val="002E2F75"/>
    <w:rsid w:val="002E3C49"/>
    <w:rsid w:val="002E5513"/>
    <w:rsid w:val="002E6772"/>
    <w:rsid w:val="002F0D8F"/>
    <w:rsid w:val="002F1577"/>
    <w:rsid w:val="002F1F24"/>
    <w:rsid w:val="002F23AB"/>
    <w:rsid w:val="002F4A35"/>
    <w:rsid w:val="002F52CC"/>
    <w:rsid w:val="002F5ACD"/>
    <w:rsid w:val="002F704B"/>
    <w:rsid w:val="003013CC"/>
    <w:rsid w:val="00302CC5"/>
    <w:rsid w:val="00304052"/>
    <w:rsid w:val="00304859"/>
    <w:rsid w:val="00304CB0"/>
    <w:rsid w:val="003063E5"/>
    <w:rsid w:val="00307170"/>
    <w:rsid w:val="00307823"/>
    <w:rsid w:val="00310A04"/>
    <w:rsid w:val="00310A67"/>
    <w:rsid w:val="00310F73"/>
    <w:rsid w:val="00311B01"/>
    <w:rsid w:val="0031208A"/>
    <w:rsid w:val="003138FE"/>
    <w:rsid w:val="00314AF3"/>
    <w:rsid w:val="00314CED"/>
    <w:rsid w:val="00314EE4"/>
    <w:rsid w:val="003162C9"/>
    <w:rsid w:val="003165E0"/>
    <w:rsid w:val="0031696F"/>
    <w:rsid w:val="00316CBA"/>
    <w:rsid w:val="00316DAC"/>
    <w:rsid w:val="00317FD3"/>
    <w:rsid w:val="00320515"/>
    <w:rsid w:val="0032077F"/>
    <w:rsid w:val="00320D38"/>
    <w:rsid w:val="0032188D"/>
    <w:rsid w:val="00322B3B"/>
    <w:rsid w:val="00322D54"/>
    <w:rsid w:val="00322DCE"/>
    <w:rsid w:val="00325D68"/>
    <w:rsid w:val="0032603F"/>
    <w:rsid w:val="003267E9"/>
    <w:rsid w:val="00326948"/>
    <w:rsid w:val="0033020A"/>
    <w:rsid w:val="0033022D"/>
    <w:rsid w:val="00331B95"/>
    <w:rsid w:val="00331EF5"/>
    <w:rsid w:val="00332130"/>
    <w:rsid w:val="00332657"/>
    <w:rsid w:val="00334678"/>
    <w:rsid w:val="00335BC7"/>
    <w:rsid w:val="003366AD"/>
    <w:rsid w:val="003376FD"/>
    <w:rsid w:val="0033791C"/>
    <w:rsid w:val="00341271"/>
    <w:rsid w:val="00341C94"/>
    <w:rsid w:val="0034404D"/>
    <w:rsid w:val="00344789"/>
    <w:rsid w:val="0034484D"/>
    <w:rsid w:val="00345A42"/>
    <w:rsid w:val="00345BA8"/>
    <w:rsid w:val="00346E7D"/>
    <w:rsid w:val="003500D9"/>
    <w:rsid w:val="003502C3"/>
    <w:rsid w:val="003503F7"/>
    <w:rsid w:val="00352553"/>
    <w:rsid w:val="00352819"/>
    <w:rsid w:val="00352E6C"/>
    <w:rsid w:val="003535B1"/>
    <w:rsid w:val="003551B4"/>
    <w:rsid w:val="0035667B"/>
    <w:rsid w:val="003566F7"/>
    <w:rsid w:val="0035746E"/>
    <w:rsid w:val="003600C6"/>
    <w:rsid w:val="00361984"/>
    <w:rsid w:val="003620C1"/>
    <w:rsid w:val="0036252E"/>
    <w:rsid w:val="00363925"/>
    <w:rsid w:val="00364FA1"/>
    <w:rsid w:val="00370570"/>
    <w:rsid w:val="003705AE"/>
    <w:rsid w:val="0037071D"/>
    <w:rsid w:val="00370A6B"/>
    <w:rsid w:val="00370A93"/>
    <w:rsid w:val="00370D41"/>
    <w:rsid w:val="00371DC2"/>
    <w:rsid w:val="0037401E"/>
    <w:rsid w:val="003749D9"/>
    <w:rsid w:val="00375636"/>
    <w:rsid w:val="00375643"/>
    <w:rsid w:val="003814E2"/>
    <w:rsid w:val="00384F96"/>
    <w:rsid w:val="0039176E"/>
    <w:rsid w:val="003919F3"/>
    <w:rsid w:val="00391DE3"/>
    <w:rsid w:val="00392F55"/>
    <w:rsid w:val="00394A23"/>
    <w:rsid w:val="003A09F4"/>
    <w:rsid w:val="003A10CC"/>
    <w:rsid w:val="003A20B1"/>
    <w:rsid w:val="003A2927"/>
    <w:rsid w:val="003A3D98"/>
    <w:rsid w:val="003A6AD9"/>
    <w:rsid w:val="003A739F"/>
    <w:rsid w:val="003B235B"/>
    <w:rsid w:val="003B2BDB"/>
    <w:rsid w:val="003B2E83"/>
    <w:rsid w:val="003B482F"/>
    <w:rsid w:val="003B4CCC"/>
    <w:rsid w:val="003B55C1"/>
    <w:rsid w:val="003B584E"/>
    <w:rsid w:val="003B65B7"/>
    <w:rsid w:val="003C2061"/>
    <w:rsid w:val="003C3DF0"/>
    <w:rsid w:val="003C5396"/>
    <w:rsid w:val="003C5D83"/>
    <w:rsid w:val="003C6A3B"/>
    <w:rsid w:val="003D0E54"/>
    <w:rsid w:val="003D1743"/>
    <w:rsid w:val="003D3411"/>
    <w:rsid w:val="003D43EF"/>
    <w:rsid w:val="003D51FD"/>
    <w:rsid w:val="003E0642"/>
    <w:rsid w:val="003E0BD6"/>
    <w:rsid w:val="003E0D1C"/>
    <w:rsid w:val="003E184F"/>
    <w:rsid w:val="003E224F"/>
    <w:rsid w:val="003E4F40"/>
    <w:rsid w:val="003F12E4"/>
    <w:rsid w:val="003F1C09"/>
    <w:rsid w:val="003F5D58"/>
    <w:rsid w:val="003F60D6"/>
    <w:rsid w:val="003F61D5"/>
    <w:rsid w:val="00400BF1"/>
    <w:rsid w:val="00401A8D"/>
    <w:rsid w:val="004038E5"/>
    <w:rsid w:val="00404250"/>
    <w:rsid w:val="00405762"/>
    <w:rsid w:val="00406F2F"/>
    <w:rsid w:val="00407B3B"/>
    <w:rsid w:val="004104C3"/>
    <w:rsid w:val="00410E20"/>
    <w:rsid w:val="00411360"/>
    <w:rsid w:val="0041527A"/>
    <w:rsid w:val="00415551"/>
    <w:rsid w:val="004159E5"/>
    <w:rsid w:val="0041695F"/>
    <w:rsid w:val="0041698E"/>
    <w:rsid w:val="00420E4F"/>
    <w:rsid w:val="004213FF"/>
    <w:rsid w:val="004220B6"/>
    <w:rsid w:val="00422889"/>
    <w:rsid w:val="00423F8D"/>
    <w:rsid w:val="0042400E"/>
    <w:rsid w:val="0042525D"/>
    <w:rsid w:val="00425278"/>
    <w:rsid w:val="004259BC"/>
    <w:rsid w:val="00425B55"/>
    <w:rsid w:val="0042622A"/>
    <w:rsid w:val="004267AA"/>
    <w:rsid w:val="00430F20"/>
    <w:rsid w:val="00431CA9"/>
    <w:rsid w:val="00432BD1"/>
    <w:rsid w:val="00433A1F"/>
    <w:rsid w:val="00434D52"/>
    <w:rsid w:val="00434E67"/>
    <w:rsid w:val="00436EE7"/>
    <w:rsid w:val="00437588"/>
    <w:rsid w:val="00441741"/>
    <w:rsid w:val="00442756"/>
    <w:rsid w:val="00443F1D"/>
    <w:rsid w:val="004468E2"/>
    <w:rsid w:val="00446F05"/>
    <w:rsid w:val="004500E2"/>
    <w:rsid w:val="0045012C"/>
    <w:rsid w:val="00451922"/>
    <w:rsid w:val="00451A11"/>
    <w:rsid w:val="00451A9A"/>
    <w:rsid w:val="00451C11"/>
    <w:rsid w:val="00451E59"/>
    <w:rsid w:val="00452282"/>
    <w:rsid w:val="0045329A"/>
    <w:rsid w:val="00453DE7"/>
    <w:rsid w:val="00454703"/>
    <w:rsid w:val="00455340"/>
    <w:rsid w:val="00455418"/>
    <w:rsid w:val="004556FB"/>
    <w:rsid w:val="00455E7F"/>
    <w:rsid w:val="00456F59"/>
    <w:rsid w:val="00457048"/>
    <w:rsid w:val="00457DB2"/>
    <w:rsid w:val="00460294"/>
    <w:rsid w:val="00461247"/>
    <w:rsid w:val="004625EC"/>
    <w:rsid w:val="00463432"/>
    <w:rsid w:val="00464FCB"/>
    <w:rsid w:val="0046727C"/>
    <w:rsid w:val="004674A0"/>
    <w:rsid w:val="0047235C"/>
    <w:rsid w:val="004742FB"/>
    <w:rsid w:val="00475C7B"/>
    <w:rsid w:val="00476884"/>
    <w:rsid w:val="00476B76"/>
    <w:rsid w:val="00476DBC"/>
    <w:rsid w:val="0047716C"/>
    <w:rsid w:val="00477CF1"/>
    <w:rsid w:val="004829E0"/>
    <w:rsid w:val="00482D5D"/>
    <w:rsid w:val="00482E48"/>
    <w:rsid w:val="00486DC7"/>
    <w:rsid w:val="00490001"/>
    <w:rsid w:val="00490AAA"/>
    <w:rsid w:val="004915B6"/>
    <w:rsid w:val="00491BA0"/>
    <w:rsid w:val="00491F1E"/>
    <w:rsid w:val="00492C5A"/>
    <w:rsid w:val="00495409"/>
    <w:rsid w:val="00496738"/>
    <w:rsid w:val="0049676D"/>
    <w:rsid w:val="00496D27"/>
    <w:rsid w:val="00497501"/>
    <w:rsid w:val="004A0425"/>
    <w:rsid w:val="004A083B"/>
    <w:rsid w:val="004A0E3E"/>
    <w:rsid w:val="004A1AD4"/>
    <w:rsid w:val="004A3904"/>
    <w:rsid w:val="004A3BD3"/>
    <w:rsid w:val="004A4490"/>
    <w:rsid w:val="004A5761"/>
    <w:rsid w:val="004A5F13"/>
    <w:rsid w:val="004A6703"/>
    <w:rsid w:val="004B1251"/>
    <w:rsid w:val="004B201A"/>
    <w:rsid w:val="004B2304"/>
    <w:rsid w:val="004B3492"/>
    <w:rsid w:val="004B3E1F"/>
    <w:rsid w:val="004B566F"/>
    <w:rsid w:val="004B6C77"/>
    <w:rsid w:val="004B728A"/>
    <w:rsid w:val="004C15E0"/>
    <w:rsid w:val="004C16DA"/>
    <w:rsid w:val="004C1BE4"/>
    <w:rsid w:val="004C51BD"/>
    <w:rsid w:val="004C7878"/>
    <w:rsid w:val="004C7FD6"/>
    <w:rsid w:val="004D0091"/>
    <w:rsid w:val="004D1046"/>
    <w:rsid w:val="004D1130"/>
    <w:rsid w:val="004D160A"/>
    <w:rsid w:val="004D1AA6"/>
    <w:rsid w:val="004D219B"/>
    <w:rsid w:val="004D2B28"/>
    <w:rsid w:val="004D2E7C"/>
    <w:rsid w:val="004D3933"/>
    <w:rsid w:val="004D497D"/>
    <w:rsid w:val="004D53A9"/>
    <w:rsid w:val="004D7842"/>
    <w:rsid w:val="004E3287"/>
    <w:rsid w:val="004E34E8"/>
    <w:rsid w:val="004E4617"/>
    <w:rsid w:val="004E49E9"/>
    <w:rsid w:val="004E5906"/>
    <w:rsid w:val="004E5BF0"/>
    <w:rsid w:val="004E5E9A"/>
    <w:rsid w:val="004F03B3"/>
    <w:rsid w:val="004F0F17"/>
    <w:rsid w:val="004F132D"/>
    <w:rsid w:val="004F1893"/>
    <w:rsid w:val="004F313D"/>
    <w:rsid w:val="004F5915"/>
    <w:rsid w:val="004F5A3E"/>
    <w:rsid w:val="004F5DBF"/>
    <w:rsid w:val="004F6B07"/>
    <w:rsid w:val="005000CB"/>
    <w:rsid w:val="00500CDA"/>
    <w:rsid w:val="00500D51"/>
    <w:rsid w:val="00500EC6"/>
    <w:rsid w:val="00502233"/>
    <w:rsid w:val="00502AD7"/>
    <w:rsid w:val="00504972"/>
    <w:rsid w:val="00505469"/>
    <w:rsid w:val="00506903"/>
    <w:rsid w:val="0050692F"/>
    <w:rsid w:val="005077F7"/>
    <w:rsid w:val="0051099E"/>
    <w:rsid w:val="00512064"/>
    <w:rsid w:val="00512CEA"/>
    <w:rsid w:val="0051439A"/>
    <w:rsid w:val="00514848"/>
    <w:rsid w:val="00514C50"/>
    <w:rsid w:val="00514E47"/>
    <w:rsid w:val="00516970"/>
    <w:rsid w:val="00517584"/>
    <w:rsid w:val="0051798E"/>
    <w:rsid w:val="005205F8"/>
    <w:rsid w:val="00520B5E"/>
    <w:rsid w:val="00522A95"/>
    <w:rsid w:val="00522DDB"/>
    <w:rsid w:val="00523AE3"/>
    <w:rsid w:val="00523B25"/>
    <w:rsid w:val="00523D60"/>
    <w:rsid w:val="005240C5"/>
    <w:rsid w:val="00524885"/>
    <w:rsid w:val="0052503B"/>
    <w:rsid w:val="00525222"/>
    <w:rsid w:val="0052600B"/>
    <w:rsid w:val="00527A04"/>
    <w:rsid w:val="0053191F"/>
    <w:rsid w:val="00531CB9"/>
    <w:rsid w:val="00531D28"/>
    <w:rsid w:val="00532618"/>
    <w:rsid w:val="0053365B"/>
    <w:rsid w:val="00533A39"/>
    <w:rsid w:val="00533CAD"/>
    <w:rsid w:val="00537F55"/>
    <w:rsid w:val="005403CC"/>
    <w:rsid w:val="00540DF2"/>
    <w:rsid w:val="0054165C"/>
    <w:rsid w:val="00541F7E"/>
    <w:rsid w:val="00542183"/>
    <w:rsid w:val="005445E1"/>
    <w:rsid w:val="00545DDB"/>
    <w:rsid w:val="00546BA9"/>
    <w:rsid w:val="005470CF"/>
    <w:rsid w:val="00547232"/>
    <w:rsid w:val="00547AC3"/>
    <w:rsid w:val="00550F6D"/>
    <w:rsid w:val="00552D33"/>
    <w:rsid w:val="0055430C"/>
    <w:rsid w:val="005549B9"/>
    <w:rsid w:val="00554E4D"/>
    <w:rsid w:val="00554F1B"/>
    <w:rsid w:val="0055639A"/>
    <w:rsid w:val="00556F6E"/>
    <w:rsid w:val="00561220"/>
    <w:rsid w:val="00562961"/>
    <w:rsid w:val="00563B7D"/>
    <w:rsid w:val="00564BF4"/>
    <w:rsid w:val="00564FDA"/>
    <w:rsid w:val="00565089"/>
    <w:rsid w:val="005655D7"/>
    <w:rsid w:val="00565BEC"/>
    <w:rsid w:val="00565CA7"/>
    <w:rsid w:val="00565ED0"/>
    <w:rsid w:val="0056656D"/>
    <w:rsid w:val="00567293"/>
    <w:rsid w:val="00567623"/>
    <w:rsid w:val="005705AC"/>
    <w:rsid w:val="00570CC6"/>
    <w:rsid w:val="00572BCE"/>
    <w:rsid w:val="00574724"/>
    <w:rsid w:val="005754A5"/>
    <w:rsid w:val="00576524"/>
    <w:rsid w:val="00580495"/>
    <w:rsid w:val="00580570"/>
    <w:rsid w:val="0058184A"/>
    <w:rsid w:val="00582474"/>
    <w:rsid w:val="00582C01"/>
    <w:rsid w:val="00582C8A"/>
    <w:rsid w:val="00583510"/>
    <w:rsid w:val="00583F17"/>
    <w:rsid w:val="00584DFC"/>
    <w:rsid w:val="005856FF"/>
    <w:rsid w:val="0058627B"/>
    <w:rsid w:val="00592BF4"/>
    <w:rsid w:val="00594D65"/>
    <w:rsid w:val="00594F3E"/>
    <w:rsid w:val="00596297"/>
    <w:rsid w:val="00597046"/>
    <w:rsid w:val="00597261"/>
    <w:rsid w:val="005A15C0"/>
    <w:rsid w:val="005A1ECF"/>
    <w:rsid w:val="005A23C8"/>
    <w:rsid w:val="005A5420"/>
    <w:rsid w:val="005A627B"/>
    <w:rsid w:val="005A6524"/>
    <w:rsid w:val="005A7D9F"/>
    <w:rsid w:val="005B0D47"/>
    <w:rsid w:val="005B1056"/>
    <w:rsid w:val="005B124E"/>
    <w:rsid w:val="005B4047"/>
    <w:rsid w:val="005B4B24"/>
    <w:rsid w:val="005B4D66"/>
    <w:rsid w:val="005B543D"/>
    <w:rsid w:val="005B7B1E"/>
    <w:rsid w:val="005B7EAD"/>
    <w:rsid w:val="005C061B"/>
    <w:rsid w:val="005C0764"/>
    <w:rsid w:val="005C109E"/>
    <w:rsid w:val="005C271A"/>
    <w:rsid w:val="005C2A27"/>
    <w:rsid w:val="005C32C3"/>
    <w:rsid w:val="005C348F"/>
    <w:rsid w:val="005C446D"/>
    <w:rsid w:val="005C4555"/>
    <w:rsid w:val="005C4EF0"/>
    <w:rsid w:val="005C57C9"/>
    <w:rsid w:val="005C689E"/>
    <w:rsid w:val="005C68FB"/>
    <w:rsid w:val="005C72E9"/>
    <w:rsid w:val="005C7D7C"/>
    <w:rsid w:val="005D37BA"/>
    <w:rsid w:val="005D42A4"/>
    <w:rsid w:val="005D5BB1"/>
    <w:rsid w:val="005D7527"/>
    <w:rsid w:val="005D7DB3"/>
    <w:rsid w:val="005E0460"/>
    <w:rsid w:val="005E0C0D"/>
    <w:rsid w:val="005E2F81"/>
    <w:rsid w:val="005E3018"/>
    <w:rsid w:val="005E4348"/>
    <w:rsid w:val="005E48BC"/>
    <w:rsid w:val="005E51B6"/>
    <w:rsid w:val="005E56EB"/>
    <w:rsid w:val="005E7AA0"/>
    <w:rsid w:val="005F2D16"/>
    <w:rsid w:val="005F2D5D"/>
    <w:rsid w:val="005F3168"/>
    <w:rsid w:val="005F3685"/>
    <w:rsid w:val="005F3A95"/>
    <w:rsid w:val="005F3AA9"/>
    <w:rsid w:val="005F61CC"/>
    <w:rsid w:val="005F7BD4"/>
    <w:rsid w:val="005F7C21"/>
    <w:rsid w:val="006007C3"/>
    <w:rsid w:val="00600FD3"/>
    <w:rsid w:val="00602453"/>
    <w:rsid w:val="00602706"/>
    <w:rsid w:val="00604DF7"/>
    <w:rsid w:val="006055C8"/>
    <w:rsid w:val="006063CF"/>
    <w:rsid w:val="0060659B"/>
    <w:rsid w:val="00607899"/>
    <w:rsid w:val="00607FCF"/>
    <w:rsid w:val="006104CA"/>
    <w:rsid w:val="0061368D"/>
    <w:rsid w:val="006166F8"/>
    <w:rsid w:val="00617E25"/>
    <w:rsid w:val="00621945"/>
    <w:rsid w:val="00621B4B"/>
    <w:rsid w:val="006226E7"/>
    <w:rsid w:val="00623DA3"/>
    <w:rsid w:val="00625303"/>
    <w:rsid w:val="00627D78"/>
    <w:rsid w:val="006313E2"/>
    <w:rsid w:val="00633527"/>
    <w:rsid w:val="00634E5F"/>
    <w:rsid w:val="0063764B"/>
    <w:rsid w:val="00640D05"/>
    <w:rsid w:val="0064185D"/>
    <w:rsid w:val="00641B70"/>
    <w:rsid w:val="00641FF4"/>
    <w:rsid w:val="00642977"/>
    <w:rsid w:val="00643E3C"/>
    <w:rsid w:val="00644857"/>
    <w:rsid w:val="00644C3E"/>
    <w:rsid w:val="006465F2"/>
    <w:rsid w:val="006522FB"/>
    <w:rsid w:val="00655E46"/>
    <w:rsid w:val="00656028"/>
    <w:rsid w:val="00656134"/>
    <w:rsid w:val="0065655C"/>
    <w:rsid w:val="00656D5D"/>
    <w:rsid w:val="00657553"/>
    <w:rsid w:val="006577B1"/>
    <w:rsid w:val="006608D9"/>
    <w:rsid w:val="00664060"/>
    <w:rsid w:val="00664331"/>
    <w:rsid w:val="006668CD"/>
    <w:rsid w:val="00666D90"/>
    <w:rsid w:val="006750B8"/>
    <w:rsid w:val="0067524C"/>
    <w:rsid w:val="00675A0F"/>
    <w:rsid w:val="006762B4"/>
    <w:rsid w:val="0067667B"/>
    <w:rsid w:val="00680B20"/>
    <w:rsid w:val="00682300"/>
    <w:rsid w:val="00684938"/>
    <w:rsid w:val="00686E4E"/>
    <w:rsid w:val="00687388"/>
    <w:rsid w:val="00687C2A"/>
    <w:rsid w:val="006910FE"/>
    <w:rsid w:val="006914F4"/>
    <w:rsid w:val="00694ACC"/>
    <w:rsid w:val="00695069"/>
    <w:rsid w:val="0069588A"/>
    <w:rsid w:val="006A0488"/>
    <w:rsid w:val="006A1648"/>
    <w:rsid w:val="006A1788"/>
    <w:rsid w:val="006A39DB"/>
    <w:rsid w:val="006A73F0"/>
    <w:rsid w:val="006A7A75"/>
    <w:rsid w:val="006A7E20"/>
    <w:rsid w:val="006B2E8C"/>
    <w:rsid w:val="006B44A5"/>
    <w:rsid w:val="006B4B55"/>
    <w:rsid w:val="006B5A38"/>
    <w:rsid w:val="006B7A46"/>
    <w:rsid w:val="006C1A83"/>
    <w:rsid w:val="006C1F2D"/>
    <w:rsid w:val="006C2373"/>
    <w:rsid w:val="006C2DD2"/>
    <w:rsid w:val="006C31BC"/>
    <w:rsid w:val="006C39FD"/>
    <w:rsid w:val="006C429A"/>
    <w:rsid w:val="006C5150"/>
    <w:rsid w:val="006C5BE6"/>
    <w:rsid w:val="006C7881"/>
    <w:rsid w:val="006D1563"/>
    <w:rsid w:val="006D33EC"/>
    <w:rsid w:val="006D3C12"/>
    <w:rsid w:val="006D70CC"/>
    <w:rsid w:val="006E04EA"/>
    <w:rsid w:val="006E0E94"/>
    <w:rsid w:val="006E14DE"/>
    <w:rsid w:val="006E1B84"/>
    <w:rsid w:val="006E29D6"/>
    <w:rsid w:val="006E3748"/>
    <w:rsid w:val="006E39DB"/>
    <w:rsid w:val="006E40B7"/>
    <w:rsid w:val="006E4659"/>
    <w:rsid w:val="006E5E16"/>
    <w:rsid w:val="006E697F"/>
    <w:rsid w:val="006E6C89"/>
    <w:rsid w:val="006E77AB"/>
    <w:rsid w:val="006F0326"/>
    <w:rsid w:val="006F0551"/>
    <w:rsid w:val="006F15E4"/>
    <w:rsid w:val="006F18EA"/>
    <w:rsid w:val="006F2EFD"/>
    <w:rsid w:val="006F4456"/>
    <w:rsid w:val="006F4560"/>
    <w:rsid w:val="006F4B40"/>
    <w:rsid w:val="006F5FBE"/>
    <w:rsid w:val="00700E76"/>
    <w:rsid w:val="00703831"/>
    <w:rsid w:val="007056FD"/>
    <w:rsid w:val="00706AFC"/>
    <w:rsid w:val="0071062A"/>
    <w:rsid w:val="007110F6"/>
    <w:rsid w:val="00711739"/>
    <w:rsid w:val="00711F67"/>
    <w:rsid w:val="00714CAE"/>
    <w:rsid w:val="0071561B"/>
    <w:rsid w:val="007156D3"/>
    <w:rsid w:val="00716EE6"/>
    <w:rsid w:val="0071729C"/>
    <w:rsid w:val="00717B12"/>
    <w:rsid w:val="0072129D"/>
    <w:rsid w:val="00725E3A"/>
    <w:rsid w:val="007302F7"/>
    <w:rsid w:val="007303F1"/>
    <w:rsid w:val="00730745"/>
    <w:rsid w:val="00730CD7"/>
    <w:rsid w:val="00732391"/>
    <w:rsid w:val="00732AD5"/>
    <w:rsid w:val="00733666"/>
    <w:rsid w:val="00735181"/>
    <w:rsid w:val="0074113F"/>
    <w:rsid w:val="0074181C"/>
    <w:rsid w:val="00742492"/>
    <w:rsid w:val="00742FB1"/>
    <w:rsid w:val="007437DF"/>
    <w:rsid w:val="00744513"/>
    <w:rsid w:val="00744797"/>
    <w:rsid w:val="00744F5F"/>
    <w:rsid w:val="0074525C"/>
    <w:rsid w:val="00747629"/>
    <w:rsid w:val="00747E23"/>
    <w:rsid w:val="00750934"/>
    <w:rsid w:val="00751E79"/>
    <w:rsid w:val="007548D1"/>
    <w:rsid w:val="0075543B"/>
    <w:rsid w:val="007562A6"/>
    <w:rsid w:val="0075796F"/>
    <w:rsid w:val="00760DBD"/>
    <w:rsid w:val="007630F9"/>
    <w:rsid w:val="00764665"/>
    <w:rsid w:val="007662F6"/>
    <w:rsid w:val="00766456"/>
    <w:rsid w:val="00766653"/>
    <w:rsid w:val="007710DE"/>
    <w:rsid w:val="00771D69"/>
    <w:rsid w:val="00773D68"/>
    <w:rsid w:val="00774926"/>
    <w:rsid w:val="00775D03"/>
    <w:rsid w:val="00775FBE"/>
    <w:rsid w:val="0077658A"/>
    <w:rsid w:val="00776C5B"/>
    <w:rsid w:val="007777AE"/>
    <w:rsid w:val="007827A7"/>
    <w:rsid w:val="00783688"/>
    <w:rsid w:val="00785178"/>
    <w:rsid w:val="00785275"/>
    <w:rsid w:val="0078677B"/>
    <w:rsid w:val="0079347E"/>
    <w:rsid w:val="0079369A"/>
    <w:rsid w:val="007936B6"/>
    <w:rsid w:val="007948A5"/>
    <w:rsid w:val="00795067"/>
    <w:rsid w:val="00797DEF"/>
    <w:rsid w:val="007A1789"/>
    <w:rsid w:val="007A1FE8"/>
    <w:rsid w:val="007A2387"/>
    <w:rsid w:val="007A41DF"/>
    <w:rsid w:val="007A7EB8"/>
    <w:rsid w:val="007B196E"/>
    <w:rsid w:val="007B1C0B"/>
    <w:rsid w:val="007B3AB7"/>
    <w:rsid w:val="007B3D85"/>
    <w:rsid w:val="007B450B"/>
    <w:rsid w:val="007B45EC"/>
    <w:rsid w:val="007B4CDE"/>
    <w:rsid w:val="007B75D5"/>
    <w:rsid w:val="007C0C9E"/>
    <w:rsid w:val="007C2112"/>
    <w:rsid w:val="007C2578"/>
    <w:rsid w:val="007C337F"/>
    <w:rsid w:val="007C4229"/>
    <w:rsid w:val="007C451C"/>
    <w:rsid w:val="007C522C"/>
    <w:rsid w:val="007C6340"/>
    <w:rsid w:val="007C675B"/>
    <w:rsid w:val="007C76F2"/>
    <w:rsid w:val="007D0EFD"/>
    <w:rsid w:val="007D3E32"/>
    <w:rsid w:val="007D4424"/>
    <w:rsid w:val="007D4F33"/>
    <w:rsid w:val="007D51B7"/>
    <w:rsid w:val="007D59E4"/>
    <w:rsid w:val="007D61D1"/>
    <w:rsid w:val="007D69A2"/>
    <w:rsid w:val="007E004F"/>
    <w:rsid w:val="007E037A"/>
    <w:rsid w:val="007E04F0"/>
    <w:rsid w:val="007E1BFC"/>
    <w:rsid w:val="007E1FBD"/>
    <w:rsid w:val="007E2441"/>
    <w:rsid w:val="007E2EF3"/>
    <w:rsid w:val="007E44C5"/>
    <w:rsid w:val="007E7211"/>
    <w:rsid w:val="007E76A1"/>
    <w:rsid w:val="007E79A6"/>
    <w:rsid w:val="007F2776"/>
    <w:rsid w:val="007F2BA3"/>
    <w:rsid w:val="007F3F49"/>
    <w:rsid w:val="007F6EBD"/>
    <w:rsid w:val="00800F4B"/>
    <w:rsid w:val="00801C33"/>
    <w:rsid w:val="008049D9"/>
    <w:rsid w:val="0080602B"/>
    <w:rsid w:val="008070F4"/>
    <w:rsid w:val="008104DE"/>
    <w:rsid w:val="00810798"/>
    <w:rsid w:val="008107FA"/>
    <w:rsid w:val="00810DA1"/>
    <w:rsid w:val="008123C1"/>
    <w:rsid w:val="00813BB3"/>
    <w:rsid w:val="00813BBE"/>
    <w:rsid w:val="00814162"/>
    <w:rsid w:val="00814299"/>
    <w:rsid w:val="008142D8"/>
    <w:rsid w:val="0081675C"/>
    <w:rsid w:val="008179C0"/>
    <w:rsid w:val="00817E55"/>
    <w:rsid w:val="0082044F"/>
    <w:rsid w:val="00820669"/>
    <w:rsid w:val="00820BC6"/>
    <w:rsid w:val="00820F6C"/>
    <w:rsid w:val="00821623"/>
    <w:rsid w:val="00822DA8"/>
    <w:rsid w:val="008244BA"/>
    <w:rsid w:val="0082482C"/>
    <w:rsid w:val="00826076"/>
    <w:rsid w:val="00826300"/>
    <w:rsid w:val="00827D64"/>
    <w:rsid w:val="00830CF0"/>
    <w:rsid w:val="00830D85"/>
    <w:rsid w:val="00831223"/>
    <w:rsid w:val="008337AC"/>
    <w:rsid w:val="00835098"/>
    <w:rsid w:val="00835C6D"/>
    <w:rsid w:val="00835DE2"/>
    <w:rsid w:val="00837814"/>
    <w:rsid w:val="0083781A"/>
    <w:rsid w:val="00841A0A"/>
    <w:rsid w:val="00841D53"/>
    <w:rsid w:val="00842A3B"/>
    <w:rsid w:val="00843757"/>
    <w:rsid w:val="00843F50"/>
    <w:rsid w:val="00844C6B"/>
    <w:rsid w:val="0084589B"/>
    <w:rsid w:val="0084629C"/>
    <w:rsid w:val="00847469"/>
    <w:rsid w:val="00850554"/>
    <w:rsid w:val="00850D28"/>
    <w:rsid w:val="0085172F"/>
    <w:rsid w:val="00851C39"/>
    <w:rsid w:val="008528C0"/>
    <w:rsid w:val="00852A3B"/>
    <w:rsid w:val="00852ADD"/>
    <w:rsid w:val="008532C6"/>
    <w:rsid w:val="00853F8D"/>
    <w:rsid w:val="0085543F"/>
    <w:rsid w:val="00855A1A"/>
    <w:rsid w:val="00855F27"/>
    <w:rsid w:val="008564B3"/>
    <w:rsid w:val="00856CF2"/>
    <w:rsid w:val="008605D9"/>
    <w:rsid w:val="0086145B"/>
    <w:rsid w:val="00862688"/>
    <w:rsid w:val="0086292B"/>
    <w:rsid w:val="00865731"/>
    <w:rsid w:val="00867EA2"/>
    <w:rsid w:val="0087204F"/>
    <w:rsid w:val="0087225F"/>
    <w:rsid w:val="00872FD1"/>
    <w:rsid w:val="0087326A"/>
    <w:rsid w:val="00873D1A"/>
    <w:rsid w:val="00874350"/>
    <w:rsid w:val="008749CD"/>
    <w:rsid w:val="00874F6A"/>
    <w:rsid w:val="00876607"/>
    <w:rsid w:val="00877156"/>
    <w:rsid w:val="00880176"/>
    <w:rsid w:val="00880B4D"/>
    <w:rsid w:val="00881B1E"/>
    <w:rsid w:val="00882633"/>
    <w:rsid w:val="00883368"/>
    <w:rsid w:val="0088554D"/>
    <w:rsid w:val="00885703"/>
    <w:rsid w:val="008859BA"/>
    <w:rsid w:val="008878BE"/>
    <w:rsid w:val="00890AB9"/>
    <w:rsid w:val="00892860"/>
    <w:rsid w:val="00892F99"/>
    <w:rsid w:val="00893797"/>
    <w:rsid w:val="00893992"/>
    <w:rsid w:val="00894BD3"/>
    <w:rsid w:val="0089657D"/>
    <w:rsid w:val="00896DBE"/>
    <w:rsid w:val="0089791E"/>
    <w:rsid w:val="008979D1"/>
    <w:rsid w:val="008979EF"/>
    <w:rsid w:val="008A0444"/>
    <w:rsid w:val="008A05F0"/>
    <w:rsid w:val="008A0734"/>
    <w:rsid w:val="008A1573"/>
    <w:rsid w:val="008A18DA"/>
    <w:rsid w:val="008A2CA3"/>
    <w:rsid w:val="008A3F6C"/>
    <w:rsid w:val="008A48A2"/>
    <w:rsid w:val="008A505C"/>
    <w:rsid w:val="008A6441"/>
    <w:rsid w:val="008B126D"/>
    <w:rsid w:val="008B2FDA"/>
    <w:rsid w:val="008B3F33"/>
    <w:rsid w:val="008B464D"/>
    <w:rsid w:val="008B58A5"/>
    <w:rsid w:val="008B7C5A"/>
    <w:rsid w:val="008C0678"/>
    <w:rsid w:val="008C0BA0"/>
    <w:rsid w:val="008C20AF"/>
    <w:rsid w:val="008C43B5"/>
    <w:rsid w:val="008C636C"/>
    <w:rsid w:val="008C65BF"/>
    <w:rsid w:val="008C776C"/>
    <w:rsid w:val="008D041F"/>
    <w:rsid w:val="008D0FB2"/>
    <w:rsid w:val="008D2E5D"/>
    <w:rsid w:val="008D57EF"/>
    <w:rsid w:val="008D69E9"/>
    <w:rsid w:val="008D6CCA"/>
    <w:rsid w:val="008E025A"/>
    <w:rsid w:val="008E203A"/>
    <w:rsid w:val="008E383D"/>
    <w:rsid w:val="008E414B"/>
    <w:rsid w:val="008E4AA2"/>
    <w:rsid w:val="008E546F"/>
    <w:rsid w:val="008E62D9"/>
    <w:rsid w:val="008E6B8C"/>
    <w:rsid w:val="008F02A1"/>
    <w:rsid w:val="008F0530"/>
    <w:rsid w:val="008F1487"/>
    <w:rsid w:val="008F2370"/>
    <w:rsid w:val="008F6462"/>
    <w:rsid w:val="008F67E7"/>
    <w:rsid w:val="008F6E23"/>
    <w:rsid w:val="0090090C"/>
    <w:rsid w:val="00904DD4"/>
    <w:rsid w:val="00905148"/>
    <w:rsid w:val="00905E80"/>
    <w:rsid w:val="0090634F"/>
    <w:rsid w:val="00906F15"/>
    <w:rsid w:val="0091027F"/>
    <w:rsid w:val="00910B82"/>
    <w:rsid w:val="00912BF8"/>
    <w:rsid w:val="00913021"/>
    <w:rsid w:val="00913340"/>
    <w:rsid w:val="00914BBE"/>
    <w:rsid w:val="0091530D"/>
    <w:rsid w:val="0091676F"/>
    <w:rsid w:val="00916DBA"/>
    <w:rsid w:val="00917116"/>
    <w:rsid w:val="00920744"/>
    <w:rsid w:val="00922420"/>
    <w:rsid w:val="00922911"/>
    <w:rsid w:val="009239DD"/>
    <w:rsid w:val="00923CF4"/>
    <w:rsid w:val="00924168"/>
    <w:rsid w:val="00924925"/>
    <w:rsid w:val="00925519"/>
    <w:rsid w:val="00926878"/>
    <w:rsid w:val="00926A28"/>
    <w:rsid w:val="00927560"/>
    <w:rsid w:val="0092790B"/>
    <w:rsid w:val="00930124"/>
    <w:rsid w:val="00930242"/>
    <w:rsid w:val="0093136F"/>
    <w:rsid w:val="00935C8D"/>
    <w:rsid w:val="00936BBF"/>
    <w:rsid w:val="00937B84"/>
    <w:rsid w:val="00940B00"/>
    <w:rsid w:val="00940BD3"/>
    <w:rsid w:val="0094174B"/>
    <w:rsid w:val="00942E96"/>
    <w:rsid w:val="00943844"/>
    <w:rsid w:val="009448BC"/>
    <w:rsid w:val="009460B3"/>
    <w:rsid w:val="009500FB"/>
    <w:rsid w:val="00950394"/>
    <w:rsid w:val="009511A7"/>
    <w:rsid w:val="009522F0"/>
    <w:rsid w:val="00952C43"/>
    <w:rsid w:val="009547CC"/>
    <w:rsid w:val="00955F70"/>
    <w:rsid w:val="00960C24"/>
    <w:rsid w:val="00960E4C"/>
    <w:rsid w:val="00964B89"/>
    <w:rsid w:val="00964C8E"/>
    <w:rsid w:val="00965C64"/>
    <w:rsid w:val="00966803"/>
    <w:rsid w:val="00966B37"/>
    <w:rsid w:val="009707D9"/>
    <w:rsid w:val="00971473"/>
    <w:rsid w:val="00972B67"/>
    <w:rsid w:val="00972C26"/>
    <w:rsid w:val="00973BC1"/>
    <w:rsid w:val="00973E48"/>
    <w:rsid w:val="00974B51"/>
    <w:rsid w:val="00976045"/>
    <w:rsid w:val="00976E32"/>
    <w:rsid w:val="009774E8"/>
    <w:rsid w:val="00977BAF"/>
    <w:rsid w:val="0098057A"/>
    <w:rsid w:val="0098153F"/>
    <w:rsid w:val="00982340"/>
    <w:rsid w:val="0098380A"/>
    <w:rsid w:val="00983921"/>
    <w:rsid w:val="00984925"/>
    <w:rsid w:val="00984CB5"/>
    <w:rsid w:val="0098518F"/>
    <w:rsid w:val="00985415"/>
    <w:rsid w:val="00986613"/>
    <w:rsid w:val="009867A8"/>
    <w:rsid w:val="00990BA4"/>
    <w:rsid w:val="00990E5C"/>
    <w:rsid w:val="009923D5"/>
    <w:rsid w:val="00992FEF"/>
    <w:rsid w:val="00993E8D"/>
    <w:rsid w:val="0099483B"/>
    <w:rsid w:val="00995195"/>
    <w:rsid w:val="009A04C2"/>
    <w:rsid w:val="009A0637"/>
    <w:rsid w:val="009A12AA"/>
    <w:rsid w:val="009A2CBB"/>
    <w:rsid w:val="009A4F59"/>
    <w:rsid w:val="009A5BB5"/>
    <w:rsid w:val="009A6925"/>
    <w:rsid w:val="009A717A"/>
    <w:rsid w:val="009B0655"/>
    <w:rsid w:val="009B2DE9"/>
    <w:rsid w:val="009B350C"/>
    <w:rsid w:val="009B413E"/>
    <w:rsid w:val="009B6E16"/>
    <w:rsid w:val="009C0297"/>
    <w:rsid w:val="009C3AC3"/>
    <w:rsid w:val="009C4EB2"/>
    <w:rsid w:val="009C669E"/>
    <w:rsid w:val="009C6A99"/>
    <w:rsid w:val="009C7B31"/>
    <w:rsid w:val="009C7EE8"/>
    <w:rsid w:val="009D17DF"/>
    <w:rsid w:val="009D41D3"/>
    <w:rsid w:val="009D6108"/>
    <w:rsid w:val="009D66A2"/>
    <w:rsid w:val="009D7704"/>
    <w:rsid w:val="009D7750"/>
    <w:rsid w:val="009D7847"/>
    <w:rsid w:val="009E1704"/>
    <w:rsid w:val="009E1D2F"/>
    <w:rsid w:val="009E34D8"/>
    <w:rsid w:val="009E3EC0"/>
    <w:rsid w:val="009E45F5"/>
    <w:rsid w:val="009E520D"/>
    <w:rsid w:val="009E77B3"/>
    <w:rsid w:val="009E7B00"/>
    <w:rsid w:val="009F0BEE"/>
    <w:rsid w:val="009F10CB"/>
    <w:rsid w:val="009F2668"/>
    <w:rsid w:val="009F28A2"/>
    <w:rsid w:val="009F3E90"/>
    <w:rsid w:val="009F42C3"/>
    <w:rsid w:val="009F4D47"/>
    <w:rsid w:val="009F4EFF"/>
    <w:rsid w:val="009F5475"/>
    <w:rsid w:val="009F5785"/>
    <w:rsid w:val="009F7327"/>
    <w:rsid w:val="00A00162"/>
    <w:rsid w:val="00A0085C"/>
    <w:rsid w:val="00A014C3"/>
    <w:rsid w:val="00A020F6"/>
    <w:rsid w:val="00A02226"/>
    <w:rsid w:val="00A0292E"/>
    <w:rsid w:val="00A0380F"/>
    <w:rsid w:val="00A04D92"/>
    <w:rsid w:val="00A060E3"/>
    <w:rsid w:val="00A123DA"/>
    <w:rsid w:val="00A1529D"/>
    <w:rsid w:val="00A16FA4"/>
    <w:rsid w:val="00A17504"/>
    <w:rsid w:val="00A17ADC"/>
    <w:rsid w:val="00A20285"/>
    <w:rsid w:val="00A20FE6"/>
    <w:rsid w:val="00A21146"/>
    <w:rsid w:val="00A239FC"/>
    <w:rsid w:val="00A23AA1"/>
    <w:rsid w:val="00A25040"/>
    <w:rsid w:val="00A26F26"/>
    <w:rsid w:val="00A2774B"/>
    <w:rsid w:val="00A308FF"/>
    <w:rsid w:val="00A30D04"/>
    <w:rsid w:val="00A313BA"/>
    <w:rsid w:val="00A34040"/>
    <w:rsid w:val="00A3420E"/>
    <w:rsid w:val="00A374A6"/>
    <w:rsid w:val="00A41A1C"/>
    <w:rsid w:val="00A41E02"/>
    <w:rsid w:val="00A431E0"/>
    <w:rsid w:val="00A43492"/>
    <w:rsid w:val="00A43BDF"/>
    <w:rsid w:val="00A441B7"/>
    <w:rsid w:val="00A45409"/>
    <w:rsid w:val="00A46697"/>
    <w:rsid w:val="00A46A70"/>
    <w:rsid w:val="00A473A2"/>
    <w:rsid w:val="00A5079E"/>
    <w:rsid w:val="00A50D24"/>
    <w:rsid w:val="00A51676"/>
    <w:rsid w:val="00A5286A"/>
    <w:rsid w:val="00A54C59"/>
    <w:rsid w:val="00A562DD"/>
    <w:rsid w:val="00A61A09"/>
    <w:rsid w:val="00A62E32"/>
    <w:rsid w:val="00A642FB"/>
    <w:rsid w:val="00A6524D"/>
    <w:rsid w:val="00A65977"/>
    <w:rsid w:val="00A66707"/>
    <w:rsid w:val="00A67BDF"/>
    <w:rsid w:val="00A70616"/>
    <w:rsid w:val="00A70FFF"/>
    <w:rsid w:val="00A71050"/>
    <w:rsid w:val="00A715BB"/>
    <w:rsid w:val="00A716DD"/>
    <w:rsid w:val="00A7321E"/>
    <w:rsid w:val="00A7561A"/>
    <w:rsid w:val="00A7629E"/>
    <w:rsid w:val="00A80F19"/>
    <w:rsid w:val="00A823BD"/>
    <w:rsid w:val="00A82581"/>
    <w:rsid w:val="00A83D32"/>
    <w:rsid w:val="00A8485D"/>
    <w:rsid w:val="00A85F41"/>
    <w:rsid w:val="00A86B08"/>
    <w:rsid w:val="00A87C83"/>
    <w:rsid w:val="00A908BB"/>
    <w:rsid w:val="00A91546"/>
    <w:rsid w:val="00A92DB6"/>
    <w:rsid w:val="00A92DCF"/>
    <w:rsid w:val="00A93138"/>
    <w:rsid w:val="00A94148"/>
    <w:rsid w:val="00A959F9"/>
    <w:rsid w:val="00A96766"/>
    <w:rsid w:val="00A96B0A"/>
    <w:rsid w:val="00A97791"/>
    <w:rsid w:val="00AA2153"/>
    <w:rsid w:val="00AA2168"/>
    <w:rsid w:val="00AA3183"/>
    <w:rsid w:val="00AA4920"/>
    <w:rsid w:val="00AB0EDB"/>
    <w:rsid w:val="00AB1097"/>
    <w:rsid w:val="00AB1319"/>
    <w:rsid w:val="00AB29C4"/>
    <w:rsid w:val="00AB2EA3"/>
    <w:rsid w:val="00AB3DCD"/>
    <w:rsid w:val="00AB3E86"/>
    <w:rsid w:val="00AB3F97"/>
    <w:rsid w:val="00AB4599"/>
    <w:rsid w:val="00AB4610"/>
    <w:rsid w:val="00AB767C"/>
    <w:rsid w:val="00AC0342"/>
    <w:rsid w:val="00AC217B"/>
    <w:rsid w:val="00AC21F1"/>
    <w:rsid w:val="00AC33D5"/>
    <w:rsid w:val="00AC3D90"/>
    <w:rsid w:val="00AC56BC"/>
    <w:rsid w:val="00AC72D8"/>
    <w:rsid w:val="00AD022D"/>
    <w:rsid w:val="00AD03FC"/>
    <w:rsid w:val="00AD0816"/>
    <w:rsid w:val="00AD1357"/>
    <w:rsid w:val="00AD6E23"/>
    <w:rsid w:val="00AE039D"/>
    <w:rsid w:val="00AE0CC9"/>
    <w:rsid w:val="00AE1391"/>
    <w:rsid w:val="00AE5814"/>
    <w:rsid w:val="00AE60CF"/>
    <w:rsid w:val="00AE6B83"/>
    <w:rsid w:val="00AF14AA"/>
    <w:rsid w:val="00AF48FC"/>
    <w:rsid w:val="00AF5109"/>
    <w:rsid w:val="00B00196"/>
    <w:rsid w:val="00B00519"/>
    <w:rsid w:val="00B01303"/>
    <w:rsid w:val="00B0144A"/>
    <w:rsid w:val="00B01BD6"/>
    <w:rsid w:val="00B02A0E"/>
    <w:rsid w:val="00B036F6"/>
    <w:rsid w:val="00B0531B"/>
    <w:rsid w:val="00B05D69"/>
    <w:rsid w:val="00B0673C"/>
    <w:rsid w:val="00B06BA1"/>
    <w:rsid w:val="00B1036F"/>
    <w:rsid w:val="00B111F5"/>
    <w:rsid w:val="00B132E9"/>
    <w:rsid w:val="00B13E9B"/>
    <w:rsid w:val="00B14258"/>
    <w:rsid w:val="00B148B9"/>
    <w:rsid w:val="00B14C82"/>
    <w:rsid w:val="00B17CE5"/>
    <w:rsid w:val="00B20A36"/>
    <w:rsid w:val="00B21CF1"/>
    <w:rsid w:val="00B2267A"/>
    <w:rsid w:val="00B22ADD"/>
    <w:rsid w:val="00B22DC5"/>
    <w:rsid w:val="00B232D5"/>
    <w:rsid w:val="00B24799"/>
    <w:rsid w:val="00B26DCF"/>
    <w:rsid w:val="00B3134E"/>
    <w:rsid w:val="00B3136F"/>
    <w:rsid w:val="00B34141"/>
    <w:rsid w:val="00B36531"/>
    <w:rsid w:val="00B3731E"/>
    <w:rsid w:val="00B41F3A"/>
    <w:rsid w:val="00B42510"/>
    <w:rsid w:val="00B42F47"/>
    <w:rsid w:val="00B43608"/>
    <w:rsid w:val="00B43A30"/>
    <w:rsid w:val="00B446BF"/>
    <w:rsid w:val="00B44C6E"/>
    <w:rsid w:val="00B45B4C"/>
    <w:rsid w:val="00B46F33"/>
    <w:rsid w:val="00B47080"/>
    <w:rsid w:val="00B50F2D"/>
    <w:rsid w:val="00B51832"/>
    <w:rsid w:val="00B521D0"/>
    <w:rsid w:val="00B55F77"/>
    <w:rsid w:val="00B61A23"/>
    <w:rsid w:val="00B6456E"/>
    <w:rsid w:val="00B66F68"/>
    <w:rsid w:val="00B671F7"/>
    <w:rsid w:val="00B67899"/>
    <w:rsid w:val="00B70E06"/>
    <w:rsid w:val="00B724A9"/>
    <w:rsid w:val="00B755E1"/>
    <w:rsid w:val="00B75B75"/>
    <w:rsid w:val="00B76356"/>
    <w:rsid w:val="00B76B7A"/>
    <w:rsid w:val="00B800BC"/>
    <w:rsid w:val="00B80327"/>
    <w:rsid w:val="00B80A7E"/>
    <w:rsid w:val="00B80E3D"/>
    <w:rsid w:val="00B82C58"/>
    <w:rsid w:val="00B83116"/>
    <w:rsid w:val="00B83F3D"/>
    <w:rsid w:val="00B855F1"/>
    <w:rsid w:val="00B85F15"/>
    <w:rsid w:val="00B8675F"/>
    <w:rsid w:val="00B905D1"/>
    <w:rsid w:val="00B915AD"/>
    <w:rsid w:val="00B91DEF"/>
    <w:rsid w:val="00B92184"/>
    <w:rsid w:val="00B94905"/>
    <w:rsid w:val="00B962B7"/>
    <w:rsid w:val="00B96A91"/>
    <w:rsid w:val="00B96C09"/>
    <w:rsid w:val="00B974E7"/>
    <w:rsid w:val="00BA02EB"/>
    <w:rsid w:val="00BA0B13"/>
    <w:rsid w:val="00BA2BEC"/>
    <w:rsid w:val="00BA3742"/>
    <w:rsid w:val="00BA3875"/>
    <w:rsid w:val="00BA3F52"/>
    <w:rsid w:val="00BA483B"/>
    <w:rsid w:val="00BA589A"/>
    <w:rsid w:val="00BB0D65"/>
    <w:rsid w:val="00BB1F49"/>
    <w:rsid w:val="00BB3B4D"/>
    <w:rsid w:val="00BB437A"/>
    <w:rsid w:val="00BB4DBE"/>
    <w:rsid w:val="00BB4EBF"/>
    <w:rsid w:val="00BB5CF7"/>
    <w:rsid w:val="00BB6016"/>
    <w:rsid w:val="00BB6D47"/>
    <w:rsid w:val="00BB7ABC"/>
    <w:rsid w:val="00BC27FA"/>
    <w:rsid w:val="00BC29EE"/>
    <w:rsid w:val="00BC4670"/>
    <w:rsid w:val="00BC62CF"/>
    <w:rsid w:val="00BD02F3"/>
    <w:rsid w:val="00BD18B3"/>
    <w:rsid w:val="00BD1EFE"/>
    <w:rsid w:val="00BD2424"/>
    <w:rsid w:val="00BD2EAE"/>
    <w:rsid w:val="00BD2FFF"/>
    <w:rsid w:val="00BD430F"/>
    <w:rsid w:val="00BD4865"/>
    <w:rsid w:val="00BD4FC1"/>
    <w:rsid w:val="00BD5131"/>
    <w:rsid w:val="00BD5AAF"/>
    <w:rsid w:val="00BD6D53"/>
    <w:rsid w:val="00BE100E"/>
    <w:rsid w:val="00BE117D"/>
    <w:rsid w:val="00BE44E9"/>
    <w:rsid w:val="00BE54DF"/>
    <w:rsid w:val="00BE5BF3"/>
    <w:rsid w:val="00BE6FD6"/>
    <w:rsid w:val="00BE70C1"/>
    <w:rsid w:val="00BE75BC"/>
    <w:rsid w:val="00BE7BA8"/>
    <w:rsid w:val="00BF10A1"/>
    <w:rsid w:val="00BF1333"/>
    <w:rsid w:val="00BF18F1"/>
    <w:rsid w:val="00BF1E5C"/>
    <w:rsid w:val="00BF32C9"/>
    <w:rsid w:val="00BF3A2B"/>
    <w:rsid w:val="00BF796E"/>
    <w:rsid w:val="00BF7B62"/>
    <w:rsid w:val="00C001FD"/>
    <w:rsid w:val="00C01F46"/>
    <w:rsid w:val="00C02C26"/>
    <w:rsid w:val="00C03B83"/>
    <w:rsid w:val="00C04034"/>
    <w:rsid w:val="00C0447E"/>
    <w:rsid w:val="00C04C7E"/>
    <w:rsid w:val="00C05B5C"/>
    <w:rsid w:val="00C05E2F"/>
    <w:rsid w:val="00C10971"/>
    <w:rsid w:val="00C10DE5"/>
    <w:rsid w:val="00C110A3"/>
    <w:rsid w:val="00C1336C"/>
    <w:rsid w:val="00C154B0"/>
    <w:rsid w:val="00C157E9"/>
    <w:rsid w:val="00C16DD0"/>
    <w:rsid w:val="00C16F34"/>
    <w:rsid w:val="00C2054D"/>
    <w:rsid w:val="00C21FC5"/>
    <w:rsid w:val="00C22384"/>
    <w:rsid w:val="00C232C6"/>
    <w:rsid w:val="00C23534"/>
    <w:rsid w:val="00C23C7A"/>
    <w:rsid w:val="00C23F4B"/>
    <w:rsid w:val="00C244EC"/>
    <w:rsid w:val="00C2559D"/>
    <w:rsid w:val="00C25BC9"/>
    <w:rsid w:val="00C268C4"/>
    <w:rsid w:val="00C26F42"/>
    <w:rsid w:val="00C30A77"/>
    <w:rsid w:val="00C30FAC"/>
    <w:rsid w:val="00C31B74"/>
    <w:rsid w:val="00C31D24"/>
    <w:rsid w:val="00C31F93"/>
    <w:rsid w:val="00C34E9A"/>
    <w:rsid w:val="00C369B8"/>
    <w:rsid w:val="00C40051"/>
    <w:rsid w:val="00C4214E"/>
    <w:rsid w:val="00C42585"/>
    <w:rsid w:val="00C42BE6"/>
    <w:rsid w:val="00C42FCA"/>
    <w:rsid w:val="00C437FD"/>
    <w:rsid w:val="00C455D2"/>
    <w:rsid w:val="00C45968"/>
    <w:rsid w:val="00C45C56"/>
    <w:rsid w:val="00C46659"/>
    <w:rsid w:val="00C5044E"/>
    <w:rsid w:val="00C50A9F"/>
    <w:rsid w:val="00C51736"/>
    <w:rsid w:val="00C517BD"/>
    <w:rsid w:val="00C51931"/>
    <w:rsid w:val="00C51BFA"/>
    <w:rsid w:val="00C539C8"/>
    <w:rsid w:val="00C542C1"/>
    <w:rsid w:val="00C55B2F"/>
    <w:rsid w:val="00C571B7"/>
    <w:rsid w:val="00C57844"/>
    <w:rsid w:val="00C60E70"/>
    <w:rsid w:val="00C61FE8"/>
    <w:rsid w:val="00C624DF"/>
    <w:rsid w:val="00C629DA"/>
    <w:rsid w:val="00C64140"/>
    <w:rsid w:val="00C64306"/>
    <w:rsid w:val="00C644CB"/>
    <w:rsid w:val="00C65F20"/>
    <w:rsid w:val="00C6615A"/>
    <w:rsid w:val="00C6623C"/>
    <w:rsid w:val="00C67365"/>
    <w:rsid w:val="00C67928"/>
    <w:rsid w:val="00C67CA4"/>
    <w:rsid w:val="00C7029A"/>
    <w:rsid w:val="00C722BA"/>
    <w:rsid w:val="00C7248E"/>
    <w:rsid w:val="00C7384E"/>
    <w:rsid w:val="00C75BA2"/>
    <w:rsid w:val="00C75D12"/>
    <w:rsid w:val="00C832B8"/>
    <w:rsid w:val="00C85307"/>
    <w:rsid w:val="00C85451"/>
    <w:rsid w:val="00C8563E"/>
    <w:rsid w:val="00C85E33"/>
    <w:rsid w:val="00C86A16"/>
    <w:rsid w:val="00C87E6B"/>
    <w:rsid w:val="00C941AB"/>
    <w:rsid w:val="00C960CA"/>
    <w:rsid w:val="00C96AC1"/>
    <w:rsid w:val="00C9710E"/>
    <w:rsid w:val="00C971C7"/>
    <w:rsid w:val="00CA0241"/>
    <w:rsid w:val="00CA3D2A"/>
    <w:rsid w:val="00CA445C"/>
    <w:rsid w:val="00CA45A9"/>
    <w:rsid w:val="00CA48B9"/>
    <w:rsid w:val="00CA4AD8"/>
    <w:rsid w:val="00CA5C54"/>
    <w:rsid w:val="00CA612D"/>
    <w:rsid w:val="00CA62EF"/>
    <w:rsid w:val="00CA6D45"/>
    <w:rsid w:val="00CA764C"/>
    <w:rsid w:val="00CA77DF"/>
    <w:rsid w:val="00CB2C58"/>
    <w:rsid w:val="00CB4517"/>
    <w:rsid w:val="00CB5762"/>
    <w:rsid w:val="00CB57D3"/>
    <w:rsid w:val="00CC091D"/>
    <w:rsid w:val="00CC1832"/>
    <w:rsid w:val="00CC2ECA"/>
    <w:rsid w:val="00CC30AB"/>
    <w:rsid w:val="00CC39DD"/>
    <w:rsid w:val="00CC3D44"/>
    <w:rsid w:val="00CC529B"/>
    <w:rsid w:val="00CC6C14"/>
    <w:rsid w:val="00CC74DC"/>
    <w:rsid w:val="00CD0733"/>
    <w:rsid w:val="00CD093A"/>
    <w:rsid w:val="00CD0FF7"/>
    <w:rsid w:val="00CD43B5"/>
    <w:rsid w:val="00CD5620"/>
    <w:rsid w:val="00CD5FF6"/>
    <w:rsid w:val="00CD7EC7"/>
    <w:rsid w:val="00CE44C1"/>
    <w:rsid w:val="00CE4DE7"/>
    <w:rsid w:val="00CE5AA9"/>
    <w:rsid w:val="00CE5EC1"/>
    <w:rsid w:val="00CE669D"/>
    <w:rsid w:val="00CE7293"/>
    <w:rsid w:val="00CF24F6"/>
    <w:rsid w:val="00CF2A40"/>
    <w:rsid w:val="00CF392C"/>
    <w:rsid w:val="00CF5005"/>
    <w:rsid w:val="00D0035A"/>
    <w:rsid w:val="00D00AB1"/>
    <w:rsid w:val="00D01D16"/>
    <w:rsid w:val="00D0369C"/>
    <w:rsid w:val="00D04068"/>
    <w:rsid w:val="00D12477"/>
    <w:rsid w:val="00D13BF3"/>
    <w:rsid w:val="00D1477C"/>
    <w:rsid w:val="00D14B51"/>
    <w:rsid w:val="00D155C0"/>
    <w:rsid w:val="00D179D9"/>
    <w:rsid w:val="00D17F0F"/>
    <w:rsid w:val="00D2051A"/>
    <w:rsid w:val="00D21017"/>
    <w:rsid w:val="00D210CD"/>
    <w:rsid w:val="00D21283"/>
    <w:rsid w:val="00D231F0"/>
    <w:rsid w:val="00D2338A"/>
    <w:rsid w:val="00D242C9"/>
    <w:rsid w:val="00D25451"/>
    <w:rsid w:val="00D254EB"/>
    <w:rsid w:val="00D258BF"/>
    <w:rsid w:val="00D25966"/>
    <w:rsid w:val="00D27001"/>
    <w:rsid w:val="00D273CB"/>
    <w:rsid w:val="00D27579"/>
    <w:rsid w:val="00D27C97"/>
    <w:rsid w:val="00D31465"/>
    <w:rsid w:val="00D31FB0"/>
    <w:rsid w:val="00D32A5D"/>
    <w:rsid w:val="00D33413"/>
    <w:rsid w:val="00D3412F"/>
    <w:rsid w:val="00D36A20"/>
    <w:rsid w:val="00D40DCC"/>
    <w:rsid w:val="00D4134D"/>
    <w:rsid w:val="00D41849"/>
    <w:rsid w:val="00D41976"/>
    <w:rsid w:val="00D42EBE"/>
    <w:rsid w:val="00D44FA3"/>
    <w:rsid w:val="00D451FC"/>
    <w:rsid w:val="00D45B00"/>
    <w:rsid w:val="00D50710"/>
    <w:rsid w:val="00D5110E"/>
    <w:rsid w:val="00D51CFE"/>
    <w:rsid w:val="00D54A6C"/>
    <w:rsid w:val="00D55F32"/>
    <w:rsid w:val="00D5698A"/>
    <w:rsid w:val="00D60602"/>
    <w:rsid w:val="00D6076C"/>
    <w:rsid w:val="00D61DDC"/>
    <w:rsid w:val="00D64725"/>
    <w:rsid w:val="00D70207"/>
    <w:rsid w:val="00D726BD"/>
    <w:rsid w:val="00D72899"/>
    <w:rsid w:val="00D75B57"/>
    <w:rsid w:val="00D76082"/>
    <w:rsid w:val="00D7798A"/>
    <w:rsid w:val="00D81D91"/>
    <w:rsid w:val="00D81F9B"/>
    <w:rsid w:val="00D82198"/>
    <w:rsid w:val="00D829BA"/>
    <w:rsid w:val="00D82CC4"/>
    <w:rsid w:val="00D83BDF"/>
    <w:rsid w:val="00D85749"/>
    <w:rsid w:val="00D86214"/>
    <w:rsid w:val="00D90793"/>
    <w:rsid w:val="00D91EC8"/>
    <w:rsid w:val="00D91F7A"/>
    <w:rsid w:val="00D93C28"/>
    <w:rsid w:val="00D94440"/>
    <w:rsid w:val="00D94929"/>
    <w:rsid w:val="00D94B80"/>
    <w:rsid w:val="00D950E8"/>
    <w:rsid w:val="00D954B2"/>
    <w:rsid w:val="00D95D84"/>
    <w:rsid w:val="00D95E9D"/>
    <w:rsid w:val="00D975C1"/>
    <w:rsid w:val="00D97E79"/>
    <w:rsid w:val="00DA0F72"/>
    <w:rsid w:val="00DA1540"/>
    <w:rsid w:val="00DA1C53"/>
    <w:rsid w:val="00DA1E5B"/>
    <w:rsid w:val="00DA434A"/>
    <w:rsid w:val="00DA4A85"/>
    <w:rsid w:val="00DA4B2F"/>
    <w:rsid w:val="00DA5CAB"/>
    <w:rsid w:val="00DA6AEF"/>
    <w:rsid w:val="00DA7FCD"/>
    <w:rsid w:val="00DB0507"/>
    <w:rsid w:val="00DB0765"/>
    <w:rsid w:val="00DB220F"/>
    <w:rsid w:val="00DB2605"/>
    <w:rsid w:val="00DB264D"/>
    <w:rsid w:val="00DB2E2E"/>
    <w:rsid w:val="00DB37BB"/>
    <w:rsid w:val="00DB39C9"/>
    <w:rsid w:val="00DB7588"/>
    <w:rsid w:val="00DC0F27"/>
    <w:rsid w:val="00DC1125"/>
    <w:rsid w:val="00DC1207"/>
    <w:rsid w:val="00DC1523"/>
    <w:rsid w:val="00DC1DF6"/>
    <w:rsid w:val="00DC303C"/>
    <w:rsid w:val="00DC4EEF"/>
    <w:rsid w:val="00DC5A7B"/>
    <w:rsid w:val="00DC5ED0"/>
    <w:rsid w:val="00DD0B6A"/>
    <w:rsid w:val="00DD0CEE"/>
    <w:rsid w:val="00DD1007"/>
    <w:rsid w:val="00DD1244"/>
    <w:rsid w:val="00DD5C11"/>
    <w:rsid w:val="00DD5F2E"/>
    <w:rsid w:val="00DD78B6"/>
    <w:rsid w:val="00DE0989"/>
    <w:rsid w:val="00DE1ABB"/>
    <w:rsid w:val="00DE3186"/>
    <w:rsid w:val="00DE6F2C"/>
    <w:rsid w:val="00DF07C2"/>
    <w:rsid w:val="00DF0DF3"/>
    <w:rsid w:val="00DF16CE"/>
    <w:rsid w:val="00DF1BEE"/>
    <w:rsid w:val="00DF2CFE"/>
    <w:rsid w:val="00DF54B3"/>
    <w:rsid w:val="00DF5956"/>
    <w:rsid w:val="00DF6981"/>
    <w:rsid w:val="00DF7674"/>
    <w:rsid w:val="00DF7C37"/>
    <w:rsid w:val="00DF7CB2"/>
    <w:rsid w:val="00E011CC"/>
    <w:rsid w:val="00E0132D"/>
    <w:rsid w:val="00E01E95"/>
    <w:rsid w:val="00E024E9"/>
    <w:rsid w:val="00E03055"/>
    <w:rsid w:val="00E0314E"/>
    <w:rsid w:val="00E0485F"/>
    <w:rsid w:val="00E05443"/>
    <w:rsid w:val="00E06BEE"/>
    <w:rsid w:val="00E10792"/>
    <w:rsid w:val="00E14D46"/>
    <w:rsid w:val="00E17310"/>
    <w:rsid w:val="00E21D92"/>
    <w:rsid w:val="00E21E8E"/>
    <w:rsid w:val="00E22214"/>
    <w:rsid w:val="00E24F5A"/>
    <w:rsid w:val="00E25071"/>
    <w:rsid w:val="00E250F4"/>
    <w:rsid w:val="00E3025A"/>
    <w:rsid w:val="00E3131F"/>
    <w:rsid w:val="00E317C8"/>
    <w:rsid w:val="00E3297B"/>
    <w:rsid w:val="00E32DDA"/>
    <w:rsid w:val="00E337A9"/>
    <w:rsid w:val="00E3445F"/>
    <w:rsid w:val="00E35F72"/>
    <w:rsid w:val="00E3646F"/>
    <w:rsid w:val="00E40DBD"/>
    <w:rsid w:val="00E417DD"/>
    <w:rsid w:val="00E42A38"/>
    <w:rsid w:val="00E42A52"/>
    <w:rsid w:val="00E42C3B"/>
    <w:rsid w:val="00E44792"/>
    <w:rsid w:val="00E45A5D"/>
    <w:rsid w:val="00E463C2"/>
    <w:rsid w:val="00E46486"/>
    <w:rsid w:val="00E5054B"/>
    <w:rsid w:val="00E557E3"/>
    <w:rsid w:val="00E55B42"/>
    <w:rsid w:val="00E56CE0"/>
    <w:rsid w:val="00E60816"/>
    <w:rsid w:val="00E61621"/>
    <w:rsid w:val="00E61996"/>
    <w:rsid w:val="00E64C6E"/>
    <w:rsid w:val="00E666E4"/>
    <w:rsid w:val="00E70266"/>
    <w:rsid w:val="00E70AB9"/>
    <w:rsid w:val="00E7154A"/>
    <w:rsid w:val="00E71E67"/>
    <w:rsid w:val="00E72848"/>
    <w:rsid w:val="00E73AA2"/>
    <w:rsid w:val="00E74EF6"/>
    <w:rsid w:val="00E76952"/>
    <w:rsid w:val="00E77C7E"/>
    <w:rsid w:val="00E807C7"/>
    <w:rsid w:val="00E81402"/>
    <w:rsid w:val="00E814F8"/>
    <w:rsid w:val="00E8191E"/>
    <w:rsid w:val="00E83975"/>
    <w:rsid w:val="00E83C9C"/>
    <w:rsid w:val="00E84225"/>
    <w:rsid w:val="00E84994"/>
    <w:rsid w:val="00E84F53"/>
    <w:rsid w:val="00E86AD2"/>
    <w:rsid w:val="00E87004"/>
    <w:rsid w:val="00E90128"/>
    <w:rsid w:val="00E916B4"/>
    <w:rsid w:val="00E91CC3"/>
    <w:rsid w:val="00E93A76"/>
    <w:rsid w:val="00E946B4"/>
    <w:rsid w:val="00E94D79"/>
    <w:rsid w:val="00E9505E"/>
    <w:rsid w:val="00E963DB"/>
    <w:rsid w:val="00E970F5"/>
    <w:rsid w:val="00E97431"/>
    <w:rsid w:val="00E97661"/>
    <w:rsid w:val="00EA37B2"/>
    <w:rsid w:val="00EA47B9"/>
    <w:rsid w:val="00EA4A88"/>
    <w:rsid w:val="00EA500E"/>
    <w:rsid w:val="00EA61B6"/>
    <w:rsid w:val="00EB0C2A"/>
    <w:rsid w:val="00EB0CE8"/>
    <w:rsid w:val="00EB1177"/>
    <w:rsid w:val="00EB12B3"/>
    <w:rsid w:val="00EB4361"/>
    <w:rsid w:val="00EB65C4"/>
    <w:rsid w:val="00EB68A7"/>
    <w:rsid w:val="00EC033B"/>
    <w:rsid w:val="00EC17BB"/>
    <w:rsid w:val="00EC1F93"/>
    <w:rsid w:val="00EC25F9"/>
    <w:rsid w:val="00EC2A9E"/>
    <w:rsid w:val="00EC2F28"/>
    <w:rsid w:val="00EC4C3F"/>
    <w:rsid w:val="00EC5C1E"/>
    <w:rsid w:val="00EC6BFF"/>
    <w:rsid w:val="00ED240D"/>
    <w:rsid w:val="00ED4338"/>
    <w:rsid w:val="00ED4971"/>
    <w:rsid w:val="00ED6A5F"/>
    <w:rsid w:val="00EE0F7A"/>
    <w:rsid w:val="00EE1DED"/>
    <w:rsid w:val="00EE1F85"/>
    <w:rsid w:val="00EE2AE1"/>
    <w:rsid w:val="00EE3358"/>
    <w:rsid w:val="00EE4551"/>
    <w:rsid w:val="00EE4A8B"/>
    <w:rsid w:val="00EE6617"/>
    <w:rsid w:val="00EE7255"/>
    <w:rsid w:val="00EF04BE"/>
    <w:rsid w:val="00EF0C57"/>
    <w:rsid w:val="00EF0C6C"/>
    <w:rsid w:val="00EF0EF1"/>
    <w:rsid w:val="00EF116D"/>
    <w:rsid w:val="00EF173B"/>
    <w:rsid w:val="00EF176F"/>
    <w:rsid w:val="00EF1DCB"/>
    <w:rsid w:val="00EF2297"/>
    <w:rsid w:val="00EF309B"/>
    <w:rsid w:val="00EF37AB"/>
    <w:rsid w:val="00EF4244"/>
    <w:rsid w:val="00EF630C"/>
    <w:rsid w:val="00EF638C"/>
    <w:rsid w:val="00EF6599"/>
    <w:rsid w:val="00EF68F7"/>
    <w:rsid w:val="00EF69E4"/>
    <w:rsid w:val="00F00B1F"/>
    <w:rsid w:val="00F01964"/>
    <w:rsid w:val="00F01DBA"/>
    <w:rsid w:val="00F02DB1"/>
    <w:rsid w:val="00F03D6C"/>
    <w:rsid w:val="00F05451"/>
    <w:rsid w:val="00F058A2"/>
    <w:rsid w:val="00F06961"/>
    <w:rsid w:val="00F0722D"/>
    <w:rsid w:val="00F07FB3"/>
    <w:rsid w:val="00F11117"/>
    <w:rsid w:val="00F120A8"/>
    <w:rsid w:val="00F122C8"/>
    <w:rsid w:val="00F140A8"/>
    <w:rsid w:val="00F14595"/>
    <w:rsid w:val="00F1599D"/>
    <w:rsid w:val="00F166E0"/>
    <w:rsid w:val="00F17BE1"/>
    <w:rsid w:val="00F20868"/>
    <w:rsid w:val="00F224E7"/>
    <w:rsid w:val="00F22A99"/>
    <w:rsid w:val="00F22B2F"/>
    <w:rsid w:val="00F23252"/>
    <w:rsid w:val="00F2478C"/>
    <w:rsid w:val="00F32631"/>
    <w:rsid w:val="00F332AB"/>
    <w:rsid w:val="00F333B8"/>
    <w:rsid w:val="00F33984"/>
    <w:rsid w:val="00F34054"/>
    <w:rsid w:val="00F353F6"/>
    <w:rsid w:val="00F35D3F"/>
    <w:rsid w:val="00F36249"/>
    <w:rsid w:val="00F407D1"/>
    <w:rsid w:val="00F4143A"/>
    <w:rsid w:val="00F41735"/>
    <w:rsid w:val="00F419F2"/>
    <w:rsid w:val="00F4264F"/>
    <w:rsid w:val="00F427AC"/>
    <w:rsid w:val="00F43998"/>
    <w:rsid w:val="00F44248"/>
    <w:rsid w:val="00F44BB4"/>
    <w:rsid w:val="00F44D3C"/>
    <w:rsid w:val="00F452C3"/>
    <w:rsid w:val="00F470A7"/>
    <w:rsid w:val="00F47B95"/>
    <w:rsid w:val="00F52F5F"/>
    <w:rsid w:val="00F56F94"/>
    <w:rsid w:val="00F571F6"/>
    <w:rsid w:val="00F579F6"/>
    <w:rsid w:val="00F60248"/>
    <w:rsid w:val="00F61394"/>
    <w:rsid w:val="00F613C1"/>
    <w:rsid w:val="00F61474"/>
    <w:rsid w:val="00F6388F"/>
    <w:rsid w:val="00F64298"/>
    <w:rsid w:val="00F65F35"/>
    <w:rsid w:val="00F67CDE"/>
    <w:rsid w:val="00F701F7"/>
    <w:rsid w:val="00F70607"/>
    <w:rsid w:val="00F70E85"/>
    <w:rsid w:val="00F710E6"/>
    <w:rsid w:val="00F7123C"/>
    <w:rsid w:val="00F71F94"/>
    <w:rsid w:val="00F737D7"/>
    <w:rsid w:val="00F741D0"/>
    <w:rsid w:val="00F74490"/>
    <w:rsid w:val="00F7554B"/>
    <w:rsid w:val="00F76FC6"/>
    <w:rsid w:val="00F77118"/>
    <w:rsid w:val="00F80153"/>
    <w:rsid w:val="00F8292E"/>
    <w:rsid w:val="00F82F76"/>
    <w:rsid w:val="00F82FEE"/>
    <w:rsid w:val="00F8468A"/>
    <w:rsid w:val="00F86802"/>
    <w:rsid w:val="00F87876"/>
    <w:rsid w:val="00F905BF"/>
    <w:rsid w:val="00F9146A"/>
    <w:rsid w:val="00F91FDE"/>
    <w:rsid w:val="00F924A8"/>
    <w:rsid w:val="00F93C02"/>
    <w:rsid w:val="00F93C21"/>
    <w:rsid w:val="00F93E55"/>
    <w:rsid w:val="00F945DE"/>
    <w:rsid w:val="00F9473E"/>
    <w:rsid w:val="00F953C6"/>
    <w:rsid w:val="00F95560"/>
    <w:rsid w:val="00F95B26"/>
    <w:rsid w:val="00F97C87"/>
    <w:rsid w:val="00FA0523"/>
    <w:rsid w:val="00FA1B73"/>
    <w:rsid w:val="00FA377D"/>
    <w:rsid w:val="00FA3FBE"/>
    <w:rsid w:val="00FA4939"/>
    <w:rsid w:val="00FA5034"/>
    <w:rsid w:val="00FB0722"/>
    <w:rsid w:val="00FB0FAF"/>
    <w:rsid w:val="00FB287B"/>
    <w:rsid w:val="00FB47E1"/>
    <w:rsid w:val="00FB4A3A"/>
    <w:rsid w:val="00FB58CF"/>
    <w:rsid w:val="00FB5AF1"/>
    <w:rsid w:val="00FB5CF0"/>
    <w:rsid w:val="00FC07AA"/>
    <w:rsid w:val="00FC12AC"/>
    <w:rsid w:val="00FC17BD"/>
    <w:rsid w:val="00FC4335"/>
    <w:rsid w:val="00FC4908"/>
    <w:rsid w:val="00FC7DBB"/>
    <w:rsid w:val="00FD0F84"/>
    <w:rsid w:val="00FD1716"/>
    <w:rsid w:val="00FD2078"/>
    <w:rsid w:val="00FD429B"/>
    <w:rsid w:val="00FD69DF"/>
    <w:rsid w:val="00FE0B59"/>
    <w:rsid w:val="00FE10F0"/>
    <w:rsid w:val="00FE2523"/>
    <w:rsid w:val="00FE302B"/>
    <w:rsid w:val="00FE315F"/>
    <w:rsid w:val="00FE3469"/>
    <w:rsid w:val="00FE3506"/>
    <w:rsid w:val="00FE43A0"/>
    <w:rsid w:val="00FF079B"/>
    <w:rsid w:val="00FF495B"/>
    <w:rsid w:val="00FF524A"/>
    <w:rsid w:val="00FF530C"/>
    <w:rsid w:val="00FF5A9C"/>
    <w:rsid w:val="00FF5D13"/>
    <w:rsid w:val="00FF74C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79256"/>
  <w15:docId w15:val="{61FF7AC5-1438-402F-8CE3-90779BB10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rPr>
      <w:color w:val="00000A"/>
      <w:sz w:val="22"/>
    </w:rPr>
  </w:style>
  <w:style w:type="paragraph" w:styleId="Nagwek1">
    <w:name w:val="heading 1"/>
    <w:basedOn w:val="Normalny"/>
    <w:next w:val="Normalny"/>
    <w:link w:val="Nagwek1Znak"/>
    <w:qFormat/>
    <w:rsid w:val="00C539C8"/>
    <w:pPr>
      <w:keepNext/>
      <w:widowControl w:val="0"/>
      <w:spacing w:after="0" w:line="240" w:lineRule="auto"/>
      <w:jc w:val="center"/>
      <w:outlineLvl w:val="0"/>
    </w:pPr>
    <w:rPr>
      <w:rFonts w:ascii="Times New Roman" w:eastAsia="Times New Roman" w:hAnsi="Times New Roman" w:cs="Times New Roman"/>
      <w:b/>
      <w:color w:val="auto"/>
      <w:sz w:val="3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73698"/>
    <w:rPr>
      <w:rFonts w:ascii="Times New Roman" w:eastAsia="Times New Roman" w:hAnsi="Times New Roman" w:cs="Times New Roman"/>
      <w:b/>
      <w:sz w:val="40"/>
      <w:szCs w:val="20"/>
      <w:lang w:eastAsia="pl-PL"/>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uiPriority w:val="99"/>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C539C8"/>
    <w:rPr>
      <w:rFonts w:ascii="Times New Roman" w:eastAsia="Times New Roman" w:hAnsi="Times New Roman" w:cs="Times New Roman"/>
      <w:b/>
      <w:sz w:val="36"/>
      <w:szCs w:val="20"/>
    </w:rPr>
  </w:style>
  <w:style w:type="paragraph" w:customStyle="1" w:styleId="Bodytekst">
    <w:name w:val="Body tekst"/>
    <w:basedOn w:val="Normalny"/>
    <w:next w:val="Normalny"/>
    <w:qFormat/>
    <w:rsid w:val="00F32631"/>
    <w:pPr>
      <w:widowControl w:val="0"/>
      <w:tabs>
        <w:tab w:val="left" w:pos="432"/>
      </w:tabs>
      <w:suppressAutoHyphens/>
      <w:autoSpaceDE w:val="0"/>
      <w:spacing w:after="113" w:line="288" w:lineRule="auto"/>
      <w:jc w:val="both"/>
    </w:pPr>
    <w:rPr>
      <w:rFonts w:ascii="MinionPro-Regular" w:eastAsia="Times New Roman" w:hAnsi="MinionPro-Regular" w:cs="MinionPro-Regular"/>
      <w:color w:val="000000"/>
      <w:lang w:eastAsia="ar-SA"/>
    </w:rPr>
  </w:style>
  <w:style w:type="character" w:styleId="Odwoaniedokomentarza">
    <w:name w:val="annotation reference"/>
    <w:basedOn w:val="Domylnaczcionkaakapitu"/>
    <w:uiPriority w:val="99"/>
    <w:semiHidden/>
    <w:unhideWhenUsed/>
    <w:rsid w:val="00344789"/>
    <w:rPr>
      <w:sz w:val="16"/>
      <w:szCs w:val="16"/>
    </w:rPr>
  </w:style>
  <w:style w:type="paragraph" w:styleId="Tekstkomentarza">
    <w:name w:val="annotation text"/>
    <w:basedOn w:val="Normalny"/>
    <w:link w:val="TekstkomentarzaZnak"/>
    <w:uiPriority w:val="99"/>
    <w:semiHidden/>
    <w:unhideWhenUsed/>
    <w:rsid w:val="0034478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44789"/>
    <w:rPr>
      <w:color w:val="00000A"/>
      <w:szCs w:val="20"/>
    </w:rPr>
  </w:style>
  <w:style w:type="paragraph" w:styleId="Tematkomentarza">
    <w:name w:val="annotation subject"/>
    <w:basedOn w:val="Tekstkomentarza"/>
    <w:next w:val="Tekstkomentarza"/>
    <w:link w:val="TematkomentarzaZnak"/>
    <w:uiPriority w:val="99"/>
    <w:semiHidden/>
    <w:unhideWhenUsed/>
    <w:rsid w:val="00344789"/>
    <w:rPr>
      <w:b/>
      <w:bCs/>
    </w:rPr>
  </w:style>
  <w:style w:type="character" w:customStyle="1" w:styleId="TematkomentarzaZnak">
    <w:name w:val="Temat komentarza Znak"/>
    <w:basedOn w:val="TekstkomentarzaZnak"/>
    <w:link w:val="Tematkomentarza"/>
    <w:uiPriority w:val="99"/>
    <w:semiHidden/>
    <w:rsid w:val="00344789"/>
    <w:rPr>
      <w:b/>
      <w:bCs/>
      <w:color w:val="00000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894084">
      <w:bodyDiv w:val="1"/>
      <w:marLeft w:val="0"/>
      <w:marRight w:val="0"/>
      <w:marTop w:val="0"/>
      <w:marBottom w:val="0"/>
      <w:divBdr>
        <w:top w:val="none" w:sz="0" w:space="0" w:color="auto"/>
        <w:left w:val="none" w:sz="0" w:space="0" w:color="auto"/>
        <w:bottom w:val="none" w:sz="0" w:space="0" w:color="auto"/>
        <w:right w:val="none" w:sz="0" w:space="0" w:color="auto"/>
      </w:divBdr>
    </w:div>
    <w:div w:id="583075843">
      <w:bodyDiv w:val="1"/>
      <w:marLeft w:val="0"/>
      <w:marRight w:val="0"/>
      <w:marTop w:val="0"/>
      <w:marBottom w:val="0"/>
      <w:divBdr>
        <w:top w:val="none" w:sz="0" w:space="0" w:color="auto"/>
        <w:left w:val="none" w:sz="0" w:space="0" w:color="auto"/>
        <w:bottom w:val="none" w:sz="0" w:space="0" w:color="auto"/>
        <w:right w:val="none" w:sz="0" w:space="0" w:color="auto"/>
      </w:divBdr>
    </w:div>
    <w:div w:id="1128744071">
      <w:bodyDiv w:val="1"/>
      <w:marLeft w:val="0"/>
      <w:marRight w:val="0"/>
      <w:marTop w:val="0"/>
      <w:marBottom w:val="0"/>
      <w:divBdr>
        <w:top w:val="none" w:sz="0" w:space="0" w:color="auto"/>
        <w:left w:val="none" w:sz="0" w:space="0" w:color="auto"/>
        <w:bottom w:val="none" w:sz="0" w:space="0" w:color="auto"/>
        <w:right w:val="none" w:sz="0" w:space="0" w:color="auto"/>
      </w:divBdr>
    </w:div>
    <w:div w:id="1151096262">
      <w:bodyDiv w:val="1"/>
      <w:marLeft w:val="0"/>
      <w:marRight w:val="0"/>
      <w:marTop w:val="0"/>
      <w:marBottom w:val="0"/>
      <w:divBdr>
        <w:top w:val="none" w:sz="0" w:space="0" w:color="auto"/>
        <w:left w:val="none" w:sz="0" w:space="0" w:color="auto"/>
        <w:bottom w:val="none" w:sz="0" w:space="0" w:color="auto"/>
        <w:right w:val="none" w:sz="0" w:space="0" w:color="auto"/>
      </w:divBdr>
    </w:div>
    <w:div w:id="1466776484">
      <w:bodyDiv w:val="1"/>
      <w:marLeft w:val="0"/>
      <w:marRight w:val="0"/>
      <w:marTop w:val="0"/>
      <w:marBottom w:val="0"/>
      <w:divBdr>
        <w:top w:val="none" w:sz="0" w:space="0" w:color="auto"/>
        <w:left w:val="none" w:sz="0" w:space="0" w:color="auto"/>
        <w:bottom w:val="none" w:sz="0" w:space="0" w:color="auto"/>
        <w:right w:val="none" w:sz="0" w:space="0" w:color="auto"/>
      </w:divBdr>
      <w:divsChild>
        <w:div w:id="1791706024">
          <w:marLeft w:val="0"/>
          <w:marRight w:val="0"/>
          <w:marTop w:val="0"/>
          <w:marBottom w:val="0"/>
          <w:divBdr>
            <w:top w:val="none" w:sz="0" w:space="0" w:color="auto"/>
            <w:left w:val="none" w:sz="0" w:space="0" w:color="auto"/>
            <w:bottom w:val="none" w:sz="0" w:space="0" w:color="auto"/>
            <w:right w:val="none" w:sz="0" w:space="0" w:color="auto"/>
          </w:divBdr>
        </w:div>
        <w:div w:id="268392359">
          <w:marLeft w:val="0"/>
          <w:marRight w:val="0"/>
          <w:marTop w:val="0"/>
          <w:marBottom w:val="0"/>
          <w:divBdr>
            <w:top w:val="none" w:sz="0" w:space="0" w:color="auto"/>
            <w:left w:val="none" w:sz="0" w:space="0" w:color="auto"/>
            <w:bottom w:val="none" w:sz="0" w:space="0" w:color="auto"/>
            <w:right w:val="none" w:sz="0" w:space="0" w:color="auto"/>
          </w:divBdr>
        </w:div>
        <w:div w:id="1374816359">
          <w:marLeft w:val="0"/>
          <w:marRight w:val="0"/>
          <w:marTop w:val="0"/>
          <w:marBottom w:val="0"/>
          <w:divBdr>
            <w:top w:val="none" w:sz="0" w:space="0" w:color="auto"/>
            <w:left w:val="none" w:sz="0" w:space="0" w:color="auto"/>
            <w:bottom w:val="none" w:sz="0" w:space="0" w:color="auto"/>
            <w:right w:val="none" w:sz="0" w:space="0" w:color="auto"/>
          </w:divBdr>
        </w:div>
        <w:div w:id="1653483263">
          <w:marLeft w:val="0"/>
          <w:marRight w:val="0"/>
          <w:marTop w:val="0"/>
          <w:marBottom w:val="0"/>
          <w:divBdr>
            <w:top w:val="none" w:sz="0" w:space="0" w:color="auto"/>
            <w:left w:val="none" w:sz="0" w:space="0" w:color="auto"/>
            <w:bottom w:val="none" w:sz="0" w:space="0" w:color="auto"/>
            <w:right w:val="none" w:sz="0" w:space="0" w:color="auto"/>
          </w:divBdr>
        </w:div>
        <w:div w:id="474958759">
          <w:marLeft w:val="0"/>
          <w:marRight w:val="0"/>
          <w:marTop w:val="0"/>
          <w:marBottom w:val="0"/>
          <w:divBdr>
            <w:top w:val="none" w:sz="0" w:space="0" w:color="auto"/>
            <w:left w:val="none" w:sz="0" w:space="0" w:color="auto"/>
            <w:bottom w:val="none" w:sz="0" w:space="0" w:color="auto"/>
            <w:right w:val="none" w:sz="0" w:space="0" w:color="auto"/>
          </w:divBdr>
        </w:div>
        <w:div w:id="1483355751">
          <w:marLeft w:val="0"/>
          <w:marRight w:val="0"/>
          <w:marTop w:val="0"/>
          <w:marBottom w:val="0"/>
          <w:divBdr>
            <w:top w:val="none" w:sz="0" w:space="0" w:color="auto"/>
            <w:left w:val="none" w:sz="0" w:space="0" w:color="auto"/>
            <w:bottom w:val="none" w:sz="0" w:space="0" w:color="auto"/>
            <w:right w:val="none" w:sz="0" w:space="0" w:color="auto"/>
          </w:divBdr>
        </w:div>
        <w:div w:id="782916497">
          <w:marLeft w:val="0"/>
          <w:marRight w:val="0"/>
          <w:marTop w:val="0"/>
          <w:marBottom w:val="0"/>
          <w:divBdr>
            <w:top w:val="none" w:sz="0" w:space="0" w:color="auto"/>
            <w:left w:val="none" w:sz="0" w:space="0" w:color="auto"/>
            <w:bottom w:val="none" w:sz="0" w:space="0" w:color="auto"/>
            <w:right w:val="none" w:sz="0" w:space="0" w:color="auto"/>
          </w:divBdr>
        </w:div>
        <w:div w:id="1805924865">
          <w:marLeft w:val="0"/>
          <w:marRight w:val="0"/>
          <w:marTop w:val="0"/>
          <w:marBottom w:val="0"/>
          <w:divBdr>
            <w:top w:val="none" w:sz="0" w:space="0" w:color="auto"/>
            <w:left w:val="none" w:sz="0" w:space="0" w:color="auto"/>
            <w:bottom w:val="none" w:sz="0" w:space="0" w:color="auto"/>
            <w:right w:val="none" w:sz="0" w:space="0" w:color="auto"/>
          </w:divBdr>
        </w:div>
      </w:divsChild>
    </w:div>
    <w:div w:id="1868790532">
      <w:bodyDiv w:val="1"/>
      <w:marLeft w:val="0"/>
      <w:marRight w:val="0"/>
      <w:marTop w:val="0"/>
      <w:marBottom w:val="0"/>
      <w:divBdr>
        <w:top w:val="none" w:sz="0" w:space="0" w:color="auto"/>
        <w:left w:val="none" w:sz="0" w:space="0" w:color="auto"/>
        <w:bottom w:val="none" w:sz="0" w:space="0" w:color="auto"/>
        <w:right w:val="none" w:sz="0" w:space="0" w:color="auto"/>
      </w:divBdr>
    </w:div>
    <w:div w:id="2105220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81E85D-3369-48FD-BF30-6B8819753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3715</Words>
  <Characters>22295</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25959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Chruszcz</dc:creator>
  <cp:lastModifiedBy>Elzbieta Anna Chojnacka</cp:lastModifiedBy>
  <cp:revision>3</cp:revision>
  <cp:lastPrinted>2024-02-28T11:07:00Z</cp:lastPrinted>
  <dcterms:created xsi:type="dcterms:W3CDTF">2024-03-04T15:12:00Z</dcterms:created>
  <dcterms:modified xsi:type="dcterms:W3CDTF">2024-03-04T15:15:00Z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Urząd Miasta Bolesławiec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