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31 stycznia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luty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31 stycznia 2024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15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w tym 1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F15E97">
        <w:rPr>
          <w:rFonts w:ascii="Verdana" w:eastAsia="Times New Roman" w:hAnsi="Verdana" w:cs="Times New Roman"/>
          <w:sz w:val="24"/>
          <w:szCs w:val="24"/>
          <w:lang w:eastAsia="pl-PL"/>
        </w:rPr>
        <w:t>będąca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AF15BF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AF15BF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602B59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602B59" w:rsidRDefault="00F0421B" w:rsidP="00602B59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602B59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602B59" w:rsidRDefault="00F0421B" w:rsidP="00602B59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02B59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Pr="00E223F9" w:rsidRDefault="00E223F9" w:rsidP="00E223F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223F9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E223F9" w:rsidRPr="00E223F9" w:rsidRDefault="00E223F9" w:rsidP="00E223F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E223F9" w:rsidRPr="00E223F9" w:rsidRDefault="00E223F9" w:rsidP="00E223F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223F9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3363D" w:rsidRDefault="0099690B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LX/610/2024</w:t>
            </w:r>
          </w:p>
        </w:tc>
        <w:tc>
          <w:tcPr>
            <w:tcW w:w="1919" w:type="dxa"/>
          </w:tcPr>
          <w:p w:rsidR="0003363D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03363D" w:rsidRPr="0003363D" w:rsidRDefault="00AF15BF" w:rsidP="00272AD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03363D" w:rsidRPr="00CE2061" w:rsidRDefault="0003363D" w:rsidP="0099690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  <w:r w:rsidR="00AD24EE" w:rsidRPr="00AD24EE">
              <w:rPr>
                <w:rFonts w:ascii="Verdana" w:hAnsi="Verdana"/>
                <w:color w:val="000000"/>
                <w:sz w:val="24"/>
                <w:szCs w:val="24"/>
              </w:rPr>
              <w:t>Zostaną zawarte umowy dotacyjne.</w:t>
            </w:r>
          </w:p>
        </w:tc>
      </w:tr>
      <w:tr w:rsidR="0003363D" w:rsidRPr="00CE2061" w:rsidTr="0099690B">
        <w:trPr>
          <w:trHeight w:val="76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3363D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LX/611/2024</w:t>
            </w:r>
          </w:p>
        </w:tc>
        <w:tc>
          <w:tcPr>
            <w:tcW w:w="1919" w:type="dxa"/>
          </w:tcPr>
          <w:p w:rsidR="0003363D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udzielenia dotacji, w ramach środków pozyskanych z Rządowego Programu Odbudowy Zabytków, ustanowionego uchwałą Rady Ministrów </w:t>
            </w:r>
          </w:p>
          <w:p w:rsidR="0003363D" w:rsidRPr="0003363D" w:rsidRDefault="00AF15BF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nr 232/2022 z dnia 23 listopada 2022 r. w sprawie ustanowienia Rządowego Programu Odbudowy Zabytków, na prace remontowe kościoła pw. Matki Bożej Nieustającej </w:t>
            </w:r>
            <w:r w:rsidRPr="00AF15BF">
              <w:rPr>
                <w:rFonts w:ascii="Verdana" w:eastAsia="Calibri" w:hAnsi="Verdana"/>
                <w:bCs/>
                <w:sz w:val="24"/>
              </w:rPr>
              <w:lastRenderedPageBreak/>
              <w:t xml:space="preserve">Pomocy przy placu </w:t>
            </w:r>
            <w:r w:rsidR="00DF5BB4">
              <w:rPr>
                <w:rFonts w:ascii="Verdana" w:eastAsia="Calibri" w:hAnsi="Verdana"/>
                <w:bCs/>
                <w:sz w:val="24"/>
              </w:rPr>
              <w:t>Zamkowym w Bolesławcu</w:t>
            </w:r>
          </w:p>
        </w:tc>
        <w:tc>
          <w:tcPr>
            <w:tcW w:w="5614" w:type="dxa"/>
          </w:tcPr>
          <w:p w:rsidR="0003363D" w:rsidRPr="00F6104A" w:rsidRDefault="0003363D" w:rsidP="006B4CF2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D24EE" w:rsidRPr="00AD24EE">
              <w:rPr>
                <w:rFonts w:ascii="Verdana" w:hAnsi="Verdana"/>
                <w:color w:val="000000"/>
                <w:sz w:val="24"/>
                <w:szCs w:val="24"/>
              </w:rPr>
              <w:t>Zawarto porozumienie o zasadach realizacji inwestycji.</w:t>
            </w:r>
          </w:p>
        </w:tc>
      </w:tr>
      <w:tr w:rsidR="0003363D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3363D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LX/612/2024</w:t>
            </w:r>
          </w:p>
        </w:tc>
        <w:tc>
          <w:tcPr>
            <w:tcW w:w="1919" w:type="dxa"/>
          </w:tcPr>
          <w:p w:rsidR="0003363D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udzielenia dotacji, w ramach środków pozyskanych z Rządowego Programu Odbudowy Zabytków, ustanowionego uchwałą Rady Ministrów </w:t>
            </w:r>
          </w:p>
          <w:p w:rsidR="0003363D" w:rsidRPr="0003363D" w:rsidRDefault="00AF15BF" w:rsidP="00AF15B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nr 232/2022 z dnia </w:t>
            </w:r>
            <w:r w:rsidR="00DF5BB4">
              <w:rPr>
                <w:rFonts w:ascii="Verdana" w:eastAsia="Calibri" w:hAnsi="Verdana"/>
                <w:bCs/>
                <w:sz w:val="24"/>
              </w:rPr>
              <w:br/>
            </w:r>
            <w:r w:rsidRPr="00AF15BF">
              <w:rPr>
                <w:rFonts w:ascii="Verdana" w:eastAsia="Calibri" w:hAnsi="Verdana"/>
                <w:bCs/>
                <w:sz w:val="24"/>
              </w:rPr>
              <w:t xml:space="preserve">23 listopada 2022 r. </w:t>
            </w:r>
            <w:r w:rsidR="00DF5BB4">
              <w:rPr>
                <w:rFonts w:ascii="Verdana" w:eastAsia="Calibri" w:hAnsi="Verdana"/>
                <w:bCs/>
                <w:sz w:val="24"/>
              </w:rPr>
              <w:br/>
            </w: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ustanowienia Rządowego Programu Odbudowy Zabytków, </w:t>
            </w:r>
            <w:r w:rsidR="00DF5BB4">
              <w:rPr>
                <w:rFonts w:ascii="Verdana" w:eastAsia="Calibri" w:hAnsi="Verdana"/>
                <w:bCs/>
                <w:sz w:val="24"/>
              </w:rPr>
              <w:br/>
            </w:r>
            <w:r w:rsidRPr="00AF15BF">
              <w:rPr>
                <w:rFonts w:ascii="Verdana" w:eastAsia="Calibri" w:hAnsi="Verdana"/>
                <w:bCs/>
                <w:sz w:val="24"/>
              </w:rPr>
              <w:t xml:space="preserve">na prace remontowe i konserwatorskie gotyckiego kościoła pod wezwaniem Matki Bożej Różańcowej </w:t>
            </w:r>
            <w:r w:rsidR="00DF5BB4">
              <w:rPr>
                <w:rFonts w:ascii="Verdana" w:eastAsia="Calibri" w:hAnsi="Verdana"/>
                <w:bCs/>
                <w:sz w:val="24"/>
              </w:rPr>
              <w:br/>
            </w:r>
            <w:r w:rsidRPr="00AF15BF">
              <w:rPr>
                <w:rFonts w:ascii="Verdana" w:eastAsia="Calibri" w:hAnsi="Verdana"/>
                <w:bCs/>
                <w:sz w:val="24"/>
              </w:rPr>
              <w:t>w Bolesławcu</w:t>
            </w:r>
          </w:p>
        </w:tc>
        <w:tc>
          <w:tcPr>
            <w:tcW w:w="5614" w:type="dxa"/>
          </w:tcPr>
          <w:p w:rsidR="0003363D" w:rsidRPr="00C42C17" w:rsidRDefault="0099690B" w:rsidP="006B4CF2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 w:rsidRPr="00AD24EE">
              <w:rPr>
                <w:color w:val="1F497D"/>
              </w:rPr>
              <w:t xml:space="preserve"> </w:t>
            </w:r>
            <w:r w:rsidR="00AD24EE" w:rsidRPr="00AD24EE">
              <w:rPr>
                <w:rFonts w:ascii="Verdana" w:hAnsi="Verdana"/>
                <w:color w:val="000000"/>
                <w:sz w:val="24"/>
                <w:szCs w:val="24"/>
              </w:rPr>
              <w:t>Zawarto porozumienie o zasadach realizacji inwestycji.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03363D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LX/614/2024</w:t>
            </w:r>
          </w:p>
        </w:tc>
        <w:tc>
          <w:tcPr>
            <w:tcW w:w="1919" w:type="dxa"/>
          </w:tcPr>
          <w:p w:rsidR="0003363D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03363D" w:rsidRPr="0003363D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nadania nazwy rondu na terenie miasta Bolesławiec</w:t>
            </w:r>
          </w:p>
        </w:tc>
        <w:tc>
          <w:tcPr>
            <w:tcW w:w="5614" w:type="dxa"/>
          </w:tcPr>
          <w:p w:rsidR="0003363D" w:rsidRPr="00DF5BB4" w:rsidRDefault="0099690B" w:rsidP="0000625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Uchwała została opublikowana w</w:t>
            </w:r>
            <w:r w:rsidR="00006256">
              <w:t xml:space="preserve">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 xml:space="preserve"> Urz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>8 lutego 2024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, poz. 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>1014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F07E22">
              <w:rPr>
                <w:rFonts w:ascii="Verdana" w:hAnsi="Verdana"/>
                <w:color w:val="000000"/>
                <w:sz w:val="24"/>
                <w:szCs w:val="24"/>
              </w:rPr>
              <w:t xml:space="preserve"> Uchwała wejdzie w życie z dniem 29 lutego 2024 r.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AF15BF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LX/615/2024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wyrażenia zgody na zawarcie umowy dzierżawy w trybie bezprzetargowym na okres 10 lat, na nieruchomość stanowiącą własność Gminy Miejskiej Bolesławiec (Miejski Klub Tenisowy)</w:t>
            </w:r>
          </w:p>
        </w:tc>
        <w:tc>
          <w:tcPr>
            <w:tcW w:w="5614" w:type="dxa"/>
          </w:tcPr>
          <w:p w:rsidR="00AF15BF" w:rsidRPr="00017064" w:rsidRDefault="0099690B" w:rsidP="0099690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EF0CF1" w:rsidRPr="00EF0CF1">
              <w:rPr>
                <w:color w:val="843C0C"/>
              </w:rPr>
              <w:t xml:space="preserve"> </w:t>
            </w:r>
            <w:r w:rsidR="00EF0CF1" w:rsidRPr="00EF0CF1">
              <w:rPr>
                <w:rFonts w:ascii="Verdana" w:hAnsi="Verdana"/>
                <w:color w:val="000000"/>
                <w:sz w:val="24"/>
                <w:szCs w:val="24"/>
              </w:rPr>
              <w:t>Trwa dalsza procedura wydzierżawienia -</w:t>
            </w:r>
            <w:r w:rsidR="00EF0CF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F0CF1" w:rsidRPr="00EF0CF1">
              <w:rPr>
                <w:rFonts w:ascii="Verdana" w:hAnsi="Verdana"/>
                <w:color w:val="000000"/>
                <w:sz w:val="24"/>
                <w:szCs w:val="24"/>
              </w:rPr>
              <w:t>podjęto zarządzenie Prezydenta Miasta Bolesławiec w sprawie wykazu nieruchomości przeznaczonych do oddania w dzierżawę.</w:t>
            </w:r>
          </w:p>
        </w:tc>
      </w:tr>
      <w:tr w:rsidR="00AF15BF" w:rsidRPr="00CE2061" w:rsidTr="00DF5BB4">
        <w:trPr>
          <w:trHeight w:val="337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LX/616/2024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wyrażenia zgody na zawarcie umowy dzierżawy w trybie bezprzetargowym na okres 10 lat, na nieruchomość stanowiącą własność Gminy Miejskiej Bolesławiec </w:t>
            </w:r>
            <w:r w:rsidRPr="00AF15BF">
              <w:rPr>
                <w:rFonts w:ascii="Verdana" w:eastAsia="Calibri" w:hAnsi="Verdana"/>
                <w:bCs/>
                <w:sz w:val="24"/>
              </w:rPr>
              <w:lastRenderedPageBreak/>
              <w:t>(FLORIAN Spółdzielnia Pracy Usług Kominiarskich)</w:t>
            </w:r>
          </w:p>
        </w:tc>
        <w:tc>
          <w:tcPr>
            <w:tcW w:w="5614" w:type="dxa"/>
          </w:tcPr>
          <w:p w:rsidR="00AF15BF" w:rsidRPr="00017064" w:rsidRDefault="0099690B" w:rsidP="001C09F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EF0CF1" w:rsidRPr="00EF0CF1">
              <w:rPr>
                <w:color w:val="843C0C"/>
              </w:rPr>
              <w:t xml:space="preserve"> </w:t>
            </w:r>
            <w:r w:rsidR="00EF0CF1" w:rsidRPr="00EF0CF1">
              <w:rPr>
                <w:rFonts w:ascii="Verdana" w:hAnsi="Verdana"/>
                <w:color w:val="000000"/>
                <w:sz w:val="24"/>
                <w:szCs w:val="24"/>
              </w:rPr>
              <w:t xml:space="preserve">Trwa dalsza procedura wydzierżawienia -podjęto zarządzenie Prezydenta Miasta Bolesławiec w sprawie </w:t>
            </w:r>
            <w:r w:rsidR="00EF0CF1" w:rsidRPr="00EF0CF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wykazu nieruchomości przeznaczonych do oddania w dzierżawę.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LX/617/2024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uzgodnienia przeprowadzenia zabiegów pielęgnacyjnych pomnika przyrody żywej</w:t>
            </w:r>
          </w:p>
        </w:tc>
        <w:tc>
          <w:tcPr>
            <w:tcW w:w="5614" w:type="dxa"/>
          </w:tcPr>
          <w:p w:rsidR="00AF15BF" w:rsidRPr="00017064" w:rsidRDefault="0099690B" w:rsidP="002475F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 w:rsidRPr="00AD24EE">
              <w:rPr>
                <w:rFonts w:ascii="Verdana" w:hAnsi="Verdana"/>
                <w:color w:val="FF0000"/>
                <w:sz w:val="24"/>
                <w:szCs w:val="24"/>
              </w:rPr>
              <w:t xml:space="preserve"> </w:t>
            </w:r>
            <w:r w:rsidR="00AD24EE" w:rsidRPr="00AD24EE">
              <w:rPr>
                <w:rFonts w:ascii="Verdana" w:hAnsi="Verdana"/>
                <w:color w:val="000000"/>
                <w:sz w:val="24"/>
                <w:szCs w:val="24"/>
              </w:rPr>
              <w:t xml:space="preserve">Treść uchwały przekazano </w:t>
            </w:r>
            <w:r w:rsidR="002475F6">
              <w:rPr>
                <w:rFonts w:ascii="Verdana" w:hAnsi="Verdana"/>
                <w:color w:val="000000"/>
                <w:sz w:val="24"/>
                <w:szCs w:val="24"/>
              </w:rPr>
              <w:t>w</w:t>
            </w:r>
            <w:r w:rsidR="00AD24EE" w:rsidRPr="00AD24EE">
              <w:rPr>
                <w:rFonts w:ascii="Verdana" w:hAnsi="Verdana"/>
                <w:color w:val="000000"/>
                <w:sz w:val="24"/>
                <w:szCs w:val="24"/>
              </w:rPr>
              <w:t>nioskodawcy.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LX/618/2024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podwyższenia kryterium dochodowego uprawniającego do uzyskania wsparcia w ramach wieloletniego rządowego programu „Posiłek w szkole </w:t>
            </w:r>
            <w:r w:rsidRPr="00AF15BF">
              <w:rPr>
                <w:rFonts w:ascii="Verdana" w:eastAsia="Calibri" w:hAnsi="Verdana"/>
                <w:bCs/>
                <w:sz w:val="24"/>
              </w:rPr>
              <w:br/>
              <w:t>i w domu” na lata 2024-2028 oraz warunków odpłatności za przyznaną pomoc</w:t>
            </w:r>
          </w:p>
        </w:tc>
        <w:tc>
          <w:tcPr>
            <w:tcW w:w="5614" w:type="dxa"/>
          </w:tcPr>
          <w:p w:rsidR="00AF15BF" w:rsidRPr="00017064" w:rsidRDefault="0099690B" w:rsidP="00462A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>8 lutego 2024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 r., poz. </w:t>
            </w:r>
            <w:r w:rsidR="00006256" w:rsidRPr="00006256">
              <w:rPr>
                <w:rFonts w:ascii="Verdana" w:hAnsi="Verdana"/>
                <w:color w:val="000000"/>
                <w:sz w:val="24"/>
                <w:szCs w:val="24"/>
              </w:rPr>
              <w:t>1015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462A72" w:rsidRPr="00462A72">
              <w:t xml:space="preserve"> 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 xml:space="preserve">Uchwała wejdzie w życie 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br/>
              <w:t>z dniem 29 lutego 2024 r.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LX/619/2024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 xml:space="preserve">w sprawie przystąpienia Gminy Miejskiej Bolesławiec do realizacji Programu „Opieka </w:t>
            </w:r>
            <w:proofErr w:type="spellStart"/>
            <w:r w:rsidRPr="00AF15BF">
              <w:rPr>
                <w:rFonts w:ascii="Verdana" w:eastAsia="Calibri" w:hAnsi="Verdana"/>
                <w:bCs/>
                <w:sz w:val="24"/>
              </w:rPr>
              <w:t>wytchnieniowa</w:t>
            </w:r>
            <w:proofErr w:type="spellEnd"/>
            <w:r w:rsidRPr="00AF15BF">
              <w:rPr>
                <w:rFonts w:ascii="Verdana" w:eastAsia="Calibri" w:hAnsi="Verdana"/>
                <w:bCs/>
                <w:sz w:val="24"/>
              </w:rPr>
              <w:t>” – edycja 2024</w:t>
            </w:r>
          </w:p>
        </w:tc>
        <w:tc>
          <w:tcPr>
            <w:tcW w:w="5614" w:type="dxa"/>
          </w:tcPr>
          <w:p w:rsidR="00462A72" w:rsidRPr="00006256" w:rsidRDefault="0099690B" w:rsidP="00462A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 xml:space="preserve"> Trwa oczekiwanie </w:t>
            </w:r>
            <w:r w:rsidR="00462A72" w:rsidRPr="00462A72">
              <w:rPr>
                <w:rFonts w:ascii="Verdana" w:hAnsi="Verdana"/>
                <w:color w:val="000000"/>
                <w:sz w:val="24"/>
                <w:szCs w:val="24"/>
              </w:rPr>
              <w:t>na podpisanie um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>owy.</w:t>
            </w:r>
          </w:p>
          <w:p w:rsidR="00AF15BF" w:rsidRPr="00017064" w:rsidRDefault="00AF15BF" w:rsidP="001C09F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LX/620/2024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przystąpienia Gminy Miejskiej Bolesławiec do realizacji Programu „Asystent osobisty osoby z niepełnosprawnością” – edycja 2024</w:t>
            </w:r>
          </w:p>
        </w:tc>
        <w:tc>
          <w:tcPr>
            <w:tcW w:w="5614" w:type="dxa"/>
          </w:tcPr>
          <w:p w:rsidR="00AF15BF" w:rsidRPr="00017064" w:rsidRDefault="0099690B" w:rsidP="00462A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462A72">
              <w:t xml:space="preserve"> 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>Umowa została podpisana.</w:t>
            </w:r>
            <w:r w:rsidR="00462A72" w:rsidRPr="00462A72">
              <w:rPr>
                <w:rFonts w:ascii="Verdana" w:hAnsi="Verdana"/>
                <w:color w:val="000000"/>
                <w:sz w:val="24"/>
                <w:szCs w:val="24"/>
              </w:rPr>
              <w:t xml:space="preserve"> Program w realizacji -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62A72" w:rsidRPr="00462A72">
              <w:rPr>
                <w:rFonts w:ascii="Verdana" w:hAnsi="Verdana"/>
                <w:color w:val="000000"/>
                <w:sz w:val="24"/>
                <w:szCs w:val="24"/>
              </w:rPr>
              <w:t>trwa nabór wniosków do Programu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62A72" w:rsidRPr="00462A72">
              <w:rPr>
                <w:rFonts w:ascii="Verdana" w:hAnsi="Verdana"/>
                <w:color w:val="000000"/>
                <w:sz w:val="24"/>
                <w:szCs w:val="24"/>
              </w:rPr>
              <w:t>- MOPS B-c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LX/621/2024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przystąpienia Gminy Miejskiej Bolesławiec do realizacji Programu osłonowego pn. „Korpus Wsparcia Seniorów” na rok 2024</w:t>
            </w:r>
          </w:p>
        </w:tc>
        <w:tc>
          <w:tcPr>
            <w:tcW w:w="5614" w:type="dxa"/>
          </w:tcPr>
          <w:p w:rsidR="00462A72" w:rsidRPr="00006256" w:rsidRDefault="0099690B" w:rsidP="00462A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 xml:space="preserve"> Trwa oczekiwanie </w:t>
            </w:r>
            <w:r w:rsidR="00462A72" w:rsidRPr="00462A72">
              <w:rPr>
                <w:rFonts w:ascii="Verdana" w:hAnsi="Verdana"/>
                <w:color w:val="000000"/>
                <w:sz w:val="24"/>
                <w:szCs w:val="24"/>
              </w:rPr>
              <w:t>na podpisanie um</w:t>
            </w:r>
            <w:r w:rsidR="00462A72">
              <w:rPr>
                <w:rFonts w:ascii="Verdana" w:hAnsi="Verdana"/>
                <w:color w:val="000000"/>
                <w:sz w:val="24"/>
                <w:szCs w:val="24"/>
              </w:rPr>
              <w:t>owy.</w:t>
            </w:r>
          </w:p>
          <w:p w:rsidR="00AF15BF" w:rsidRPr="00017064" w:rsidRDefault="00AF15BF" w:rsidP="00462A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LX/622/2024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wyrażenia zgody na przyjęcie zadań z zakresu administracji rządowej należących do właściwości Wojewody Dolnośląskiego, dotyczących przyjmowania wniosków paszportowych i wydawania paszportów</w:t>
            </w:r>
          </w:p>
        </w:tc>
        <w:tc>
          <w:tcPr>
            <w:tcW w:w="5614" w:type="dxa"/>
          </w:tcPr>
          <w:p w:rsidR="00AF15BF" w:rsidRPr="00017064" w:rsidRDefault="0099690B" w:rsidP="001C09F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LX/623/2024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AF15BF" w:rsidRPr="00017064" w:rsidRDefault="00AF15BF" w:rsidP="001C09F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AF15B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AF15BF" w:rsidRDefault="0099690B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14.</w:t>
            </w:r>
          </w:p>
        </w:tc>
        <w:tc>
          <w:tcPr>
            <w:tcW w:w="2438" w:type="dxa"/>
          </w:tcPr>
          <w:p w:rsidR="00AF15BF" w:rsidRDefault="0099690B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LX/624/2024</w:t>
            </w:r>
          </w:p>
        </w:tc>
        <w:tc>
          <w:tcPr>
            <w:tcW w:w="1919" w:type="dxa"/>
          </w:tcPr>
          <w:p w:rsidR="00AF15BF" w:rsidRDefault="009969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AF15BF" w:rsidRPr="00AF15BF" w:rsidRDefault="00AF15B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zmian w budżecie miasta na 2024 r.</w:t>
            </w:r>
          </w:p>
        </w:tc>
        <w:tc>
          <w:tcPr>
            <w:tcW w:w="5614" w:type="dxa"/>
          </w:tcPr>
          <w:p w:rsidR="00AF15BF" w:rsidRPr="00017064" w:rsidRDefault="00AF15BF" w:rsidP="001C09F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Pr="006B4CF2">
              <w:rPr>
                <w:rFonts w:ascii="Verdana" w:hAnsi="Verdana"/>
                <w:sz w:val="24"/>
              </w:rPr>
              <w:t>Uchwała weszła w życie z dniem podjęcia.</w:t>
            </w:r>
            <w:r>
              <w:t xml:space="preserve"> </w:t>
            </w:r>
            <w:r w:rsidRPr="0031005C">
              <w:rPr>
                <w:rFonts w:ascii="Verdana" w:hAnsi="Verdana"/>
                <w:sz w:val="24"/>
              </w:rPr>
              <w:t xml:space="preserve">Naniesiono zmiany w planie dochodów i wydatków </w:t>
            </w:r>
            <w:r>
              <w:rPr>
                <w:rFonts w:ascii="Verdana" w:hAnsi="Verdana"/>
                <w:sz w:val="24"/>
              </w:rPr>
              <w:br/>
            </w:r>
            <w:r w:rsidRPr="0031005C">
              <w:rPr>
                <w:rFonts w:ascii="Verdana" w:hAnsi="Verdana"/>
                <w:sz w:val="24"/>
              </w:rPr>
              <w:t xml:space="preserve">w systemie </w:t>
            </w:r>
            <w:proofErr w:type="spellStart"/>
            <w:r w:rsidRPr="0031005C">
              <w:rPr>
                <w:rFonts w:ascii="Verdana" w:hAnsi="Verdana"/>
                <w:sz w:val="24"/>
              </w:rPr>
              <w:t>Record</w:t>
            </w:r>
            <w:proofErr w:type="spellEnd"/>
            <w:r w:rsidRPr="0031005C">
              <w:rPr>
                <w:rFonts w:ascii="Verdana" w:hAnsi="Verdana"/>
                <w:sz w:val="24"/>
              </w:rPr>
              <w:t xml:space="preserve"> i </w:t>
            </w:r>
            <w:proofErr w:type="spellStart"/>
            <w:r w:rsidRPr="0031005C">
              <w:rPr>
                <w:rFonts w:ascii="Verdana" w:hAnsi="Verdana"/>
                <w:sz w:val="24"/>
              </w:rPr>
              <w:t>Besti</w:t>
            </w:r>
            <w:proofErr w:type="spellEnd"/>
            <w:r w:rsidRPr="0031005C">
              <w:rPr>
                <w:rFonts w:ascii="Verdana" w:hAnsi="Verdana"/>
                <w:sz w:val="24"/>
              </w:rPr>
              <w:t>@.</w:t>
            </w:r>
          </w:p>
        </w:tc>
      </w:tr>
    </w:tbl>
    <w:p w:rsidR="00E223F9" w:rsidRPr="00E223F9" w:rsidRDefault="00E223F9" w:rsidP="00E223F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223F9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Prezydent Miasta</w:t>
      </w:r>
    </w:p>
    <w:p w:rsidR="00E223F9" w:rsidRPr="00E223F9" w:rsidRDefault="00E223F9" w:rsidP="00E223F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E223F9" w:rsidRDefault="00E223F9" w:rsidP="00602B5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223F9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602B59" w:rsidRDefault="00602B59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br w:type="page"/>
      </w:r>
    </w:p>
    <w:p w:rsidR="00602B59" w:rsidRPr="00602B59" w:rsidRDefault="00602B59" w:rsidP="00602B59">
      <w:pPr>
        <w:spacing w:after="0"/>
        <w:ind w:left="907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6B4CF2" w:rsidRPr="00231292" w:rsidRDefault="006B4CF2" w:rsidP="006B4CF2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6B4CF2" w:rsidRPr="00231292" w:rsidRDefault="006B4CF2" w:rsidP="006B4CF2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 na L</w:t>
      </w:r>
      <w:r w:rsidR="00AF15BF">
        <w:rPr>
          <w:rFonts w:ascii="Verdana" w:hAnsi="Verdana"/>
          <w:sz w:val="24"/>
          <w:szCs w:val="24"/>
        </w:rPr>
        <w:t>X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AF15BF">
        <w:rPr>
          <w:rFonts w:ascii="Verdana" w:hAnsi="Verdana"/>
          <w:sz w:val="24"/>
          <w:szCs w:val="24"/>
        </w:rPr>
        <w:t>31 stycznia 2024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B4CF2" w:rsidRPr="00231292" w:rsidTr="00652EC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6B4CF2" w:rsidRPr="00231292" w:rsidRDefault="0099690B" w:rsidP="00B75305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LX/615/2024</w:t>
            </w:r>
          </w:p>
        </w:tc>
        <w:tc>
          <w:tcPr>
            <w:tcW w:w="1919" w:type="dxa"/>
          </w:tcPr>
          <w:p w:rsidR="006B4CF2" w:rsidRPr="00231292" w:rsidRDefault="0099690B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31.01.2024 r.</w:t>
            </w:r>
          </w:p>
        </w:tc>
        <w:tc>
          <w:tcPr>
            <w:tcW w:w="3649" w:type="dxa"/>
          </w:tcPr>
          <w:p w:rsidR="006B4CF2" w:rsidRPr="006B4CF2" w:rsidRDefault="00AF15BF" w:rsidP="00A1752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F15BF">
              <w:rPr>
                <w:rFonts w:ascii="Verdana" w:eastAsia="Calibri" w:hAnsi="Verdana"/>
                <w:bCs/>
                <w:sz w:val="24"/>
              </w:rPr>
              <w:t>w sprawie nadania tytułu Honorowego Obywatela Miasta Bolesławiec Panu Józefowi Królowi</w:t>
            </w:r>
          </w:p>
        </w:tc>
        <w:tc>
          <w:tcPr>
            <w:tcW w:w="5614" w:type="dxa"/>
          </w:tcPr>
          <w:p w:rsidR="006B4CF2" w:rsidRPr="00231292" w:rsidRDefault="006B4CF2" w:rsidP="00AF15BF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00625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AF15BF">
              <w:rPr>
                <w:rFonts w:ascii="Verdana" w:hAnsi="Verdana"/>
                <w:color w:val="000000"/>
                <w:sz w:val="24"/>
                <w:szCs w:val="24"/>
              </w:rPr>
              <w:t>Wręczenie tytułu nastąpi podczas LXI sesji Rady Miasta Bolesławiec  w dniu 29 lutego 2024 r.</w:t>
            </w:r>
          </w:p>
        </w:tc>
      </w:tr>
    </w:tbl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E223F9" w:rsidRDefault="00E223F9" w:rsidP="00E223F9">
      <w:pPr>
        <w:ind w:left="10065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E223F9" w:rsidRDefault="00E223F9" w:rsidP="00E223F9">
      <w:pPr>
        <w:ind w:left="10065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E223F9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A1D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C09F8"/>
    <w:rsid w:val="001D4CF1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475F6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3F6501"/>
    <w:rsid w:val="004355A7"/>
    <w:rsid w:val="00436EE4"/>
    <w:rsid w:val="00456CD6"/>
    <w:rsid w:val="00462A72"/>
    <w:rsid w:val="004728C4"/>
    <w:rsid w:val="0048459E"/>
    <w:rsid w:val="0049095B"/>
    <w:rsid w:val="00493C67"/>
    <w:rsid w:val="004A0CB7"/>
    <w:rsid w:val="004B699E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02B59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D5543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850DC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2075"/>
    <w:rsid w:val="008224B1"/>
    <w:rsid w:val="008264A6"/>
    <w:rsid w:val="008523D0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67FA"/>
    <w:rsid w:val="009B0596"/>
    <w:rsid w:val="009B54D1"/>
    <w:rsid w:val="009B7A91"/>
    <w:rsid w:val="009F4FB7"/>
    <w:rsid w:val="009F4FDF"/>
    <w:rsid w:val="00A00CA8"/>
    <w:rsid w:val="00A018E5"/>
    <w:rsid w:val="00A05E6F"/>
    <w:rsid w:val="00A0769E"/>
    <w:rsid w:val="00A169BC"/>
    <w:rsid w:val="00A1752F"/>
    <w:rsid w:val="00A224B0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218CD"/>
    <w:rsid w:val="00B21E67"/>
    <w:rsid w:val="00B2784C"/>
    <w:rsid w:val="00B3432F"/>
    <w:rsid w:val="00B4219B"/>
    <w:rsid w:val="00B4663B"/>
    <w:rsid w:val="00B75305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CC9"/>
    <w:rsid w:val="00CD31E0"/>
    <w:rsid w:val="00CD6014"/>
    <w:rsid w:val="00CE2061"/>
    <w:rsid w:val="00CE68AE"/>
    <w:rsid w:val="00CF15F4"/>
    <w:rsid w:val="00D118CA"/>
    <w:rsid w:val="00D127BF"/>
    <w:rsid w:val="00D54E5B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5BB4"/>
    <w:rsid w:val="00DF7E99"/>
    <w:rsid w:val="00E12945"/>
    <w:rsid w:val="00E223F9"/>
    <w:rsid w:val="00E30F10"/>
    <w:rsid w:val="00E32227"/>
    <w:rsid w:val="00E54438"/>
    <w:rsid w:val="00E60792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7E22"/>
    <w:rsid w:val="00F15E97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9D8A"/>
  <w15:docId w15:val="{33EA63AA-3F89-4233-B0EC-646F99C9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602B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A1FDC-93D5-4D24-80BC-D6E832400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1078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2023-12-20T13:41:00Z</cp:lastPrinted>
  <dcterms:created xsi:type="dcterms:W3CDTF">2024-03-04T15:25:00Z</dcterms:created>
  <dcterms:modified xsi:type="dcterms:W3CDTF">2024-03-04T15:27:00Z</dcterms:modified>
</cp:coreProperties>
</file>