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161D23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161D23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7A80996D" w:rsidR="00C6623C" w:rsidRPr="00161D23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350EFF" w:rsidRPr="00161D23">
        <w:rPr>
          <w:rFonts w:ascii="Verdana" w:eastAsia="Calibri" w:hAnsi="Verdana" w:cs="Times New Roman"/>
          <w:b/>
          <w:sz w:val="24"/>
          <w:szCs w:val="24"/>
        </w:rPr>
        <w:t xml:space="preserve">IV </w:t>
      </w:r>
      <w:r w:rsidR="00714CAE" w:rsidRPr="00161D23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161D23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090F5C0C" w:rsidR="00C6623C" w:rsidRPr="00161D23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350EFF" w:rsidRPr="00161D23">
        <w:rPr>
          <w:rFonts w:ascii="Verdana" w:eastAsia="Calibri" w:hAnsi="Verdana" w:cs="Times New Roman"/>
          <w:b/>
          <w:sz w:val="24"/>
          <w:szCs w:val="24"/>
        </w:rPr>
        <w:t xml:space="preserve">19 czerwca </w:t>
      </w:r>
      <w:r w:rsidR="00714CAE" w:rsidRPr="00161D23">
        <w:rPr>
          <w:rFonts w:ascii="Verdana" w:eastAsia="Calibri" w:hAnsi="Verdana" w:cs="Times New Roman"/>
          <w:b/>
          <w:sz w:val="24"/>
          <w:szCs w:val="24"/>
        </w:rPr>
        <w:t>20</w:t>
      </w:r>
      <w:r w:rsidRPr="00161D23">
        <w:rPr>
          <w:rFonts w:ascii="Verdana" w:eastAsia="Calibri" w:hAnsi="Verdana" w:cs="Times New Roman"/>
          <w:b/>
          <w:sz w:val="24"/>
          <w:szCs w:val="24"/>
        </w:rPr>
        <w:t>2</w:t>
      </w:r>
      <w:r w:rsidR="005A5420" w:rsidRPr="00161D23">
        <w:rPr>
          <w:rFonts w:ascii="Verdana" w:eastAsia="Calibri" w:hAnsi="Verdana" w:cs="Times New Roman"/>
          <w:b/>
          <w:sz w:val="24"/>
          <w:szCs w:val="24"/>
        </w:rPr>
        <w:t>4</w:t>
      </w:r>
      <w:r w:rsidR="00714CAE" w:rsidRPr="00161D23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161D23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0BCF3F" w14:textId="3267AA9C" w:rsidR="00C6623C" w:rsidRPr="00161D23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161D23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330EB7A5" w14:textId="77777777" w:rsidR="0075796F" w:rsidRPr="00161D23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63421CC" w14:textId="673E160F" w:rsidR="00C6623C" w:rsidRPr="00161D23" w:rsidRDefault="00714CAE" w:rsidP="004742FB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161D23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E21D92" w:rsidRPr="00161D23">
        <w:rPr>
          <w:rFonts w:ascii="Verdana" w:eastAsia="Calibri" w:hAnsi="Verdana" w:cs="Times New Roman"/>
          <w:sz w:val="24"/>
          <w:szCs w:val="24"/>
        </w:rPr>
        <w:t>L</w:t>
      </w:r>
      <w:r w:rsidR="005A5420" w:rsidRPr="00161D23">
        <w:rPr>
          <w:rFonts w:ascii="Verdana" w:eastAsia="Calibri" w:hAnsi="Verdana" w:cs="Times New Roman"/>
          <w:sz w:val="24"/>
          <w:szCs w:val="24"/>
        </w:rPr>
        <w:t>X</w:t>
      </w:r>
      <w:r w:rsidR="003176A4" w:rsidRPr="00161D23">
        <w:rPr>
          <w:rFonts w:ascii="Verdana" w:eastAsia="Calibri" w:hAnsi="Verdana" w:cs="Times New Roman"/>
          <w:sz w:val="24"/>
          <w:szCs w:val="24"/>
        </w:rPr>
        <w:t>I</w:t>
      </w:r>
      <w:r w:rsidR="00AD0663" w:rsidRPr="00161D23">
        <w:rPr>
          <w:rFonts w:ascii="Verdana" w:eastAsia="Calibri" w:hAnsi="Verdana" w:cs="Times New Roman"/>
          <w:sz w:val="24"/>
          <w:szCs w:val="24"/>
        </w:rPr>
        <w:t>I</w:t>
      </w:r>
      <w:r w:rsidR="00350EFF" w:rsidRPr="00161D23">
        <w:rPr>
          <w:rFonts w:ascii="Verdana" w:eastAsia="Calibri" w:hAnsi="Verdana" w:cs="Times New Roman"/>
          <w:sz w:val="24"/>
          <w:szCs w:val="24"/>
        </w:rPr>
        <w:t>I</w:t>
      </w:r>
      <w:r w:rsidRPr="00161D23">
        <w:rPr>
          <w:rFonts w:ascii="Verdana" w:eastAsia="Calibri" w:hAnsi="Verdana" w:cs="Times New Roman"/>
          <w:sz w:val="24"/>
          <w:szCs w:val="24"/>
        </w:rPr>
        <w:t xml:space="preserve"> sesji </w:t>
      </w:r>
      <w:r w:rsidR="00350EFF" w:rsidRPr="00161D23">
        <w:rPr>
          <w:rFonts w:ascii="Verdana" w:eastAsia="Calibri" w:hAnsi="Verdana" w:cs="Times New Roman"/>
          <w:sz w:val="24"/>
          <w:szCs w:val="24"/>
        </w:rPr>
        <w:t xml:space="preserve">VIII kadencji </w:t>
      </w:r>
      <w:r w:rsidRPr="00161D23">
        <w:rPr>
          <w:rFonts w:ascii="Verdana" w:eastAsia="Calibri" w:hAnsi="Verdana" w:cs="Times New Roman"/>
          <w:sz w:val="24"/>
          <w:szCs w:val="24"/>
        </w:rPr>
        <w:t>Rady Miasta Bolesławiec odbytej w dniu</w:t>
      </w:r>
      <w:r w:rsidR="00350EFF" w:rsidRPr="00161D23">
        <w:rPr>
          <w:rFonts w:ascii="Verdana" w:eastAsia="Calibri" w:hAnsi="Verdana" w:cs="Times New Roman"/>
          <w:sz w:val="24"/>
          <w:szCs w:val="24"/>
        </w:rPr>
        <w:t xml:space="preserve"> </w:t>
      </w:r>
      <w:r w:rsidR="003176A4" w:rsidRPr="00161D23">
        <w:rPr>
          <w:rFonts w:ascii="Verdana" w:eastAsia="Calibri" w:hAnsi="Verdana" w:cs="Times New Roman"/>
          <w:sz w:val="24"/>
          <w:szCs w:val="24"/>
        </w:rPr>
        <w:t>2</w:t>
      </w:r>
      <w:r w:rsidR="00350EFF" w:rsidRPr="00161D23">
        <w:rPr>
          <w:rFonts w:ascii="Verdana" w:eastAsia="Calibri" w:hAnsi="Verdana" w:cs="Times New Roman"/>
          <w:sz w:val="24"/>
          <w:szCs w:val="24"/>
        </w:rPr>
        <w:t>4 kwietnia</w:t>
      </w:r>
      <w:r w:rsidR="00AD0663" w:rsidRPr="00161D23">
        <w:rPr>
          <w:rFonts w:ascii="Verdana" w:eastAsia="Calibri" w:hAnsi="Verdana" w:cs="Times New Roman"/>
          <w:sz w:val="24"/>
          <w:szCs w:val="24"/>
        </w:rPr>
        <w:t xml:space="preserve"> </w:t>
      </w:r>
      <w:r w:rsidR="0075796F" w:rsidRPr="00161D23">
        <w:rPr>
          <w:rFonts w:ascii="Verdana" w:eastAsia="Calibri" w:hAnsi="Verdana" w:cs="Times New Roman"/>
          <w:sz w:val="24"/>
          <w:szCs w:val="24"/>
        </w:rPr>
        <w:t>2024</w:t>
      </w:r>
      <w:r w:rsidR="00130542" w:rsidRPr="00161D23">
        <w:rPr>
          <w:rFonts w:ascii="Verdana" w:eastAsia="Calibri" w:hAnsi="Verdana" w:cs="Times New Roman"/>
          <w:sz w:val="24"/>
          <w:szCs w:val="24"/>
        </w:rPr>
        <w:t xml:space="preserve"> r.</w:t>
      </w:r>
      <w:r w:rsidRPr="00161D23">
        <w:rPr>
          <w:rFonts w:ascii="Verdana" w:eastAsia="Calibri" w:hAnsi="Verdana" w:cs="Times New Roman"/>
          <w:sz w:val="24"/>
          <w:szCs w:val="24"/>
        </w:rPr>
        <w:t xml:space="preserve"> </w:t>
      </w:r>
      <w:r w:rsidR="00C97CBD" w:rsidRPr="00161D23">
        <w:rPr>
          <w:rFonts w:ascii="Verdana" w:eastAsia="Calibri" w:hAnsi="Verdana" w:cs="Times New Roman"/>
          <w:sz w:val="24"/>
          <w:szCs w:val="24"/>
        </w:rPr>
        <w:t xml:space="preserve">Prezydent Miasta </w:t>
      </w:r>
      <w:r w:rsidRPr="00161D23">
        <w:rPr>
          <w:rFonts w:ascii="Verdana" w:eastAsia="Calibri" w:hAnsi="Verdana" w:cs="Times New Roman"/>
          <w:sz w:val="24"/>
          <w:szCs w:val="24"/>
        </w:rPr>
        <w:t>rozpatrzył i skierował pod obrady Wysokiej Rady następujące projekty uchwał:</w:t>
      </w:r>
    </w:p>
    <w:p w14:paraId="79016EDD" w14:textId="77777777" w:rsidR="0082482C" w:rsidRPr="00161D23" w:rsidRDefault="0082482C" w:rsidP="004742FB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25B1D6B5" w:rsidR="00033227" w:rsidRPr="00161D23" w:rsidRDefault="00033227" w:rsidP="004742FB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161D23">
        <w:rPr>
          <w:rFonts w:ascii="Verdana" w:hAnsi="Verdana" w:cs="Times New Roman"/>
          <w:sz w:val="24"/>
          <w:szCs w:val="24"/>
        </w:rPr>
        <w:t xml:space="preserve">na </w:t>
      </w:r>
      <w:r w:rsidR="00350EFF" w:rsidRPr="00161D23">
        <w:rPr>
          <w:rFonts w:ascii="Verdana" w:hAnsi="Verdana" w:cs="Times New Roman"/>
          <w:sz w:val="24"/>
          <w:szCs w:val="24"/>
        </w:rPr>
        <w:t>IV sesję</w:t>
      </w:r>
      <w:r w:rsidRPr="00161D23">
        <w:rPr>
          <w:rFonts w:ascii="Verdana" w:hAnsi="Verdana" w:cs="Times New Roman"/>
          <w:sz w:val="24"/>
          <w:szCs w:val="24"/>
        </w:rPr>
        <w:t xml:space="preserve"> Rady Miasta </w:t>
      </w:r>
      <w:r w:rsidRPr="00161D23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161D23">
        <w:rPr>
          <w:rFonts w:ascii="Verdana" w:eastAsia="Calibri" w:hAnsi="Verdana" w:cs="Times New Roman"/>
          <w:sz w:val="24"/>
          <w:szCs w:val="24"/>
        </w:rPr>
        <w:t>:</w:t>
      </w:r>
      <w:r w:rsidRPr="00161D23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567FE5D8" w14:textId="338C5688" w:rsidR="00377508" w:rsidRPr="00161D23" w:rsidRDefault="0075796F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832941"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ustalenia lokalizacji inwestycji mieszkaniowej pod nazwą: Budowa dwunastu budynków – wielorodzinnych z garażami podziemnymi oraz wielorodzinnych z wbudowanymi usługami z garażami podziemnymi (A, B, C, D, E, F, G, H, I, J, K, L) wraz z niezbędną infrastrukturą i zagospodarowaniem terenu, realizowana w 9 etapach,</w:t>
      </w:r>
    </w:p>
    <w:p w14:paraId="75557E63" w14:textId="7A2EED09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zmieniająca uchwałę w sprawie określenia zasad udzielania dotacji na prace konserwatorskie, restauratorskie lub roboty budowlane przy zabytku wpisanym do rejestru zabytków lub znajdującym się w gminnej ewidencji zabytków,</w:t>
      </w:r>
    </w:p>
    <w:p w14:paraId="6BDE89BC" w14:textId="4A5C55BB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bookmarkStart w:id="1" w:name="_Hlk169601897"/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nadania nazwy drodze wewnętrznej,</w:t>
      </w:r>
    </w:p>
    <w:bookmarkEnd w:id="1"/>
    <w:p w14:paraId="4457087A" w14:textId="5CFCDC3A" w:rsidR="00832941" w:rsidRPr="00161D23" w:rsidRDefault="00832941" w:rsidP="00E341F5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ograniczenia czasu funkcjonowania instalacji lub korzystania z urządzeń, z których emitowany hałas może negatywnie oddziaływać na środowisko na terenie miasta Bolesławiec,</w:t>
      </w:r>
    </w:p>
    <w:p w14:paraId="59ED1852" w14:textId="4F97EC7B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wyznaczenia dodatkowych przedstawicieli do Zgromadzenia Związku Międzygminnego „Bóbr”,</w:t>
      </w:r>
    </w:p>
    <w:p w14:paraId="3D04F967" w14:textId="1100296F" w:rsidR="00832941" w:rsidRPr="00161D23" w:rsidRDefault="00832941" w:rsidP="00E341F5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powierzenia reprezentowania Gminy Miejskiej Bolesławiec </w:t>
      </w:r>
      <w:r w:rsidR="00E341F5"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Zgromadzeniu Związku Gmin „Kwisa”,</w:t>
      </w:r>
    </w:p>
    <w:p w14:paraId="02E0ACE1" w14:textId="74AA7E48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0054D9A8" w14:textId="49021A90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2024 r.,</w:t>
      </w:r>
    </w:p>
    <w:p w14:paraId="522EB210" w14:textId="1F7F4D44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udzielenia pomocy finansowej Powiatowi Bolesławieckiemu („Modernizacja dróg na obszarach popegeerowskich na terenie Powiatu Bolesławieckiego”),</w:t>
      </w:r>
    </w:p>
    <w:p w14:paraId="6471EAD8" w14:textId="645EAF7D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>w sprawie udzielenia pomocy finansowej Powiatowi Bolesławieckiemu („Modernizacja i przebudowa wybranych odcinków dróg powiatowych na terenach Powiatu Bolesławieckiego”),</w:t>
      </w:r>
    </w:p>
    <w:p w14:paraId="3F956886" w14:textId="606DE23A" w:rsidR="00832941" w:rsidRPr="00161D23" w:rsidRDefault="00832941" w:rsidP="00E341F5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udzielenia pomocy finansowej Województwu Dolnośląskiemu („Budowa chodnika wzdłuż drogi wojewódzkiej nr 297 ul. Kościuszki w Bolesławcu i m. Łąka”),</w:t>
      </w:r>
    </w:p>
    <w:p w14:paraId="61D7BCD0" w14:textId="005507A4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udzieleni</w:t>
      </w:r>
      <w:r w:rsidR="00161D23"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a pomocy finansowej Województwu </w:t>
      </w: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Dolnośląskiemu (opracowanie dokumentacji projektowej dla Dolnośląskiej </w:t>
      </w:r>
      <w:proofErr w:type="spellStart"/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Cyklostrady</w:t>
      </w:r>
      <w:proofErr w:type="spellEnd"/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, na odcinku około 2,5 km Trasy Via </w:t>
      </w:r>
      <w:proofErr w:type="spellStart"/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Regia</w:t>
      </w:r>
      <w:proofErr w:type="spellEnd"/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przebiegającej przez Gminę Miejską Bolesławiec),</w:t>
      </w:r>
    </w:p>
    <w:p w14:paraId="2C735E97" w14:textId="53840455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udzielenia pomocy finansowej Województwu Dolnośląskiemu (opracowanie dokumentacji projektowej dla Dolnośląskiej </w:t>
      </w:r>
      <w:proofErr w:type="spellStart"/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Cyklostrady</w:t>
      </w:r>
      <w:proofErr w:type="spellEnd"/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, na odcinku około 1 km Trasy Doliny Bobru przebiegającej przez Gminę Miejską Bolesławiec),</w:t>
      </w:r>
    </w:p>
    <w:p w14:paraId="61009754" w14:textId="2BC63BB6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udzielenia pomocy rzeczowej Województwu Dolnośląskiemu,</w:t>
      </w:r>
    </w:p>
    <w:p w14:paraId="1BB1FA37" w14:textId="78C7A032" w:rsidR="00832941" w:rsidRPr="00161D23" w:rsidRDefault="00832941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wyrażenia zgody na zawarcie z dotychczasowym najemcą kolejnej umowy najmu lokalu użytkowego w trybie bezprzetargowym na okres 3 lat</w:t>
      </w:r>
      <w:r w:rsidR="00E341F5"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,</w:t>
      </w:r>
    </w:p>
    <w:p w14:paraId="11EC702C" w14:textId="135BC1EA" w:rsidR="00E341F5" w:rsidRPr="00161D23" w:rsidRDefault="00640D32" w:rsidP="00832941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bookmarkStart w:id="2" w:name="_Hlk169600726"/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5F5F09"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ustalenia </w:t>
      </w: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planu sieci i określenia granicy obwodów publicznych szkół podstawowych na obszarze Gminy</w:t>
      </w:r>
      <w:r w:rsidR="00161D23"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Miejskiej Bolesławiec od dnia </w:t>
      </w: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1 września 2024 r.</w:t>
      </w:r>
    </w:p>
    <w:bookmarkEnd w:id="2"/>
    <w:p w14:paraId="72987AB3" w14:textId="77777777" w:rsidR="00832941" w:rsidRPr="00161D23" w:rsidRDefault="00832941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47AB8728" w:rsidR="00C6623C" w:rsidRPr="00161D23" w:rsidRDefault="00C97CBD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/>
          <w:color w:val="auto"/>
          <w:sz w:val="24"/>
          <w:szCs w:val="24"/>
        </w:rPr>
        <w:t>Prezydent Miasta w</w:t>
      </w:r>
      <w:r w:rsidR="00714CAE" w:rsidRPr="00161D23">
        <w:rPr>
          <w:rFonts w:ascii="Verdana" w:eastAsia="Calibri" w:hAnsi="Verdana" w:cs="Times New Roman"/>
          <w:b/>
          <w:color w:val="auto"/>
          <w:sz w:val="24"/>
          <w:szCs w:val="24"/>
        </w:rPr>
        <w:t>ydał również w tym czasie</w:t>
      </w:r>
      <w:r w:rsidR="00475C7B" w:rsidRPr="00161D23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D275D5" w:rsidRPr="00161D23">
        <w:rPr>
          <w:rFonts w:ascii="Verdana" w:eastAsia="Calibri" w:hAnsi="Verdana" w:cs="Times New Roman"/>
          <w:b/>
          <w:color w:val="auto"/>
          <w:sz w:val="24"/>
          <w:szCs w:val="24"/>
        </w:rPr>
        <w:t>64</w:t>
      </w:r>
      <w:r w:rsidR="004742FB" w:rsidRPr="00161D23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161D23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275D5" w:rsidRPr="00161D23">
        <w:rPr>
          <w:rFonts w:ascii="Verdana" w:eastAsia="Calibri" w:hAnsi="Verdana" w:cs="Times New Roman"/>
          <w:b/>
          <w:color w:val="auto"/>
          <w:sz w:val="24"/>
          <w:szCs w:val="24"/>
        </w:rPr>
        <w:t>nia</w:t>
      </w:r>
      <w:r w:rsidR="00714CAE" w:rsidRPr="00161D23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, </w:t>
      </w:r>
      <w:r w:rsidRPr="00161D23">
        <w:rPr>
          <w:rFonts w:ascii="Verdana" w:eastAsia="Calibri" w:hAnsi="Verdana" w:cs="Times New Roman"/>
          <w:b/>
          <w:color w:val="auto"/>
          <w:sz w:val="24"/>
          <w:szCs w:val="24"/>
        </w:rPr>
        <w:br/>
      </w:r>
      <w:r w:rsidR="00714CAE" w:rsidRPr="00161D23">
        <w:rPr>
          <w:rFonts w:ascii="Verdana" w:eastAsia="Calibri" w:hAnsi="Verdana" w:cs="Times New Roman"/>
          <w:b/>
          <w:color w:val="auto"/>
          <w:sz w:val="24"/>
          <w:szCs w:val="24"/>
        </w:rPr>
        <w:t>w szczególności:</w:t>
      </w:r>
    </w:p>
    <w:p w14:paraId="2EC7A9B6" w14:textId="77777777" w:rsidR="00102FC1" w:rsidRPr="00161D23" w:rsidRDefault="00102FC1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161D23" w:rsidRDefault="00E8499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61D23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161D23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161D23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161D23" w:rsidRDefault="00695CDD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8DAA8E4" w14:textId="61EF00BB" w:rsidR="00695CDD" w:rsidRPr="00161D23" w:rsidRDefault="00695CDD" w:rsidP="00695CDD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komisji odbiorowej zadania pn.: „Wykonanie w formule zaprojektuj </w:t>
      </w:r>
      <w:r w:rsidRPr="00161D23">
        <w:rPr>
          <w:rFonts w:ascii="Verdana" w:eastAsia="Calibri" w:hAnsi="Verdana" w:cs="Times New Roman"/>
          <w:bCs/>
          <w:sz w:val="24"/>
          <w:szCs w:val="24"/>
        </w:rPr>
        <w:br/>
        <w:t>i wybuduj oświetlenia podwórek w Bolesławcu”,</w:t>
      </w:r>
    </w:p>
    <w:p w14:paraId="632610B1" w14:textId="77777777" w:rsidR="00695CDD" w:rsidRPr="00161D23" w:rsidRDefault="00695CDD" w:rsidP="00695CD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7DB5E7E" w14:textId="60FE9892" w:rsidR="007A21AC" w:rsidRPr="00161D23" w:rsidRDefault="00695CDD" w:rsidP="00695CDD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komisji odbiorowej zadania pn.: „Wykonanie w formule zaprojektuj </w:t>
      </w:r>
      <w:r w:rsidRPr="00161D23">
        <w:rPr>
          <w:rFonts w:ascii="Verdana" w:eastAsia="Calibri" w:hAnsi="Verdana" w:cs="Times New Roman"/>
          <w:bCs/>
          <w:sz w:val="24"/>
          <w:szCs w:val="24"/>
        </w:rPr>
        <w:br/>
        <w:t>i wybuduj oświetlenia ulicznego ul. Konradowskiej (pętla autobusowa)”,</w:t>
      </w:r>
    </w:p>
    <w:p w14:paraId="51BF316E" w14:textId="77777777" w:rsidR="00695CDD" w:rsidRPr="00161D23" w:rsidRDefault="00695CDD" w:rsidP="00695CD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57A6CA2" w14:textId="1149D73F" w:rsidR="00695CDD" w:rsidRPr="00161D23" w:rsidRDefault="00695CDD" w:rsidP="00695CDD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komisji odbiorowej zadania pn.: </w:t>
      </w:r>
      <w:r w:rsidR="00CB6A15" w:rsidRPr="00161D23">
        <w:rPr>
          <w:rFonts w:ascii="Verdana" w:eastAsia="Calibri" w:hAnsi="Verdana" w:cs="Times New Roman"/>
          <w:bCs/>
          <w:sz w:val="24"/>
          <w:szCs w:val="24"/>
        </w:rPr>
        <w:t>„</w:t>
      </w:r>
      <w:r w:rsidRPr="00161D23">
        <w:rPr>
          <w:rFonts w:ascii="Verdana" w:eastAsia="Calibri" w:hAnsi="Verdana" w:cs="Times New Roman"/>
          <w:bCs/>
          <w:sz w:val="24"/>
          <w:szCs w:val="24"/>
        </w:rPr>
        <w:t>Zapewnienie dostępu do przestrzeni publicznej, budowa integracyjnego placu zabaw w Bolesławcu</w:t>
      </w:r>
      <w:r w:rsidR="00CB6A15" w:rsidRPr="00161D23">
        <w:rPr>
          <w:rFonts w:ascii="Verdana" w:eastAsia="Calibri" w:hAnsi="Verdana" w:cs="Times New Roman"/>
          <w:bCs/>
          <w:sz w:val="24"/>
          <w:szCs w:val="24"/>
        </w:rPr>
        <w:t>”</w:t>
      </w:r>
      <w:r w:rsidRPr="00161D23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014FA239" w14:textId="77777777" w:rsidR="00695CDD" w:rsidRPr="00161D23" w:rsidRDefault="00695CDD" w:rsidP="00695CD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4A64C6F" w14:textId="0EFEBCB8" w:rsidR="00695CDD" w:rsidRPr="00161D23" w:rsidRDefault="00695CDD" w:rsidP="00695CDD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Komisji Oceny Projektu Inwestycyjnego, dla zadania pn.: Opracowanie dokumentacji projektowej przebudowy (remontu) ulicy </w:t>
      </w:r>
      <w:r w:rsidR="00CB6A15" w:rsidRPr="00161D23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Melchiora </w:t>
      </w:r>
      <w:r w:rsidRPr="00161D23">
        <w:rPr>
          <w:rFonts w:ascii="Verdana" w:eastAsia="Calibri" w:hAnsi="Verdana" w:cs="Times New Roman"/>
          <w:bCs/>
          <w:sz w:val="24"/>
          <w:szCs w:val="24"/>
        </w:rPr>
        <w:t>Wańkowicza w Bolesławcu, w ramach zadania pn. „Przebudowa ul. Wańkowicza w Bolesławcu, w formule zaprojektuj i wybuduj”,</w:t>
      </w:r>
    </w:p>
    <w:p w14:paraId="0A98D920" w14:textId="77777777" w:rsidR="00695CDD" w:rsidRPr="00161D23" w:rsidRDefault="00695CDD" w:rsidP="00695CD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6B03A74" w14:textId="354EAF79" w:rsidR="00695CDD" w:rsidRPr="00161D23" w:rsidRDefault="00695CDD" w:rsidP="00695CDD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komisji odbiorowej zadania pn.: „Modernizacja i rozbudowa stadionu </w:t>
      </w:r>
      <w:r w:rsidRPr="00161D23">
        <w:rPr>
          <w:rFonts w:ascii="Verdana" w:eastAsia="Calibri" w:hAnsi="Verdana" w:cs="Times New Roman"/>
          <w:bCs/>
          <w:sz w:val="24"/>
          <w:szCs w:val="24"/>
        </w:rPr>
        <w:br/>
        <w:t>w Bolesławcu”,</w:t>
      </w:r>
    </w:p>
    <w:p w14:paraId="111FEFD6" w14:textId="77777777" w:rsidR="00695CDD" w:rsidRPr="00161D23" w:rsidRDefault="00695CDD" w:rsidP="00695CD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56CA45A" w14:textId="4DA2FAF1" w:rsidR="00695CDD" w:rsidRPr="00161D23" w:rsidRDefault="00695CDD" w:rsidP="00695CDD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Komisji Oceny Projektu Inwestycyjnego, dla zadania pn.: Opracowanie dokumentacji projektowej w ramach poprawy efektywności energetycznej budynku Szkoły Podstawowej nr 4 przy ul. Bielskiej w Bolesławcu,</w:t>
      </w:r>
    </w:p>
    <w:p w14:paraId="687FADC7" w14:textId="77777777" w:rsidR="00695CDD" w:rsidRPr="00161D23" w:rsidRDefault="00695CDD" w:rsidP="00695CD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EE8B978" w14:textId="096AB310" w:rsidR="00695CDD" w:rsidRPr="00161D23" w:rsidRDefault="00695CDD" w:rsidP="00695CDD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Miejskiej Komisji Rozwiązywania Problemów Alkoholowych</w:t>
      </w:r>
      <w:r w:rsidR="0099689C" w:rsidRPr="00161D23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99689C" w:rsidRPr="00161D23">
        <w:rPr>
          <w:rFonts w:ascii="Verdana" w:eastAsia="Calibri" w:hAnsi="Verdana" w:cs="Times New Roman"/>
          <w:bCs/>
          <w:sz w:val="24"/>
          <w:szCs w:val="24"/>
        </w:rPr>
        <w:br/>
      </w:r>
      <w:r w:rsidRPr="00161D23">
        <w:rPr>
          <w:rFonts w:ascii="Verdana" w:eastAsia="Calibri" w:hAnsi="Verdana" w:cs="Times New Roman"/>
          <w:bCs/>
          <w:sz w:val="24"/>
          <w:szCs w:val="24"/>
        </w:rPr>
        <w:t>w Bolesławcu,</w:t>
      </w:r>
    </w:p>
    <w:p w14:paraId="576C700E" w14:textId="77777777" w:rsidR="00695CDD" w:rsidRPr="00161D23" w:rsidRDefault="00695CDD" w:rsidP="00695CD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9EF2BB4" w14:textId="0C157628" w:rsidR="00695CDD" w:rsidRPr="00161D23" w:rsidRDefault="0099689C" w:rsidP="00695CDD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„Zakup sprzętu komputerowego, oprogramowania oraz innego sprzętu wspomagającego pracę Urzędu”,</w:t>
      </w:r>
    </w:p>
    <w:p w14:paraId="2BD79AB5" w14:textId="77777777" w:rsidR="0099689C" w:rsidRPr="00161D23" w:rsidRDefault="0099689C" w:rsidP="0099689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DED1855" w14:textId="620A3E1D" w:rsidR="0099689C" w:rsidRPr="00161D23" w:rsidRDefault="0099689C" w:rsidP="0099689C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„Adaptacja części budynku Miejskiego Przedszkola Publicznego nr 5 na utworzenie 32 miejsc opieki nad dziećmi do lat 3 - Żłobka Publicznego nr 1 w Bolesławcu”,</w:t>
      </w:r>
    </w:p>
    <w:p w14:paraId="586FAB97" w14:textId="77777777" w:rsidR="0099689C" w:rsidRPr="00161D23" w:rsidRDefault="0099689C" w:rsidP="0099689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BCB65B9" w14:textId="27377074" w:rsidR="0099689C" w:rsidRPr="00161D23" w:rsidRDefault="0099689C" w:rsidP="0099689C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Zespołu do Spraw Mieszkaniowych;</w:t>
      </w:r>
    </w:p>
    <w:p w14:paraId="7E30985F" w14:textId="77777777" w:rsidR="0099689C" w:rsidRPr="00161D23" w:rsidRDefault="0099689C" w:rsidP="0099689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50A32D0" w14:textId="7DE11FD5" w:rsidR="0099689C" w:rsidRPr="00161D23" w:rsidRDefault="0099689C" w:rsidP="0099689C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„Budowa drogi ul. Sokola, ul. </w:t>
      </w:r>
      <w:r w:rsidR="00CB6A15" w:rsidRPr="00161D23">
        <w:rPr>
          <w:rFonts w:ascii="Verdana" w:eastAsia="Calibri" w:hAnsi="Verdana" w:cs="Times New Roman"/>
          <w:bCs/>
          <w:sz w:val="24"/>
          <w:szCs w:val="24"/>
        </w:rPr>
        <w:t xml:space="preserve">gen. Józefa </w:t>
      </w: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Hallera i ul. </w:t>
      </w:r>
      <w:r w:rsidR="00CB6A15" w:rsidRPr="00161D23">
        <w:rPr>
          <w:rFonts w:ascii="Verdana" w:eastAsia="Calibri" w:hAnsi="Verdana" w:cs="Times New Roman"/>
          <w:bCs/>
          <w:sz w:val="24"/>
          <w:szCs w:val="24"/>
        </w:rPr>
        <w:t xml:space="preserve">gen. Tadeusza </w:t>
      </w:r>
      <w:r w:rsidRPr="00161D23">
        <w:rPr>
          <w:rFonts w:ascii="Verdana" w:eastAsia="Calibri" w:hAnsi="Verdana" w:cs="Times New Roman"/>
          <w:bCs/>
          <w:sz w:val="24"/>
          <w:szCs w:val="24"/>
        </w:rPr>
        <w:t>Rozwadowskiego”,</w:t>
      </w:r>
    </w:p>
    <w:p w14:paraId="6457F938" w14:textId="77777777" w:rsidR="00D275D5" w:rsidRPr="00161D23" w:rsidRDefault="00D275D5" w:rsidP="00D275D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9626C9C" w14:textId="6434839B" w:rsidR="0099689C" w:rsidRPr="00161D23" w:rsidRDefault="0099689C" w:rsidP="0099689C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„Budowa drogi ul. Stokrotek”.</w:t>
      </w:r>
    </w:p>
    <w:p w14:paraId="1C0D4A9C" w14:textId="77777777" w:rsidR="00E36242" w:rsidRPr="00161D23" w:rsidRDefault="00E36242" w:rsidP="00E3624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E389733" w14:textId="77777777" w:rsidR="00E36242" w:rsidRPr="00161D23" w:rsidRDefault="00E36242" w:rsidP="00E36242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9D329E1" w14:textId="77777777" w:rsidR="00E36242" w:rsidRPr="00161D23" w:rsidRDefault="00E36242" w:rsidP="00E36242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6B2794A8" w:rsidR="00C6623C" w:rsidRPr="00161D23" w:rsidRDefault="00714CAE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3" w:name="_Hlk62476902"/>
      <w:r w:rsidRPr="00161D23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161D23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161D23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161D23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5BC2A8" w14:textId="4BF33312" w:rsidR="00D04068" w:rsidRPr="00161D23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161D23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161D23">
        <w:rPr>
          <w:rFonts w:ascii="Verdana" w:eastAsia="Calibri" w:hAnsi="Verdana" w:cs="Times New Roman"/>
          <w:sz w:val="24"/>
          <w:szCs w:val="24"/>
        </w:rPr>
        <w:t>przedaż</w:t>
      </w:r>
      <w:r w:rsidRPr="00161D23">
        <w:rPr>
          <w:rFonts w:ascii="Verdana" w:eastAsia="Calibri" w:hAnsi="Verdana" w:cs="Times New Roman"/>
          <w:sz w:val="24"/>
          <w:szCs w:val="24"/>
        </w:rPr>
        <w:t>y</w:t>
      </w:r>
      <w:r w:rsidR="00D04068" w:rsidRPr="00161D23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3489F38B" w14:textId="77777777" w:rsidR="00AB29C4" w:rsidRPr="00161D23" w:rsidRDefault="00AB29C4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BE51337" w14:textId="09BE88F3" w:rsidR="004270E0" w:rsidRPr="00161D23" w:rsidRDefault="005E3237" w:rsidP="00640D32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161D23">
        <w:rPr>
          <w:rFonts w:ascii="Verdana" w:eastAsia="Calibri" w:hAnsi="Verdana" w:cs="Times New Roman"/>
          <w:sz w:val="24"/>
          <w:szCs w:val="24"/>
        </w:rPr>
        <w:lastRenderedPageBreak/>
        <w:t xml:space="preserve">w sprawie </w:t>
      </w:r>
      <w:r w:rsidR="006726C3" w:rsidRPr="00161D23">
        <w:rPr>
          <w:rFonts w:ascii="Verdana" w:eastAsia="Calibri" w:hAnsi="Verdana" w:cs="Times New Roman"/>
          <w:sz w:val="24"/>
          <w:szCs w:val="24"/>
        </w:rPr>
        <w:t>obniżenia ceny wywoławczej nieruchomości w II przetargu ustnym nieograniczonym na sprzedaż - lokalu użytkowego - garażu wraz ze sprzedażą udziału wynoszącego 1/2 we wspólnych częściach budynku, jego  urządzeniach oraz w prawie własności dz. gruntu nr 5/12 (obręb - 0009), położonego przy ul. Wąskiej,</w:t>
      </w:r>
    </w:p>
    <w:p w14:paraId="0C7A1254" w14:textId="77777777" w:rsidR="006726C3" w:rsidRPr="00161D23" w:rsidRDefault="006726C3" w:rsidP="006726C3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</w:p>
    <w:p w14:paraId="0E8C9795" w14:textId="668A8BBA" w:rsidR="006726C3" w:rsidRPr="00161D23" w:rsidRDefault="00EA4B0C" w:rsidP="00EA4B0C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color w:val="auto"/>
          <w:sz w:val="24"/>
          <w:szCs w:val="24"/>
        </w:rPr>
        <w:t xml:space="preserve">w sprawie ogłoszenia wykazu nieruchomości przeznaczonych do zbycia </w:t>
      </w:r>
      <w:r w:rsidRPr="00161D23">
        <w:rPr>
          <w:rFonts w:ascii="Verdana" w:eastAsia="Calibri" w:hAnsi="Verdana" w:cs="Times New Roman"/>
          <w:color w:val="auto"/>
          <w:sz w:val="24"/>
          <w:szCs w:val="24"/>
        </w:rPr>
        <w:br/>
        <w:t>w trybie przetargu ustnego nieograniczonego, stanowiących własność Gminy Miejskiej Bolesławiec</w:t>
      </w:r>
      <w:r w:rsidR="00D275D5" w:rsidRPr="00161D23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D275D5" w:rsidRPr="00161D23">
        <w:rPr>
          <w:rFonts w:ascii="Verdana" w:eastAsia="Calibri" w:hAnsi="Verdana" w:cs="Times New Roman"/>
          <w:iCs/>
          <w:color w:val="auto"/>
          <w:sz w:val="24"/>
          <w:szCs w:val="24"/>
        </w:rPr>
        <w:t>(3 zarządzenia)</w:t>
      </w:r>
      <w:r w:rsidRPr="00161D23">
        <w:rPr>
          <w:rFonts w:ascii="Verdana" w:eastAsia="Calibri" w:hAnsi="Verdana" w:cs="Times New Roman"/>
          <w:iCs/>
          <w:color w:val="auto"/>
          <w:sz w:val="24"/>
          <w:szCs w:val="24"/>
        </w:rPr>
        <w:t>,</w:t>
      </w:r>
      <w:r w:rsidR="00027947" w:rsidRPr="00161D23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 </w:t>
      </w:r>
    </w:p>
    <w:p w14:paraId="61EF5220" w14:textId="77777777" w:rsidR="00EA4B0C" w:rsidRPr="00161D23" w:rsidRDefault="00EA4B0C" w:rsidP="00EA4B0C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3FECD533" w14:textId="3531A4BB" w:rsidR="00027947" w:rsidRPr="00161D23" w:rsidRDefault="00027947" w:rsidP="00027947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sprzedaży na rzecz najemcy - lokalu mieszkalnego, stanowiącego własność Gminy Miejskiej Bolesławiec, wraz ze sprzedażą udziału w częściach wspólnych budynku i jego urządzeniach oraz w prawie własności działki gruntu - w trybie bezprzetargowym</w:t>
      </w:r>
      <w:r w:rsidR="00D275D5" w:rsidRPr="00161D23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D275D5" w:rsidRPr="00161D23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(5 zarządzeń), </w:t>
      </w:r>
    </w:p>
    <w:p w14:paraId="74A35004" w14:textId="77777777" w:rsidR="00D275D5" w:rsidRPr="00161D23" w:rsidRDefault="00D275D5" w:rsidP="00D275D5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0BC7886F" w14:textId="77777777" w:rsidR="00D275D5" w:rsidRPr="00161D23" w:rsidRDefault="00D275D5" w:rsidP="00D275D5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sprzedaży na rzecz najemcy - lokalu użytkowego, stanowiącego własność Gminy Miejskiej Bolesławiec wraz ze sprzedażą udziałów we wspólnych częściach budynku i jego urządzeń oraz w prawie własności działki gruntu.</w:t>
      </w:r>
    </w:p>
    <w:p w14:paraId="531F58ED" w14:textId="77777777" w:rsidR="00D275D5" w:rsidRPr="00161D23" w:rsidRDefault="00D275D5" w:rsidP="00D275D5">
      <w:pPr>
        <w:tabs>
          <w:tab w:val="left" w:pos="851"/>
        </w:tabs>
        <w:spacing w:after="0"/>
        <w:ind w:left="36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2F0D0586" w14:textId="77777777" w:rsidR="00027947" w:rsidRPr="00161D23" w:rsidRDefault="00027947" w:rsidP="00D275D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ED0000"/>
          <w:sz w:val="24"/>
          <w:szCs w:val="24"/>
        </w:rPr>
      </w:pPr>
    </w:p>
    <w:p w14:paraId="373F9DA7" w14:textId="0DE4BDCD" w:rsidR="004B1251" w:rsidRPr="00161D23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161D23">
        <w:rPr>
          <w:rFonts w:ascii="Verdana" w:eastAsia="Calibri" w:hAnsi="Verdana" w:cs="Times New Roman"/>
          <w:sz w:val="24"/>
          <w:szCs w:val="24"/>
        </w:rPr>
        <w:t>Zarządzenia w sprawie dzierżawy</w:t>
      </w:r>
      <w:r w:rsidR="004B1251" w:rsidRPr="00161D23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1FB22C66" w14:textId="77777777" w:rsidR="006C2373" w:rsidRPr="00161D23" w:rsidRDefault="006C2373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3F6996D" w14:textId="45846CCE" w:rsidR="00F971BB" w:rsidRPr="00161D23" w:rsidRDefault="00F971BB" w:rsidP="00640D32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6726C3" w:rsidRPr="00161D23">
        <w:rPr>
          <w:rFonts w:ascii="Verdana" w:eastAsia="Calibri" w:hAnsi="Verdana" w:cs="Times New Roman"/>
          <w:bCs/>
          <w:sz w:val="24"/>
          <w:szCs w:val="24"/>
        </w:rPr>
        <w:t>ogłoszenia wykazu nieruchomości przeznaczonych do oddania w dzierżawę, stanowiących własność Gminy Miejskiej Bolesławiec na rzecz „Miejskiego Zakładu Gospodarki Komunalnej” Spółka z ograniczoną odpowiedzialnością w Bolesławcu,</w:t>
      </w:r>
    </w:p>
    <w:p w14:paraId="1F7E72E5" w14:textId="77777777" w:rsidR="00D275D5" w:rsidRPr="00161D23" w:rsidRDefault="00D275D5" w:rsidP="00D275D5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6CAC2F6" w14:textId="08B8D508" w:rsidR="006726C3" w:rsidRDefault="006726C3" w:rsidP="00640D32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w sprawie ogłoszenia wykazu nieruchomości przeznaczonych do oddania w dzierżawę, stanowiących własność Gminy Miejskiej Bolesławiec </w:t>
      </w:r>
      <w:r w:rsidRPr="00161D23">
        <w:rPr>
          <w:rFonts w:ascii="Verdana" w:eastAsia="Calibri" w:hAnsi="Verdana" w:cs="Times New Roman"/>
          <w:bCs/>
          <w:iCs/>
          <w:sz w:val="24"/>
          <w:szCs w:val="24"/>
        </w:rPr>
        <w:t>(10 zarządzeń),</w:t>
      </w:r>
    </w:p>
    <w:p w14:paraId="35D15432" w14:textId="6BBD3140" w:rsidR="00161D23" w:rsidRPr="00161D23" w:rsidRDefault="00161D23" w:rsidP="00161D23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</w:p>
    <w:p w14:paraId="74E2D33E" w14:textId="0AFC35B1" w:rsidR="009F4EFF" w:rsidRPr="00161D23" w:rsidRDefault="009F4EFF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Pozostałe w sprawach dot. nieruchomości:</w:t>
      </w:r>
    </w:p>
    <w:p w14:paraId="48DED18E" w14:textId="77777777" w:rsidR="00915727" w:rsidRPr="00161D23" w:rsidRDefault="00915727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BE15771" w14:textId="07709F3D" w:rsidR="00377508" w:rsidRPr="00161D23" w:rsidRDefault="006C2373" w:rsidP="00640D32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F971BB" w:rsidRPr="00161D23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6726C3" w:rsidRPr="00161D23">
        <w:rPr>
          <w:rFonts w:ascii="Verdana" w:eastAsia="Calibri" w:hAnsi="Verdana" w:cs="Times New Roman"/>
          <w:bCs/>
          <w:sz w:val="24"/>
          <w:szCs w:val="24"/>
        </w:rPr>
        <w:t>przekwalifikowania lokalu mieszkalnego na tymczasowe pomieszczenie,</w:t>
      </w:r>
    </w:p>
    <w:p w14:paraId="4F6C1E43" w14:textId="77777777" w:rsidR="006726C3" w:rsidRPr="00161D23" w:rsidRDefault="006726C3" w:rsidP="006726C3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9305566" w14:textId="1BEC9568" w:rsidR="0099689C" w:rsidRPr="00161D23" w:rsidRDefault="006726C3" w:rsidP="00640D32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lastRenderedPageBreak/>
        <w:t>w sprawie przekwalifikowania tymczasowego pomieszczenia na lokal mieszkalny,</w:t>
      </w:r>
    </w:p>
    <w:p w14:paraId="381A174D" w14:textId="77777777" w:rsidR="006726C3" w:rsidRPr="00161D23" w:rsidRDefault="006726C3" w:rsidP="006726C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A9BC4A3" w14:textId="1F58E12B" w:rsidR="006726C3" w:rsidRPr="00161D23" w:rsidRDefault="006726C3" w:rsidP="00640D32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nabycia gruntu z przeznaczeniem na cele publiczne w drodze zamiany,</w:t>
      </w:r>
    </w:p>
    <w:p w14:paraId="2F6AEFC0" w14:textId="77777777" w:rsidR="006726C3" w:rsidRPr="00161D23" w:rsidRDefault="006726C3" w:rsidP="006726C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66ADC95" w14:textId="4781EEB5" w:rsidR="006726C3" w:rsidRPr="00161D23" w:rsidRDefault="006726C3" w:rsidP="00640D32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przeznaczenia do oddania w najem lokalu użytkowego,</w:t>
      </w:r>
    </w:p>
    <w:p w14:paraId="4501931C" w14:textId="77777777" w:rsidR="006726C3" w:rsidRPr="00161D23" w:rsidRDefault="006726C3" w:rsidP="006726C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C056422" w14:textId="4AB3213B" w:rsidR="006726C3" w:rsidRPr="00161D23" w:rsidRDefault="006726C3" w:rsidP="00640D32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oddania w najem, stanowiących własność Gminy Miejskiej Bolesławiec</w:t>
      </w:r>
      <w:r w:rsidR="00EA4B0C" w:rsidRPr="00161D23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EA4B0C" w:rsidRPr="00161D23">
        <w:rPr>
          <w:rFonts w:ascii="Verdana" w:eastAsia="Calibri" w:hAnsi="Verdana" w:cs="Times New Roman"/>
          <w:bCs/>
          <w:sz w:val="24"/>
          <w:szCs w:val="24"/>
        </w:rPr>
        <w:br/>
      </w:r>
      <w:r w:rsidR="00EA4B0C" w:rsidRPr="00161D23">
        <w:rPr>
          <w:rFonts w:ascii="Verdana" w:eastAsia="Calibri" w:hAnsi="Verdana" w:cs="Times New Roman"/>
          <w:bCs/>
          <w:iCs/>
          <w:sz w:val="24"/>
          <w:szCs w:val="24"/>
        </w:rPr>
        <w:t>(2 zarządzenia),</w:t>
      </w:r>
    </w:p>
    <w:p w14:paraId="0CE58D96" w14:textId="77777777" w:rsidR="00EA4B0C" w:rsidRPr="00161D23" w:rsidRDefault="00EA4B0C" w:rsidP="00EA4B0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10EE491" w14:textId="3184925A" w:rsidR="006726C3" w:rsidRPr="00161D23" w:rsidRDefault="00EA4B0C" w:rsidP="00640D32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nieodpłatnego przeniesienia na rzecz Gminy Miejskiej Bolesławiec prawa własności gruntu</w:t>
      </w:r>
      <w:r w:rsidR="00CD79AA" w:rsidRPr="00161D23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6710BFC" w14:textId="77777777" w:rsidR="00027947" w:rsidRPr="00161D23" w:rsidRDefault="00027947" w:rsidP="0002794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bookmarkEnd w:id="3"/>
    <w:p w14:paraId="71AF2709" w14:textId="15509179" w:rsidR="0099689C" w:rsidRPr="00161D23" w:rsidRDefault="0099689C" w:rsidP="00F0722D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>- zarządzenia zmieniające:</w:t>
      </w:r>
    </w:p>
    <w:p w14:paraId="378C195E" w14:textId="0EF976A8" w:rsidR="0099689C" w:rsidRPr="00161D23" w:rsidRDefault="0099689C" w:rsidP="0099689C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zarządzenie nr 79/2016 Prezydenta Miasta Bolesławiec z dnia 3 marca 2016 r. w sprawie założenia Gminnej Ewidencji Zabytków Miasta Bolesławiec,</w:t>
      </w:r>
    </w:p>
    <w:p w14:paraId="35AAA1E1" w14:textId="77777777" w:rsidR="0099689C" w:rsidRPr="00161D23" w:rsidRDefault="0099689C" w:rsidP="0099689C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67291EC" w14:textId="77777777" w:rsidR="00CD79AA" w:rsidRPr="00161D23" w:rsidRDefault="00CD79AA" w:rsidP="00CD79AA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zarządzenie nr 210/2021 Prezydenta Miasta Bolesławiec z dnia 23 lipca 2021 r. w sprawie ustalenia opłat za korzystanie z parkingów stanowiących własność Gminy Miejskiej Bolesławiec zlokalizowanych poza pasami drogowymi dróg publicznych,</w:t>
      </w:r>
    </w:p>
    <w:p w14:paraId="4B1163B4" w14:textId="77777777" w:rsidR="00CD79AA" w:rsidRPr="00161D23" w:rsidRDefault="00CD79AA" w:rsidP="00CD79A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DAFA9BA" w14:textId="77777777" w:rsidR="00CD79AA" w:rsidRPr="00161D23" w:rsidRDefault="00CD79AA" w:rsidP="00CD79AA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zarządzenie nr 1/2023 Prezydenta Miasta Bolesławiec w sprawie wprowadzenia Polityki ochrony danych osobowych Urzędu Miasta Bolesławiec,</w:t>
      </w:r>
    </w:p>
    <w:p w14:paraId="224BB92B" w14:textId="77777777" w:rsidR="00CD79AA" w:rsidRPr="00161D23" w:rsidRDefault="00CD79AA" w:rsidP="00CD79A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06F9F0C" w14:textId="141FEF57" w:rsidR="00CD79AA" w:rsidRPr="00161D23" w:rsidRDefault="00CD79AA" w:rsidP="00CD79AA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zarządzenie nr 132/2023 Prezydenta Miasta Bolesławiec z dnia 30 czerwca 2023 r.  w sprawie zasad sporządzania i obiegu dokumentów oraz procedur kontroli finansowej w Urzędzie Miasta Bolesławiec </w:t>
      </w:r>
      <w:r w:rsidRPr="00161D23">
        <w:rPr>
          <w:rFonts w:ascii="Verdana" w:eastAsia="Calibri" w:hAnsi="Verdana" w:cs="Times New Roman"/>
          <w:bCs/>
          <w:iCs/>
          <w:sz w:val="24"/>
          <w:szCs w:val="24"/>
        </w:rPr>
        <w:t>(2 zarządzenia),</w:t>
      </w:r>
    </w:p>
    <w:p w14:paraId="2535487A" w14:textId="77777777" w:rsidR="00CD79AA" w:rsidRPr="00161D23" w:rsidRDefault="00CD79AA" w:rsidP="00CD79A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2996ACF" w14:textId="0B57EF0B" w:rsidR="0099689C" w:rsidRPr="00161D23" w:rsidRDefault="0099689C" w:rsidP="0099689C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zarządzenie nr 7/2024 Prezydenta Miasta Bolesławiec z dnia 12 stycznia 2024 r. w sprawie ogłoszenia podstawowej kwoty dotacji na 2024 rok,</w:t>
      </w:r>
    </w:p>
    <w:p w14:paraId="2A9F8213" w14:textId="77777777" w:rsidR="0099689C" w:rsidRPr="00161D23" w:rsidRDefault="0099689C" w:rsidP="0099689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9DBA99B" w14:textId="4969F65B" w:rsidR="00770C43" w:rsidRPr="00161D23" w:rsidRDefault="00770C43" w:rsidP="00DE2795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lastRenderedPageBreak/>
        <w:t>zarządzenie nr 25/2024 Prezydenta Miasta Bolesławiec z dnia 5 lutego 2024 r. w sprawie powołania komisji przetargowej do przeprowadzenia postępowania o udzielenie zamówienia na: „Modernizacja infrastruktury oświetleniowej w Bolesławcu”</w:t>
      </w:r>
      <w:r w:rsidR="00DE2795" w:rsidRPr="00161D23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69EF053" w14:textId="77777777" w:rsidR="0099689C" w:rsidRPr="00161D23" w:rsidRDefault="0099689C" w:rsidP="00F0722D">
      <w:pPr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8351653" w14:textId="347F66FE" w:rsidR="00EF4244" w:rsidRPr="00161D23" w:rsidRDefault="007437DF" w:rsidP="00F0722D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61D23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161D23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37C92F27" w14:textId="2160DD35" w:rsidR="00500EC6" w:rsidRPr="00161D23" w:rsidRDefault="00500EC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2024 r.</w:t>
      </w:r>
      <w:r w:rsidR="00A8515E"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  <w:r w:rsidR="00A8515E" w:rsidRPr="00161D23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(</w:t>
      </w:r>
      <w:r w:rsidR="00DE2795" w:rsidRPr="00161D23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3</w:t>
      </w:r>
      <w:r w:rsidR="00A8515E" w:rsidRPr="00161D23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 xml:space="preserve"> zarządzenia);</w:t>
      </w:r>
    </w:p>
    <w:p w14:paraId="6BDB8577" w14:textId="77777777" w:rsidR="00E9616F" w:rsidRPr="00161D23" w:rsidRDefault="00E9616F" w:rsidP="00E9616F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ECDBF8B" w14:textId="5F9C235C" w:rsidR="00E9616F" w:rsidRPr="00161D23" w:rsidRDefault="00E9616F" w:rsidP="00E9616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zatwierdzenia rocznego sprawozdania finansowego samorządowej instytucji kultury - Miejskiej Biblioteki Publicznej im. C. K. Norwida – Centrum Wiedzy w Bolesławcu;</w:t>
      </w:r>
    </w:p>
    <w:p w14:paraId="6911AF3C" w14:textId="77777777" w:rsidR="00E9616F" w:rsidRPr="00161D23" w:rsidRDefault="00E9616F" w:rsidP="00E9616F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63A00C7" w14:textId="7790C30F" w:rsidR="00E9616F" w:rsidRPr="00161D23" w:rsidRDefault="00E9616F" w:rsidP="00E9616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zatwierdzenia rocznego sprawozdania finansowego samorządowej instytucji kultury – Bolesławieckiego Ośrodka Kultury – Międzynarodowego Centrum Ceramiki w Bolesławcu;</w:t>
      </w:r>
    </w:p>
    <w:p w14:paraId="48542F66" w14:textId="77777777" w:rsidR="00E9616F" w:rsidRPr="00161D23" w:rsidRDefault="00E9616F" w:rsidP="00E9616F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631A79D" w14:textId="6F8C61C9" w:rsidR="00E9616F" w:rsidRPr="00161D23" w:rsidRDefault="00E9616F" w:rsidP="00E9616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Calibri" w:hAnsi="Verdana" w:cs="Times New Roman"/>
          <w:bCs/>
          <w:color w:val="auto"/>
          <w:sz w:val="24"/>
          <w:szCs w:val="24"/>
        </w:rPr>
        <w:t>w sprawie zatwierdzenia rocznego sprawozdania finansowego samorządowej instytucji kultury - Muzeum Ceramiki w Bolesławcu.</w:t>
      </w:r>
    </w:p>
    <w:p w14:paraId="5679B8EA" w14:textId="77777777" w:rsidR="00A8515E" w:rsidRPr="00161D23" w:rsidRDefault="00A8515E" w:rsidP="00A8515E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E3AEB74" w14:textId="265E7DED" w:rsidR="006F18EA" w:rsidRPr="00161D23" w:rsidRDefault="006F18EA" w:rsidP="007C76F2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61D23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161D23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2D3CB2E0" w14:textId="58A0F290" w:rsidR="00DE2795" w:rsidRPr="00161D23" w:rsidRDefault="00685FBD" w:rsidP="00DE279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161D23">
        <w:rPr>
          <w:rFonts w:ascii="Verdana" w:eastAsia="Calibri" w:hAnsi="Verdana" w:cs="Times New Roman"/>
          <w:bCs/>
          <w:sz w:val="24"/>
          <w:szCs w:val="24"/>
        </w:rPr>
        <w:t xml:space="preserve"> odwołania II Zastępcy Prezydenta Miasta Bolesławiec,</w:t>
      </w:r>
    </w:p>
    <w:p w14:paraId="467E43EB" w14:textId="77777777" w:rsidR="00DE2795" w:rsidRPr="00161D23" w:rsidRDefault="00DE2795" w:rsidP="00DE2795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CA716B7" w14:textId="75007ACA" w:rsidR="00DE2795" w:rsidRPr="00161D23" w:rsidRDefault="00DE2795" w:rsidP="00DE279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powołania II Zastępcy Prezydenta Miasta Bolesławiec,</w:t>
      </w:r>
    </w:p>
    <w:p w14:paraId="0F0EE6B0" w14:textId="77777777" w:rsidR="00DE2795" w:rsidRPr="00161D23" w:rsidRDefault="00DE2795" w:rsidP="00DE279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11F2E12" w14:textId="6141501A" w:rsidR="00DE2795" w:rsidRPr="00161D23" w:rsidRDefault="00DE2795" w:rsidP="00DE279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w sprawie określenia liczby Zastępców Prezydenta Miasta Bolesławiec oraz wskazania I </w:t>
      </w:r>
      <w:proofErr w:type="spellStart"/>
      <w:r w:rsidRPr="00161D23">
        <w:rPr>
          <w:rFonts w:ascii="Verdana" w:eastAsia="Calibri" w:hAnsi="Verdana" w:cs="Times New Roman"/>
          <w:bCs/>
          <w:sz w:val="24"/>
          <w:szCs w:val="24"/>
        </w:rPr>
        <w:t>i</w:t>
      </w:r>
      <w:proofErr w:type="spellEnd"/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 II Zastępcy Prezydenta Miasta Bolesławiec,</w:t>
      </w:r>
    </w:p>
    <w:p w14:paraId="243715DF" w14:textId="5CE61FC3" w:rsidR="00DE2795" w:rsidRPr="00161D23" w:rsidRDefault="00DE2795" w:rsidP="00DE279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powierzenia II Zastępcy Prezydenta Miasta Bolesławiec określonych spraw gminy w imieniu Prezydenta Miasta Bolesławiec,</w:t>
      </w:r>
    </w:p>
    <w:p w14:paraId="54593827" w14:textId="77777777" w:rsidR="00DE2795" w:rsidRPr="00161D23" w:rsidRDefault="00DE2795" w:rsidP="00DE279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A7EFBD2" w14:textId="11342B1E" w:rsidR="00C15D1C" w:rsidRPr="00161D23" w:rsidRDefault="00DE2795" w:rsidP="00DE279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wyznaczenia osoby zastępującej Sekretarza Miasta Bolesławiec pod jego nieobecność oraz określenia zakresu spraw prowadzonych w ramach zastępstwa</w:t>
      </w:r>
      <w:r w:rsidR="00E9616F" w:rsidRPr="00161D23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3D133E77" w14:textId="77777777" w:rsidR="00E9616F" w:rsidRPr="00161D23" w:rsidRDefault="00E9616F" w:rsidP="00E9616F">
      <w:pPr>
        <w:pStyle w:val="Akapitzlist"/>
        <w:rPr>
          <w:rFonts w:ascii="Verdana" w:eastAsia="Calibri" w:hAnsi="Verdana" w:cs="Times New Roman"/>
          <w:b/>
          <w:sz w:val="24"/>
          <w:szCs w:val="24"/>
        </w:rPr>
      </w:pPr>
    </w:p>
    <w:p w14:paraId="2AE0F582" w14:textId="4C218508" w:rsidR="00E9616F" w:rsidRPr="00161D23" w:rsidRDefault="00E9616F" w:rsidP="00E9616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 Regulaminu Organizacyjnego Urzędu Miasta Bolesławiec,</w:t>
      </w:r>
    </w:p>
    <w:p w14:paraId="4B2C7574" w14:textId="77777777" w:rsidR="00520425" w:rsidRPr="00161D23" w:rsidRDefault="00520425" w:rsidP="0052042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D33F38D" w14:textId="29A24B30" w:rsidR="00E9616F" w:rsidRPr="00161D23" w:rsidRDefault="00E9616F" w:rsidP="00E9616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powierzenia Sekretarzowi Miasta Bolesławiec określonych spraw gminy w imieniu Prezydenta Miasta Bolesławiec,</w:t>
      </w:r>
    </w:p>
    <w:p w14:paraId="5537FB69" w14:textId="77777777" w:rsidR="00E9616F" w:rsidRPr="00161D23" w:rsidRDefault="00E9616F" w:rsidP="00E9616F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23BF4F1" w14:textId="7FC03A3C" w:rsidR="00E9616F" w:rsidRPr="00161D23" w:rsidRDefault="00E9616F" w:rsidP="00E9616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przeprowadzenia konkursu na stanowisko dyrektora Miejskiego Przedszkola Publicznego nr 4 w Bolesławcu,</w:t>
      </w:r>
    </w:p>
    <w:p w14:paraId="5516553C" w14:textId="77777777" w:rsidR="00E9616F" w:rsidRPr="00161D23" w:rsidRDefault="00E9616F" w:rsidP="00E9616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1F9BEB8" w14:textId="7DD4A3E4" w:rsidR="00E9616F" w:rsidRPr="00161D23" w:rsidRDefault="00E9616F" w:rsidP="00E9616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podziału środków finansowych na pomoc zdrowotną dla nauczycieli, nauczycieli emerytów, nauczycieli rencistów, nauczycieli pobierających nauczycielskie świadczenie kompensacyjne</w:t>
      </w:r>
      <w:r w:rsidR="006726C3" w:rsidRPr="00161D23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1D407883" w14:textId="77777777" w:rsidR="006726C3" w:rsidRPr="00161D23" w:rsidRDefault="006726C3" w:rsidP="006726C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1EEB271" w14:textId="73122712" w:rsidR="006726C3" w:rsidRPr="00161D23" w:rsidRDefault="006726C3" w:rsidP="00E9616F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 sprawie określenia zasad  przyznania nagrody Prezydenta Miasta Bolesławiec  dla absolwentów szkół podstawowych, zamieszkałych na terenie miasta Bolesławiec  za szczególne osiągnięcia w nauce w roku szkolnym 2023/2024.</w:t>
      </w:r>
    </w:p>
    <w:p w14:paraId="3AD6A16D" w14:textId="77777777" w:rsidR="0099689C" w:rsidRPr="00161D23" w:rsidRDefault="0099689C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5E9E179" w14:textId="79402A6A" w:rsidR="00C6623C" w:rsidRPr="00161D23" w:rsidRDefault="00714CA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 xml:space="preserve">W zakresie zadań </w:t>
      </w:r>
      <w:r w:rsidR="00AC33D5" w:rsidRPr="00161D23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161D23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34260DF" w14:textId="3AF1D79A" w:rsidR="0025002C" w:rsidRPr="00161D23" w:rsidRDefault="00FD429B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61D23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161D23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2F30344" w14:textId="77777777" w:rsidR="00A8515E" w:rsidRPr="00161D23" w:rsidRDefault="00A8515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04ED193" w14:textId="522B34D9" w:rsidR="004B1B3B" w:rsidRPr="00161D23" w:rsidRDefault="00A8515E" w:rsidP="004B1B3B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Zawarto</w:t>
      </w:r>
      <w:r w:rsidR="004B1B3B" w:rsidRPr="00161D23">
        <w:rPr>
          <w:rFonts w:ascii="Verdana" w:eastAsia="Calibri" w:hAnsi="Verdana" w:cs="Times New Roman"/>
          <w:bCs/>
          <w:sz w:val="24"/>
          <w:szCs w:val="24"/>
        </w:rPr>
        <w:t xml:space="preserve"> umowę na zadanie pn.: Opracowanie dokumentacji projektowej dla budowy parku rekreacyjnego w kwartale ulic Zygmunta Augusta/Bronisława Kosiby/Murarska/Gabriela Narutowicza</w:t>
      </w:r>
      <w:r w:rsidR="00520425" w:rsidRPr="00161D23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0ACABC56" w14:textId="2F739CA6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Wykonawca: QUANTUM TECH SPÓŁKA Z OGRANICZONĄ ODPOWIEDZIALNOŚCIĄ,  ul. Świeradowska nr 51-57, 50-559 Wrocław.</w:t>
      </w:r>
    </w:p>
    <w:p w14:paraId="1EA7F11B" w14:textId="7777777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Wynagrodzenie: 53 505,00 zł brutto. </w:t>
      </w:r>
    </w:p>
    <w:p w14:paraId="2BD965B0" w14:textId="014D6313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Termin wykonania: do 30.08.2024 roku.</w:t>
      </w:r>
    </w:p>
    <w:p w14:paraId="4E1ED259" w14:textId="77777777" w:rsidR="004B1B3B" w:rsidRPr="00161D23" w:rsidRDefault="004B1B3B" w:rsidP="004B1B3B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Zawarto umowę na zadanie pn.: Przebudowa drogi pieszo-rowerowej przy Placu Piastowskim i ul. Orlej w Bolesławcu.</w:t>
      </w:r>
    </w:p>
    <w:p w14:paraId="0F789021" w14:textId="39C35583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Wykonawca: JAGIELSKI spółka komandytowa, Bolesławice 239B, </w:t>
      </w:r>
      <w:r w:rsidRPr="00161D23">
        <w:rPr>
          <w:rFonts w:ascii="Verdana" w:eastAsia="Calibri" w:hAnsi="Verdana" w:cs="Times New Roman"/>
          <w:bCs/>
          <w:sz w:val="24"/>
          <w:szCs w:val="24"/>
        </w:rPr>
        <w:br/>
        <w:t>59-700 Bolesławiec.</w:t>
      </w:r>
    </w:p>
    <w:p w14:paraId="1F3DF5C4" w14:textId="7777777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Wynagrodzenie: 608 166,12 zł brutto. </w:t>
      </w:r>
    </w:p>
    <w:p w14:paraId="270A2763" w14:textId="15B453F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Termin wykonania: do 23.07.2024 roku.</w:t>
      </w:r>
    </w:p>
    <w:p w14:paraId="77AB9798" w14:textId="7777777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B95C9DF" w14:textId="77777777" w:rsidR="004B1B3B" w:rsidRPr="00161D23" w:rsidRDefault="004B1B3B" w:rsidP="004B1B3B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Zawarto umowę na zadanie pn.: Opracowanie dokumentacji projektowej dla Dolnośląskiego Rowerowego Parku Umiejętności w Bolesławcu.</w:t>
      </w:r>
    </w:p>
    <w:p w14:paraId="4C6E3FBC" w14:textId="5E973C73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Wykonawca: DOKTOR ARCHITEKCI,</w:t>
      </w:r>
      <w:r w:rsidR="00520425" w:rsidRPr="00161D23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161D23">
        <w:rPr>
          <w:rFonts w:ascii="Verdana" w:eastAsia="Calibri" w:hAnsi="Verdana" w:cs="Times New Roman"/>
          <w:bCs/>
          <w:sz w:val="24"/>
          <w:szCs w:val="24"/>
        </w:rPr>
        <w:t>ANDRZEJ DOKTOR, z siedzibą przy ul. Spiżowej 21, 53-442 Wrocław.</w:t>
      </w:r>
    </w:p>
    <w:p w14:paraId="3C8FF354" w14:textId="7777777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Wynagrodzenie: 79 950,00 zł brutto. </w:t>
      </w:r>
    </w:p>
    <w:p w14:paraId="7976A3CC" w14:textId="7777777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Termin wykonania: do 31.07.2024 roku.</w:t>
      </w:r>
    </w:p>
    <w:p w14:paraId="1184F5E2" w14:textId="7777777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776B17C" w14:textId="77777777" w:rsidR="004B1B3B" w:rsidRPr="00161D23" w:rsidRDefault="004B1B3B" w:rsidP="004B1B3B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lastRenderedPageBreak/>
        <w:t>Zawarto umowę na zadanie pn.: Remont drogi dojazdowej do garaży przy ul. Polnej.</w:t>
      </w:r>
    </w:p>
    <w:p w14:paraId="7F83BCEE" w14:textId="34D9A649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Wykonawca: Miejski Zakład Gospodarki Komunalnej Sp. z o.o. </w:t>
      </w:r>
      <w:r w:rsidRPr="00161D23">
        <w:rPr>
          <w:rFonts w:ascii="Verdana" w:eastAsia="Calibri" w:hAnsi="Verdana" w:cs="Times New Roman"/>
          <w:bCs/>
          <w:sz w:val="24"/>
          <w:szCs w:val="24"/>
        </w:rPr>
        <w:br/>
        <w:t>w Bolesławcu, ul. St. Staszica 6, 59-700 Bolesławiec.</w:t>
      </w:r>
    </w:p>
    <w:p w14:paraId="7BF40353" w14:textId="7777777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Wynagrodzenie: 99 999,00 zł brutto. </w:t>
      </w:r>
    </w:p>
    <w:p w14:paraId="5B307392" w14:textId="7777777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Termin wykonania: do 24.07.2024 roku.</w:t>
      </w:r>
    </w:p>
    <w:p w14:paraId="1BABC793" w14:textId="7777777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CCEA1F2" w14:textId="28141FF4" w:rsidR="004B1B3B" w:rsidRPr="00161D23" w:rsidRDefault="004B1B3B" w:rsidP="004B1B3B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Pełnienie nadzoru autorskiego nad realizacją zadania pn.: Budowa drogi ul. Powstańców Warszawy </w:t>
      </w:r>
      <w:r w:rsidRPr="00161D23">
        <w:rPr>
          <w:rFonts w:ascii="Verdana" w:eastAsia="Calibri" w:hAnsi="Verdana" w:cs="Times New Roman"/>
          <w:bCs/>
          <w:sz w:val="24"/>
          <w:szCs w:val="24"/>
        </w:rPr>
        <w:br/>
        <w:t>w Bolesławcu.</w:t>
      </w:r>
    </w:p>
    <w:p w14:paraId="4E27AF0F" w14:textId="77777777" w:rsidR="004B1B3B" w:rsidRPr="00161D23" w:rsidRDefault="004B1B3B" w:rsidP="00520425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Wykonawca: INBUD PROJEKTY-NADZORY-OBSŁUGA INWESTYCJI Janusz Kwapisz ul. Kanonierska 21/8, 58-100 Świdnica.</w:t>
      </w:r>
    </w:p>
    <w:p w14:paraId="6373ACE3" w14:textId="77777777" w:rsidR="004B1B3B" w:rsidRPr="00161D23" w:rsidRDefault="004B1B3B" w:rsidP="004B1B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 xml:space="preserve">Wynagrodzenie: 4 483,35 zł brutto. </w:t>
      </w:r>
    </w:p>
    <w:p w14:paraId="038E92B5" w14:textId="67BC6385" w:rsidR="002B7507" w:rsidRPr="00161D23" w:rsidRDefault="004B1B3B" w:rsidP="004B1B3B">
      <w:pPr>
        <w:pStyle w:val="Akapitzlist"/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161D23">
        <w:rPr>
          <w:rFonts w:ascii="Verdana" w:eastAsia="Calibri" w:hAnsi="Verdana" w:cs="Times New Roman"/>
          <w:bCs/>
          <w:sz w:val="24"/>
          <w:szCs w:val="24"/>
        </w:rPr>
        <w:t>Termin wykonania: do 30.07.2024 roku.</w:t>
      </w:r>
    </w:p>
    <w:p w14:paraId="1FD371E3" w14:textId="77777777" w:rsidR="00753249" w:rsidRPr="00161D23" w:rsidRDefault="00753249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20508CFF" w14:textId="77777777" w:rsidR="00520425" w:rsidRPr="00161D23" w:rsidRDefault="00520425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10AEDE8" w14:textId="6AF6FCE3" w:rsidR="00061A66" w:rsidRPr="00161D23" w:rsidRDefault="006E40B7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/>
          <w:iCs/>
          <w:sz w:val="24"/>
          <w:szCs w:val="24"/>
        </w:rPr>
        <w:t>Przekazanie placu budowy i o</w:t>
      </w:r>
      <w:r w:rsidR="00061A66" w:rsidRPr="00161D23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161D23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161D23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161D23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161D23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161D23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161D23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549BF1AC" w14:textId="77777777" w:rsidR="00F95563" w:rsidRPr="00161D23" w:rsidRDefault="00F95563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4DF60554" w14:textId="2DDA3783" w:rsidR="004B1B3B" w:rsidRPr="00161D23" w:rsidRDefault="004B1B3B" w:rsidP="004B1B3B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Dokonano przekazania terenu budowy dla zadania pn.: Przebudowa drogi pieszo-rowerowej przy Placu Piastowskim i ul. Orlej w Bolesławcu.</w:t>
      </w:r>
    </w:p>
    <w:p w14:paraId="72373C68" w14:textId="77313A20" w:rsidR="004B1B3B" w:rsidRPr="00161D23" w:rsidRDefault="004B1B3B" w:rsidP="00C4363D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Wykonawca: Jagielski Spółka Komandytowa, Bolesławice 239b, 59-700 Bolesławiec</w:t>
      </w:r>
      <w:r w:rsidR="00C4363D" w:rsidRPr="00161D2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C155A44" w14:textId="77777777" w:rsidR="004B1B3B" w:rsidRPr="00161D23" w:rsidRDefault="004B1B3B" w:rsidP="00C4363D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608 166,12 zł brutto. </w:t>
      </w:r>
    </w:p>
    <w:p w14:paraId="6A34BF89" w14:textId="1A5E1954" w:rsidR="004B1B3B" w:rsidRPr="00161D23" w:rsidRDefault="004B1B3B" w:rsidP="00C4363D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</w:t>
      </w:r>
      <w:r w:rsidR="00520425" w:rsidRPr="00161D23">
        <w:rPr>
          <w:rFonts w:ascii="Verdana" w:eastAsia="Times New Roman" w:hAnsi="Verdana" w:cs="Times New Roman"/>
          <w:bCs/>
          <w:iCs/>
          <w:sz w:val="24"/>
          <w:szCs w:val="24"/>
        </w:rPr>
        <w:t>d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o 23.07.2024 roku.</w:t>
      </w:r>
    </w:p>
    <w:p w14:paraId="489CBB6B" w14:textId="77777777" w:rsidR="00C4363D" w:rsidRPr="00161D23" w:rsidRDefault="00C4363D" w:rsidP="00C4363D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4A4ED00" w14:textId="20BC8A5A" w:rsidR="004B1B3B" w:rsidRPr="00161D23" w:rsidRDefault="004B1B3B" w:rsidP="004B1B3B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przekazania terenu budowy dla zadania pn.: </w:t>
      </w:r>
      <w:r w:rsidR="00520425" w:rsidRPr="00161D23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Budowa sygnalizacji świetlnej wraz z doświetleniem przejścia dla pieszych – ul. Bolesława Chrobrego i doświetlenie przejścia dla pieszych - ul. Wesoła, w ciągu jednej drogi gminnej nr</w:t>
      </w:r>
      <w:r w:rsidR="00CB6A15"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104141D  w Bolesławcu</w:t>
      </w:r>
      <w:r w:rsidR="00DF72E1" w:rsidRPr="00161D2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</w:p>
    <w:p w14:paraId="4624C0A3" w14:textId="77777777" w:rsidR="004B1B3B" w:rsidRPr="00161D23" w:rsidRDefault="004B1B3B" w:rsidP="00C4363D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Wykonawca:. </w:t>
      </w:r>
    </w:p>
    <w:p w14:paraId="0AFF0A6E" w14:textId="77777777" w:rsidR="004B1B3B" w:rsidRPr="00161D23" w:rsidRDefault="004B1B3B" w:rsidP="00C4363D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Konsorcjum:</w:t>
      </w:r>
    </w:p>
    <w:p w14:paraId="753FCFEF" w14:textId="70ECB71E" w:rsidR="004B1B3B" w:rsidRPr="00161D23" w:rsidRDefault="004B1B3B" w:rsidP="00C4363D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Bogdan </w:t>
      </w:r>
      <w:proofErr w:type="spellStart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Cybertowicz</w:t>
      </w:r>
      <w:proofErr w:type="spellEnd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(NIP: 6130000645, REGON: 003284191) prowadzący działalność gospodarczą pod firmą, Zakład Usług </w:t>
      </w:r>
      <w:proofErr w:type="spellStart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Inwestycyjno</w:t>
      </w:r>
      <w:proofErr w:type="spellEnd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– Remontowych i Pomiarów Elektrycznych </w:t>
      </w:r>
      <w:proofErr w:type="spellStart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Cybertowicz</w:t>
      </w:r>
      <w:proofErr w:type="spellEnd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Bogdan, ul. Zawidowska 4a/2, 59-800 Lubań, będący Pełnomocnikiem Konsorcjum (Lider),</w:t>
      </w:r>
    </w:p>
    <w:p w14:paraId="2C1909F3" w14:textId="53AC9408" w:rsidR="004B1B3B" w:rsidRPr="00161D23" w:rsidRDefault="004B1B3B" w:rsidP="00C4363D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Witold </w:t>
      </w:r>
      <w:proofErr w:type="spellStart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Cybertowicz</w:t>
      </w:r>
      <w:proofErr w:type="spellEnd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(NIP: 6131482474, REGON:021198112), prowadzący działalność gospodarczą pod firmą Przedsiębiorstwo 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 xml:space="preserve">Elektryczne CYWIT </w:t>
      </w:r>
      <w:proofErr w:type="spellStart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Cybertowicz</w:t>
      </w:r>
      <w:proofErr w:type="spellEnd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Witold, ul. </w:t>
      </w:r>
      <w:proofErr w:type="spellStart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Starolubańska</w:t>
      </w:r>
      <w:proofErr w:type="spellEnd"/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10, 59-800 Lubań, będący członkiem Konsorcjum (Wykonawca),</w:t>
      </w:r>
    </w:p>
    <w:p w14:paraId="579F6826" w14:textId="77777777" w:rsidR="004B1B3B" w:rsidRPr="00161D23" w:rsidRDefault="004B1B3B" w:rsidP="00C4363D">
      <w:pPr>
        <w:spacing w:after="0"/>
        <w:ind w:left="720"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182 040,00 zł brutto. </w:t>
      </w:r>
    </w:p>
    <w:p w14:paraId="196B4E7A" w14:textId="77777777" w:rsidR="004B1B3B" w:rsidRPr="00161D23" w:rsidRDefault="004B1B3B" w:rsidP="00C4363D">
      <w:pPr>
        <w:spacing w:after="0"/>
        <w:ind w:left="372" w:firstLine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Termin wykonania: do  31.08.2024 r.</w:t>
      </w:r>
    </w:p>
    <w:p w14:paraId="125DA534" w14:textId="77777777" w:rsidR="00C4363D" w:rsidRPr="00161D23" w:rsidRDefault="00C4363D" w:rsidP="00C4363D">
      <w:pPr>
        <w:spacing w:after="0"/>
        <w:ind w:firstLine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4AE5B89" w14:textId="77777777" w:rsidR="004B1B3B" w:rsidRPr="00161D23" w:rsidRDefault="004B1B3B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dla zadania pn.: „Wykonanie w formule zaprojektuj i wybuduj oświetlenia podwórek w Bolesławcu.”</w:t>
      </w:r>
    </w:p>
    <w:p w14:paraId="6FFA7FF7" w14:textId="0D136B6E" w:rsidR="004B1B3B" w:rsidRPr="00161D23" w:rsidRDefault="004B1B3B" w:rsidP="00C4363D">
      <w:pPr>
        <w:spacing w:after="0"/>
        <w:ind w:left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Wykonawca: ELEKTROS ENERGETYKA SPÓŁKA Z OGRANICZONĄ ODPOWIEDZIALNOŚCIĄ (REGON: 020596767, NIP: 6121803089), z siedzibą przy</w:t>
      </w:r>
      <w:r w:rsidR="00DF72E1"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ul. Ekonomicznej 1, 59-700 Bolesławiec</w:t>
      </w:r>
      <w:r w:rsidR="00DF72E1" w:rsidRPr="00161D2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780C27D4" w14:textId="77777777" w:rsidR="004B1B3B" w:rsidRPr="00161D23" w:rsidRDefault="004B1B3B" w:rsidP="00C4363D">
      <w:pPr>
        <w:spacing w:after="0"/>
        <w:ind w:firstLine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182 040,00 zł brutto. </w:t>
      </w:r>
    </w:p>
    <w:p w14:paraId="2280CAA9" w14:textId="77777777" w:rsidR="00C4363D" w:rsidRPr="00161D23" w:rsidRDefault="00C4363D" w:rsidP="00C4363D">
      <w:pPr>
        <w:spacing w:after="0"/>
        <w:ind w:left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560EF06" w14:textId="76407977" w:rsidR="004B1B3B" w:rsidRPr="00161D23" w:rsidRDefault="004B1B3B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dla zadania pn.: „Wykonanie w formule zaprojektuj i wybuduj oświetlenia podwórek w Bolesławcu.”</w:t>
      </w:r>
    </w:p>
    <w:p w14:paraId="72BE6828" w14:textId="68DEF2DE" w:rsidR="004B1B3B" w:rsidRPr="00161D23" w:rsidRDefault="004B1B3B" w:rsidP="00C4363D">
      <w:pPr>
        <w:spacing w:after="0"/>
        <w:ind w:left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Wykonawca: ELEKTROS ENERGETYKA SPÓŁKA Z OGRANICZONĄ ODPOWIEDZIALNOŚCIĄ (REGON: 020596767, NIP: 6121803089), z siedzibą przy ul. Ekonomicznej 1, 59-700 Bolesławiec</w:t>
      </w:r>
      <w:r w:rsidR="00DF72E1" w:rsidRPr="00161D2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DAEC277" w14:textId="77777777" w:rsidR="004B1B3B" w:rsidRPr="00161D23" w:rsidRDefault="004B1B3B" w:rsidP="00C4363D">
      <w:pPr>
        <w:spacing w:after="0"/>
        <w:ind w:firstLine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79 950,00 zł brutto. </w:t>
      </w:r>
    </w:p>
    <w:p w14:paraId="0467137E" w14:textId="64D53002" w:rsidR="004B1B3B" w:rsidRPr="00161D23" w:rsidRDefault="004B1B3B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dla zadania pn.: Budowa Integracyjnego placu zabaw przy Szkole Podstawowej nr 1 ul. Jana Pawła II 38c w Bolesławcu.</w:t>
      </w:r>
    </w:p>
    <w:p w14:paraId="01638E76" w14:textId="77777777" w:rsidR="004B1B3B" w:rsidRPr="00161D23" w:rsidRDefault="004B1B3B" w:rsidP="00C4363D">
      <w:pPr>
        <w:spacing w:after="0"/>
        <w:ind w:left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Wykonawca: CIVIL CONSTRUCTION sp. z o.o. z siedzibą przy ul. Torowej 6, 95-200 Pabianice.</w:t>
      </w:r>
    </w:p>
    <w:p w14:paraId="635CF57E" w14:textId="77777777" w:rsidR="004B1B3B" w:rsidRPr="00161D23" w:rsidRDefault="004B1B3B" w:rsidP="00C4363D">
      <w:pPr>
        <w:spacing w:after="0"/>
        <w:ind w:firstLine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Wartość umowy: 826 965,90 zł brutto.</w:t>
      </w:r>
    </w:p>
    <w:p w14:paraId="60B59C62" w14:textId="77777777" w:rsidR="00C4363D" w:rsidRPr="00161D23" w:rsidRDefault="00C4363D" w:rsidP="00C4363D">
      <w:pPr>
        <w:spacing w:after="0"/>
        <w:ind w:left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042DE8F" w14:textId="6E7D871F" w:rsidR="004B1B3B" w:rsidRPr="00161D23" w:rsidRDefault="004B1B3B" w:rsidP="00DF72E1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dla zadania pn.: Budowa drogi ul. Kresów II RP w Bolesławcu.</w:t>
      </w:r>
    </w:p>
    <w:p w14:paraId="2060D597" w14:textId="77777777" w:rsidR="004B1B3B" w:rsidRPr="00161D23" w:rsidRDefault="004B1B3B" w:rsidP="00DF72E1">
      <w:pPr>
        <w:spacing w:after="0"/>
        <w:ind w:left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Wykonawca: ELTOR Eugeniusz Figurski, Teresa Figurska sp. jawna Aleja Niepodległości 12A, 59-800 Lubań.</w:t>
      </w:r>
    </w:p>
    <w:p w14:paraId="3DEEB9D4" w14:textId="77777777" w:rsidR="004B1B3B" w:rsidRPr="00161D23" w:rsidRDefault="004B1B3B" w:rsidP="00DF72E1">
      <w:pPr>
        <w:spacing w:after="0"/>
        <w:ind w:firstLine="708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Wartość umowy: 2 866 721,43 zł brutto.</w:t>
      </w:r>
    </w:p>
    <w:p w14:paraId="5ECCF281" w14:textId="0A5BD62E" w:rsidR="00C15D1C" w:rsidRPr="00161D23" w:rsidRDefault="00C15D1C" w:rsidP="00C4363D">
      <w:pPr>
        <w:pStyle w:val="Akapitzlist"/>
        <w:spacing w:after="0"/>
        <w:ind w:left="108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F0B6321" w14:textId="77777777" w:rsidR="00DF72E1" w:rsidRPr="00161D23" w:rsidRDefault="00DF72E1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38BD453" w14:textId="26114185" w:rsidR="0047235C" w:rsidRPr="00161D23" w:rsidRDefault="0047235C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/>
          <w:iCs/>
          <w:sz w:val="24"/>
          <w:szCs w:val="24"/>
        </w:rPr>
        <w:t xml:space="preserve">Decyzje i uzgodnienia: </w:t>
      </w:r>
    </w:p>
    <w:p w14:paraId="4197E746" w14:textId="77777777" w:rsidR="00C4363D" w:rsidRPr="00161D23" w:rsidRDefault="00C4363D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67A5AEA4" w14:textId="77777777" w:rsidR="00C4363D" w:rsidRPr="00161D23" w:rsidRDefault="00C4363D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26 decyzji.</w:t>
      </w:r>
    </w:p>
    <w:p w14:paraId="272892EA" w14:textId="77777777" w:rsidR="00C4363D" w:rsidRPr="00161D23" w:rsidRDefault="00C4363D" w:rsidP="00C4363D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A29B2B4" w14:textId="72E6E4B1" w:rsidR="00C4363D" w:rsidRPr="00161D23" w:rsidRDefault="00C4363D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6 umów.</w:t>
      </w:r>
    </w:p>
    <w:p w14:paraId="3C93179D" w14:textId="77777777" w:rsidR="00C4363D" w:rsidRPr="00161D23" w:rsidRDefault="00C4363D" w:rsidP="00C4363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21D3C95" w14:textId="31C43DFC" w:rsidR="00C4363D" w:rsidRPr="00161D23" w:rsidRDefault="00C4363D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zakresie uzgodnień do projektowania (pas drogowy dróg publicznych) wydano 8 decyzji.</w:t>
      </w:r>
    </w:p>
    <w:p w14:paraId="6458CF27" w14:textId="77777777" w:rsidR="00C4363D" w:rsidRPr="00161D23" w:rsidRDefault="00C4363D" w:rsidP="00C4363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6A9EE0D" w14:textId="77777777" w:rsidR="00C4363D" w:rsidRPr="00161D23" w:rsidRDefault="00C4363D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12 uzgodnień.</w:t>
      </w:r>
    </w:p>
    <w:p w14:paraId="4806AD70" w14:textId="77777777" w:rsidR="00C4363D" w:rsidRPr="00161D23" w:rsidRDefault="00C4363D" w:rsidP="00C4363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01E6553" w14:textId="77777777" w:rsidR="00C4363D" w:rsidRPr="00161D23" w:rsidRDefault="00C4363D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2 umowy.</w:t>
      </w:r>
    </w:p>
    <w:p w14:paraId="7BAA7AC2" w14:textId="77777777" w:rsidR="00C4363D" w:rsidRPr="00161D23" w:rsidRDefault="00C4363D" w:rsidP="00C4363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922240D" w14:textId="197FBBB3" w:rsidR="00C4363D" w:rsidRPr="00161D23" w:rsidRDefault="00C4363D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zakresie usuwania pojazdów z dróg publicznych zdemontowano 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br/>
        <w:t>i wyrejestrowano 2 pojazdy.</w:t>
      </w:r>
    </w:p>
    <w:p w14:paraId="3EEAC19C" w14:textId="77777777" w:rsidR="00C4363D" w:rsidRPr="00161D23" w:rsidRDefault="00C4363D" w:rsidP="00C4363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DCDED27" w14:textId="77777777" w:rsidR="00C4363D" w:rsidRPr="00161D23" w:rsidRDefault="00C4363D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przygotowano:</w:t>
      </w:r>
    </w:p>
    <w:p w14:paraId="64E9AB91" w14:textId="7EED4EA7" w:rsidR="00C4363D" w:rsidRPr="00161D23" w:rsidRDefault="00C4363D" w:rsidP="00DF72E1">
      <w:pPr>
        <w:spacing w:after="0"/>
        <w:ind w:left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- 9 decyzji (drogi publiczne) – ul. Sądowa, ul. </w:t>
      </w:r>
      <w:r w:rsidR="00CB6A15"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Adama 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Asnyka, ul. Polna, ul. </w:t>
      </w:r>
      <w:r w:rsidR="00CB6A15"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Jana III 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Sobieskiego (3x), ul. Tamka, ul. Magistracka, ul. K</w:t>
      </w:r>
      <w:r w:rsidR="00CB6A15" w:rsidRPr="00161D23">
        <w:rPr>
          <w:rFonts w:ascii="Verdana" w:eastAsia="Times New Roman" w:hAnsi="Verdana" w:cs="Times New Roman"/>
          <w:bCs/>
          <w:iCs/>
          <w:sz w:val="24"/>
          <w:szCs w:val="24"/>
        </w:rPr>
        <w:t>arola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Miarki, </w:t>
      </w:r>
    </w:p>
    <w:p w14:paraId="7367C079" w14:textId="6DD9F575" w:rsidR="00C4363D" w:rsidRPr="00161D23" w:rsidRDefault="00C4363D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- 1 umowę (droga wewnętrzna) – pętla autobusowa na ul Konradowskiej</w:t>
      </w:r>
      <w:r w:rsidR="00D22CA1" w:rsidRPr="00161D2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6F5B39FD" w14:textId="77777777" w:rsidR="00D22CA1" w:rsidRPr="00161D23" w:rsidRDefault="00D22CA1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E4FEA40" w14:textId="55B07734" w:rsidR="00C4363D" w:rsidRPr="00161D23" w:rsidRDefault="00C4363D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wydano:</w:t>
      </w:r>
      <w:r w:rsidR="00D22CA1"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</w:p>
    <w:p w14:paraId="0ADA82AD" w14:textId="153BFB0A" w:rsidR="00C4363D" w:rsidRPr="00161D23" w:rsidRDefault="00C4363D" w:rsidP="00D22CA1">
      <w:pPr>
        <w:spacing w:after="0"/>
        <w:ind w:left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- 7 pozytywnych opinii dotyczących czasowych zmian w organizacji ruchu (drogi publiczne)</w:t>
      </w:r>
      <w:r w:rsidR="00D22CA1" w:rsidRPr="00161D23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</w:p>
    <w:p w14:paraId="7BD3F033" w14:textId="3216EFCD" w:rsidR="00C4363D" w:rsidRPr="00161D23" w:rsidRDefault="00C4363D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- 6 zatwierdzeń dot. czasowych org</w:t>
      </w:r>
      <w:r w:rsidR="00D22CA1" w:rsidRPr="00161D23">
        <w:rPr>
          <w:rFonts w:ascii="Verdana" w:eastAsia="Times New Roman" w:hAnsi="Verdana" w:cs="Times New Roman"/>
          <w:bCs/>
          <w:iCs/>
          <w:sz w:val="24"/>
          <w:szCs w:val="24"/>
        </w:rPr>
        <w:t>anizacji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ruchu (drogi wewnętrzne)</w:t>
      </w:r>
      <w:r w:rsidR="00DF72E1" w:rsidRPr="00161D2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CB2CE11" w14:textId="016EEC73" w:rsidR="00C4363D" w:rsidRPr="00161D23" w:rsidRDefault="00C4363D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Przygotowan</w:t>
      </w:r>
      <w:r w:rsidR="00D22CA1" w:rsidRPr="00161D23">
        <w:rPr>
          <w:rFonts w:ascii="Verdana" w:eastAsia="Times New Roman" w:hAnsi="Verdana" w:cs="Times New Roman"/>
          <w:bCs/>
          <w:iCs/>
          <w:sz w:val="24"/>
          <w:szCs w:val="24"/>
        </w:rPr>
        <w:t>o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10 projektów nowych, docelowych org</w:t>
      </w:r>
      <w:r w:rsidR="00D22CA1" w:rsidRPr="00161D23">
        <w:rPr>
          <w:rFonts w:ascii="Verdana" w:eastAsia="Times New Roman" w:hAnsi="Verdana" w:cs="Times New Roman"/>
          <w:bCs/>
          <w:iCs/>
          <w:sz w:val="24"/>
          <w:szCs w:val="24"/>
        </w:rPr>
        <w:t>anizacji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ruchu:</w:t>
      </w:r>
    </w:p>
    <w:p w14:paraId="42980744" w14:textId="77777777" w:rsidR="00C4363D" w:rsidRPr="00161D23" w:rsidRDefault="00C4363D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ul. Parkowa – lustro drogowe,</w:t>
      </w:r>
    </w:p>
    <w:p w14:paraId="5D5B922B" w14:textId="77777777" w:rsidR="00C4363D" w:rsidRPr="00161D23" w:rsidRDefault="00C4363D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Al. Partyzantów – zmiana treści tabliczki pod znakiem zakazu ruchu,</w:t>
      </w:r>
    </w:p>
    <w:p w14:paraId="1D036CFD" w14:textId="6B136167" w:rsidR="00C4363D" w:rsidRPr="00161D23" w:rsidRDefault="00C4363D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ul. B</w:t>
      </w:r>
      <w:r w:rsidR="00CB6A15" w:rsidRPr="00161D23">
        <w:rPr>
          <w:rFonts w:ascii="Verdana" w:eastAsia="Times New Roman" w:hAnsi="Verdana" w:cs="Times New Roman"/>
          <w:bCs/>
          <w:iCs/>
          <w:sz w:val="24"/>
          <w:szCs w:val="24"/>
        </w:rPr>
        <w:t>olesława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 Prusa – próg zwalniający,</w:t>
      </w:r>
    </w:p>
    <w:p w14:paraId="2778F8EF" w14:textId="77777777" w:rsidR="00C4363D" w:rsidRPr="00161D23" w:rsidRDefault="00C4363D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łącznik Gdańska-Kwiatowa – zakaz zatrzymywania się,</w:t>
      </w:r>
    </w:p>
    <w:p w14:paraId="66F2A630" w14:textId="77777777" w:rsidR="00C4363D" w:rsidRPr="00161D23" w:rsidRDefault="00C4363D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ul. Warszawska – przejście dla pieszych,</w:t>
      </w:r>
    </w:p>
    <w:p w14:paraId="05DE7694" w14:textId="77777777" w:rsidR="00C4363D" w:rsidRPr="00161D23" w:rsidRDefault="00C4363D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ul. Kubika i Polna – lustra drogowe,</w:t>
      </w:r>
    </w:p>
    <w:p w14:paraId="4277B7E6" w14:textId="77777777" w:rsidR="00C4363D" w:rsidRPr="00161D23" w:rsidRDefault="00C4363D" w:rsidP="00D22CA1">
      <w:pPr>
        <w:spacing w:after="0"/>
        <w:ind w:firstLine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ul. Widok (do tunelu) – ograniczenie tonażowe,</w:t>
      </w:r>
    </w:p>
    <w:p w14:paraId="05D6CBE0" w14:textId="7CC895BF" w:rsidR="00C4363D" w:rsidRPr="00161D23" w:rsidRDefault="00C4363D" w:rsidP="00D22CA1">
      <w:pPr>
        <w:spacing w:after="0"/>
        <w:ind w:left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ul. </w:t>
      </w:r>
      <w:r w:rsidR="00CB6A15"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Konstantego Ildefonsa 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Gałczyńskiego – powierzchnia wyłączona z ruchu przy obudowie śmietnikowej,</w:t>
      </w:r>
    </w:p>
    <w:p w14:paraId="1C57F145" w14:textId="77777777" w:rsidR="00C4363D" w:rsidRPr="00161D23" w:rsidRDefault="00C4363D" w:rsidP="00D22CA1">
      <w:pPr>
        <w:spacing w:after="0"/>
        <w:ind w:left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boczna ul. Narcyzów (do przedszkola) – ograniczenie prędkości, strefa ruchu, lustro drogowe,</w:t>
      </w:r>
    </w:p>
    <w:p w14:paraId="74CFB3F0" w14:textId="7D1E0802" w:rsidR="00C4363D" w:rsidRPr="00161D23" w:rsidRDefault="00C4363D" w:rsidP="00D22CA1">
      <w:pPr>
        <w:spacing w:after="0"/>
        <w:ind w:left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- ul. Królowej Jadwigi i Piotra i Pawła – miejsca postojowe i pow. wyłączone z ruchu</w:t>
      </w:r>
      <w:r w:rsidR="00D22CA1" w:rsidRPr="00161D2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8424636" w14:textId="77777777" w:rsidR="00D22CA1" w:rsidRPr="00161D23" w:rsidRDefault="00D22CA1" w:rsidP="00D22CA1">
      <w:pPr>
        <w:spacing w:after="0"/>
        <w:ind w:left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F36F027" w14:textId="77777777" w:rsidR="00C4363D" w:rsidRPr="00161D23" w:rsidRDefault="00C4363D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 zakresie lokalizacji zjazdów wydano:</w:t>
      </w:r>
    </w:p>
    <w:p w14:paraId="59A7ECA5" w14:textId="748BD277" w:rsidR="00C4363D" w:rsidRPr="00161D23" w:rsidRDefault="00C4363D" w:rsidP="00D22CA1">
      <w:pPr>
        <w:spacing w:after="0"/>
        <w:ind w:left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- 2 uzgodnienia (z dróg wewnętrznych) – ul. </w:t>
      </w:r>
      <w:r w:rsidR="00CB6A15" w:rsidRPr="00161D23">
        <w:rPr>
          <w:rFonts w:ascii="Verdana" w:eastAsia="Times New Roman" w:hAnsi="Verdana" w:cs="Times New Roman"/>
          <w:bCs/>
          <w:iCs/>
          <w:sz w:val="24"/>
          <w:szCs w:val="24"/>
        </w:rPr>
        <w:t xml:space="preserve">Tadeusza </w:t>
      </w: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Kościuszki (os. socjalne) oraz rejon ul. Miłorzębowej</w:t>
      </w:r>
      <w:r w:rsidR="00D22CA1" w:rsidRPr="00161D2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206D95D7" w14:textId="77777777" w:rsidR="00D22CA1" w:rsidRPr="00161D23" w:rsidRDefault="00D22CA1" w:rsidP="00D22CA1">
      <w:pPr>
        <w:spacing w:after="0"/>
        <w:ind w:left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A2E6609" w14:textId="271A1BF1" w:rsidR="00C4363D" w:rsidRPr="00161D23" w:rsidRDefault="00C4363D" w:rsidP="00C4363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 zakresie publicznego transportu zbiorowego wydano 2 zgody na korzystanie z przystanków</w:t>
      </w:r>
      <w:r w:rsidR="00D22CA1" w:rsidRPr="00161D23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F203A72" w14:textId="77777777" w:rsidR="00D22CA1" w:rsidRPr="00161D23" w:rsidRDefault="00D22CA1" w:rsidP="00D22CA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8EC1B7E" w14:textId="238FAB7C" w:rsidR="00C4363D" w:rsidRPr="00161D23" w:rsidRDefault="00C4363D" w:rsidP="00D22CA1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iCs/>
          <w:sz w:val="24"/>
          <w:szCs w:val="24"/>
        </w:rPr>
        <w:t>W zakresie zezwolenia na wycinkę drzew/krzewów wydano  10 decyzji.</w:t>
      </w:r>
    </w:p>
    <w:p w14:paraId="456C32C2" w14:textId="77777777" w:rsidR="00E560CC" w:rsidRPr="00161D23" w:rsidRDefault="00E560CC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36AA11A7" w14:textId="77777777" w:rsidR="00DE6217" w:rsidRPr="00161D23" w:rsidRDefault="00DE6217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3EBAFEEB" w14:textId="27F4717B" w:rsidR="00D22CA1" w:rsidRPr="00161D23" w:rsidRDefault="00D22CA1" w:rsidP="00D22CA1">
      <w:pPr>
        <w:tabs>
          <w:tab w:val="left" w:pos="1134"/>
        </w:tabs>
        <w:spacing w:after="0"/>
        <w:ind w:left="36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/>
          <w:bCs/>
          <w:iCs/>
          <w:sz w:val="24"/>
          <w:szCs w:val="24"/>
        </w:rPr>
        <w:t>Inne:</w:t>
      </w:r>
    </w:p>
    <w:p w14:paraId="3F11ECA7" w14:textId="77777777" w:rsidR="00D22CA1" w:rsidRPr="00161D23" w:rsidRDefault="00D22CA1" w:rsidP="00D22CA1">
      <w:pPr>
        <w:tabs>
          <w:tab w:val="left" w:pos="1134"/>
        </w:tabs>
        <w:spacing w:after="0"/>
        <w:ind w:left="36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26D25A82" w14:textId="638D9CFC" w:rsidR="00D22CA1" w:rsidRPr="00161D23" w:rsidRDefault="00D22CA1" w:rsidP="00D22CA1">
      <w:pPr>
        <w:pStyle w:val="Akapitzlist"/>
        <w:numPr>
          <w:ilvl w:val="0"/>
          <w:numId w:val="1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D</w:t>
      </w:r>
      <w:r w:rsidR="00CB6A15" w:rsidRPr="00161D23">
        <w:rPr>
          <w:rFonts w:ascii="Verdana" w:eastAsia="Times New Roman" w:hAnsi="Verdana" w:cs="Times New Roman"/>
          <w:iCs/>
          <w:sz w:val="24"/>
          <w:szCs w:val="24"/>
        </w:rPr>
        <w:t>la p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 xml:space="preserve">rojektu ,,Centra dawnych rzemiosł na szlaku Via </w:t>
      </w:r>
      <w:proofErr w:type="spellStart"/>
      <w:r w:rsidRPr="00161D23">
        <w:rPr>
          <w:rFonts w:ascii="Verdana" w:eastAsia="Times New Roman" w:hAnsi="Verdana" w:cs="Times New Roman"/>
          <w:iCs/>
          <w:sz w:val="24"/>
          <w:szCs w:val="24"/>
        </w:rPr>
        <w:t>Fabrilis</w:t>
      </w:r>
      <w:proofErr w:type="spellEnd"/>
      <w:r w:rsidR="00DF72E1" w:rsidRPr="00161D23">
        <w:rPr>
          <w:rFonts w:ascii="Verdana" w:eastAsia="Times New Roman" w:hAnsi="Verdana" w:cs="Times New Roman"/>
          <w:iCs/>
          <w:sz w:val="24"/>
          <w:szCs w:val="24"/>
        </w:rPr>
        <w:t>”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. 17 maja 2024 r. Dolnośląski Urząd Wojewódzki we Wrocławiu zatwierdził wniosek końcowy o płatność, zatwierdzone przez Krajowego Kontrolera wydatki kwalifikowane w kwocie 972 912,90 euro (wypłacone dla Gminy Miejskiej Bolesławiec w kwocie 637 778,51 euro).</w:t>
      </w:r>
    </w:p>
    <w:p w14:paraId="6F5B118C" w14:textId="77777777" w:rsidR="00D22CA1" w:rsidRPr="00161D23" w:rsidRDefault="00D22CA1" w:rsidP="00D22CA1">
      <w:pPr>
        <w:pStyle w:val="Akapitzlist"/>
        <w:tabs>
          <w:tab w:val="left" w:pos="1134"/>
        </w:tabs>
        <w:spacing w:after="0"/>
        <w:ind w:left="108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EE6FE99" w14:textId="497E5FD5" w:rsidR="00D22CA1" w:rsidRPr="00161D23" w:rsidRDefault="00D22CA1" w:rsidP="00D22CA1">
      <w:pPr>
        <w:pStyle w:val="Akapitzlist"/>
        <w:numPr>
          <w:ilvl w:val="0"/>
          <w:numId w:val="1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 xml:space="preserve">Polski Związek Lekkiej Atletyki (PZLA) dokonał inspekcji prac na </w:t>
      </w:r>
      <w:r w:rsidR="00CB6A15" w:rsidRPr="00161D23">
        <w:rPr>
          <w:rFonts w:ascii="Verdana" w:eastAsia="Times New Roman" w:hAnsi="Verdana" w:cs="Times New Roman"/>
          <w:iCs/>
          <w:sz w:val="24"/>
          <w:szCs w:val="24"/>
        </w:rPr>
        <w:t xml:space="preserve">terenie budowy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stadion</w:t>
      </w:r>
      <w:r w:rsidR="00CB6A15" w:rsidRPr="00161D23">
        <w:rPr>
          <w:rFonts w:ascii="Verdana" w:eastAsia="Times New Roman" w:hAnsi="Verdana" w:cs="Times New Roman"/>
          <w:iCs/>
          <w:sz w:val="24"/>
          <w:szCs w:val="24"/>
        </w:rPr>
        <w:t>u,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pod kątem zgodności z przepisami PZLA. Inspekcja potwierdziła, że wykonywane prace są zgodne z wytycznymi PZLA.  </w:t>
      </w:r>
    </w:p>
    <w:p w14:paraId="4EC0A4E0" w14:textId="77777777" w:rsidR="00DF72E1" w:rsidRPr="00161D23" w:rsidRDefault="00DF72E1" w:rsidP="00DF72E1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2EC21776" w14:textId="7BCE7F18" w:rsidR="00D22CA1" w:rsidRPr="00161D23" w:rsidRDefault="00D22CA1" w:rsidP="00DF72E1">
      <w:pPr>
        <w:pStyle w:val="Akapitzlist"/>
        <w:numPr>
          <w:ilvl w:val="0"/>
          <w:numId w:val="1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 xml:space="preserve">Wojewódzki Fundusz Ochrony Środowiska i Gospodarki Wodnej we Wrocławiu umorzył części pożyczki w kwocie 608 494,22 zł z kwoty pożyczki w wysokości 1 521 235,55 zł, zgodnie z umową 086/P/OA/JG/2018, przeznaczonej na dofinansowanie zadania pn.: ,,Udzielenie dotacji osobom fizycznym oraz wspólnotom mieszkaniowym na zmianę systemu ogrzewania celem ograniczenia niskiej emisji na terenie Gminy Miejskiej Bolesławiec - etap I-2017r., ponieważ Gmina Miejska Bolesławiec terminowo spłacała pożyczkę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br/>
        <w:t>i wypełniła warunki umowy w zakresie osiągnięcia efektu ekologicznego (zmniejszenie emisji dwutlenku węgla) i rzeczowego (zmniejszenie ilości pieców węglowych).</w:t>
      </w:r>
    </w:p>
    <w:p w14:paraId="2E6F33CD" w14:textId="77777777" w:rsidR="00DF72E1" w:rsidRPr="00161D23" w:rsidRDefault="00DF72E1" w:rsidP="00DF72E1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288C1FE4" w14:textId="42655D87" w:rsidR="00D22CA1" w:rsidRPr="00161D23" w:rsidRDefault="00D22CA1" w:rsidP="00DF72E1">
      <w:pPr>
        <w:pStyle w:val="Akapitzlist"/>
        <w:numPr>
          <w:ilvl w:val="0"/>
          <w:numId w:val="1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Rada ZIT ZO</w:t>
      </w:r>
      <w:r w:rsidR="00CB6A15" w:rsidRPr="00161D23">
        <w:rPr>
          <w:rFonts w:ascii="Verdana" w:eastAsia="Times New Roman" w:hAnsi="Verdana" w:cs="Times New Roman"/>
          <w:iCs/>
          <w:sz w:val="24"/>
          <w:szCs w:val="24"/>
        </w:rPr>
        <w:t>F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pozytywnie zaopiniowała projekt Strategii ZIT ZO</w:t>
      </w:r>
      <w:r w:rsidR="00CB6A15" w:rsidRPr="00161D23">
        <w:rPr>
          <w:rFonts w:ascii="Verdana" w:eastAsia="Times New Roman" w:hAnsi="Verdana" w:cs="Times New Roman"/>
          <w:iCs/>
          <w:sz w:val="24"/>
          <w:szCs w:val="24"/>
        </w:rPr>
        <w:t>F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na lata 2021-2027. </w:t>
      </w:r>
    </w:p>
    <w:p w14:paraId="22B043C6" w14:textId="47EB85FD" w:rsidR="00D22CA1" w:rsidRPr="00161D23" w:rsidRDefault="00D22CA1" w:rsidP="003E39F4">
      <w:pPr>
        <w:tabs>
          <w:tab w:val="left" w:pos="567"/>
        </w:tabs>
        <w:spacing w:after="0"/>
        <w:ind w:left="108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(ZIT ZO</w:t>
      </w:r>
      <w:r w:rsidR="00CB6A15" w:rsidRPr="00161D23">
        <w:rPr>
          <w:rFonts w:ascii="Verdana" w:eastAsia="Times New Roman" w:hAnsi="Verdana" w:cs="Times New Roman"/>
          <w:iCs/>
          <w:sz w:val="24"/>
          <w:szCs w:val="24"/>
        </w:rPr>
        <w:t>F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- Zintegrowane Inwestycje Terytorialne Zachodniego Obszaru </w:t>
      </w:r>
      <w:r w:rsidR="00CB6A15" w:rsidRPr="00161D23">
        <w:rPr>
          <w:rFonts w:ascii="Verdana" w:eastAsia="Times New Roman" w:hAnsi="Verdana" w:cs="Times New Roman"/>
          <w:iCs/>
          <w:sz w:val="24"/>
          <w:szCs w:val="24"/>
        </w:rPr>
        <w:t>Funkcjonalnego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).</w:t>
      </w:r>
    </w:p>
    <w:p w14:paraId="473F2073" w14:textId="77777777" w:rsidR="00DF72E1" w:rsidRPr="00161D23" w:rsidRDefault="00DF72E1" w:rsidP="003E39F4">
      <w:pPr>
        <w:tabs>
          <w:tab w:val="left" w:pos="567"/>
        </w:tabs>
        <w:spacing w:after="0"/>
        <w:ind w:left="108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DB6FD41" w14:textId="5BCCA4FB" w:rsidR="00D22CA1" w:rsidRPr="00161D23" w:rsidRDefault="00D22CA1" w:rsidP="00DF72E1">
      <w:pPr>
        <w:pStyle w:val="Akapitzlist"/>
        <w:numPr>
          <w:ilvl w:val="0"/>
          <w:numId w:val="14"/>
        </w:numPr>
        <w:tabs>
          <w:tab w:val="left" w:pos="567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lastRenderedPageBreak/>
        <w:t>Komitet Sterujący ZIT ZOI podjął Uchwałę w sprawie wydania pozytywnej opinii dla projektu Strategii ZIT ZOI, tym samym pozytywnie opiniując projekt Strategii ZIT ZOI na lata 2021-2027.</w:t>
      </w:r>
    </w:p>
    <w:p w14:paraId="6A6F93A0" w14:textId="77777777" w:rsidR="00D22CA1" w:rsidRPr="00161D23" w:rsidRDefault="00D22CA1" w:rsidP="003E39F4">
      <w:pPr>
        <w:tabs>
          <w:tab w:val="left" w:pos="567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F674BFD" w14:textId="77777777" w:rsidR="00D22CA1" w:rsidRPr="00161D23" w:rsidRDefault="00D22CA1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ADF35F8" w14:textId="77777777" w:rsidR="00DF72E1" w:rsidRPr="00161D23" w:rsidRDefault="00DF72E1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F61C57C" w14:textId="4FB60F5A" w:rsidR="00135033" w:rsidRPr="00161D23" w:rsidRDefault="00922420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</w:t>
      </w:r>
      <w:proofErr w:type="spellStart"/>
      <w:r w:rsidRPr="00161D23">
        <w:rPr>
          <w:rFonts w:ascii="Verdana" w:eastAsia="Times New Roman" w:hAnsi="Verdana" w:cs="Times New Roman"/>
          <w:b/>
          <w:bCs/>
          <w:iCs/>
          <w:sz w:val="24"/>
          <w:szCs w:val="24"/>
        </w:rPr>
        <w:t>MiG</w:t>
      </w:r>
      <w:proofErr w:type="spellEnd"/>
      <w:r w:rsidRPr="00161D23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: </w:t>
      </w:r>
    </w:p>
    <w:p w14:paraId="03C63ED0" w14:textId="77777777" w:rsidR="00D22CA1" w:rsidRPr="00161D23" w:rsidRDefault="00D22CA1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3B42321B" w14:textId="6BB05679" w:rsidR="00922420" w:rsidRPr="00161D23" w:rsidRDefault="00922420" w:rsidP="00922420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Sprzedaż nieruchomości </w:t>
      </w:r>
      <w:r w:rsidR="00E560CC" w:rsidRPr="00161D23">
        <w:rPr>
          <w:rFonts w:ascii="Verdana" w:eastAsia="Times New Roman" w:hAnsi="Verdana" w:cs="Times New Roman"/>
          <w:b/>
          <w:bCs/>
          <w:iCs/>
          <w:sz w:val="24"/>
          <w:szCs w:val="24"/>
        </w:rPr>
        <w:t>w drodze przetargu:</w:t>
      </w:r>
    </w:p>
    <w:p w14:paraId="20D7FD6F" w14:textId="77777777" w:rsidR="00D22CA1" w:rsidRPr="00161D23" w:rsidRDefault="00D22CA1" w:rsidP="00922420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1B25A4C6" w14:textId="27FC6076" w:rsidR="00D22CA1" w:rsidRPr="00161D23" w:rsidRDefault="00D22CA1" w:rsidP="00D22CA1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lokal mieszkalny nr 2 w budynku przy ul. Karola Miarki Nr 8 - na rzecz najemcy z bonifikatą 90% (cena nieruchomości: 22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340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zł) - OSTATNI lokal w budynku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0E2F1221" w14:textId="3D0D59FB" w:rsidR="00D22CA1" w:rsidRPr="00161D23" w:rsidRDefault="00D22CA1" w:rsidP="00D22CA1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 xml:space="preserve">lokal mieszkalny nr 1 w budynku przy Rynku Nr 37 - na rzecz najemcy 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z bonifikatą 90% (cena nieruchomości: 22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740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zł) - PRZEDOSTATNI lokal mieszkalny w budynku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61C308B3" w14:textId="7B03BD41" w:rsidR="00D22CA1" w:rsidRPr="00161D23" w:rsidRDefault="00D22CA1" w:rsidP="00644D5B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lokal mieszkalny nr 1 w budynku przy ul. Gabriela Narutowicza Nr 35 - na rzecz najemcy z bonifikatą 90% (cena nieruchomości: 14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840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zł) - OSTATNI lokal w budynku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1730CBE5" w14:textId="03271AF6" w:rsidR="00D22CA1" w:rsidRPr="00161D23" w:rsidRDefault="00D22CA1" w:rsidP="00644D5B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jednoczesny wykup przez najemców 3 lokali mieszkalnych z bonifikatą 90%, położonych w budynku przy ul. Walerego Wróblewskiego Nr 6d (3 OSTATNIE lokale w budynku):</w:t>
      </w:r>
    </w:p>
    <w:p w14:paraId="460AD3ED" w14:textId="3FD08EE5" w:rsidR="00D22CA1" w:rsidRPr="00161D23" w:rsidRDefault="00D22CA1" w:rsidP="00644D5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- lokal mieszkalny nr 4 (cena nieruchomości: 18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240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zł)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28710CBB" w14:textId="3F06B50B" w:rsidR="00D22CA1" w:rsidRPr="00161D23" w:rsidRDefault="00D22CA1" w:rsidP="00644D5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- lokal mieszkalny nr 5 (cena nieruchomości: 15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990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zł)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14022F6A" w14:textId="0FCE9985" w:rsidR="00D22CA1" w:rsidRPr="00161D23" w:rsidRDefault="00D22CA1" w:rsidP="00644D5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- lokal mieszkalny nr 6 (cena nieruchomości: 18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240 zł)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66478DB5" w14:textId="77777777" w:rsidR="00644D5B" w:rsidRPr="00161D23" w:rsidRDefault="00644D5B" w:rsidP="00644D5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50E6961" w14:textId="4486A39C" w:rsidR="00D22CA1" w:rsidRPr="00161D23" w:rsidRDefault="00D22CA1" w:rsidP="00644D5B">
      <w:pPr>
        <w:pStyle w:val="Akapitzlist"/>
        <w:numPr>
          <w:ilvl w:val="0"/>
          <w:numId w:val="16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niezabudowane działki sprzedane na poprawienie warunków zagospodarowania nieruchomości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przyległej:</w:t>
      </w:r>
    </w:p>
    <w:p w14:paraId="64ED6502" w14:textId="30F2C904" w:rsidR="00D22CA1" w:rsidRPr="00161D23" w:rsidRDefault="00D22CA1" w:rsidP="00644D5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- działka Nr 328/28 o pow. 0,0319 ha - ul. Heleny i Wincentego Tyrankiewiczów (cena działki netto: 67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479,67 zł)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0248F577" w14:textId="4515BB84" w:rsidR="00D22CA1" w:rsidRPr="00161D23" w:rsidRDefault="00D22CA1" w:rsidP="00644D5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- działka Nr 951/2 o pow. 0,0222 ha - ul. Narcyzów (cena działki netto: 38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t>617,89 zł)</w:t>
      </w:r>
      <w:r w:rsidR="00644D5B" w:rsidRPr="00161D23">
        <w:rPr>
          <w:rFonts w:ascii="Verdana" w:eastAsia="Times New Roman" w:hAnsi="Verdana" w:cs="Times New Roman"/>
          <w:iCs/>
          <w:sz w:val="24"/>
          <w:szCs w:val="24"/>
        </w:rPr>
        <w:t>,</w:t>
      </w:r>
    </w:p>
    <w:p w14:paraId="55878556" w14:textId="572953E9" w:rsidR="00D22CA1" w:rsidRPr="00161D23" w:rsidRDefault="00D22CA1" w:rsidP="00644D5B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- działka Nr 7/37 o pow. 0,0279 ha   - ul. Tadeusza Kościuszki (cena działki netto: 14.796,75 zł).</w:t>
      </w:r>
    </w:p>
    <w:p w14:paraId="4672DBC4" w14:textId="77777777" w:rsidR="00E560CC" w:rsidRPr="00161D23" w:rsidRDefault="00E560CC" w:rsidP="00922420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9274295" w14:textId="0C254766" w:rsidR="00644D5B" w:rsidRPr="00161D23" w:rsidRDefault="00644D5B" w:rsidP="00644D5B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b/>
          <w:bCs/>
          <w:iCs/>
          <w:sz w:val="24"/>
          <w:szCs w:val="24"/>
        </w:rPr>
        <w:t>II. Sprzedaż nieruchomości w drodze przetargu :</w:t>
      </w:r>
    </w:p>
    <w:p w14:paraId="72324FD4" w14:textId="77777777" w:rsidR="00644D5B" w:rsidRPr="00161D23" w:rsidRDefault="00644D5B" w:rsidP="00644D5B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F2D620B" w14:textId="0823CDAB" w:rsidR="00644D5B" w:rsidRPr="00161D23" w:rsidRDefault="00644D5B" w:rsidP="00644D5B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>-  lokal mieszkalny nr 14 w budynku przy ul. Żwirki i Wigury Nr 19  (cena nieruchomości: 237 350 zł) - KOLEJNY lokal w budynku (zostały 2 mieszkania komunalne),</w:t>
      </w:r>
    </w:p>
    <w:p w14:paraId="1AA9B914" w14:textId="6E05B977" w:rsidR="00644D5B" w:rsidRPr="00161D23" w:rsidRDefault="00644D5B" w:rsidP="00644D5B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lastRenderedPageBreak/>
        <w:t xml:space="preserve"> - niezabudowana działka Nr 477 o pow. 1,0495 ha - ul. Hutnicza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br/>
        <w:t>- z przeznaczeniem pod usługi (cena działki netto: 3 695 121,95 zł),</w:t>
      </w:r>
    </w:p>
    <w:p w14:paraId="7947FDBA" w14:textId="2556523E" w:rsidR="00644D5B" w:rsidRPr="00161D23" w:rsidRDefault="00644D5B" w:rsidP="00644D5B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61D23">
        <w:rPr>
          <w:rFonts w:ascii="Verdana" w:eastAsia="Times New Roman" w:hAnsi="Verdana" w:cs="Times New Roman"/>
          <w:iCs/>
          <w:sz w:val="24"/>
          <w:szCs w:val="24"/>
        </w:rPr>
        <w:t xml:space="preserve">- niezabudowana działka Nr 1211/19 o pow. 0,0771 ha - ul. Kormoranów </w:t>
      </w:r>
      <w:r w:rsidRPr="00161D23">
        <w:rPr>
          <w:rFonts w:ascii="Verdana" w:eastAsia="Times New Roman" w:hAnsi="Verdana" w:cs="Times New Roman"/>
          <w:iCs/>
          <w:sz w:val="24"/>
          <w:szCs w:val="24"/>
        </w:rPr>
        <w:br/>
        <w:t>- z przeznaczeniem pod  zabudowę mieszkaniową jednorodzinną (cena działki netto: 155 195,12 zł).</w:t>
      </w:r>
    </w:p>
    <w:p w14:paraId="2C4A891A" w14:textId="77777777" w:rsidR="00E560CC" w:rsidRPr="00161D23" w:rsidRDefault="00E560CC" w:rsidP="00E560CC">
      <w:pPr>
        <w:spacing w:after="0"/>
        <w:ind w:left="36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3C16C8FA" w14:textId="7A7E3204" w:rsidR="00135033" w:rsidRPr="00161D23" w:rsidRDefault="002B0D53" w:rsidP="002B0D53">
      <w:pPr>
        <w:jc w:val="both"/>
        <w:rPr>
          <w:rFonts w:ascii="Verdana" w:hAnsi="Verdana" w:cs="Times New Roman"/>
          <w:b/>
          <w:sz w:val="24"/>
          <w:szCs w:val="24"/>
        </w:rPr>
      </w:pPr>
      <w:r w:rsidRPr="00161D23">
        <w:rPr>
          <w:rFonts w:ascii="Verdana" w:hAnsi="Verdana" w:cs="Times New Roman"/>
          <w:b/>
          <w:sz w:val="24"/>
          <w:szCs w:val="24"/>
        </w:rPr>
        <w:t xml:space="preserve">Pozostałe rozstrzygnięcia:  </w:t>
      </w:r>
    </w:p>
    <w:p w14:paraId="06A5CAE6" w14:textId="7B4440C9" w:rsidR="00644D5B" w:rsidRPr="00161D23" w:rsidRDefault="00644D5B" w:rsidP="004C2A82">
      <w:pPr>
        <w:pStyle w:val="Akapitzlist"/>
        <w:numPr>
          <w:ilvl w:val="0"/>
          <w:numId w:val="16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Przekazano protokolarnie z dniem 22</w:t>
      </w:r>
      <w:r w:rsidR="004C2A82" w:rsidRPr="00161D23">
        <w:rPr>
          <w:rFonts w:ascii="Verdana" w:hAnsi="Verdana" w:cs="Times New Roman"/>
          <w:bCs/>
          <w:sz w:val="24"/>
          <w:szCs w:val="24"/>
        </w:rPr>
        <w:t xml:space="preserve"> maja </w:t>
      </w:r>
      <w:r w:rsidRPr="00161D23">
        <w:rPr>
          <w:rFonts w:ascii="Verdana" w:hAnsi="Verdana" w:cs="Times New Roman"/>
          <w:bCs/>
          <w:sz w:val="24"/>
          <w:szCs w:val="24"/>
        </w:rPr>
        <w:t>2024 r. w dzierżawę nieruchomości gruntowe stanowiące</w:t>
      </w:r>
      <w:r w:rsidR="004C2A82" w:rsidRPr="00161D23">
        <w:rPr>
          <w:rFonts w:ascii="Verdana" w:hAnsi="Verdana" w:cs="Times New Roman"/>
          <w:bCs/>
          <w:sz w:val="24"/>
          <w:szCs w:val="24"/>
        </w:rPr>
        <w:t xml:space="preserve"> </w:t>
      </w:r>
      <w:r w:rsidRPr="00161D23">
        <w:rPr>
          <w:rFonts w:ascii="Verdana" w:hAnsi="Verdana" w:cs="Times New Roman"/>
          <w:bCs/>
          <w:sz w:val="24"/>
          <w:szCs w:val="24"/>
        </w:rPr>
        <w:t>własność Gminy Miejskiej Bolesławiec na rzecz dzierżawcy, tj. Miejskiego Zakładu Gospodarki Komunalnej - Spółki z o.o. w Bolesławcu, oznaczone jako działki: nr 186/13 o pow. 0,0818 ha i nr 186/12 o pow. 0,4321 ha, położone przy ul. Komuny Paryskiej w Bolesławcu, na cele związane z prowadzeniem targowiska miejskiego - na mocy aneksu nr 6 z dnia 22</w:t>
      </w:r>
      <w:r w:rsidR="004C2A82" w:rsidRPr="00161D23">
        <w:rPr>
          <w:rFonts w:ascii="Verdana" w:hAnsi="Verdana" w:cs="Times New Roman"/>
          <w:bCs/>
          <w:sz w:val="24"/>
          <w:szCs w:val="24"/>
        </w:rPr>
        <w:t xml:space="preserve"> maja </w:t>
      </w:r>
      <w:r w:rsidRPr="00161D23">
        <w:rPr>
          <w:rFonts w:ascii="Verdana" w:hAnsi="Verdana" w:cs="Times New Roman"/>
          <w:bCs/>
          <w:sz w:val="24"/>
          <w:szCs w:val="24"/>
        </w:rPr>
        <w:t>2024</w:t>
      </w:r>
      <w:r w:rsidR="004C2A82" w:rsidRPr="00161D23">
        <w:rPr>
          <w:rFonts w:ascii="Verdana" w:hAnsi="Verdana" w:cs="Times New Roman"/>
          <w:bCs/>
          <w:sz w:val="24"/>
          <w:szCs w:val="24"/>
        </w:rPr>
        <w:t xml:space="preserve"> </w:t>
      </w:r>
      <w:r w:rsidRPr="00161D23">
        <w:rPr>
          <w:rFonts w:ascii="Verdana" w:hAnsi="Verdana" w:cs="Times New Roman"/>
          <w:bCs/>
          <w:sz w:val="24"/>
          <w:szCs w:val="24"/>
        </w:rPr>
        <w:t>r. do umowy dzierżawy z dnia 1</w:t>
      </w:r>
      <w:r w:rsidR="004C2A82" w:rsidRPr="00161D23">
        <w:rPr>
          <w:rFonts w:ascii="Verdana" w:hAnsi="Verdana" w:cs="Times New Roman"/>
          <w:bCs/>
          <w:sz w:val="24"/>
          <w:szCs w:val="24"/>
        </w:rPr>
        <w:t xml:space="preserve"> lipca </w:t>
      </w:r>
      <w:r w:rsidRPr="00161D23">
        <w:rPr>
          <w:rFonts w:ascii="Verdana" w:hAnsi="Verdana" w:cs="Times New Roman"/>
          <w:bCs/>
          <w:sz w:val="24"/>
          <w:szCs w:val="24"/>
        </w:rPr>
        <w:t>1998 r.</w:t>
      </w:r>
    </w:p>
    <w:p w14:paraId="23CE1361" w14:textId="77777777" w:rsidR="004C2A82" w:rsidRPr="00161D23" w:rsidRDefault="004C2A82" w:rsidP="004C2A82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</w:p>
    <w:p w14:paraId="21658E88" w14:textId="73055D77" w:rsidR="00644D5B" w:rsidRPr="00161D23" w:rsidRDefault="00644D5B" w:rsidP="00644D5B">
      <w:pPr>
        <w:pStyle w:val="Akapitzlist"/>
        <w:numPr>
          <w:ilvl w:val="0"/>
          <w:numId w:val="16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Zawarto umowę na opracowanie Planu ogólnego miasta Bolesławiec. Termin realizacji – 30 listopada 2025 r</w:t>
      </w:r>
      <w:r w:rsidR="00DF72E1" w:rsidRPr="00161D23">
        <w:rPr>
          <w:rFonts w:ascii="Verdana" w:hAnsi="Verdana" w:cs="Times New Roman"/>
          <w:bCs/>
          <w:sz w:val="24"/>
          <w:szCs w:val="24"/>
        </w:rPr>
        <w:t>.</w:t>
      </w:r>
    </w:p>
    <w:p w14:paraId="487F582D" w14:textId="77777777" w:rsidR="00DF72E1" w:rsidRPr="00161D23" w:rsidRDefault="00DF72E1" w:rsidP="00DF72E1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0E6CB6D7" w14:textId="205403A3" w:rsidR="00644D5B" w:rsidRPr="00161D23" w:rsidRDefault="00644D5B" w:rsidP="004C2A82">
      <w:pPr>
        <w:pStyle w:val="Akapitzlist"/>
        <w:numPr>
          <w:ilvl w:val="0"/>
          <w:numId w:val="16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Zakończono i odebrano prace remontowe elewacji kamienicy przy ul. Karola Miarki 26</w:t>
      </w:r>
      <w:r w:rsidR="004C2A82" w:rsidRPr="00161D23">
        <w:rPr>
          <w:rFonts w:ascii="Verdana" w:hAnsi="Verdana" w:cs="Times New Roman"/>
          <w:bCs/>
          <w:sz w:val="24"/>
          <w:szCs w:val="24"/>
        </w:rPr>
        <w:t xml:space="preserve"> </w:t>
      </w:r>
      <w:r w:rsidRPr="00161D23">
        <w:rPr>
          <w:rFonts w:ascii="Verdana" w:hAnsi="Verdana" w:cs="Times New Roman"/>
          <w:bCs/>
          <w:sz w:val="24"/>
          <w:szCs w:val="24"/>
        </w:rPr>
        <w:t>w Bolesławcu, realizowane przy udziale dotacji Rady Miasta Bolesławiec.</w:t>
      </w:r>
    </w:p>
    <w:p w14:paraId="5128F211" w14:textId="77777777" w:rsidR="00135033" w:rsidRPr="00161D23" w:rsidRDefault="00135033" w:rsidP="002B0D53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</w:p>
    <w:p w14:paraId="6D59EB11" w14:textId="1CC0E111" w:rsidR="00C64306" w:rsidRPr="00161D23" w:rsidRDefault="00BB5CF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161D23" w:rsidRDefault="00C64306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0F722256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268E1260" w14:textId="790D5490" w:rsidR="004C2A82" w:rsidRPr="00161D23" w:rsidRDefault="001C1B31" w:rsidP="00D53CA1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161D23">
        <w:rPr>
          <w:rFonts w:ascii="Verdana" w:hAnsi="Verdana" w:cs="Times New Roman"/>
          <w:sz w:val="24"/>
          <w:szCs w:val="24"/>
        </w:rPr>
        <w:t xml:space="preserve">Zarządzenie </w:t>
      </w:r>
      <w:r w:rsidR="004C2A82" w:rsidRPr="00161D23">
        <w:rPr>
          <w:rFonts w:ascii="Verdana" w:hAnsi="Verdana" w:cs="Times New Roman"/>
          <w:sz w:val="24"/>
          <w:szCs w:val="24"/>
        </w:rPr>
        <w:t xml:space="preserve">Nr 113/2024 z dnia 29 kwietnia 2024 r.  w sprawie zmian </w:t>
      </w:r>
      <w:r w:rsidR="004C2A82" w:rsidRPr="00161D23">
        <w:rPr>
          <w:rFonts w:ascii="Verdana" w:hAnsi="Verdana" w:cs="Times New Roman"/>
          <w:sz w:val="24"/>
          <w:szCs w:val="24"/>
        </w:rPr>
        <w:br/>
        <w:t xml:space="preserve">w budżecie miasta na 2024 r. </w:t>
      </w:r>
    </w:p>
    <w:p w14:paraId="6F126889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2681165C" w14:textId="571BDCF4" w:rsidR="00D53CA1" w:rsidRPr="00161D23" w:rsidRDefault="00D53CA1" w:rsidP="003E39F4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Zmiany w budżecie polegały na:</w:t>
      </w:r>
    </w:p>
    <w:p w14:paraId="560DC3E0" w14:textId="26A7755D" w:rsidR="00D53CA1" w:rsidRPr="00161D23" w:rsidRDefault="00D53CA1" w:rsidP="00080023">
      <w:pPr>
        <w:pStyle w:val="Akapitzlist"/>
        <w:numPr>
          <w:ilvl w:val="0"/>
          <w:numId w:val="19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zwiększeniu planu dochodów i wydatków o kwotę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396 986,11 zł,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 </w:t>
      </w:r>
    </w:p>
    <w:p w14:paraId="42DFBEAE" w14:textId="0D74CE5B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11 122,11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zwrot części podatku akcyzowego zawartego w cenie oleju napędowego wykorzystywanego do produkcji rolnej przez producentów rolnych oraz na pokrycie kosztów postępowania w sprawie jego zwrotu, poniesionych w tym zakresie przez gminę w I okresie płatniczym 2024 r. - zgodnie z pismem Wojewody Dolnośląskiego nr FB-BP.3111.99.2024.GF z dnia 18.04.2024 r.</w:t>
      </w:r>
    </w:p>
    <w:p w14:paraId="31647621" w14:textId="27D1E0A7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6 720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zryczałtowane diety dla mężów zaufania w wyborach do organów samorządu terytorialnego, zarządzonych na dzień 7 kwietnia 2024 r. - zgodnie z pismem Krajowego Biura Wyborczego Delegatury w Jeleniej Górze nr DJG.804.6.2024 z dnia 17 kwietnia 2024 r.,</w:t>
      </w:r>
    </w:p>
    <w:p w14:paraId="11372207" w14:textId="3341561E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74 832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przygotowanie i przeprowadzenie wyborów do Parlamentu Europejskiego, zarządzonych na dzień 9 czerwca 2024 r. - zgodnie z pismem Krajowego Biura Wyborczego Delegatury w Jeleniej Górze nr DJG.803.1.2.2024 z dnia 16 kwietnia 2024 r.,</w:t>
      </w:r>
    </w:p>
    <w:p w14:paraId="0B2123C3" w14:textId="06F2D70B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-</w:t>
      </w:r>
      <w:r w:rsidR="003E39F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51 000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zadania w ramach Priorytetu 3 </w:t>
      </w:r>
      <w:r w:rsidR="003E39F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Narodowego Programu Rozwoju Czytelnictwa 2.0. na lata 2021-2025„ dla szkół podstawowych i przedszkoli - zgodnie z pismem Wojewody Dolnośląskiego nr KO.ZFK.3146.9.2024 z dnia 12.04.2024 r.</w:t>
      </w:r>
    </w:p>
    <w:p w14:paraId="1165B2AE" w14:textId="45D46E01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-</w:t>
      </w:r>
      <w:r w:rsidR="003E39F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18 228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finansowanie ośrodków wsparcia dla osób z zaburzeniami psychicznymi w związku z programem kompleksowego wsparcia dla rodzin </w:t>
      </w:r>
      <w:r w:rsidR="003E39F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Za życiem</w:t>
      </w:r>
      <w:r w:rsidR="003E39F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” 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- zgodnie z pismem Wojewody Dolnośląskiego nr FB-BP.3111.81.2024.MS z dnia 10.04.2024 r.,</w:t>
      </w:r>
    </w:p>
    <w:p w14:paraId="05847197" w14:textId="77777777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25 968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wypłatę w II kwartale br. wynagrodzenia opiekunowi prawnemu za sprawowanie opieki nad osobą ubezwłasnowolnioną - zgodnie z pismem Wojewody Dolnośląskiego nr FB-BP.3111.87.2024.KK z dnia 15.04.2024 r.,</w:t>
      </w:r>
    </w:p>
    <w:p w14:paraId="209FEDC0" w14:textId="71AB6D64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-</w:t>
      </w:r>
      <w:r w:rsidR="003E39F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152 816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związku ze środkami  z Funduszu Pomocy na wypłatę świadczenia pieniężnego na zapewnienie zakwaterowania i wyżywienia obywatelom Ukrainy przebywającym na terytorium Rzeczypospolitej Polskiej oraz obsługę wpływających wniosków (na podstawie art. 13 ust. 5 ustawy z 12.03.2022 r. o pomocy obywatelom Ukrainy w związku z konfliktem zbrojnym na terytorium tego państwa),</w:t>
      </w:r>
    </w:p>
    <w:p w14:paraId="285536D1" w14:textId="31AE4BF6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- 46 800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dofinansowanie świadczeń pomocy materialnej o charakterze socjalnym dla uczniów - zgodnie z pismem Wojewody Dolnośląskiego nr KO.ZFK.3146.25.2024 z dnia 15.04.2024 r.,</w:t>
      </w:r>
    </w:p>
    <w:p w14:paraId="6824AAD1" w14:textId="7EBD2808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9 500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wypłatę świadczenia wychowawczego w kwietniu br</w:t>
      </w:r>
      <w:r w:rsidR="00E90B4F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, zgodnie </w:t>
      </w:r>
      <w:r w:rsidR="00E90B4F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 zapotrzebowaniem - zgodnie z pismem Wojewody Dolnośląskiego nr FB-BP.3111.102.2024.KK z dnia 19.04.2024 r.</w:t>
      </w:r>
    </w:p>
    <w:p w14:paraId="0AF1FD45" w14:textId="77777777" w:rsidR="00E90B4F" w:rsidRPr="00161D23" w:rsidRDefault="00E90B4F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1BA0B49" w14:textId="77777777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2) zmniejszeniu planu dochodów i wydatków o kwotę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6 445 zł,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394FD6EC" w14:textId="4CD18480" w:rsidR="00D53CA1" w:rsidRPr="00161D23" w:rsidRDefault="00E90B4F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="00D53CA1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zmniejszenie dotacji zgodnie z wnioskiem Wydziału Zdrowia i 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P</w:t>
      </w:r>
      <w:r w:rsidR="00D53CA1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olityki Społecznej nr 85/02.3122.1.243.2024 WZW z dnia 23 kwietnia 2024</w:t>
      </w:r>
      <w:r w:rsidR="00080023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r.</w:t>
      </w:r>
      <w:r w:rsidR="00D53CA1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podstawie pisma Wojewody Dolnośląskiego nr FB-BP.3111.110.2024.MJ z dnia 25.04.2024 r.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263B7276" w14:textId="77777777" w:rsidR="00E90B4F" w:rsidRPr="00161D23" w:rsidRDefault="00E90B4F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6F4E8B0" w14:textId="1F1345C9" w:rsidR="00D53CA1" w:rsidRPr="00161D23" w:rsidRDefault="00D53CA1" w:rsidP="00080023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3) przeniesieniu planu wydatków z rezerwy celowej w kwocie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19 176 zł,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wypłatę odprawy emerytalnej dla nauczyciela ze Szkoły Podstawowej nr 2 w Bolesławcu</w:t>
      </w:r>
      <w:r w:rsidR="00E90B4F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2C3C8897" w14:textId="77777777" w:rsidR="00E90B4F" w:rsidRPr="00161D23" w:rsidRDefault="00E90B4F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C8F7052" w14:textId="77777777" w:rsidR="00D53CA1" w:rsidRPr="00161D23" w:rsidRDefault="00D53CA1" w:rsidP="00080023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4) przeniesieniu planu wydatków między rozdziałami i paragrafami klasyfikacji budżetowej w kwocie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2 572 452,74 zł,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65D4BF19" w14:textId="77777777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2 761,74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rozliczeniem wydatków na wybory do organów samorządu terytorialnego, które odbyły się 7 kwietnia 2024 r.,</w:t>
      </w:r>
    </w:p>
    <w:p w14:paraId="6CEE3D3D" w14:textId="569C7D87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-</w:t>
      </w:r>
      <w:r w:rsidR="00E90B4F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1 000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zabezpieczenie wkładu własnego na realizację zadania pn. </w:t>
      </w:r>
      <w:r w:rsidR="00E90B4F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Narodowy Program Rozwoju Czytelnictwa 2.0. na lata 2021-2025</w:t>
      </w:r>
      <w:r w:rsidR="00E90B4F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” 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Szkole Podstawowej Nr 2 w Bolesławcu, </w:t>
      </w:r>
    </w:p>
    <w:p w14:paraId="0AB04E31" w14:textId="77777777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1 600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szkolenia pracowników MOPS zajmujących się przeciwdziałaniem przemocy w rodzinie,</w:t>
      </w:r>
    </w:p>
    <w:p w14:paraId="28B45930" w14:textId="0F82B665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8 000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zakup licencji do korzystania z oprogramowania antywirusowego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w Miejskim Ośrodku Pomocy Społecznej,</w:t>
      </w:r>
    </w:p>
    <w:p w14:paraId="29CE406F" w14:textId="27F46841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6 953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zabezpieczenie wkładu własnego dotyczącego programu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Korpus Wsparcia Seniorów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- Moduł II, a w szczególności na opłacenie abonamentów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opasek bezpieczeństwa do świadczenia usługi na odległość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oraz na promocję tego zadania,</w:t>
      </w:r>
    </w:p>
    <w:p w14:paraId="2B05C417" w14:textId="52EDE315" w:rsidR="00D53CA1" w:rsidRPr="00161D23" w:rsidRDefault="00D53CA1" w:rsidP="0008002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2 552 138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końcowym rozliczeniem projektu pn.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Polska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i Norwegia na Europejskim Szlaku Ceramiki: włączenie Bolesławca i </w:t>
      </w:r>
      <w:proofErr w:type="spellStart"/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Porsgrunn</w:t>
      </w:r>
      <w:proofErr w:type="spellEnd"/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do międzynarodowej sieci współpracy miast o tradycjach ceramicznych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” 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polegającej na urealnieniu montażu finansowego ww. zadania.</w:t>
      </w:r>
    </w:p>
    <w:p w14:paraId="6D7984FC" w14:textId="77777777" w:rsidR="00C63D54" w:rsidRPr="00161D23" w:rsidRDefault="00C63D54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DE7EDD8" w14:textId="1F480953" w:rsidR="00D53CA1" w:rsidRPr="00161D23" w:rsidRDefault="00D53CA1" w:rsidP="00D53CA1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Zarządzenie Nr 138/2024 z dnia 29 maja 2024 r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sprawie zmian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2024 r. </w:t>
      </w:r>
    </w:p>
    <w:p w14:paraId="659C277F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2A41D89" w14:textId="2B0ED249" w:rsidR="00D53CA1" w:rsidRPr="00161D23" w:rsidRDefault="00C63D54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D53CA1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7986B8FF" w14:textId="72A60C90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1) zwiększeniu planu dochodów i wydatków o kwotę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1 098 378,06  zł,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3E95696C" w14:textId="26957B7A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120 309,20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zadań bieżących oraz na inwestycje i zakupy inwestycyjne dla  ośrodków wsparcia dla osób z zaburzeniami psychicznymi,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tym na utworzenie nowych miejsc i ich utrzymanie w związku z Programem kompleksowego wsparcia dla rodzin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Za życiem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- zgodnie z pismem Wojewody Dolnośląskiego nr FB-BP.3111.121.2024.MJ z dnia 06.05.2024 r. oraz pismem Wojewody Dolnośląskiego nr FB-BP.3111.139.2024.MJ z dnia 21.05.2024 r.,</w:t>
      </w:r>
    </w:p>
    <w:p w14:paraId="0D75B8B0" w14:textId="2942239D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-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476 126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dofinansowanie zadań własnych tj. organizowanie i świadczenie usług opiekuńczych oraz specjalistycznych usług opiekuńczych z wyłączeniem specjalistycznych usług opiekuńczych dla osób z zaburzeniami psychicznymi - zgodnie z pismem Wojewody Dolnośląskiego nr FB-BP.3111.121.2024.MJ z dnia 06.05.2024 r.</w:t>
      </w:r>
    </w:p>
    <w:p w14:paraId="09E71658" w14:textId="10FA2233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183 518,86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na sfinansowanie wypłat dodatków osłonowych, przysługujących za okres od 1 stycznia 2024 r. do 30 czerwca 2024 r., oraz kosztów obsługi tego zadania - zgodnie z pismem Wojewody Dolnośląskiego nr FB-BP.3111.113.2024.MJ z dnia 26.04.2024 r., a także na realizację własnych zadań bieżących przeznaczonych na dofinansowanie organizowania i świadczenia usług opieki na odległość w ramach Programu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Korpus Wsparcia Seniorów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rok 2024 -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zgodnie z pismem Wojewody Dolnośląskiego nr FB-BP.3111.132.2024.MJ z dnia 15.05.2024 r.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171961C3" w14:textId="662F7725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293 424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związku ze środkami  z Funduszu Pomocy na wypłatę świadczenia pieniężnego na zapewnienie zakwaterowania i wyżywienia obywatelom Ukrainy przebywającym na terytorium Rzeczypospolitej Polskiej oraz obsługę wpływających wniosków (na podstawie art. 13 ust. 5 ustawy z 12.03.2022 r. o pomocy obywatelom Ukrainy w związku z konfliktem zbrojnym na terytorium tego państwa),</w:t>
      </w:r>
    </w:p>
    <w:p w14:paraId="43C82B6A" w14:textId="207CB692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20 000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zadania pn.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Stypendia i zasiłki szkolne dla uczniów z Ukrainy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ramach Funduszu Pomocy,</w:t>
      </w:r>
    </w:p>
    <w:p w14:paraId="713661FA" w14:textId="44BBF9EE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5 000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wypłatę świadczenia wyc</w:t>
      </w:r>
      <w:r w:rsid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howawczego w miesiącu maju 2024r., 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- zgodnie z pismem Wojewody Dolnośląskiego nr FB-BP.3111.140.2024.MJ z dnia 21.05.2024 r.</w:t>
      </w:r>
    </w:p>
    <w:p w14:paraId="269538AB" w14:textId="77777777" w:rsidR="00080023" w:rsidRPr="00161D23" w:rsidRDefault="00080023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E599B85" w14:textId="77777777" w:rsidR="00D53CA1" w:rsidRPr="00161D23" w:rsidRDefault="00D53CA1" w:rsidP="00080023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2)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 xml:space="preserve">przeniesieniu planu wydatków między rozdziałami i paragrafami klasyfikacji budżetowej w kwocie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49 049 zł,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5EB02624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3 000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posiedzeń Miejskiej Komisji </w:t>
      </w:r>
      <w:proofErr w:type="spellStart"/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Urbanistyczno</w:t>
      </w:r>
      <w:proofErr w:type="spellEnd"/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- Architektonicznej w związku z rozpoczęciem nowych procedur planistycznych oraz realizacją wniosków ze specustawy mieszkaniowej,</w:t>
      </w:r>
    </w:p>
    <w:p w14:paraId="26B41157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26 174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zawarcie umów zleceń zapewniających prawidłowe funkcjonowanie jednostki oraz na badania lekarskie nowo przyjętych do pracy pracowników na stanowisko strażnika miejskiego,</w:t>
      </w:r>
    </w:p>
    <w:p w14:paraId="6509FD69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3 500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pokrycie wpłat na Pracownicze Plany Kapitałowe w Szkole Podstawowej Nr 3 w Bolesławcu, </w:t>
      </w:r>
    </w:p>
    <w:p w14:paraId="4B4B97EF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14 300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ubezpieczenie mienia przedszkola, opłaty za połączenia telefoniczne oraz zakup kosiarki w MPP Nr 3 w Bolesławcu,</w:t>
      </w:r>
    </w:p>
    <w:p w14:paraId="4C770A53" w14:textId="259C69C0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240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uregulowaniem zobowiązań z  tytułu świadczenia prac społecznie użytecznych w Domu Pomocy Społecznej w Bolesławcu,</w:t>
      </w:r>
    </w:p>
    <w:p w14:paraId="15C68450" w14:textId="0824C8CC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-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1 835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podróże służbowe krajowe dla Asystentów Rodziny w związku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 uczestnictwem w niezbędnych szkoleniach.</w:t>
      </w:r>
    </w:p>
    <w:p w14:paraId="29663364" w14:textId="77777777" w:rsidR="00C63D54" w:rsidRPr="00161D23" w:rsidRDefault="00C63D54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049224A" w14:textId="598C60B8" w:rsidR="00D53CA1" w:rsidRPr="00161D23" w:rsidRDefault="00D53CA1" w:rsidP="00D53CA1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Zarządzenie Nr 153/2024 z dnia 7 czerwca 2024 r</w:t>
      </w:r>
      <w:r w:rsidR="00080023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2024 r. </w:t>
      </w:r>
    </w:p>
    <w:p w14:paraId="50B54B9F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622EB53" w14:textId="230AED90" w:rsidR="00D53CA1" w:rsidRPr="00161D23" w:rsidRDefault="00C63D54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D53CA1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7626FBA5" w14:textId="75486368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1) zwiększeniu planu dochodów i wydatków o kwotę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620 774,21  zł,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5F9B213A" w14:textId="034BC7D6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33 191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zadania zlecone z zakresu spraw obywatelskich w związku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 decyzją Ministra finansów Nr MF/FS8.4143.3.40.2024.MF.911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 dnia 08.05.2024 r. - zgodnie z pismem Wojewody Dolnośląskiego nr FB-BP.3111.154.2024.MJ z dnia 29.05.2024 r.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5D568609" w14:textId="1FEA3291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114 200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zryczałtowane diety dla obwodowych komisji wyborczych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w wyborach do Parlamentu Europejskiego zarządzonych na dzień 9 czerwca 2024 r. - zgodnie z pismem Krajowego Biura Wyborczego Delegatury w Jeleniej Górze nr DJG.803.2.2024 z 04.06.2024 r.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5B60EA8C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1 418,99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przekazaniem przez Wojewodę Dolnośląskiego środków na nadanie numeru PESEL dla uchodźców,</w:t>
      </w:r>
    </w:p>
    <w:p w14:paraId="3012F08D" w14:textId="60960FC9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431 964,22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udzieloną dotacją celową na wyposażenie szkół w podręczniki, materiały edukacyjne lub materiały ćwiczeniowe - zgodnie z pismem Wojewody Dolnośląskiego nr KO.ZFK.3146.5.2024 z dnia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23.05.2024 r.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61A31614" w14:textId="09744B9A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40 000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dotacją dla II Środowiskowego Domu Samopomocy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w Bolesławcu na pokrycie bieżących kosztów prowadzenia ośrodka wsparcia dla osób z zaburzeniami psychicznymi - zgodnie z pismem Wojewody Dolnośląskiego nr FB-BP.3111.162.2024.MJ z dnia 29.05.2024 r.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0AFE46DD" w14:textId="77777777" w:rsidR="00080023" w:rsidRPr="00161D23" w:rsidRDefault="00080023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892FAB2" w14:textId="77777777" w:rsidR="00D53CA1" w:rsidRPr="00161D23" w:rsidRDefault="00D53CA1" w:rsidP="00080023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2) przeniesieniu planu wydatków między rozdziałami i paragrafami klasyfikacji budżetowej w kwocie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2 036 036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, z tego:</w:t>
      </w:r>
    </w:p>
    <w:p w14:paraId="5AB9DA23" w14:textId="4D850812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69 116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wynagrodzenia dla pracowników administracji i obsługi w szkołach podstawowych,  </w:t>
      </w:r>
    </w:p>
    <w:p w14:paraId="26F25772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401 920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zabezpieczeniem środków finansowych na kształcenie specjalne w placówkach oświatowych, </w:t>
      </w:r>
    </w:p>
    <w:p w14:paraId="3A116504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1 549 000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zabezpieczeniem środków finansowych na kształcenie specjalne w placówkach oświatowych, </w:t>
      </w:r>
    </w:p>
    <w:p w14:paraId="485D118F" w14:textId="53A6ADE6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161D23">
        <w:rPr>
          <w:rFonts w:ascii="Verdana" w:eastAsia="Times New Roman" w:hAnsi="Verdana" w:cs="Times New Roman"/>
          <w:b/>
          <w:color w:val="auto"/>
          <w:sz w:val="24"/>
          <w:szCs w:val="24"/>
        </w:rPr>
        <w:t>16 000 zł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związku ze zmianą źródła finansowania zadania pn. 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Zakup sztandaru dla SP Nr 2</w:t>
      </w:r>
      <w:r w:rsidR="00C63D54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</w:p>
    <w:p w14:paraId="35778340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4F30218" w14:textId="77777777" w:rsidR="00D53CA1" w:rsidRPr="00161D23" w:rsidRDefault="00D53CA1" w:rsidP="00D53CA1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2F3EAB9" w14:textId="76B0A555" w:rsidR="009B350C" w:rsidRPr="00161D23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61D23">
        <w:rPr>
          <w:rFonts w:ascii="Verdana" w:hAnsi="Verdana" w:cs="Times New Roman"/>
          <w:b/>
          <w:sz w:val="24"/>
          <w:szCs w:val="24"/>
        </w:rPr>
        <w:lastRenderedPageBreak/>
        <w:t>W sprawach podatkowych:</w:t>
      </w:r>
    </w:p>
    <w:p w14:paraId="1A874897" w14:textId="77777777" w:rsidR="009B350C" w:rsidRPr="00161D23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161D23" w:rsidRDefault="00441741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465132DE" w14:textId="77777777" w:rsidR="00B819C3" w:rsidRPr="00161D23" w:rsidRDefault="00B819C3" w:rsidP="00B819C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C194008" w14:textId="554800BD" w:rsidR="00B819C3" w:rsidRPr="00161D23" w:rsidRDefault="00B819C3" w:rsidP="00B819C3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Ogółem  wydano 322 decyzje:</w:t>
      </w:r>
    </w:p>
    <w:p w14:paraId="5F716465" w14:textId="6776F1A5" w:rsidR="00B819C3" w:rsidRPr="00161D23" w:rsidRDefault="00B819C3" w:rsidP="00B819C3">
      <w:pPr>
        <w:spacing w:after="0"/>
        <w:ind w:firstLine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- 317 decyzji w sprawie wymiaru/zmiany wysokości podatku od nieruchomości, rolnego, łącznego zobowiązania pieniężnego - osoby fizyczne;</w:t>
      </w:r>
    </w:p>
    <w:p w14:paraId="455C2DDF" w14:textId="77777777" w:rsidR="00D018B1" w:rsidRPr="00161D23" w:rsidRDefault="00D018B1" w:rsidP="00B819C3">
      <w:pPr>
        <w:spacing w:after="0"/>
        <w:ind w:firstLine="36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C25721A" w14:textId="7C58B0BB" w:rsidR="00B819C3" w:rsidRPr="00161D23" w:rsidRDefault="00B819C3" w:rsidP="00B819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- 1 decyzja w sprawie określenia wysokości zobowiązania podatkowego </w:t>
      </w:r>
      <w:r w:rsidR="00D018B1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w podatku od nieruchomości;</w:t>
      </w:r>
    </w:p>
    <w:p w14:paraId="7C5B23DB" w14:textId="77777777" w:rsidR="00D018B1" w:rsidRPr="00161D23" w:rsidRDefault="00D018B1" w:rsidP="00B819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3970923" w14:textId="77777777" w:rsidR="00B819C3" w:rsidRPr="00161D23" w:rsidRDefault="00B819C3" w:rsidP="00B819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- 4 decyzje w sprawie opłaty skarbowej.</w:t>
      </w:r>
    </w:p>
    <w:p w14:paraId="34467EAC" w14:textId="77777777" w:rsidR="00B819C3" w:rsidRPr="00161D23" w:rsidRDefault="00B819C3" w:rsidP="00B819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F766919" w14:textId="77777777" w:rsidR="00B819C3" w:rsidRPr="00161D23" w:rsidRDefault="00B819C3" w:rsidP="00B819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Postanowienia:</w:t>
      </w:r>
    </w:p>
    <w:p w14:paraId="4D915CBF" w14:textId="77777777" w:rsidR="00D018B1" w:rsidRPr="00161D23" w:rsidRDefault="00D018B1" w:rsidP="00B819C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A7078FF" w14:textId="25DA6BE9" w:rsidR="00B819C3" w:rsidRPr="00161D23" w:rsidRDefault="00080023" w:rsidP="00B819C3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W</w:t>
      </w:r>
      <w:r w:rsidR="00B819C3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ydano 2 postanowienia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="00B819C3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 pozostawieniu bez rozpatrzenia wniosku </w:t>
      </w:r>
      <w:r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="00B819C3" w:rsidRPr="00161D23">
        <w:rPr>
          <w:rFonts w:ascii="Verdana" w:eastAsia="Times New Roman" w:hAnsi="Verdana" w:cs="Times New Roman"/>
          <w:bCs/>
          <w:color w:val="auto"/>
          <w:sz w:val="24"/>
          <w:szCs w:val="24"/>
        </w:rPr>
        <w:t>o zwrot opłaty skarbowej.</w:t>
      </w:r>
    </w:p>
    <w:p w14:paraId="57DEAAB9" w14:textId="77777777" w:rsidR="00B819C3" w:rsidRPr="00161D23" w:rsidRDefault="00B819C3" w:rsidP="00B819C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028B391" w14:textId="77777777" w:rsidR="00080023" w:rsidRPr="00161D23" w:rsidRDefault="00080023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230A1A9" w14:textId="476A9D7E" w:rsidR="00D316A9" w:rsidRPr="00161D23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61D23">
        <w:rPr>
          <w:rFonts w:ascii="Verdana" w:hAnsi="Verdana" w:cs="Times New Roman"/>
          <w:b/>
          <w:sz w:val="24"/>
          <w:szCs w:val="24"/>
        </w:rPr>
        <w:t>W zakresie zadań Wydz. SP:</w:t>
      </w:r>
    </w:p>
    <w:p w14:paraId="73D9C5BB" w14:textId="77777777" w:rsidR="00D018B1" w:rsidRPr="00161D23" w:rsidRDefault="00D018B1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C5A0F7B" w14:textId="0EB1203B" w:rsidR="00D018B1" w:rsidRPr="00161D23" w:rsidRDefault="00D018B1" w:rsidP="00D018B1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Wydano 45 decyzji pozytywnych przyznających pomoc materialną </w:t>
      </w:r>
      <w:r w:rsidRPr="00161D23">
        <w:rPr>
          <w:rFonts w:ascii="Verdana" w:hAnsi="Verdana" w:cs="Times New Roman"/>
          <w:bCs/>
          <w:sz w:val="24"/>
          <w:szCs w:val="24"/>
        </w:rPr>
        <w:br/>
        <w:t xml:space="preserve">o charakterze socjalnym w formie stypendium szkolnego dla uczniów na dalszy okres, tj. od 1 stycznia do 30 czerwca 2024 r. </w:t>
      </w:r>
    </w:p>
    <w:p w14:paraId="54F13EA1" w14:textId="77777777" w:rsidR="00D018B1" w:rsidRPr="00161D23" w:rsidRDefault="00D018B1" w:rsidP="00D018B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7A9BB5F" w14:textId="1CFE4DB0" w:rsidR="00D018B1" w:rsidRPr="00161D23" w:rsidRDefault="00D018B1" w:rsidP="00D018B1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Wydano 2 decyzje pozytywne przyznające pomoc materialną o charakterze socjalnym w formie zasiłku szkolnego dla uczniów.</w:t>
      </w:r>
    </w:p>
    <w:p w14:paraId="6A2F6556" w14:textId="77777777" w:rsidR="00D018B1" w:rsidRPr="00161D23" w:rsidRDefault="00D018B1" w:rsidP="00D018B1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67BDA7B" w14:textId="25275985" w:rsidR="00D018B1" w:rsidRPr="00161D23" w:rsidRDefault="00D018B1" w:rsidP="00D018B1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Prezydent Miasta wydał 3 decyzje – odmowne, dotyczące pomocy materialnej o charakterze socjalnym w formie stypendium szkolnego na dalszy okres, tj. od 1 stycznia do 30 czerwca 2024 r., ze względu na przekroczenie kryterium dochodowego.</w:t>
      </w:r>
    </w:p>
    <w:p w14:paraId="513590AB" w14:textId="77777777" w:rsidR="00D018B1" w:rsidRPr="00161D23" w:rsidRDefault="00D018B1" w:rsidP="00D018B1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38798B75" w14:textId="66F826E5" w:rsidR="00D018B1" w:rsidRPr="00161D23" w:rsidRDefault="00D018B1" w:rsidP="00D018B1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22 maja 2024 r. odbyło się II posiedzenie Bolesławieckiej Rady Seniorów V kadencji.</w:t>
      </w:r>
    </w:p>
    <w:p w14:paraId="2131B8A2" w14:textId="77777777" w:rsidR="00D018B1" w:rsidRPr="00161D23" w:rsidRDefault="00D018B1" w:rsidP="00D018B1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FF3FA19" w14:textId="77777777" w:rsidR="00F41A94" w:rsidRPr="00161D23" w:rsidRDefault="00D018B1" w:rsidP="00D018B1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24 maja 2024 r. odbyła się Bolesławiecka Spartakiada Seniorów</w:t>
      </w:r>
      <w:r w:rsidR="00F41A94" w:rsidRPr="00161D23">
        <w:rPr>
          <w:rFonts w:ascii="Verdana" w:hAnsi="Verdana" w:cs="Times New Roman"/>
          <w:bCs/>
          <w:sz w:val="24"/>
          <w:szCs w:val="24"/>
        </w:rPr>
        <w:t>.</w:t>
      </w:r>
    </w:p>
    <w:p w14:paraId="7DCE8059" w14:textId="77777777" w:rsidR="00F41A94" w:rsidRPr="00161D23" w:rsidRDefault="00F41A94" w:rsidP="00F41A9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46C8915B" w14:textId="64F81CFC" w:rsidR="00D018B1" w:rsidRPr="00161D23" w:rsidRDefault="00D018B1" w:rsidP="00D018B1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lastRenderedPageBreak/>
        <w:t>25</w:t>
      </w:r>
      <w:r w:rsidR="00F41A94" w:rsidRPr="00161D23">
        <w:rPr>
          <w:rFonts w:ascii="Verdana" w:hAnsi="Verdana" w:cs="Times New Roman"/>
          <w:bCs/>
          <w:sz w:val="24"/>
          <w:szCs w:val="24"/>
        </w:rPr>
        <w:t xml:space="preserve"> maja 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2024 r. odbyły się uroczystości z okazji 50-lecia współpracy miasta Bolesławiec z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Prnjavorem</w:t>
      </w:r>
      <w:proofErr w:type="spellEnd"/>
      <w:r w:rsidR="00F41A94" w:rsidRPr="00161D23">
        <w:rPr>
          <w:rFonts w:ascii="Verdana" w:hAnsi="Verdana" w:cs="Times New Roman"/>
          <w:bCs/>
          <w:sz w:val="24"/>
          <w:szCs w:val="24"/>
        </w:rPr>
        <w:t>,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zorganizowane przez Stowarzyszenie Reemigrantów z Bośni</w:t>
      </w:r>
      <w:r w:rsidR="00F41A94" w:rsidRPr="00161D23">
        <w:rPr>
          <w:rFonts w:ascii="Verdana" w:hAnsi="Verdana" w:cs="Times New Roman"/>
          <w:bCs/>
          <w:sz w:val="24"/>
          <w:szCs w:val="24"/>
        </w:rPr>
        <w:t>,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ich Potomków oraz Przyjaciół przy wsparciu Gminy Miejskiej Bolesławiec</w:t>
      </w:r>
      <w:r w:rsidR="00F41A94" w:rsidRPr="00161D23">
        <w:rPr>
          <w:rFonts w:ascii="Verdana" w:hAnsi="Verdana" w:cs="Times New Roman"/>
          <w:bCs/>
          <w:sz w:val="24"/>
          <w:szCs w:val="24"/>
        </w:rPr>
        <w:t>.</w:t>
      </w:r>
    </w:p>
    <w:p w14:paraId="38CE41F1" w14:textId="77777777" w:rsidR="00D018B1" w:rsidRPr="00161D23" w:rsidRDefault="00D018B1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318D4B15" w14:textId="77777777" w:rsidR="00080023" w:rsidRPr="00161D23" w:rsidRDefault="00080023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7C795F2" w14:textId="147D9A18" w:rsidR="00D41976" w:rsidRPr="00161D23" w:rsidRDefault="0032188D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61D23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161D23">
        <w:rPr>
          <w:rFonts w:ascii="Verdana" w:hAnsi="Verdana" w:cs="Times New Roman"/>
          <w:b/>
          <w:sz w:val="24"/>
          <w:szCs w:val="24"/>
        </w:rPr>
        <w:t xml:space="preserve">zakresie zadań Wydz. </w:t>
      </w:r>
      <w:r w:rsidR="00F332AB" w:rsidRPr="00161D23">
        <w:rPr>
          <w:rFonts w:ascii="Verdana" w:hAnsi="Verdana" w:cs="Times New Roman"/>
          <w:b/>
          <w:sz w:val="24"/>
          <w:szCs w:val="24"/>
        </w:rPr>
        <w:t>OW</w:t>
      </w:r>
      <w:r w:rsidR="00D41976" w:rsidRPr="00161D23">
        <w:rPr>
          <w:rFonts w:ascii="Verdana" w:hAnsi="Verdana" w:cs="Times New Roman"/>
          <w:b/>
          <w:sz w:val="24"/>
          <w:szCs w:val="24"/>
        </w:rPr>
        <w:t>:</w:t>
      </w:r>
    </w:p>
    <w:p w14:paraId="7BD92CD1" w14:textId="70C56D7B" w:rsidR="009B350C" w:rsidRPr="00161D23" w:rsidRDefault="00D41976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61D23">
        <w:rPr>
          <w:rFonts w:ascii="Verdana" w:hAnsi="Verdana" w:cs="Times New Roman"/>
          <w:b/>
          <w:sz w:val="24"/>
          <w:szCs w:val="24"/>
        </w:rPr>
        <w:t xml:space="preserve">W </w:t>
      </w:r>
      <w:r w:rsidR="0032188D" w:rsidRPr="00161D23">
        <w:rPr>
          <w:rFonts w:ascii="Verdana" w:hAnsi="Verdana" w:cs="Times New Roman"/>
          <w:b/>
          <w:sz w:val="24"/>
          <w:szCs w:val="24"/>
        </w:rPr>
        <w:t>sprawach oświatowych:</w:t>
      </w:r>
    </w:p>
    <w:p w14:paraId="6C15ECCF" w14:textId="77777777" w:rsidR="00E5018D" w:rsidRPr="00161D23" w:rsidRDefault="00E5018D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D7D9BBA" w14:textId="54E2E496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17 kwietnia 2024 r. podpisano z  Fundacją Orły Sportu z siedzibą w Pucku  Porozumienie o współpracy w ramach Programu „Aktywna Szkoła” -  Zadanie Aktywny Weekend: Wspieranie działań sportowych na terenie szkół publicznych w weekendy (soboty i niedziele) realizacja w Szkole Podstawowej nr 1.</w:t>
      </w:r>
    </w:p>
    <w:p w14:paraId="36CC0650" w14:textId="77777777" w:rsidR="00E5018D" w:rsidRPr="00161D23" w:rsidRDefault="00E5018D" w:rsidP="00E5018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C1AF970" w14:textId="523A0B63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20 kwietnia 2024 r. podpisano z  Fundacją Orły Sportu z siedzibą w Pucku dwa  Porozumienia o współpracy w ramach Programu „Aktywna Szkoła” - Zadanie Aktywny Orlik: Wspieranie działań aktywizujących prowadzonych na samorządowych (w tym szkolnych) obiektach sportowych realizacja w Szkole Podstawowej nr 1 i 2. </w:t>
      </w:r>
    </w:p>
    <w:p w14:paraId="41E01760" w14:textId="77777777" w:rsidR="00E5018D" w:rsidRPr="00161D23" w:rsidRDefault="00E5018D" w:rsidP="00E5018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CEDA7F9" w14:textId="0FCCA88C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Od 7 czerwca 2024 r. uruchomiony został  przez Ministerstwo Sportu </w:t>
      </w:r>
      <w:r w:rsidRPr="00161D23">
        <w:rPr>
          <w:rFonts w:ascii="Verdana" w:hAnsi="Verdana" w:cs="Times New Roman"/>
          <w:bCs/>
          <w:sz w:val="24"/>
          <w:szCs w:val="24"/>
        </w:rPr>
        <w:br/>
        <w:t>i Turystyki nowy program „Aktywna Szkoła” - Zadanie Aktywny do kwadratu. Zajęcia będą się odbywać 1-3 razy w tygodniu dla klas IV - VIII  oraz 1-2 razy w tygodniu dla klas I-III. Wszystkie miejskie szkoły podstawowe są w trakcie składania wniosków.</w:t>
      </w:r>
    </w:p>
    <w:p w14:paraId="5451DD16" w14:textId="77777777" w:rsidR="00E5018D" w:rsidRPr="00161D23" w:rsidRDefault="00E5018D" w:rsidP="00E5018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39B88D4" w14:textId="2E73B33C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25 kwietnia 2024 r. na „Termach Bolesławiec” odbyła się III Przedszkolna Olimpiada Pływacka. Jej celem jest podsumowanie  nabytych umiejętności pływackich, utrwalenie zasad bezpiecznego zachowania się na pływalniach krytych i akwenach wodnych oraz  doskonalenie samodzielności, odpowiedzialności, dyscypliny, współpracy oraz pokonanie lęku przed wodą. </w:t>
      </w:r>
    </w:p>
    <w:p w14:paraId="60DD262C" w14:textId="77777777" w:rsidR="00E5018D" w:rsidRPr="00161D23" w:rsidRDefault="00E5018D" w:rsidP="00E5018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4CC8420" w14:textId="1A485A73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9 maja 2024 r. bolesławieckie przedszkolaki gotowały wraz z seniorami</w:t>
      </w:r>
      <w:r w:rsidR="00161D23">
        <w:rPr>
          <w:rFonts w:ascii="Verdana" w:hAnsi="Verdana" w:cs="Times New Roman"/>
          <w:bCs/>
          <w:sz w:val="24"/>
          <w:szCs w:val="24"/>
        </w:rPr>
        <w:t xml:space="preserve"> </w:t>
      </w:r>
      <w:r w:rsidRPr="00161D23">
        <w:rPr>
          <w:rFonts w:ascii="Verdana" w:hAnsi="Verdana" w:cs="Times New Roman"/>
          <w:bCs/>
          <w:sz w:val="24"/>
          <w:szCs w:val="24"/>
        </w:rPr>
        <w:t>w Dziennym Domu „Senior+” w Bolesławcu. Celem tego wydarzenia jest integracja międzypokoleniowa, przeciwdziałanie osamotnieniu osób starszych oraz wyrobienie nawyków zdrowego żywienia.</w:t>
      </w:r>
    </w:p>
    <w:p w14:paraId="34F56AA3" w14:textId="77777777" w:rsidR="00E5018D" w:rsidRPr="00161D23" w:rsidRDefault="00E5018D" w:rsidP="00E5018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608ACBB" w14:textId="23B0FA57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lastRenderedPageBreak/>
        <w:t>10 maja 2024 r. w miejskich przedszkolach publicznych w Bolesławcu odbyły się uroczyste obchody 13. Święta Optymizmu. Obchody przebiegały pod hasłem „Gramy w zielone - Królewski Ogród Kompetencji”. W tym dniu w  placówkach dominował kolor zielony. Po uroczystym otwarciu i odśpiewaniu hymnu Optymizmu, dzieci za pomocą magicznej różdżki „Zielonej Wróżki” udały się w wspaniałą podróż po Magicznym Zielonym Ogrodzie, gdzie czekały na nich stacje aktywności. W każdej stacji – ogrodzie dzieci mogły rozwijać swoje kompetencje Optymistycznych Przedszkolaków.</w:t>
      </w:r>
    </w:p>
    <w:p w14:paraId="55D760A4" w14:textId="77777777" w:rsidR="00E5018D" w:rsidRPr="00161D23" w:rsidRDefault="00E5018D" w:rsidP="00E5018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2A36432" w14:textId="673A0757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Od 14 do 16 maja 2024 r. przeprowadzono egzamin ósmoklasisty:  14 maja język polski (120 minut), 15 maja matematyka (100 minut), 16 maja język obcy nowożytny (90 minut). Egzamin pisało 194 uczniów szkół podstawowych miejskich i prywatnych.</w:t>
      </w:r>
    </w:p>
    <w:p w14:paraId="1147AC3B" w14:textId="77777777" w:rsidR="00E5018D" w:rsidRPr="00161D23" w:rsidRDefault="00E5018D" w:rsidP="00C672A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5A99454" w14:textId="0418957A" w:rsidR="00E5018D" w:rsidRPr="00161D23" w:rsidRDefault="00E5018D" w:rsidP="007F7449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17 maj</w:t>
      </w:r>
      <w:r w:rsidR="00C672A8" w:rsidRPr="00161D23">
        <w:rPr>
          <w:rFonts w:ascii="Verdana" w:hAnsi="Verdana" w:cs="Times New Roman"/>
          <w:bCs/>
          <w:sz w:val="24"/>
          <w:szCs w:val="24"/>
        </w:rPr>
        <w:t>a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2024 r. w Miejskim Przedszkolu Publicznym nr 3 przy ul</w:t>
      </w:r>
      <w:r w:rsidR="009644F4" w:rsidRPr="00161D23">
        <w:rPr>
          <w:rFonts w:ascii="Verdana" w:hAnsi="Verdana" w:cs="Times New Roman"/>
          <w:bCs/>
          <w:sz w:val="24"/>
          <w:szCs w:val="24"/>
        </w:rPr>
        <w:t>.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Narcyzów otwarta została kuchnia błotna. Kuchnia błotna powstała </w:t>
      </w:r>
      <w:r w:rsidR="00C672A8" w:rsidRPr="00161D23">
        <w:rPr>
          <w:rFonts w:ascii="Verdana" w:hAnsi="Verdana" w:cs="Times New Roman"/>
          <w:bCs/>
          <w:sz w:val="24"/>
          <w:szCs w:val="24"/>
        </w:rPr>
        <w:br/>
      </w:r>
      <w:r w:rsidRPr="00161D23">
        <w:rPr>
          <w:rFonts w:ascii="Verdana" w:hAnsi="Verdana" w:cs="Times New Roman"/>
          <w:bCs/>
          <w:sz w:val="24"/>
          <w:szCs w:val="24"/>
        </w:rPr>
        <w:t>w ogrodzie. Daje ona dzieciom możliwość eksploracji i nauki poprzez zabawę.</w:t>
      </w:r>
      <w:r w:rsidR="00C672A8" w:rsidRPr="00161D23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7D8E1D6D" w14:textId="77777777" w:rsidR="000407FB" w:rsidRPr="00161D23" w:rsidRDefault="000407FB" w:rsidP="000407FB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05AC503B" w14:textId="565C8692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17 maj</w:t>
      </w:r>
      <w:r w:rsidR="00C672A8" w:rsidRPr="00161D23">
        <w:rPr>
          <w:rFonts w:ascii="Verdana" w:hAnsi="Verdana" w:cs="Times New Roman"/>
          <w:bCs/>
          <w:sz w:val="24"/>
          <w:szCs w:val="24"/>
        </w:rPr>
        <w:t>a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2024 r. Pani Krystyna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Gerwatowska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Dyrektor MPP </w:t>
      </w:r>
      <w:r w:rsidR="00C672A8" w:rsidRPr="00161D23">
        <w:rPr>
          <w:rFonts w:ascii="Verdana" w:hAnsi="Verdana" w:cs="Times New Roman"/>
          <w:bCs/>
          <w:sz w:val="24"/>
          <w:szCs w:val="24"/>
        </w:rPr>
        <w:br/>
      </w:r>
      <w:r w:rsidR="000407FB" w:rsidRPr="00161D23">
        <w:rPr>
          <w:rFonts w:ascii="Verdana" w:hAnsi="Verdana" w:cs="Times New Roman"/>
          <w:bCs/>
          <w:sz w:val="24"/>
          <w:szCs w:val="24"/>
        </w:rPr>
        <w:t>2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w Bolesławcu uczestniczyła w gali zorganizowanej w Muzeum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Polin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</w:t>
      </w:r>
      <w:r w:rsidR="00C672A8" w:rsidRPr="00161D23">
        <w:rPr>
          <w:rFonts w:ascii="Verdana" w:hAnsi="Verdana" w:cs="Times New Roman"/>
          <w:bCs/>
          <w:sz w:val="24"/>
          <w:szCs w:val="24"/>
        </w:rPr>
        <w:br/>
      </w:r>
      <w:r w:rsidRPr="00161D23">
        <w:rPr>
          <w:rFonts w:ascii="Verdana" w:hAnsi="Verdana" w:cs="Times New Roman"/>
          <w:bCs/>
          <w:sz w:val="24"/>
          <w:szCs w:val="24"/>
        </w:rPr>
        <w:t>w Warszawie rozdaniu Nagrody Korczaka 2024. Nominacja dotyczyła Kategorii III Lider Edukacji. Do tegorocznej nagrody wpłynęło blisko 150 zgłoszeń</w:t>
      </w:r>
      <w:r w:rsidR="00C672A8" w:rsidRPr="00161D23">
        <w:rPr>
          <w:rFonts w:ascii="Verdana" w:hAnsi="Verdana" w:cs="Times New Roman"/>
          <w:bCs/>
          <w:sz w:val="24"/>
          <w:szCs w:val="24"/>
        </w:rPr>
        <w:t>,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z czego nominowano 63.</w:t>
      </w:r>
    </w:p>
    <w:p w14:paraId="3E8EA8B2" w14:textId="77777777" w:rsidR="00E5018D" w:rsidRPr="00161D23" w:rsidRDefault="00E5018D" w:rsidP="00C672A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F9D4EB3" w14:textId="76CC5F98" w:rsidR="00E5018D" w:rsidRPr="00161D23" w:rsidRDefault="00E5018D" w:rsidP="00C672A8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21</w:t>
      </w:r>
      <w:r w:rsidR="00C672A8" w:rsidRPr="00161D23">
        <w:rPr>
          <w:rFonts w:ascii="Verdana" w:hAnsi="Verdana" w:cs="Times New Roman"/>
          <w:bCs/>
          <w:sz w:val="24"/>
          <w:szCs w:val="24"/>
        </w:rPr>
        <w:t xml:space="preserve"> maja 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2024 r. w Bolesławcu przy ul. Jana Pawła II dokonano otwarcia  integracyjnego placu zabaw. Na nowym placu zabaw znajdują się urządzenia zabawowe dostosowane do różnego rodzaju dysfunkcji - ruchowej, słuchowej, wzrokowej. Urządzenia te pobudzają wszystkie zmysły dzieci i zachęcają do eksperymentowania, poznawania świata i zdobywania nowych umiejętności. Dzieci poprzez eksperymenty mogą zdobywać wiedzę w sposób ciekawy i angażujący oraz w atrakcyjny sposób spędzać czas wolny. Na placu zabaw znajdują się: strefa sportowa −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linarium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– pająk, trampolina integracyjna,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miniboisko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do gier zespołowych; strefa edukacyjna - zestaw tablic edukacyjnych, zestaw tablic edukacyjnych dotykowych, tablica do rysowania, ścieżka sensoryczna;  strefa muzyczna – zestaw terenowych instrumentów muzycznych;  strefa malucha z miejscem na wózki dziecięce − zestaw </w:t>
      </w:r>
      <w:r w:rsidRPr="00161D23">
        <w:rPr>
          <w:rFonts w:ascii="Verdana" w:hAnsi="Verdana" w:cs="Times New Roman"/>
          <w:bCs/>
          <w:sz w:val="24"/>
          <w:szCs w:val="24"/>
        </w:rPr>
        <w:lastRenderedPageBreak/>
        <w:t xml:space="preserve">piaskownic integracyjnych,  zestaw huśtawek integracyjnych (np. bocianie gniazdo, huśtawka wahadłowa), tuba; strefa zabaw − zestaw zabawowy integracyjny, karuzela integracyjna, huśtawka wahadłowa dla osób z niepełnosprawnością, huśtawka wagowa dla osób z niepełnosprawnością, równoważnia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surfer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, gra w klasy, gra „Naśladuj mnie”. Wykonawcą jest firma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Civil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Construction z Pabianic. Koszt robót wynosi </w:t>
      </w:r>
      <w:r w:rsidRPr="00161D23">
        <w:rPr>
          <w:rFonts w:ascii="Verdana" w:hAnsi="Verdana" w:cs="Times New Roman"/>
          <w:b/>
          <w:sz w:val="24"/>
          <w:szCs w:val="24"/>
        </w:rPr>
        <w:t>826 965 zł.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Budowa dofinansowana z Państwowego Funduszu Rehabilitacji Osób Niepełnosprawnych w wysokości </w:t>
      </w:r>
      <w:r w:rsidRPr="00161D23">
        <w:rPr>
          <w:rFonts w:ascii="Verdana" w:hAnsi="Verdana" w:cs="Times New Roman"/>
          <w:b/>
          <w:sz w:val="24"/>
          <w:szCs w:val="24"/>
        </w:rPr>
        <w:t>542 120 zł.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Pozostałe środki pochodzą z budżetu miasta Bolesławca.</w:t>
      </w:r>
    </w:p>
    <w:p w14:paraId="70E0EF76" w14:textId="77777777" w:rsidR="00E5018D" w:rsidRPr="00161D23" w:rsidRDefault="00E5018D" w:rsidP="00C672A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04F68D3" w14:textId="6B13F6D7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23 maja 2024 r. na scenie Forum Bolesławieckiego Ośrodka Kultury – Międzynarodowego Centrum Ceramiki w Przeglądzie Piosenki Przedszkolnej „Pozytywka” zaprezentowało się 300 wykonawców z 15 bolesławieckich przedszkoli publicznych i niepublicznych. W ósmym Przeglądzie wystąpiły maluchy z miejskich przedszkoli publicznych nr 1, nr 2, nr 3, nr 4, nr 5, nr 6, nr 7 oraz niepublicznych przedszkoli -„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Nibylandia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>”, „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Oxpress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>”, „Jacek i Agatka”, „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Smerfiki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>”,  „Kraina Marzeń”, „Mali Odkrywcy”, ,,Baśniowy Widok", ,,Safari Kids</w:t>
      </w:r>
      <w:r w:rsidR="00C672A8" w:rsidRPr="00161D23">
        <w:rPr>
          <w:rFonts w:ascii="Verdana" w:hAnsi="Verdana" w:cs="Times New Roman"/>
          <w:bCs/>
          <w:sz w:val="24"/>
          <w:szCs w:val="24"/>
        </w:rPr>
        <w:t>”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017509F3" w14:textId="77777777" w:rsidR="00E5018D" w:rsidRPr="00161D23" w:rsidRDefault="00E5018D" w:rsidP="00C672A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20B519A" w14:textId="1CB57F0A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W maju</w:t>
      </w:r>
      <w:r w:rsidR="00CB6A15" w:rsidRPr="00161D23">
        <w:rPr>
          <w:rFonts w:ascii="Verdana" w:hAnsi="Verdana" w:cs="Times New Roman"/>
          <w:bCs/>
          <w:sz w:val="24"/>
          <w:szCs w:val="24"/>
        </w:rPr>
        <w:t xml:space="preserve">, 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Miejskie Przedszkola Publiczne nr 1 i 4  w Bolesławcu zakończyły realizację projektu grantowego </w:t>
      </w:r>
      <w:r w:rsidR="00C672A8" w:rsidRPr="00161D23">
        <w:rPr>
          <w:rFonts w:ascii="Verdana" w:hAnsi="Verdana" w:cs="Times New Roman"/>
          <w:bCs/>
          <w:sz w:val="24"/>
          <w:szCs w:val="24"/>
        </w:rPr>
        <w:t>„</w:t>
      </w:r>
      <w:r w:rsidRPr="00161D23">
        <w:rPr>
          <w:rFonts w:ascii="Verdana" w:hAnsi="Verdana" w:cs="Times New Roman"/>
          <w:bCs/>
          <w:sz w:val="24"/>
          <w:szCs w:val="24"/>
        </w:rPr>
        <w:t>Przedszkolne przygody w świecie matematyki</w:t>
      </w:r>
      <w:r w:rsidR="00C672A8" w:rsidRPr="00161D23">
        <w:rPr>
          <w:rFonts w:ascii="Verdana" w:hAnsi="Verdana" w:cs="Times New Roman"/>
          <w:bCs/>
          <w:sz w:val="24"/>
          <w:szCs w:val="24"/>
        </w:rPr>
        <w:t>”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. Jego realizacja była możliwa dzięki wygraniu konkursu organizowanego przez Fundację mBank </w:t>
      </w:r>
      <w:r w:rsidR="00C672A8" w:rsidRPr="00161D23">
        <w:rPr>
          <w:rFonts w:ascii="Verdana" w:hAnsi="Verdana" w:cs="Times New Roman"/>
          <w:bCs/>
          <w:sz w:val="24"/>
          <w:szCs w:val="24"/>
        </w:rPr>
        <w:t>„</w:t>
      </w:r>
      <w:r w:rsidRPr="00161D23">
        <w:rPr>
          <w:rFonts w:ascii="Verdana" w:hAnsi="Verdana" w:cs="Times New Roman"/>
          <w:bCs/>
          <w:sz w:val="24"/>
          <w:szCs w:val="24"/>
        </w:rPr>
        <w:t>Rosnę z matematyką</w:t>
      </w:r>
      <w:r w:rsidR="00C672A8" w:rsidRPr="00161D23">
        <w:rPr>
          <w:rFonts w:ascii="Verdana" w:hAnsi="Verdana" w:cs="Times New Roman"/>
          <w:bCs/>
          <w:sz w:val="24"/>
          <w:szCs w:val="24"/>
        </w:rPr>
        <w:t>”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i dofinansowaniu w kwocie po </w:t>
      </w:r>
      <w:r w:rsidRPr="00161D23">
        <w:rPr>
          <w:rFonts w:ascii="Verdana" w:hAnsi="Verdana" w:cs="Times New Roman"/>
          <w:b/>
          <w:sz w:val="24"/>
          <w:szCs w:val="24"/>
        </w:rPr>
        <w:t>5 000 zł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dla każdego </w:t>
      </w:r>
      <w:r w:rsidRPr="00161D23">
        <w:rPr>
          <w:rFonts w:ascii="Verdana" w:hAnsi="Verdana" w:cs="Times New Roman"/>
          <w:bCs/>
          <w:color w:val="auto"/>
          <w:sz w:val="24"/>
          <w:szCs w:val="24"/>
        </w:rPr>
        <w:t xml:space="preserve">przedszkola. 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Dzięki zdobytemu grantowi organizowane były różnorodne zajęcia dla dzieci i społeczności lokalnej - rodziców/rodzin wychowanków oraz seniorów z Domu Dziennego Pobytu Senior +. </w:t>
      </w:r>
    </w:p>
    <w:p w14:paraId="074623C7" w14:textId="077411CE" w:rsidR="00E5018D" w:rsidRPr="00161D23" w:rsidRDefault="00E5018D" w:rsidP="00C672A8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8D74324" w14:textId="39EC4404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5 czerwca 2024 r. miała miejsce uroczystość nadania imienia Orła Białego Szkole Podstawowej nr 2. Na mocy</w:t>
      </w:r>
      <w:r w:rsidR="004D7984" w:rsidRPr="00161D23">
        <w:rPr>
          <w:rFonts w:ascii="Verdana" w:hAnsi="Verdana" w:cs="Times New Roman"/>
          <w:bCs/>
          <w:sz w:val="24"/>
          <w:szCs w:val="24"/>
        </w:rPr>
        <w:t xml:space="preserve"> </w:t>
      </w:r>
      <w:r w:rsidRPr="00161D23">
        <w:rPr>
          <w:rFonts w:ascii="Verdana" w:hAnsi="Verdana" w:cs="Times New Roman"/>
          <w:bCs/>
          <w:sz w:val="24"/>
          <w:szCs w:val="24"/>
        </w:rPr>
        <w:t>Uchwały N</w:t>
      </w:r>
      <w:r w:rsidR="004D7984" w:rsidRPr="00161D23">
        <w:rPr>
          <w:rFonts w:ascii="Verdana" w:hAnsi="Verdana" w:cs="Times New Roman"/>
          <w:bCs/>
          <w:sz w:val="24"/>
          <w:szCs w:val="24"/>
        </w:rPr>
        <w:t>r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LXI/627/2024 Rady Miasta Bolesławiec z dnia 29 lutego 2024 r. w sprawie nadania imienia Szkole Podstawowej nr 2 w Bolesławcu z dniem 1 września 2024 r</w:t>
      </w:r>
      <w:r w:rsidR="004D7984" w:rsidRPr="00161D23">
        <w:rPr>
          <w:rFonts w:ascii="Verdana" w:hAnsi="Verdana" w:cs="Times New Roman"/>
          <w:bCs/>
          <w:sz w:val="24"/>
          <w:szCs w:val="24"/>
        </w:rPr>
        <w:t>.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Szkoła Podstawowa nr 2 w Bolesławcu przy ul. Juliusza Słowackiego 2, otrzymała imię Orła Białego</w:t>
      </w:r>
      <w:r w:rsidR="004D7984" w:rsidRPr="00161D23">
        <w:rPr>
          <w:rFonts w:ascii="Verdana" w:hAnsi="Verdana" w:cs="Times New Roman"/>
          <w:bCs/>
          <w:sz w:val="24"/>
          <w:szCs w:val="24"/>
        </w:rPr>
        <w:t>.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Ceremoniał nadania imienia został uświetniony niezwykłą inscenizacją słowno-muzyczną w wykonaniu uczniów, która przypomniała, iż tradycja symbolu Orła Białego sięga czasów legendarnych i jest związana z początkami naszego państwa.</w:t>
      </w:r>
    </w:p>
    <w:p w14:paraId="3616BFE8" w14:textId="77777777" w:rsidR="000407FB" w:rsidRPr="00161D23" w:rsidRDefault="000407FB" w:rsidP="000407FB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2CAE298B" w14:textId="6AE20733" w:rsidR="009644F4" w:rsidRPr="00161D23" w:rsidRDefault="00E5018D" w:rsidP="004206D6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lastRenderedPageBreak/>
        <w:t>12 czerwca 2024 r. w Teatrze Starym odbyła się uroczystość wręczenia nagród laureatom konkursów powiatowych. W konkursach  uczestniczyło 1780 uczniów miejskich szkół i przedszkoli</w:t>
      </w:r>
      <w:r w:rsidR="004D7984" w:rsidRPr="00161D23">
        <w:rPr>
          <w:rFonts w:ascii="Verdana" w:hAnsi="Verdana" w:cs="Times New Roman"/>
          <w:bCs/>
          <w:sz w:val="24"/>
          <w:szCs w:val="24"/>
        </w:rPr>
        <w:t>,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z czego 52 zostało nagrodzonych na gali. W roku szkolnym 2023/2024 uczniowie wzięli udział w 24 konkursach, spośród których 7 zostało zamieszczonych w wykazie Dolnośląskiego Kuratora Oświaty, co oznacza możliwość uzyskania dodatkowych punktów w procesie rekrutacji do szkoły ponadpodstawowej. </w:t>
      </w:r>
    </w:p>
    <w:p w14:paraId="1C086FF8" w14:textId="77777777" w:rsidR="000407FB" w:rsidRPr="00161D23" w:rsidRDefault="000407FB" w:rsidP="000407FB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456E9ADF" w14:textId="33F4A9EE" w:rsidR="00E5018D" w:rsidRPr="00161D23" w:rsidRDefault="00E5018D" w:rsidP="00C25CD6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Szkoła Podstawowa nr 3 w Bolesławcu  zakwalifikowała się do programu Fundacji Orange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MegaMisja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dla klas I-III. Szkoła otrzyma darmowe scenariusze i prezentacje</w:t>
      </w:r>
      <w:r w:rsidR="00CB6A15" w:rsidRPr="00161D23">
        <w:rPr>
          <w:rFonts w:ascii="Verdana" w:hAnsi="Verdana" w:cs="Times New Roman"/>
          <w:bCs/>
          <w:sz w:val="24"/>
          <w:szCs w:val="24"/>
        </w:rPr>
        <w:t>.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Dzięki udziałowi w programie, dzieci otrzymają wsparcie w rozwoju kompetencji społecznych i emocjonalnych, wzmocnią postawy, które pomogą im zadbać o higienę cyfrową, bezpieczeństwo w sieci oraz ochronę przed szkodliwymi zjawiskami. </w:t>
      </w:r>
    </w:p>
    <w:p w14:paraId="3F25DE67" w14:textId="77777777" w:rsidR="00397FE4" w:rsidRPr="00161D23" w:rsidRDefault="00397FE4" w:rsidP="00397FE4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F383B59" w14:textId="03711521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Szkoła Podstawowa nr 4 w Bolesławcu bierze udział w pilotażowym projekcie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Akelius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w Polsce – programu wspierającego nauczanie języków obcych. Program realizowany przez Fundację SOK we współpracy </w:t>
      </w:r>
      <w:r w:rsidR="007315B5" w:rsidRPr="00161D23">
        <w:rPr>
          <w:rFonts w:ascii="Verdana" w:hAnsi="Verdana" w:cs="Times New Roman"/>
          <w:bCs/>
          <w:sz w:val="24"/>
          <w:szCs w:val="24"/>
        </w:rPr>
        <w:br/>
      </w:r>
      <w:r w:rsidRPr="00161D23">
        <w:rPr>
          <w:rFonts w:ascii="Verdana" w:hAnsi="Verdana" w:cs="Times New Roman"/>
          <w:bCs/>
          <w:sz w:val="24"/>
          <w:szCs w:val="24"/>
        </w:rPr>
        <w:t xml:space="preserve">z UNICEF. Szkoła otrzymała słuchawki i tablety na kwotę </w:t>
      </w:r>
      <w:r w:rsidRPr="00161D23">
        <w:rPr>
          <w:rFonts w:ascii="Verdana" w:hAnsi="Verdana" w:cs="Times New Roman"/>
          <w:b/>
          <w:sz w:val="24"/>
          <w:szCs w:val="24"/>
        </w:rPr>
        <w:t>4</w:t>
      </w:r>
      <w:r w:rsidR="009644F4" w:rsidRPr="00161D23">
        <w:rPr>
          <w:rFonts w:ascii="Verdana" w:hAnsi="Verdana" w:cs="Times New Roman"/>
          <w:b/>
          <w:sz w:val="24"/>
          <w:szCs w:val="24"/>
        </w:rPr>
        <w:t xml:space="preserve"> </w:t>
      </w:r>
      <w:r w:rsidRPr="00161D23">
        <w:rPr>
          <w:rFonts w:ascii="Verdana" w:hAnsi="Verdana" w:cs="Times New Roman"/>
          <w:b/>
          <w:sz w:val="24"/>
          <w:szCs w:val="24"/>
        </w:rPr>
        <w:t>124 zł.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Szkoła została zakwalifikowana również do programu „Szkoda życia na hejt” jako jedna z 50 szkół w Polsce. W ramach projektu szkoła otrzymuje: wykład edukacyjny dla uczniów klas VI – VIII, warsztaty dla wybranych klas, wykład szkoleniowy dla rodziców i nauczycieli, materiały edukacyjne i poradnikowe dla rodziców i nauczycieli, w tym scenariusze lekcji do samodzielnej pracy z uczniami. Projekt realizowany przez Fundację Instytut Cyfrowego Obywatelstwa. Z realizowany został  projekt strefy ciszy w świetlicy szkolnej „Zielony kącik” sfinansowany przez Radę Rodziców – wartość projektu </w:t>
      </w:r>
      <w:r w:rsidRPr="00161D23">
        <w:rPr>
          <w:rFonts w:ascii="Verdana" w:hAnsi="Verdana" w:cs="Times New Roman"/>
          <w:b/>
          <w:sz w:val="24"/>
          <w:szCs w:val="24"/>
        </w:rPr>
        <w:t>15 000 zł.</w:t>
      </w:r>
    </w:p>
    <w:p w14:paraId="009D617B" w14:textId="77777777" w:rsidR="00E5018D" w:rsidRPr="00161D23" w:rsidRDefault="00E5018D" w:rsidP="007315B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0B16A1A" w14:textId="184CD722" w:rsidR="00E5018D" w:rsidRPr="00161D23" w:rsidRDefault="00E5018D" w:rsidP="00E5018D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Szkoła Podstawowa nr 5 w Bolesławcu </w:t>
      </w:r>
      <w:r w:rsidR="007315B5" w:rsidRPr="00161D23">
        <w:rPr>
          <w:rFonts w:ascii="Verdana" w:hAnsi="Verdana" w:cs="Times New Roman"/>
          <w:bCs/>
          <w:sz w:val="24"/>
          <w:szCs w:val="24"/>
        </w:rPr>
        <w:t>p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rzystąpiła </w:t>
      </w:r>
      <w:r w:rsidR="007315B5" w:rsidRPr="00161D23">
        <w:rPr>
          <w:rFonts w:ascii="Verdana" w:hAnsi="Verdana" w:cs="Times New Roman"/>
          <w:bCs/>
          <w:sz w:val="24"/>
          <w:szCs w:val="24"/>
        </w:rPr>
        <w:t>d</w:t>
      </w:r>
      <w:r w:rsidRPr="00161D23">
        <w:rPr>
          <w:rFonts w:ascii="Verdana" w:hAnsi="Verdana" w:cs="Times New Roman"/>
          <w:bCs/>
          <w:sz w:val="24"/>
          <w:szCs w:val="24"/>
        </w:rPr>
        <w:t>o programu „Całościowy Rozwój Szkoły - Szkoła Ucząca Się”, którego organizatorem jest Centrum Edukacji Obywatelskiej.</w:t>
      </w:r>
    </w:p>
    <w:p w14:paraId="214026B0" w14:textId="77777777" w:rsidR="00E5018D" w:rsidRPr="00161D23" w:rsidRDefault="00E5018D" w:rsidP="007315B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EE5696D" w14:textId="6C002665" w:rsidR="00E5018D" w:rsidRPr="00161D23" w:rsidRDefault="00E5018D" w:rsidP="00397FE4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24-26 czerwca 2024 r. uczniowie </w:t>
      </w:r>
      <w:r w:rsidR="00CB6A15" w:rsidRPr="00161D23">
        <w:rPr>
          <w:rFonts w:ascii="Verdana" w:hAnsi="Verdana" w:cs="Times New Roman"/>
          <w:bCs/>
          <w:sz w:val="24"/>
          <w:szCs w:val="24"/>
        </w:rPr>
        <w:t xml:space="preserve">szkół podstawowych 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odbędą drugą wycieczkę  do Strasburga w ramach otrzymanej przez miasto nagrody Europy. W programie wizyta w Radzie Europy, obiad </w:t>
      </w:r>
      <w:r w:rsidRPr="00161D23">
        <w:rPr>
          <w:rFonts w:ascii="Verdana" w:hAnsi="Verdana" w:cs="Times New Roman"/>
          <w:bCs/>
          <w:sz w:val="24"/>
          <w:szCs w:val="24"/>
        </w:rPr>
        <w:lastRenderedPageBreak/>
        <w:t xml:space="preserve">przewodniczącym Podkomisji ds. Nagrody Europy, wizyta w Parlamencie Europejskim, spotkanie z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europosłanką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Danutą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Jazłowiecką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i spacer po Strasburgu z przewodnikiem. Uczestnicy </w:t>
      </w:r>
      <w:r w:rsidR="00CB6A15" w:rsidRPr="00161D23">
        <w:rPr>
          <w:rFonts w:ascii="Verdana" w:hAnsi="Verdana" w:cs="Times New Roman"/>
          <w:bCs/>
          <w:sz w:val="24"/>
          <w:szCs w:val="24"/>
        </w:rPr>
        <w:t xml:space="preserve">będą </w:t>
      </w:r>
      <w:r w:rsidRPr="00161D23">
        <w:rPr>
          <w:rFonts w:ascii="Verdana" w:hAnsi="Verdana" w:cs="Times New Roman"/>
          <w:bCs/>
          <w:sz w:val="24"/>
          <w:szCs w:val="24"/>
        </w:rPr>
        <w:t>zakwaterowani w Europejskim Centrum Młodzieżowym. Łącznie w wycieczce uczestniczyć będzie 34 uczniów z czego</w:t>
      </w:r>
      <w:r w:rsidR="007315B5" w:rsidRPr="00161D23">
        <w:rPr>
          <w:rFonts w:ascii="Verdana" w:hAnsi="Verdana" w:cs="Times New Roman"/>
          <w:bCs/>
          <w:sz w:val="24"/>
          <w:szCs w:val="24"/>
        </w:rPr>
        <w:t>: z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</w:t>
      </w:r>
      <w:r w:rsidR="00397FE4" w:rsidRPr="00161D23">
        <w:rPr>
          <w:rFonts w:ascii="Verdana" w:hAnsi="Verdana" w:cs="Times New Roman"/>
          <w:bCs/>
          <w:sz w:val="24"/>
          <w:szCs w:val="24"/>
        </w:rPr>
        <w:t xml:space="preserve">miejskich szkół podstawowych: z 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SP1 (8 uczniów), </w:t>
      </w:r>
      <w:r w:rsidR="007315B5" w:rsidRPr="00161D23">
        <w:rPr>
          <w:rFonts w:ascii="Verdana" w:hAnsi="Verdana" w:cs="Times New Roman"/>
          <w:bCs/>
          <w:sz w:val="24"/>
          <w:szCs w:val="24"/>
        </w:rPr>
        <w:t xml:space="preserve">z </w:t>
      </w:r>
      <w:r w:rsidRPr="00161D23">
        <w:rPr>
          <w:rFonts w:ascii="Verdana" w:hAnsi="Verdana" w:cs="Times New Roman"/>
          <w:bCs/>
          <w:sz w:val="24"/>
          <w:szCs w:val="24"/>
        </w:rPr>
        <w:t>SP3 (6 uczniów), SP4 (9 uczniów), SP5 (7 uczniów)</w:t>
      </w:r>
      <w:r w:rsidR="00397FE4" w:rsidRPr="00161D23">
        <w:rPr>
          <w:rFonts w:ascii="Verdana" w:hAnsi="Verdana" w:cs="Times New Roman"/>
          <w:bCs/>
          <w:sz w:val="24"/>
          <w:szCs w:val="24"/>
        </w:rPr>
        <w:t xml:space="preserve"> oraz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Oxpress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(2 uczniów) i </w:t>
      </w:r>
      <w:r w:rsidR="00397FE4" w:rsidRPr="00161D23">
        <w:rPr>
          <w:rFonts w:ascii="Verdana" w:hAnsi="Verdana" w:cs="Times New Roman"/>
          <w:bCs/>
          <w:sz w:val="24"/>
          <w:szCs w:val="24"/>
        </w:rPr>
        <w:t xml:space="preserve">Szkoły Podstawowe Zakonu </w:t>
      </w:r>
      <w:r w:rsidRPr="00161D23">
        <w:rPr>
          <w:rFonts w:ascii="Verdana" w:hAnsi="Verdana" w:cs="Times New Roman"/>
          <w:bCs/>
          <w:sz w:val="24"/>
          <w:szCs w:val="24"/>
        </w:rPr>
        <w:t>Pijar</w:t>
      </w:r>
      <w:r w:rsidR="007C7F6E" w:rsidRPr="00161D23">
        <w:rPr>
          <w:rFonts w:ascii="Verdana" w:hAnsi="Verdana" w:cs="Times New Roman"/>
          <w:bCs/>
          <w:sz w:val="24"/>
          <w:szCs w:val="24"/>
        </w:rPr>
        <w:t xml:space="preserve">ów 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(2 uczniów). </w:t>
      </w:r>
    </w:p>
    <w:p w14:paraId="520A5CFA" w14:textId="5F85D42D" w:rsidR="00E5018D" w:rsidRPr="00161D23" w:rsidRDefault="00397FE4" w:rsidP="007C7F6E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01552ED8" w14:textId="77777777" w:rsidR="00B6080F" w:rsidRPr="00161D23" w:rsidRDefault="00B6080F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42415F9" w14:textId="23013B85" w:rsidR="003B3DD0" w:rsidRPr="00161D23" w:rsidRDefault="003B3DD0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61D23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161D23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161D23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161D23">
        <w:rPr>
          <w:rFonts w:ascii="Verdana" w:hAnsi="Verdana" w:cs="Times New Roman"/>
          <w:b/>
          <w:sz w:val="24"/>
          <w:szCs w:val="24"/>
        </w:rPr>
        <w:t>:</w:t>
      </w:r>
    </w:p>
    <w:p w14:paraId="3EA4AC33" w14:textId="77777777" w:rsidR="00AB6A8F" w:rsidRPr="00161D23" w:rsidRDefault="00AB6A8F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C333E38" w14:textId="6C492B43" w:rsidR="00AB6A8F" w:rsidRPr="00161D23" w:rsidRDefault="00AB6A8F" w:rsidP="00AB6A8F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25 maja 2024 r. odbyła się uroczystość z okazji 50-lecia współpracy Bolesławca z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Prnjavorem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>.</w:t>
      </w:r>
    </w:p>
    <w:p w14:paraId="11B5E344" w14:textId="473CF1D7" w:rsidR="00AB6A8F" w:rsidRPr="00161D23" w:rsidRDefault="00AB6A8F" w:rsidP="00AB6A8F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W sobotę 25 maja delegacja z miasta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Prnjavor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: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Darko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Tomaš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, naczelnik gminy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Prnjavor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oraz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Koviljka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Špirić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- Ambasador Nadzwyczajny i Pełnomocny, Ranko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Tomović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- Honorowy Konsul Republiki Serbii i przedstawiciele Stowarzyszenia Polaków w Bośni,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Franjo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Komarica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– Biskup senior Banja Luki wraz z przedstawicielami władz Urzędu Miasta Bolesławiec, Urzędu Gminy Bolesławiec i Starostwa Powiatowego </w:t>
      </w:r>
      <w:bookmarkStart w:id="4" w:name="_GoBack"/>
      <w:bookmarkEnd w:id="4"/>
      <w:r w:rsidRPr="00161D23">
        <w:rPr>
          <w:rFonts w:ascii="Verdana" w:hAnsi="Verdana" w:cs="Times New Roman"/>
          <w:bCs/>
          <w:sz w:val="24"/>
          <w:szCs w:val="24"/>
        </w:rPr>
        <w:t xml:space="preserve">w Bolesławcu złożyli bukiety kwiatów pod Pomnikiem Pionierów Osadników na Placu Wolności w Bolesławcu. Następnie na scenie na Placu J. Piłsudskiego odbył się koncert pt. „Bolesławiec –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Prnjavor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 50 lat współpracy”, na którym wystąpiły grupy artystyczne ze szkoły muzycznej „Konstantin 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Babić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>“, zespół „</w:t>
      </w:r>
      <w:proofErr w:type="spellStart"/>
      <w:r w:rsidRPr="00161D23">
        <w:rPr>
          <w:rFonts w:ascii="Verdana" w:hAnsi="Verdana" w:cs="Times New Roman"/>
          <w:bCs/>
          <w:sz w:val="24"/>
          <w:szCs w:val="24"/>
        </w:rPr>
        <w:t>Pronija</w:t>
      </w:r>
      <w:proofErr w:type="spellEnd"/>
      <w:r w:rsidRPr="00161D23">
        <w:rPr>
          <w:rFonts w:ascii="Verdana" w:hAnsi="Verdana" w:cs="Times New Roman"/>
          <w:bCs/>
          <w:sz w:val="24"/>
          <w:szCs w:val="24"/>
        </w:rPr>
        <w:t xml:space="preserve">“, grupa rockowa DEMINUTIV, „Echo Bałkanów”, Kapela Herbutów. Oraz lokalni artyści: zespół „Wesoła Gromadka”, „Podgrodzianki”, Gminny Zespół Pieśni i Tańca „Jutrzenka”, Zespół Pieśni i Tańca „Bolesławiec”, Zespół Pieśni i Tańca „Ziemi Bolesławieckiej”. </w:t>
      </w:r>
    </w:p>
    <w:p w14:paraId="3A2E7BCA" w14:textId="77777777" w:rsidR="00A84013" w:rsidRPr="00161D23" w:rsidRDefault="00A84013" w:rsidP="003B3DD0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15A9236" w14:textId="77777777" w:rsidR="00861461" w:rsidRPr="00161D23" w:rsidRDefault="00861461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bookmarkStart w:id="5" w:name="_Hlk157502124"/>
    </w:p>
    <w:p w14:paraId="7A18FFDA" w14:textId="1171AF30" w:rsidR="00D41976" w:rsidRPr="00161D23" w:rsidRDefault="00714CAE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61D23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161D23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5"/>
    <w:p w14:paraId="779DD7B5" w14:textId="2806F977" w:rsidR="007F3F49" w:rsidRPr="00161D23" w:rsidRDefault="00D4197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161D23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161D23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2C62DCB0" w14:textId="77777777" w:rsidR="00AB6A8F" w:rsidRPr="00161D23" w:rsidRDefault="00AB6A8F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AF539EE" w14:textId="08DA19BC" w:rsidR="00AB6A8F" w:rsidRPr="00161D23" w:rsidRDefault="00AB6A8F" w:rsidP="00AB6A8F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W sprawach </w:t>
      </w:r>
      <w:r w:rsidR="00973D6B" w:rsidRPr="00161D23">
        <w:rPr>
          <w:rFonts w:ascii="Verdana" w:hAnsi="Verdana" w:cs="Times New Roman"/>
          <w:bCs/>
          <w:sz w:val="24"/>
          <w:szCs w:val="24"/>
        </w:rPr>
        <w:t>U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rzędu </w:t>
      </w:r>
      <w:r w:rsidR="00973D6B" w:rsidRPr="00161D23">
        <w:rPr>
          <w:rFonts w:ascii="Verdana" w:hAnsi="Verdana" w:cs="Times New Roman"/>
          <w:bCs/>
          <w:sz w:val="24"/>
          <w:szCs w:val="24"/>
        </w:rPr>
        <w:t>S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tanu </w:t>
      </w:r>
      <w:r w:rsidR="00973D6B" w:rsidRPr="00161D23">
        <w:rPr>
          <w:rFonts w:ascii="Verdana" w:hAnsi="Verdana" w:cs="Times New Roman"/>
          <w:bCs/>
          <w:sz w:val="24"/>
          <w:szCs w:val="24"/>
        </w:rPr>
        <w:t>C</w:t>
      </w:r>
      <w:r w:rsidRPr="00161D23">
        <w:rPr>
          <w:rFonts w:ascii="Verdana" w:hAnsi="Verdana" w:cs="Times New Roman"/>
          <w:bCs/>
          <w:sz w:val="24"/>
          <w:szCs w:val="24"/>
        </w:rPr>
        <w:t>ywilnego zarejestrowano:</w:t>
      </w:r>
    </w:p>
    <w:p w14:paraId="5CBC5060" w14:textId="5D6698DE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- </w:t>
      </w:r>
      <w:r w:rsidR="00AB6A8F" w:rsidRPr="00161D23">
        <w:rPr>
          <w:rFonts w:ascii="Verdana" w:hAnsi="Verdana" w:cs="Times New Roman"/>
          <w:bCs/>
          <w:sz w:val="24"/>
          <w:szCs w:val="24"/>
        </w:rPr>
        <w:t>59 urodzeń</w:t>
      </w:r>
      <w:r w:rsidRPr="00161D23">
        <w:rPr>
          <w:rFonts w:ascii="Verdana" w:hAnsi="Verdana" w:cs="Times New Roman"/>
          <w:bCs/>
          <w:sz w:val="24"/>
          <w:szCs w:val="24"/>
        </w:rPr>
        <w:t>,</w:t>
      </w:r>
    </w:p>
    <w:p w14:paraId="3F6468E3" w14:textId="17B209A2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- </w:t>
      </w:r>
      <w:r w:rsidR="00AB6A8F" w:rsidRPr="00161D23">
        <w:rPr>
          <w:rFonts w:ascii="Verdana" w:hAnsi="Verdana" w:cs="Times New Roman"/>
          <w:bCs/>
          <w:sz w:val="24"/>
          <w:szCs w:val="24"/>
        </w:rPr>
        <w:t>47 małżeństw</w:t>
      </w:r>
      <w:r w:rsidRPr="00161D23">
        <w:rPr>
          <w:rFonts w:ascii="Verdana" w:hAnsi="Verdana" w:cs="Times New Roman"/>
          <w:bCs/>
          <w:sz w:val="24"/>
          <w:szCs w:val="24"/>
        </w:rPr>
        <w:t>,</w:t>
      </w:r>
    </w:p>
    <w:p w14:paraId="0A18A988" w14:textId="3E105920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- </w:t>
      </w:r>
      <w:r w:rsidR="00AB6A8F" w:rsidRPr="00161D23">
        <w:rPr>
          <w:rFonts w:ascii="Verdana" w:hAnsi="Verdana" w:cs="Times New Roman"/>
          <w:bCs/>
          <w:sz w:val="24"/>
          <w:szCs w:val="24"/>
        </w:rPr>
        <w:t>116 zgonów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6F2C6A72" w14:textId="77777777" w:rsidR="00AB6A8F" w:rsidRPr="00161D23" w:rsidRDefault="00AB6A8F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5FC7F6B" w14:textId="440BE7D5" w:rsidR="00AB6A8F" w:rsidRPr="00161D23" w:rsidRDefault="00AB6A8F" w:rsidP="00AB6A8F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lastRenderedPageBreak/>
        <w:t>W sprawie zmiany imienia lub nazwiska wydano 4  decyzje</w:t>
      </w:r>
      <w:r w:rsidR="00973D6B" w:rsidRPr="00161D23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12B0E3D8" w14:textId="77777777" w:rsidR="00AB6A8F" w:rsidRPr="00161D23" w:rsidRDefault="00AB6A8F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721A33F" w14:textId="77777777" w:rsidR="00AB6A8F" w:rsidRPr="00161D23" w:rsidRDefault="00AB6A8F" w:rsidP="00AB6A8F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50807031" w14:textId="0B514242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- </w:t>
      </w:r>
      <w:r w:rsidR="00AB6A8F" w:rsidRPr="00161D23">
        <w:rPr>
          <w:rFonts w:ascii="Verdana" w:hAnsi="Verdana" w:cs="Times New Roman"/>
          <w:bCs/>
          <w:sz w:val="24"/>
          <w:szCs w:val="24"/>
        </w:rPr>
        <w:t>2 postanowienia o odmowie wszczęcia post</w:t>
      </w:r>
      <w:r w:rsidRPr="00161D23">
        <w:rPr>
          <w:rFonts w:ascii="Verdana" w:hAnsi="Verdana" w:cs="Times New Roman"/>
          <w:bCs/>
          <w:sz w:val="24"/>
          <w:szCs w:val="24"/>
        </w:rPr>
        <w:t>ę</w:t>
      </w:r>
      <w:r w:rsidR="00AB6A8F" w:rsidRPr="00161D23">
        <w:rPr>
          <w:rFonts w:ascii="Verdana" w:hAnsi="Verdana" w:cs="Times New Roman"/>
          <w:bCs/>
          <w:sz w:val="24"/>
          <w:szCs w:val="24"/>
        </w:rPr>
        <w:t>powania w sprawie wymeldowania osoby z pobytu stałego</w:t>
      </w:r>
      <w:r w:rsidRPr="00161D23">
        <w:rPr>
          <w:rFonts w:ascii="Verdana" w:hAnsi="Verdana" w:cs="Times New Roman"/>
          <w:bCs/>
          <w:sz w:val="24"/>
          <w:szCs w:val="24"/>
        </w:rPr>
        <w:t>,</w:t>
      </w:r>
    </w:p>
    <w:p w14:paraId="6A5CEC81" w14:textId="5123216D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- </w:t>
      </w:r>
      <w:r w:rsidR="00AB6A8F" w:rsidRPr="00161D23">
        <w:rPr>
          <w:rFonts w:ascii="Verdana" w:hAnsi="Verdana" w:cs="Times New Roman"/>
          <w:bCs/>
          <w:sz w:val="24"/>
          <w:szCs w:val="24"/>
        </w:rPr>
        <w:t>4 decyzje o wymeldowaniu osoby z pobytu stałego</w:t>
      </w:r>
      <w:r w:rsidRPr="00161D23">
        <w:rPr>
          <w:rFonts w:ascii="Verdana" w:hAnsi="Verdana" w:cs="Times New Roman"/>
          <w:bCs/>
          <w:sz w:val="24"/>
          <w:szCs w:val="24"/>
        </w:rPr>
        <w:t>,</w:t>
      </w:r>
    </w:p>
    <w:p w14:paraId="09E9EF80" w14:textId="6EE653FF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- </w:t>
      </w:r>
      <w:r w:rsidR="00AB6A8F" w:rsidRPr="00161D23">
        <w:rPr>
          <w:rFonts w:ascii="Verdana" w:hAnsi="Verdana" w:cs="Times New Roman"/>
          <w:bCs/>
          <w:sz w:val="24"/>
          <w:szCs w:val="24"/>
        </w:rPr>
        <w:t>5 decyzji o umorzeniu postępowania w sprawie wymeldowania osoby            z pobytu stałego</w:t>
      </w:r>
      <w:r w:rsidRPr="00161D23">
        <w:rPr>
          <w:rFonts w:ascii="Verdana" w:hAnsi="Verdana" w:cs="Times New Roman"/>
          <w:bCs/>
          <w:sz w:val="24"/>
          <w:szCs w:val="24"/>
        </w:rPr>
        <w:t>,</w:t>
      </w:r>
    </w:p>
    <w:p w14:paraId="6E95C4C8" w14:textId="140965FB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- </w:t>
      </w:r>
      <w:r w:rsidR="00AB6A8F" w:rsidRPr="00161D23">
        <w:rPr>
          <w:rFonts w:ascii="Verdana" w:hAnsi="Verdana" w:cs="Times New Roman"/>
          <w:bCs/>
          <w:sz w:val="24"/>
          <w:szCs w:val="24"/>
        </w:rPr>
        <w:t>10 decyzji o odmowie udostępnienia danych jednostkowych z rejestru PESEL oraz rejestru mieszkańców</w:t>
      </w:r>
      <w:r w:rsidRPr="00161D23">
        <w:rPr>
          <w:rFonts w:ascii="Verdana" w:hAnsi="Verdana" w:cs="Times New Roman"/>
          <w:bCs/>
          <w:sz w:val="24"/>
          <w:szCs w:val="24"/>
        </w:rPr>
        <w:t>.</w:t>
      </w:r>
    </w:p>
    <w:p w14:paraId="02AB3135" w14:textId="77777777" w:rsidR="00AB6A8F" w:rsidRPr="00161D23" w:rsidRDefault="00AB6A8F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C8B7E2A" w14:textId="77777777" w:rsidR="00AB6A8F" w:rsidRPr="00161D23" w:rsidRDefault="00AB6A8F" w:rsidP="00AB6A8F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W sprawach wojskowych wydano 10 decyzji.</w:t>
      </w:r>
    </w:p>
    <w:p w14:paraId="0E740F25" w14:textId="77777777" w:rsidR="00AB6A8F" w:rsidRPr="00161D23" w:rsidRDefault="00AB6A8F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575A8A1" w14:textId="11441671" w:rsidR="00AB6A8F" w:rsidRPr="00161D23" w:rsidRDefault="00973D6B" w:rsidP="00AB6A8F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W sprawach </w:t>
      </w:r>
      <w:r w:rsidR="00AB6A8F" w:rsidRPr="00161D23">
        <w:rPr>
          <w:rFonts w:ascii="Verdana" w:hAnsi="Verdana" w:cs="Times New Roman"/>
          <w:bCs/>
          <w:sz w:val="24"/>
          <w:szCs w:val="24"/>
        </w:rPr>
        <w:t>związan</w:t>
      </w:r>
      <w:r w:rsidRPr="00161D23">
        <w:rPr>
          <w:rFonts w:ascii="Verdana" w:hAnsi="Verdana" w:cs="Times New Roman"/>
          <w:bCs/>
          <w:sz w:val="24"/>
          <w:szCs w:val="24"/>
        </w:rPr>
        <w:t>ych</w:t>
      </w:r>
      <w:r w:rsidR="00AB6A8F" w:rsidRPr="00161D23">
        <w:rPr>
          <w:rFonts w:ascii="Verdana" w:hAnsi="Verdana" w:cs="Times New Roman"/>
          <w:bCs/>
          <w:sz w:val="24"/>
          <w:szCs w:val="24"/>
        </w:rPr>
        <w:t xml:space="preserve"> z przedsiębiorczością:</w:t>
      </w:r>
    </w:p>
    <w:p w14:paraId="4433740C" w14:textId="619EC458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- w</w:t>
      </w:r>
      <w:r w:rsidR="00AB6A8F" w:rsidRPr="00161D23">
        <w:rPr>
          <w:rFonts w:ascii="Verdana" w:hAnsi="Verdana" w:cs="Times New Roman"/>
          <w:bCs/>
          <w:sz w:val="24"/>
          <w:szCs w:val="24"/>
        </w:rPr>
        <w:t>ydano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 </w:t>
      </w:r>
      <w:r w:rsidR="00AB6A8F" w:rsidRPr="00161D23">
        <w:rPr>
          <w:rFonts w:ascii="Verdana" w:hAnsi="Verdana" w:cs="Times New Roman"/>
          <w:bCs/>
          <w:sz w:val="24"/>
          <w:szCs w:val="24"/>
        </w:rPr>
        <w:t>11 zezwoleń na sprzedaż napojów alkoholowych</w:t>
      </w:r>
      <w:r w:rsidRPr="00161D23">
        <w:rPr>
          <w:rFonts w:ascii="Verdana" w:hAnsi="Verdana" w:cs="Times New Roman"/>
          <w:bCs/>
          <w:sz w:val="24"/>
          <w:szCs w:val="24"/>
        </w:rPr>
        <w:t>,</w:t>
      </w:r>
    </w:p>
    <w:p w14:paraId="04F7CACD" w14:textId="788E4F99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- wydano </w:t>
      </w:r>
      <w:r w:rsidR="00AB6A8F" w:rsidRPr="00161D23">
        <w:rPr>
          <w:rFonts w:ascii="Verdana" w:hAnsi="Verdana" w:cs="Times New Roman"/>
          <w:bCs/>
          <w:sz w:val="24"/>
          <w:szCs w:val="24"/>
        </w:rPr>
        <w:t>15 zezwoleń jednorazowych na sprzedaż napojów alkoholowych</w:t>
      </w:r>
      <w:r w:rsidRPr="00161D23">
        <w:rPr>
          <w:rFonts w:ascii="Verdana" w:hAnsi="Verdana" w:cs="Times New Roman"/>
          <w:bCs/>
          <w:sz w:val="24"/>
          <w:szCs w:val="24"/>
        </w:rPr>
        <w:t>,</w:t>
      </w:r>
    </w:p>
    <w:p w14:paraId="312BD72A" w14:textId="3057E5B4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- wydano </w:t>
      </w:r>
      <w:r w:rsidR="00AB6A8F" w:rsidRPr="00161D23">
        <w:rPr>
          <w:rFonts w:ascii="Verdana" w:hAnsi="Verdana" w:cs="Times New Roman"/>
          <w:bCs/>
          <w:sz w:val="24"/>
          <w:szCs w:val="24"/>
        </w:rPr>
        <w:t>4 decyzje wygaszające zezwolenia na sprzedaż napojów alkoholowych</w:t>
      </w:r>
    </w:p>
    <w:p w14:paraId="79EA450A" w14:textId="56195195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 xml:space="preserve">- wydano </w:t>
      </w:r>
      <w:r w:rsidR="00AB6A8F" w:rsidRPr="00161D23">
        <w:rPr>
          <w:rFonts w:ascii="Verdana" w:hAnsi="Verdana" w:cs="Times New Roman"/>
          <w:bCs/>
          <w:sz w:val="24"/>
          <w:szCs w:val="24"/>
        </w:rPr>
        <w:t>1 licencj</w:t>
      </w:r>
      <w:r w:rsidRPr="00161D23">
        <w:rPr>
          <w:rFonts w:ascii="Verdana" w:hAnsi="Verdana" w:cs="Times New Roman"/>
          <w:bCs/>
          <w:sz w:val="24"/>
          <w:szCs w:val="24"/>
        </w:rPr>
        <w:t>ę</w:t>
      </w:r>
      <w:r w:rsidR="00AB6A8F" w:rsidRPr="00161D23">
        <w:rPr>
          <w:rFonts w:ascii="Verdana" w:hAnsi="Verdana" w:cs="Times New Roman"/>
          <w:bCs/>
          <w:sz w:val="24"/>
          <w:szCs w:val="24"/>
        </w:rPr>
        <w:t xml:space="preserve"> i 5 wypisów z licencji na wykonanie krajowego transportu drogowego w zakresie przewozu osób taksówką</w:t>
      </w:r>
      <w:r w:rsidRPr="00161D23">
        <w:rPr>
          <w:rFonts w:ascii="Verdana" w:hAnsi="Verdana" w:cs="Times New Roman"/>
          <w:bCs/>
          <w:sz w:val="24"/>
          <w:szCs w:val="24"/>
        </w:rPr>
        <w:t>,</w:t>
      </w:r>
    </w:p>
    <w:p w14:paraId="2B678838" w14:textId="09A7EC39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- p</w:t>
      </w:r>
      <w:r w:rsidR="00AB6A8F" w:rsidRPr="00161D23">
        <w:rPr>
          <w:rFonts w:ascii="Verdana" w:hAnsi="Verdana" w:cs="Times New Roman"/>
          <w:bCs/>
          <w:sz w:val="24"/>
          <w:szCs w:val="24"/>
        </w:rPr>
        <w:t>rzeprowadzono 10  kontroli w zakresie przewozu osób taksówką</w:t>
      </w:r>
      <w:r w:rsidRPr="00161D23">
        <w:rPr>
          <w:rFonts w:ascii="Verdana" w:hAnsi="Verdana" w:cs="Times New Roman"/>
          <w:bCs/>
          <w:sz w:val="24"/>
          <w:szCs w:val="24"/>
        </w:rPr>
        <w:t>,</w:t>
      </w:r>
    </w:p>
    <w:p w14:paraId="3DE1A249" w14:textId="4B6D1410" w:rsidR="00AB6A8F" w:rsidRPr="00161D23" w:rsidRDefault="00973D6B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- p</w:t>
      </w:r>
      <w:r w:rsidR="00AB6A8F" w:rsidRPr="00161D23">
        <w:rPr>
          <w:rFonts w:ascii="Verdana" w:hAnsi="Verdana" w:cs="Times New Roman"/>
          <w:bCs/>
          <w:sz w:val="24"/>
          <w:szCs w:val="24"/>
        </w:rPr>
        <w:t xml:space="preserve">rzyjęto i przetworzono 140  wniosków o wpis do Centralnej Ewidencji </w:t>
      </w:r>
      <w:r w:rsidRPr="00161D23">
        <w:rPr>
          <w:rFonts w:ascii="Verdana" w:hAnsi="Verdana" w:cs="Times New Roman"/>
          <w:bCs/>
          <w:sz w:val="24"/>
          <w:szCs w:val="24"/>
        </w:rPr>
        <w:br/>
      </w:r>
      <w:r w:rsidR="00AB6A8F" w:rsidRPr="00161D23">
        <w:rPr>
          <w:rFonts w:ascii="Verdana" w:hAnsi="Verdana" w:cs="Times New Roman"/>
          <w:bCs/>
          <w:sz w:val="24"/>
          <w:szCs w:val="24"/>
        </w:rPr>
        <w:t>i Informacji o Działalności Gospodarczej</w:t>
      </w:r>
      <w:r w:rsidRPr="00161D23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05743877" w14:textId="77777777" w:rsidR="00AB6A8F" w:rsidRPr="00161D23" w:rsidRDefault="00AB6A8F" w:rsidP="00973D6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33BE85D" w14:textId="2566CB05" w:rsidR="00AB6A8F" w:rsidRPr="00161D23" w:rsidRDefault="00AB6A8F" w:rsidP="00AB6A8F">
      <w:pPr>
        <w:pStyle w:val="Akapitzlist"/>
        <w:numPr>
          <w:ilvl w:val="0"/>
          <w:numId w:val="2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61D23">
        <w:rPr>
          <w:rFonts w:ascii="Verdana" w:hAnsi="Verdana" w:cs="Times New Roman"/>
          <w:bCs/>
          <w:sz w:val="24"/>
          <w:szCs w:val="24"/>
        </w:rPr>
        <w:t>Nadano 53 numery PESEL ze statusem UKR dla obywateli Ukrainy</w:t>
      </w:r>
      <w:r w:rsidR="00973D6B" w:rsidRPr="00161D23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2951475D" w14:textId="77777777" w:rsidR="00987AFD" w:rsidRPr="00161D23" w:rsidRDefault="00987AFD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998FA84" w14:textId="77777777" w:rsidR="00BC4D2E" w:rsidRPr="00161D23" w:rsidRDefault="00BC4D2E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</w:p>
    <w:p w14:paraId="087C68D5" w14:textId="10BEFA67" w:rsidR="008D69E9" w:rsidRPr="00161D23" w:rsidRDefault="000A0E9A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161D23">
        <w:rPr>
          <w:rFonts w:ascii="Verdana" w:hAnsi="Verdana" w:cs="Times New Roman"/>
          <w:sz w:val="24"/>
          <w:szCs w:val="24"/>
        </w:rPr>
        <w:t>Sporządziła</w:t>
      </w:r>
      <w:r w:rsidR="00554F1B" w:rsidRPr="00161D23">
        <w:rPr>
          <w:rFonts w:ascii="Verdana" w:hAnsi="Verdana" w:cs="Times New Roman"/>
          <w:sz w:val="24"/>
          <w:szCs w:val="24"/>
        </w:rPr>
        <w:t>:</w:t>
      </w:r>
    </w:p>
    <w:p w14:paraId="1EC81360" w14:textId="7F9B9F82" w:rsidR="00C3016D" w:rsidRPr="00161D23" w:rsidRDefault="00C3016D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161D23">
        <w:rPr>
          <w:rFonts w:ascii="Verdana" w:hAnsi="Verdana" w:cs="Times New Roman"/>
          <w:sz w:val="24"/>
          <w:szCs w:val="24"/>
        </w:rPr>
        <w:t>Małgorzata Zadora</w:t>
      </w:r>
    </w:p>
    <w:sectPr w:rsidR="00C3016D" w:rsidRPr="00161D23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F24CD" w14:textId="77777777" w:rsidR="00594870" w:rsidRDefault="00594870">
      <w:pPr>
        <w:spacing w:after="0" w:line="240" w:lineRule="auto"/>
      </w:pPr>
      <w:r>
        <w:separator/>
      </w:r>
    </w:p>
  </w:endnote>
  <w:endnote w:type="continuationSeparator" w:id="0">
    <w:p w14:paraId="0D879C55" w14:textId="77777777" w:rsidR="00594870" w:rsidRDefault="00594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B5D06C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61D23">
          <w:rPr>
            <w:noProof/>
          </w:rPr>
          <w:t>22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921C9" w14:textId="77777777" w:rsidR="00594870" w:rsidRDefault="00594870">
      <w:pPr>
        <w:spacing w:after="0" w:line="240" w:lineRule="auto"/>
      </w:pPr>
      <w:r>
        <w:separator/>
      </w:r>
    </w:p>
  </w:footnote>
  <w:footnote w:type="continuationSeparator" w:id="0">
    <w:p w14:paraId="63A2219D" w14:textId="77777777" w:rsidR="00594870" w:rsidRDefault="00594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C2F2C"/>
    <w:multiLevelType w:val="hybridMultilevel"/>
    <w:tmpl w:val="F738B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276D0"/>
    <w:multiLevelType w:val="hybridMultilevel"/>
    <w:tmpl w:val="010C88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975106"/>
    <w:multiLevelType w:val="hybridMultilevel"/>
    <w:tmpl w:val="69D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61ACA"/>
    <w:multiLevelType w:val="hybridMultilevel"/>
    <w:tmpl w:val="F14A3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70373"/>
    <w:multiLevelType w:val="hybridMultilevel"/>
    <w:tmpl w:val="05F87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C5735"/>
    <w:multiLevelType w:val="hybridMultilevel"/>
    <w:tmpl w:val="7B609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E26E9A"/>
    <w:multiLevelType w:val="hybridMultilevel"/>
    <w:tmpl w:val="BD5C219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27F8A"/>
    <w:multiLevelType w:val="hybridMultilevel"/>
    <w:tmpl w:val="A37C52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992EF0"/>
    <w:multiLevelType w:val="hybridMultilevel"/>
    <w:tmpl w:val="DAB60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B274A3"/>
    <w:multiLevelType w:val="hybridMultilevel"/>
    <w:tmpl w:val="29224C3A"/>
    <w:lvl w:ilvl="0" w:tplc="3E1042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2492C08"/>
    <w:multiLevelType w:val="hybridMultilevel"/>
    <w:tmpl w:val="DB2CD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478A5"/>
    <w:multiLevelType w:val="hybridMultilevel"/>
    <w:tmpl w:val="FEF480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345981"/>
    <w:multiLevelType w:val="hybridMultilevel"/>
    <w:tmpl w:val="C75E0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01370A"/>
    <w:multiLevelType w:val="hybridMultilevel"/>
    <w:tmpl w:val="BB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8C0636"/>
    <w:multiLevelType w:val="hybridMultilevel"/>
    <w:tmpl w:val="86CA6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603326"/>
    <w:multiLevelType w:val="hybridMultilevel"/>
    <w:tmpl w:val="0EFE7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024F1B"/>
    <w:multiLevelType w:val="hybridMultilevel"/>
    <w:tmpl w:val="F3EAF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9" w15:restartNumberingAfterBreak="0">
    <w:nsid w:val="723C2938"/>
    <w:multiLevelType w:val="hybridMultilevel"/>
    <w:tmpl w:val="372884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F7E5099"/>
    <w:multiLevelType w:val="hybridMultilevel"/>
    <w:tmpl w:val="B7362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2"/>
  </w:num>
  <w:num w:numId="4">
    <w:abstractNumId w:val="10"/>
  </w:num>
  <w:num w:numId="5">
    <w:abstractNumId w:val="15"/>
  </w:num>
  <w:num w:numId="6">
    <w:abstractNumId w:val="20"/>
  </w:num>
  <w:num w:numId="7">
    <w:abstractNumId w:val="12"/>
  </w:num>
  <w:num w:numId="8">
    <w:abstractNumId w:val="5"/>
  </w:num>
  <w:num w:numId="9">
    <w:abstractNumId w:val="16"/>
  </w:num>
  <w:num w:numId="10">
    <w:abstractNumId w:val="13"/>
  </w:num>
  <w:num w:numId="11">
    <w:abstractNumId w:val="11"/>
  </w:num>
  <w:num w:numId="12">
    <w:abstractNumId w:val="1"/>
  </w:num>
  <w:num w:numId="13">
    <w:abstractNumId w:val="9"/>
  </w:num>
  <w:num w:numId="14">
    <w:abstractNumId w:val="19"/>
  </w:num>
  <w:num w:numId="15">
    <w:abstractNumId w:val="8"/>
  </w:num>
  <w:num w:numId="16">
    <w:abstractNumId w:val="14"/>
  </w:num>
  <w:num w:numId="17">
    <w:abstractNumId w:val="7"/>
  </w:num>
  <w:num w:numId="18">
    <w:abstractNumId w:val="17"/>
  </w:num>
  <w:num w:numId="19">
    <w:abstractNumId w:val="0"/>
  </w:num>
  <w:num w:numId="20">
    <w:abstractNumId w:val="4"/>
  </w:num>
  <w:num w:numId="21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731B"/>
    <w:rsid w:val="00027947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E58"/>
    <w:rsid w:val="00061A66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D27"/>
    <w:rsid w:val="000A4FB6"/>
    <w:rsid w:val="000A63A3"/>
    <w:rsid w:val="000A6E67"/>
    <w:rsid w:val="000A6EC3"/>
    <w:rsid w:val="000A72E5"/>
    <w:rsid w:val="000A7E67"/>
    <w:rsid w:val="000B0497"/>
    <w:rsid w:val="000B0B34"/>
    <w:rsid w:val="000B1967"/>
    <w:rsid w:val="000B29DF"/>
    <w:rsid w:val="000B34EA"/>
    <w:rsid w:val="000C3E41"/>
    <w:rsid w:val="000C43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34EF"/>
    <w:rsid w:val="000E35BE"/>
    <w:rsid w:val="000E4EBC"/>
    <w:rsid w:val="000E506B"/>
    <w:rsid w:val="000E59D1"/>
    <w:rsid w:val="000E76FB"/>
    <w:rsid w:val="000F2301"/>
    <w:rsid w:val="000F3049"/>
    <w:rsid w:val="000F36CC"/>
    <w:rsid w:val="000F788C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7A20"/>
    <w:rsid w:val="0012119C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625F"/>
    <w:rsid w:val="0014732A"/>
    <w:rsid w:val="0015094C"/>
    <w:rsid w:val="001528CC"/>
    <w:rsid w:val="001551E7"/>
    <w:rsid w:val="00155401"/>
    <w:rsid w:val="001567F0"/>
    <w:rsid w:val="00161D23"/>
    <w:rsid w:val="00162728"/>
    <w:rsid w:val="00162C64"/>
    <w:rsid w:val="00163200"/>
    <w:rsid w:val="00163959"/>
    <w:rsid w:val="001644FE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7AB4"/>
    <w:rsid w:val="001A1016"/>
    <w:rsid w:val="001A1A0F"/>
    <w:rsid w:val="001A20BD"/>
    <w:rsid w:val="001A6F4B"/>
    <w:rsid w:val="001A7F96"/>
    <w:rsid w:val="001B1597"/>
    <w:rsid w:val="001B40DB"/>
    <w:rsid w:val="001B4AC2"/>
    <w:rsid w:val="001B4B8F"/>
    <w:rsid w:val="001B5328"/>
    <w:rsid w:val="001B6826"/>
    <w:rsid w:val="001B739A"/>
    <w:rsid w:val="001C163B"/>
    <w:rsid w:val="001C1B31"/>
    <w:rsid w:val="001C35FA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3A57"/>
    <w:rsid w:val="001E4459"/>
    <w:rsid w:val="001E607E"/>
    <w:rsid w:val="001F07D7"/>
    <w:rsid w:val="001F1039"/>
    <w:rsid w:val="001F3F76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2BF8"/>
    <w:rsid w:val="002245F5"/>
    <w:rsid w:val="00227D2B"/>
    <w:rsid w:val="00227D3F"/>
    <w:rsid w:val="002320A0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77C28"/>
    <w:rsid w:val="0028086C"/>
    <w:rsid w:val="00282BCA"/>
    <w:rsid w:val="002830B1"/>
    <w:rsid w:val="00287209"/>
    <w:rsid w:val="0029033C"/>
    <w:rsid w:val="002907D8"/>
    <w:rsid w:val="002911BC"/>
    <w:rsid w:val="0029482F"/>
    <w:rsid w:val="002974C6"/>
    <w:rsid w:val="00297AB9"/>
    <w:rsid w:val="002A0248"/>
    <w:rsid w:val="002A0DFF"/>
    <w:rsid w:val="002A154A"/>
    <w:rsid w:val="002A2DD3"/>
    <w:rsid w:val="002A4F1C"/>
    <w:rsid w:val="002A6D89"/>
    <w:rsid w:val="002B0060"/>
    <w:rsid w:val="002B0D53"/>
    <w:rsid w:val="002B34E5"/>
    <w:rsid w:val="002B3695"/>
    <w:rsid w:val="002B3FB3"/>
    <w:rsid w:val="002B5247"/>
    <w:rsid w:val="002B588F"/>
    <w:rsid w:val="002B7507"/>
    <w:rsid w:val="002C0428"/>
    <w:rsid w:val="002C1AC0"/>
    <w:rsid w:val="002C28F4"/>
    <w:rsid w:val="002C356B"/>
    <w:rsid w:val="002C43A4"/>
    <w:rsid w:val="002C43DC"/>
    <w:rsid w:val="002C55BF"/>
    <w:rsid w:val="002C61AF"/>
    <w:rsid w:val="002C647C"/>
    <w:rsid w:val="002D00F7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07823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2E73"/>
    <w:rsid w:val="0034404D"/>
    <w:rsid w:val="00344789"/>
    <w:rsid w:val="0034484D"/>
    <w:rsid w:val="00345A42"/>
    <w:rsid w:val="00345BA8"/>
    <w:rsid w:val="00346E7D"/>
    <w:rsid w:val="003500D9"/>
    <w:rsid w:val="003502C3"/>
    <w:rsid w:val="003503F7"/>
    <w:rsid w:val="00350EFF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70570"/>
    <w:rsid w:val="003705AE"/>
    <w:rsid w:val="0037071D"/>
    <w:rsid w:val="00370A6B"/>
    <w:rsid w:val="00370A93"/>
    <w:rsid w:val="00370D41"/>
    <w:rsid w:val="00371DC2"/>
    <w:rsid w:val="0037401E"/>
    <w:rsid w:val="003749D9"/>
    <w:rsid w:val="00375636"/>
    <w:rsid w:val="00375643"/>
    <w:rsid w:val="00377508"/>
    <w:rsid w:val="00377D80"/>
    <w:rsid w:val="003814E2"/>
    <w:rsid w:val="00384F96"/>
    <w:rsid w:val="0039176E"/>
    <w:rsid w:val="003919F3"/>
    <w:rsid w:val="00391DE3"/>
    <w:rsid w:val="00392F55"/>
    <w:rsid w:val="00394A23"/>
    <w:rsid w:val="00397878"/>
    <w:rsid w:val="00397FE4"/>
    <w:rsid w:val="003A09F4"/>
    <w:rsid w:val="003A10CC"/>
    <w:rsid w:val="003A20B1"/>
    <w:rsid w:val="003A2927"/>
    <w:rsid w:val="003A3D98"/>
    <w:rsid w:val="003A6AD9"/>
    <w:rsid w:val="003A739F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D43EF"/>
    <w:rsid w:val="003D51FD"/>
    <w:rsid w:val="003E0642"/>
    <w:rsid w:val="003E0BD6"/>
    <w:rsid w:val="003E0D1C"/>
    <w:rsid w:val="003E184F"/>
    <w:rsid w:val="003E224F"/>
    <w:rsid w:val="003E39F4"/>
    <w:rsid w:val="003E4F40"/>
    <w:rsid w:val="003E60E8"/>
    <w:rsid w:val="003F12E4"/>
    <w:rsid w:val="003F1C09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70E0"/>
    <w:rsid w:val="00430F20"/>
    <w:rsid w:val="00431CA9"/>
    <w:rsid w:val="00432AE9"/>
    <w:rsid w:val="00432BD1"/>
    <w:rsid w:val="00433A1F"/>
    <w:rsid w:val="00434D52"/>
    <w:rsid w:val="00434E67"/>
    <w:rsid w:val="00436EE7"/>
    <w:rsid w:val="00437588"/>
    <w:rsid w:val="00441741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6DC7"/>
    <w:rsid w:val="0048783C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2A82"/>
    <w:rsid w:val="004C3EFC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3287"/>
    <w:rsid w:val="004E34E8"/>
    <w:rsid w:val="004E4617"/>
    <w:rsid w:val="004E49E9"/>
    <w:rsid w:val="004E5906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0CB"/>
    <w:rsid w:val="00500CDA"/>
    <w:rsid w:val="00500D51"/>
    <w:rsid w:val="00500EC6"/>
    <w:rsid w:val="00502233"/>
    <w:rsid w:val="00502AD7"/>
    <w:rsid w:val="00504972"/>
    <w:rsid w:val="00505469"/>
    <w:rsid w:val="00506903"/>
    <w:rsid w:val="0050692F"/>
    <w:rsid w:val="005074F1"/>
    <w:rsid w:val="005077F7"/>
    <w:rsid w:val="0051099E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425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579B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70CF"/>
    <w:rsid w:val="00547232"/>
    <w:rsid w:val="00547AC3"/>
    <w:rsid w:val="00550F6D"/>
    <w:rsid w:val="00552D33"/>
    <w:rsid w:val="0055430C"/>
    <w:rsid w:val="00554E4D"/>
    <w:rsid w:val="00554F1B"/>
    <w:rsid w:val="0055639A"/>
    <w:rsid w:val="00556F6E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293"/>
    <w:rsid w:val="00567623"/>
    <w:rsid w:val="005705AC"/>
    <w:rsid w:val="00570CC6"/>
    <w:rsid w:val="00572BCE"/>
    <w:rsid w:val="00574724"/>
    <w:rsid w:val="005754A5"/>
    <w:rsid w:val="00576524"/>
    <w:rsid w:val="00580495"/>
    <w:rsid w:val="00580570"/>
    <w:rsid w:val="0058184A"/>
    <w:rsid w:val="00582474"/>
    <w:rsid w:val="00582C01"/>
    <w:rsid w:val="00582C8A"/>
    <w:rsid w:val="00583510"/>
    <w:rsid w:val="00583F17"/>
    <w:rsid w:val="00584DFC"/>
    <w:rsid w:val="005856FF"/>
    <w:rsid w:val="0058627B"/>
    <w:rsid w:val="00592BF4"/>
    <w:rsid w:val="00594870"/>
    <w:rsid w:val="00594D65"/>
    <w:rsid w:val="00594F3E"/>
    <w:rsid w:val="00596297"/>
    <w:rsid w:val="005963C1"/>
    <w:rsid w:val="00597046"/>
    <w:rsid w:val="00597261"/>
    <w:rsid w:val="005A15C0"/>
    <w:rsid w:val="005A1ECF"/>
    <w:rsid w:val="005A23C8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37BA"/>
    <w:rsid w:val="005D42A4"/>
    <w:rsid w:val="005D5BB1"/>
    <w:rsid w:val="005D7527"/>
    <w:rsid w:val="005D7DB3"/>
    <w:rsid w:val="005E0460"/>
    <w:rsid w:val="005E0C0D"/>
    <w:rsid w:val="005E2F81"/>
    <w:rsid w:val="005E3018"/>
    <w:rsid w:val="005E3237"/>
    <w:rsid w:val="005E4348"/>
    <w:rsid w:val="005E48BC"/>
    <w:rsid w:val="005E51B6"/>
    <w:rsid w:val="005E544A"/>
    <w:rsid w:val="005E56EB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7BD4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368D"/>
    <w:rsid w:val="006166F8"/>
    <w:rsid w:val="00617E25"/>
    <w:rsid w:val="00621945"/>
    <w:rsid w:val="00621B4B"/>
    <w:rsid w:val="006226E7"/>
    <w:rsid w:val="00623DA3"/>
    <w:rsid w:val="00625303"/>
    <w:rsid w:val="00627D78"/>
    <w:rsid w:val="006313E2"/>
    <w:rsid w:val="00633527"/>
    <w:rsid w:val="00634E5F"/>
    <w:rsid w:val="0063764B"/>
    <w:rsid w:val="00640D05"/>
    <w:rsid w:val="00640D32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22FB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4060"/>
    <w:rsid w:val="00664331"/>
    <w:rsid w:val="006668CD"/>
    <w:rsid w:val="00666D90"/>
    <w:rsid w:val="0066761D"/>
    <w:rsid w:val="006726C3"/>
    <w:rsid w:val="006750B8"/>
    <w:rsid w:val="0067524C"/>
    <w:rsid w:val="00675A0F"/>
    <w:rsid w:val="006762B4"/>
    <w:rsid w:val="0067667B"/>
    <w:rsid w:val="00680B20"/>
    <w:rsid w:val="00682300"/>
    <w:rsid w:val="00684938"/>
    <w:rsid w:val="00685FBD"/>
    <w:rsid w:val="00686E4E"/>
    <w:rsid w:val="00687388"/>
    <w:rsid w:val="00687C2A"/>
    <w:rsid w:val="006902CE"/>
    <w:rsid w:val="006910FE"/>
    <w:rsid w:val="006914F4"/>
    <w:rsid w:val="00694ACC"/>
    <w:rsid w:val="00695069"/>
    <w:rsid w:val="0069588A"/>
    <w:rsid w:val="00695CDD"/>
    <w:rsid w:val="006A0488"/>
    <w:rsid w:val="006A07C1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B4DB4"/>
    <w:rsid w:val="006B5A38"/>
    <w:rsid w:val="006B7A46"/>
    <w:rsid w:val="006C1A83"/>
    <w:rsid w:val="006C1F2D"/>
    <w:rsid w:val="006C2373"/>
    <w:rsid w:val="006C2DD2"/>
    <w:rsid w:val="006C31BC"/>
    <w:rsid w:val="006C39FD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7AB"/>
    <w:rsid w:val="006F0326"/>
    <w:rsid w:val="006F0551"/>
    <w:rsid w:val="006F15E4"/>
    <w:rsid w:val="006F18EA"/>
    <w:rsid w:val="006F2EFD"/>
    <w:rsid w:val="006F4456"/>
    <w:rsid w:val="006F4560"/>
    <w:rsid w:val="006F4B40"/>
    <w:rsid w:val="006F5FBE"/>
    <w:rsid w:val="00700E76"/>
    <w:rsid w:val="00703831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2129D"/>
    <w:rsid w:val="00725E3A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3249"/>
    <w:rsid w:val="007548D1"/>
    <w:rsid w:val="0075543B"/>
    <w:rsid w:val="007562A6"/>
    <w:rsid w:val="0075796F"/>
    <w:rsid w:val="00760DBD"/>
    <w:rsid w:val="007630F9"/>
    <w:rsid w:val="00764665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425"/>
    <w:rsid w:val="007948A5"/>
    <w:rsid w:val="00795067"/>
    <w:rsid w:val="00797DEF"/>
    <w:rsid w:val="007A1789"/>
    <w:rsid w:val="007A1FE8"/>
    <w:rsid w:val="007A21AC"/>
    <w:rsid w:val="007A2387"/>
    <w:rsid w:val="007A41DF"/>
    <w:rsid w:val="007A7EB8"/>
    <w:rsid w:val="007B196E"/>
    <w:rsid w:val="007B1C0B"/>
    <w:rsid w:val="007B3AB7"/>
    <w:rsid w:val="007B3D85"/>
    <w:rsid w:val="007B450B"/>
    <w:rsid w:val="007B45EC"/>
    <w:rsid w:val="007B4CDE"/>
    <w:rsid w:val="007B75D5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C6D"/>
    <w:rsid w:val="00835DE2"/>
    <w:rsid w:val="00837814"/>
    <w:rsid w:val="0083781A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1F7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126D"/>
    <w:rsid w:val="008B2FDA"/>
    <w:rsid w:val="008B3F33"/>
    <w:rsid w:val="008B464D"/>
    <w:rsid w:val="008B58A5"/>
    <w:rsid w:val="008B7C5A"/>
    <w:rsid w:val="008B7DD4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5727"/>
    <w:rsid w:val="0091676F"/>
    <w:rsid w:val="00916DBA"/>
    <w:rsid w:val="00917116"/>
    <w:rsid w:val="00920744"/>
    <w:rsid w:val="00922420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B84"/>
    <w:rsid w:val="00940B00"/>
    <w:rsid w:val="00940BD3"/>
    <w:rsid w:val="0094174B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3BA8"/>
    <w:rsid w:val="009547CC"/>
    <w:rsid w:val="00955F70"/>
    <w:rsid w:val="00960C24"/>
    <w:rsid w:val="00960E4C"/>
    <w:rsid w:val="009644F4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925"/>
    <w:rsid w:val="00984CB5"/>
    <w:rsid w:val="0098518F"/>
    <w:rsid w:val="00985415"/>
    <w:rsid w:val="00986613"/>
    <w:rsid w:val="009867A8"/>
    <w:rsid w:val="00987AFD"/>
    <w:rsid w:val="00990BA4"/>
    <w:rsid w:val="00990E5C"/>
    <w:rsid w:val="009923D5"/>
    <w:rsid w:val="00992FEF"/>
    <w:rsid w:val="00993E8D"/>
    <w:rsid w:val="0099483B"/>
    <w:rsid w:val="00995195"/>
    <w:rsid w:val="0099689C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66A2"/>
    <w:rsid w:val="009D7704"/>
    <w:rsid w:val="009D7750"/>
    <w:rsid w:val="009D7847"/>
    <w:rsid w:val="009E1704"/>
    <w:rsid w:val="009E1D2F"/>
    <w:rsid w:val="009E34D8"/>
    <w:rsid w:val="009E3EC0"/>
    <w:rsid w:val="009E45F5"/>
    <w:rsid w:val="009E520D"/>
    <w:rsid w:val="009E77B3"/>
    <w:rsid w:val="009E7B00"/>
    <w:rsid w:val="009F0BEE"/>
    <w:rsid w:val="009F10CB"/>
    <w:rsid w:val="009F2668"/>
    <w:rsid w:val="009F28A2"/>
    <w:rsid w:val="009F3E90"/>
    <w:rsid w:val="009F42C3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3AA1"/>
    <w:rsid w:val="00A25040"/>
    <w:rsid w:val="00A26F26"/>
    <w:rsid w:val="00A2774B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3BDF"/>
    <w:rsid w:val="00A43C2E"/>
    <w:rsid w:val="00A441B7"/>
    <w:rsid w:val="00A45409"/>
    <w:rsid w:val="00A46697"/>
    <w:rsid w:val="00A46A7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387F"/>
    <w:rsid w:val="00A83D32"/>
    <w:rsid w:val="00A84013"/>
    <w:rsid w:val="00A8485D"/>
    <w:rsid w:val="00A8515E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2153"/>
    <w:rsid w:val="00AA2168"/>
    <w:rsid w:val="00AA3183"/>
    <w:rsid w:val="00AA4920"/>
    <w:rsid w:val="00AB0EDB"/>
    <w:rsid w:val="00AB1097"/>
    <w:rsid w:val="00AB1319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0663"/>
    <w:rsid w:val="00AD0816"/>
    <w:rsid w:val="00AD1357"/>
    <w:rsid w:val="00AD6E23"/>
    <w:rsid w:val="00AE039D"/>
    <w:rsid w:val="00AE0CC9"/>
    <w:rsid w:val="00AE1391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36F6"/>
    <w:rsid w:val="00B0531B"/>
    <w:rsid w:val="00B05D69"/>
    <w:rsid w:val="00B0673C"/>
    <w:rsid w:val="00B06BA1"/>
    <w:rsid w:val="00B1036F"/>
    <w:rsid w:val="00B111F5"/>
    <w:rsid w:val="00B132E9"/>
    <w:rsid w:val="00B13E9B"/>
    <w:rsid w:val="00B14258"/>
    <w:rsid w:val="00B148B9"/>
    <w:rsid w:val="00B14C82"/>
    <w:rsid w:val="00B17CE5"/>
    <w:rsid w:val="00B20A36"/>
    <w:rsid w:val="00B21276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414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F33"/>
    <w:rsid w:val="00B47080"/>
    <w:rsid w:val="00B50F2D"/>
    <w:rsid w:val="00B51832"/>
    <w:rsid w:val="00B521D0"/>
    <w:rsid w:val="00B55F77"/>
    <w:rsid w:val="00B6080F"/>
    <w:rsid w:val="00B61A23"/>
    <w:rsid w:val="00B62D4D"/>
    <w:rsid w:val="00B6456E"/>
    <w:rsid w:val="00B66F68"/>
    <w:rsid w:val="00B671F7"/>
    <w:rsid w:val="00B67899"/>
    <w:rsid w:val="00B70E06"/>
    <w:rsid w:val="00B724A9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19C3"/>
    <w:rsid w:val="00B82C58"/>
    <w:rsid w:val="00B83116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796E"/>
    <w:rsid w:val="00BF7B62"/>
    <w:rsid w:val="00C001FD"/>
    <w:rsid w:val="00C01F46"/>
    <w:rsid w:val="00C02C2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5D1C"/>
    <w:rsid w:val="00C16DD0"/>
    <w:rsid w:val="00C16F34"/>
    <w:rsid w:val="00C2054D"/>
    <w:rsid w:val="00C21FC5"/>
    <w:rsid w:val="00C22384"/>
    <w:rsid w:val="00C232C6"/>
    <w:rsid w:val="00C23534"/>
    <w:rsid w:val="00C23C7A"/>
    <w:rsid w:val="00C23F4B"/>
    <w:rsid w:val="00C244EC"/>
    <w:rsid w:val="00C2559D"/>
    <w:rsid w:val="00C25BC9"/>
    <w:rsid w:val="00C268C4"/>
    <w:rsid w:val="00C26F42"/>
    <w:rsid w:val="00C3016D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1736"/>
    <w:rsid w:val="00C517BD"/>
    <w:rsid w:val="00C51931"/>
    <w:rsid w:val="00C519A8"/>
    <w:rsid w:val="00C51BFA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3D54"/>
    <w:rsid w:val="00C64140"/>
    <w:rsid w:val="00C64306"/>
    <w:rsid w:val="00C644CB"/>
    <w:rsid w:val="00C65F20"/>
    <w:rsid w:val="00C6615A"/>
    <w:rsid w:val="00C6623C"/>
    <w:rsid w:val="00C672A8"/>
    <w:rsid w:val="00C67365"/>
    <w:rsid w:val="00C67928"/>
    <w:rsid w:val="00C67CA4"/>
    <w:rsid w:val="00C7029A"/>
    <w:rsid w:val="00C722BA"/>
    <w:rsid w:val="00C7248E"/>
    <w:rsid w:val="00C7384E"/>
    <w:rsid w:val="00C75BA2"/>
    <w:rsid w:val="00C75D12"/>
    <w:rsid w:val="00C832B8"/>
    <w:rsid w:val="00C85307"/>
    <w:rsid w:val="00C85451"/>
    <w:rsid w:val="00C8563E"/>
    <w:rsid w:val="00C85E33"/>
    <w:rsid w:val="00C86A16"/>
    <w:rsid w:val="00C87E6B"/>
    <w:rsid w:val="00C90B59"/>
    <w:rsid w:val="00C941AB"/>
    <w:rsid w:val="00C960CA"/>
    <w:rsid w:val="00C96AC1"/>
    <w:rsid w:val="00C9710E"/>
    <w:rsid w:val="00C971C7"/>
    <w:rsid w:val="00C97CBD"/>
    <w:rsid w:val="00CA0241"/>
    <w:rsid w:val="00CA3D2A"/>
    <w:rsid w:val="00CA445C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B6A15"/>
    <w:rsid w:val="00CC091D"/>
    <w:rsid w:val="00CC1832"/>
    <w:rsid w:val="00CC2ECA"/>
    <w:rsid w:val="00CC30AB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FF6"/>
    <w:rsid w:val="00CD79AA"/>
    <w:rsid w:val="00CD7EC7"/>
    <w:rsid w:val="00CE44C1"/>
    <w:rsid w:val="00CE4DE7"/>
    <w:rsid w:val="00CE5AA9"/>
    <w:rsid w:val="00CE5EC1"/>
    <w:rsid w:val="00CE669D"/>
    <w:rsid w:val="00CE7293"/>
    <w:rsid w:val="00CF2417"/>
    <w:rsid w:val="00CF24F6"/>
    <w:rsid w:val="00CF2A40"/>
    <w:rsid w:val="00CF392C"/>
    <w:rsid w:val="00CF5005"/>
    <w:rsid w:val="00D0035A"/>
    <w:rsid w:val="00D00AB1"/>
    <w:rsid w:val="00D018B1"/>
    <w:rsid w:val="00D01D16"/>
    <w:rsid w:val="00D0369C"/>
    <w:rsid w:val="00D04068"/>
    <w:rsid w:val="00D12477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849"/>
    <w:rsid w:val="00D41976"/>
    <w:rsid w:val="00D42D2F"/>
    <w:rsid w:val="00D42EBE"/>
    <w:rsid w:val="00D44FA3"/>
    <w:rsid w:val="00D451FC"/>
    <w:rsid w:val="00D45B00"/>
    <w:rsid w:val="00D50710"/>
    <w:rsid w:val="00D5110E"/>
    <w:rsid w:val="00D51CFE"/>
    <w:rsid w:val="00D53CA1"/>
    <w:rsid w:val="00D54A6C"/>
    <w:rsid w:val="00D55F32"/>
    <w:rsid w:val="00D5698A"/>
    <w:rsid w:val="00D60602"/>
    <w:rsid w:val="00D6076C"/>
    <w:rsid w:val="00D611BD"/>
    <w:rsid w:val="00D61DDC"/>
    <w:rsid w:val="00D64725"/>
    <w:rsid w:val="00D67F11"/>
    <w:rsid w:val="00D70207"/>
    <w:rsid w:val="00D726BD"/>
    <w:rsid w:val="00D72899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90793"/>
    <w:rsid w:val="00D91F7A"/>
    <w:rsid w:val="00D928E8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07BA"/>
    <w:rsid w:val="00DB220F"/>
    <w:rsid w:val="00DB2605"/>
    <w:rsid w:val="00DB264D"/>
    <w:rsid w:val="00DB2E2E"/>
    <w:rsid w:val="00DB37BB"/>
    <w:rsid w:val="00DB39C9"/>
    <w:rsid w:val="00DB7588"/>
    <w:rsid w:val="00DC0F27"/>
    <w:rsid w:val="00DC1125"/>
    <w:rsid w:val="00DC1207"/>
    <w:rsid w:val="00DC1523"/>
    <w:rsid w:val="00DC1DF6"/>
    <w:rsid w:val="00DC303C"/>
    <w:rsid w:val="00DC4EEF"/>
    <w:rsid w:val="00DC5A7B"/>
    <w:rsid w:val="00DC5ED0"/>
    <w:rsid w:val="00DD0B6A"/>
    <w:rsid w:val="00DD0CEE"/>
    <w:rsid w:val="00DD1007"/>
    <w:rsid w:val="00DD1244"/>
    <w:rsid w:val="00DD5C11"/>
    <w:rsid w:val="00DD5F2E"/>
    <w:rsid w:val="00DD78B6"/>
    <w:rsid w:val="00DE0989"/>
    <w:rsid w:val="00DE1ABB"/>
    <w:rsid w:val="00DE2795"/>
    <w:rsid w:val="00DE3186"/>
    <w:rsid w:val="00DE6217"/>
    <w:rsid w:val="00DE6F2C"/>
    <w:rsid w:val="00DF07C2"/>
    <w:rsid w:val="00DF0DF3"/>
    <w:rsid w:val="00DF16CE"/>
    <w:rsid w:val="00DF1BEE"/>
    <w:rsid w:val="00DF2CFE"/>
    <w:rsid w:val="00DF54B3"/>
    <w:rsid w:val="00DF5956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1F5"/>
    <w:rsid w:val="00E3445F"/>
    <w:rsid w:val="00E35F72"/>
    <w:rsid w:val="00E36242"/>
    <w:rsid w:val="00E3646F"/>
    <w:rsid w:val="00E40DBD"/>
    <w:rsid w:val="00E417DD"/>
    <w:rsid w:val="00E42A38"/>
    <w:rsid w:val="00E42A52"/>
    <w:rsid w:val="00E42C3B"/>
    <w:rsid w:val="00E44792"/>
    <w:rsid w:val="00E45A5D"/>
    <w:rsid w:val="00E463C2"/>
    <w:rsid w:val="00E46486"/>
    <w:rsid w:val="00E5018D"/>
    <w:rsid w:val="00E5054B"/>
    <w:rsid w:val="00E557E3"/>
    <w:rsid w:val="00E55B42"/>
    <w:rsid w:val="00E560CC"/>
    <w:rsid w:val="00E56CE0"/>
    <w:rsid w:val="00E60816"/>
    <w:rsid w:val="00E61621"/>
    <w:rsid w:val="00E61996"/>
    <w:rsid w:val="00E64C6E"/>
    <w:rsid w:val="00E666E4"/>
    <w:rsid w:val="00E70266"/>
    <w:rsid w:val="00E70AB9"/>
    <w:rsid w:val="00E7154A"/>
    <w:rsid w:val="00E71E67"/>
    <w:rsid w:val="00E72848"/>
    <w:rsid w:val="00E73AA2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B4F"/>
    <w:rsid w:val="00E916B4"/>
    <w:rsid w:val="00E91CC3"/>
    <w:rsid w:val="00E93A76"/>
    <w:rsid w:val="00E946B4"/>
    <w:rsid w:val="00E94D79"/>
    <w:rsid w:val="00E9505E"/>
    <w:rsid w:val="00E9616F"/>
    <w:rsid w:val="00E963DB"/>
    <w:rsid w:val="00E970F5"/>
    <w:rsid w:val="00E97431"/>
    <w:rsid w:val="00E97661"/>
    <w:rsid w:val="00EA37B2"/>
    <w:rsid w:val="00EA47B9"/>
    <w:rsid w:val="00EA4A88"/>
    <w:rsid w:val="00EA4B0C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033B"/>
    <w:rsid w:val="00EC0FEF"/>
    <w:rsid w:val="00EC17BB"/>
    <w:rsid w:val="00EC1F93"/>
    <w:rsid w:val="00EC25F9"/>
    <w:rsid w:val="00EC2A9E"/>
    <w:rsid w:val="00EC2F28"/>
    <w:rsid w:val="00EC4C3F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0EF1"/>
    <w:rsid w:val="00EF116D"/>
    <w:rsid w:val="00EF173B"/>
    <w:rsid w:val="00EF176F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0E85"/>
    <w:rsid w:val="00F710E6"/>
    <w:rsid w:val="00F7123C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B73"/>
    <w:rsid w:val="00FA377D"/>
    <w:rsid w:val="00FA3FBE"/>
    <w:rsid w:val="00FA4939"/>
    <w:rsid w:val="00FA5034"/>
    <w:rsid w:val="00FB0722"/>
    <w:rsid w:val="00FB0FAF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F84"/>
    <w:rsid w:val="00FD1716"/>
    <w:rsid w:val="00FD2078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524B3D-6D1A-48C4-883A-491979148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24</Pages>
  <Words>5912</Words>
  <Characters>35478</Characters>
  <Application>Microsoft Office Word</Application>
  <DocSecurity>0</DocSecurity>
  <Lines>295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41308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3</cp:revision>
  <cp:lastPrinted>2024-06-18T09:29:00Z</cp:lastPrinted>
  <dcterms:created xsi:type="dcterms:W3CDTF">2024-06-25T11:59:00Z</dcterms:created>
  <dcterms:modified xsi:type="dcterms:W3CDTF">2024-06-25T12:04:00Z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