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bookmarkStart w:id="0" w:name="_GoBack"/>
      <w:bookmarkEnd w:id="0"/>
      <w:r w:rsidRPr="00AC5AA9">
        <w:rPr>
          <w:u w:val="none"/>
        </w:rPr>
        <w:t xml:space="preserve">PROTOKÓŁ NR </w:t>
      </w:r>
      <w:r w:rsidR="004F775C">
        <w:rPr>
          <w:u w:val="none"/>
        </w:rPr>
        <w:t>V</w:t>
      </w:r>
      <w:r w:rsidR="00012940">
        <w:rPr>
          <w:u w:val="none"/>
        </w:rPr>
        <w:t>I</w:t>
      </w:r>
      <w:r w:rsidR="00390EF9">
        <w:rPr>
          <w:u w:val="none"/>
        </w:rPr>
        <w:t>II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4F775C" w:rsidP="00AC5AA9">
      <w:pPr>
        <w:pStyle w:val="Tekstpodstawowy2"/>
        <w:spacing w:line="360" w:lineRule="auto"/>
        <w:jc w:val="left"/>
        <w:rPr>
          <w:bCs/>
        </w:rPr>
      </w:pPr>
      <w:r>
        <w:t>V</w:t>
      </w:r>
      <w:r w:rsidR="00012940">
        <w:t>I</w:t>
      </w:r>
      <w:r w:rsidR="00390EF9">
        <w:t>II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</w:r>
      <w:r w:rsidR="00390EF9">
        <w:t>30 października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II p., pod przewodnictwem </w:t>
      </w:r>
      <w:r w:rsidR="00F47E89">
        <w:rPr>
          <w:bCs/>
        </w:rPr>
        <w:t xml:space="preserve"> </w:t>
      </w:r>
      <w:r w:rsidR="0015716D" w:rsidRPr="00AC5AA9">
        <w:rPr>
          <w:bCs/>
        </w:rPr>
        <w:t xml:space="preserve">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</w:t>
      </w:r>
      <w:r w:rsidR="00390EF9">
        <w:rPr>
          <w:lang w:eastAsia="zh-CN"/>
        </w:rPr>
        <w:t xml:space="preserve"> i stwierdzenie quorum</w:t>
      </w:r>
      <w:r w:rsidRPr="00F47E89">
        <w:rPr>
          <w:lang w:eastAsia="zh-CN"/>
        </w:rPr>
        <w:t>.</w:t>
      </w:r>
    </w:p>
    <w:p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A47D50">
        <w:rPr>
          <w:szCs w:val="28"/>
        </w:rPr>
        <w:t>13.</w:t>
      </w:r>
      <w:r w:rsidR="00012940">
        <w:rPr>
          <w:szCs w:val="28"/>
        </w:rPr>
        <w:t>10</w:t>
      </w:r>
    </w:p>
    <w:p w:rsidR="00390EF9" w:rsidRDefault="00390EF9" w:rsidP="00390EF9"/>
    <w:p w:rsidR="00390EF9" w:rsidRDefault="00390EF9" w:rsidP="00390EF9">
      <w:r w:rsidRPr="00171721">
        <w:t>Ustawowy skład Rady – 21 radnych.</w:t>
      </w:r>
    </w:p>
    <w:p w:rsidR="00390EF9" w:rsidRDefault="00390EF9" w:rsidP="00390EF9">
      <w:pPr>
        <w:rPr>
          <w:szCs w:val="28"/>
        </w:rPr>
      </w:pPr>
      <w:r w:rsidRPr="00171721">
        <w:rPr>
          <w:szCs w:val="28"/>
        </w:rPr>
        <w:t xml:space="preserve">Obecnych było </w:t>
      </w:r>
      <w:r>
        <w:rPr>
          <w:szCs w:val="28"/>
        </w:rPr>
        <w:t>19</w:t>
      </w:r>
      <w:r w:rsidRPr="00171721">
        <w:rPr>
          <w:szCs w:val="28"/>
        </w:rPr>
        <w:t xml:space="preserve"> radnych</w:t>
      </w:r>
      <w:r>
        <w:rPr>
          <w:szCs w:val="28"/>
        </w:rPr>
        <w:t xml:space="preserve"> – nieobecni: Łukasz Molak, Teresa Szyjkowska.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012940" w:rsidP="004764AB">
      <w:pPr>
        <w:rPr>
          <w:b/>
          <w:bCs/>
          <w:szCs w:val="28"/>
        </w:rPr>
      </w:pPr>
      <w:r>
        <w:rPr>
          <w:rStyle w:val="Pogrubienie"/>
          <w:szCs w:val="28"/>
        </w:rPr>
        <w:t>W</w:t>
      </w:r>
      <w:r w:rsidR="004764AB" w:rsidRPr="00432EDA">
        <w:rPr>
          <w:rStyle w:val="Pogrubienie"/>
          <w:szCs w:val="28"/>
        </w:rPr>
        <w:t xml:space="preserve"> sesji udział wzięli:</w:t>
      </w:r>
    </w:p>
    <w:p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:rsidR="00BD1449" w:rsidRDefault="00E876A3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Grzegorz Korczak</w:t>
      </w:r>
      <w:r w:rsidR="00AC5AA9">
        <w:tab/>
      </w:r>
      <w:r w:rsidR="00AC5AA9">
        <w:tab/>
      </w:r>
      <w:r w:rsidR="00BD1449">
        <w:t xml:space="preserve">- Radca Prawny </w:t>
      </w:r>
    </w:p>
    <w:p w:rsidR="00012940" w:rsidRDefault="00012940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Józef Król</w:t>
      </w:r>
      <w:r>
        <w:tab/>
        <w:t>- Honorowy Obywatel Miasta</w:t>
      </w:r>
    </w:p>
    <w:p w:rsidR="00493528" w:rsidRDefault="00012940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Jan Filipek</w:t>
      </w:r>
      <w:r>
        <w:tab/>
      </w:r>
      <w:r>
        <w:tab/>
        <w:t>- Honorowy Obywatel Miasta</w:t>
      </w:r>
      <w:r w:rsidR="00493528">
        <w:tab/>
      </w:r>
    </w:p>
    <w:p w:rsidR="00B70372" w:rsidRPr="000953CD" w:rsidRDefault="000953CD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 xml:space="preserve">Naczelnicy wydziałów urzędu miasta, prezesi, dyrektorzy oraz </w:t>
      </w:r>
      <w:r w:rsidR="00706C1C">
        <w:t>kierownicy instytucji miejskich.</w:t>
      </w: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lastRenderedPageBreak/>
        <w:t>(Listy obecności radnych oraz gości stanowią załączniki nr 1 i nr 2)</w:t>
      </w:r>
    </w:p>
    <w:p w:rsidR="00390EF9" w:rsidRPr="00AC5AA9" w:rsidRDefault="00390EF9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6A49B8" w:rsidRDefault="00390EF9" w:rsidP="00706C1C">
      <w:pPr>
        <w:pStyle w:val="Nagwek1"/>
      </w:pPr>
      <w:r>
        <w:t>Ad 2</w:t>
      </w:r>
      <w:r w:rsidR="00706C1C" w:rsidRPr="00706C1C">
        <w:t>. Zapoznanie Rady z porządkiem obrad V</w:t>
      </w:r>
      <w:r>
        <w:t>II</w:t>
      </w:r>
      <w:r w:rsidR="00706C1C" w:rsidRPr="00706C1C">
        <w:t>I sesji.</w:t>
      </w:r>
    </w:p>
    <w:p w:rsidR="006A49B8" w:rsidRPr="00F8631C" w:rsidRDefault="006A49B8" w:rsidP="006A49B8">
      <w:pPr>
        <w:ind w:firstLine="709"/>
      </w:pPr>
    </w:p>
    <w:p w:rsidR="000B0971" w:rsidRPr="002E4AC6" w:rsidRDefault="00706C1C" w:rsidP="002E4AC6">
      <w:pPr>
        <w:ind w:firstLine="709"/>
      </w:pPr>
      <w:r>
        <w:t xml:space="preserve">Ustalony porządek obrad </w:t>
      </w:r>
      <w:r w:rsidR="00552E83">
        <w:t>V</w:t>
      </w:r>
      <w:r>
        <w:t>I</w:t>
      </w:r>
      <w:r w:rsidR="00390EF9">
        <w:t>II</w:t>
      </w:r>
      <w:r w:rsidR="004764AB">
        <w:t xml:space="preserve"> sesji radni otrzymali                                   w zawiadomieniach, w terminie statutowym.</w:t>
      </w:r>
    </w:p>
    <w:p w:rsidR="006827CD" w:rsidRPr="00390EF9" w:rsidRDefault="000B0971" w:rsidP="00390EF9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6827CD" w:rsidRDefault="006827CD" w:rsidP="002E4AC6">
      <w:pPr>
        <w:ind w:firstLine="709"/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 w:rsidRPr="002E4AC6">
        <w:rPr>
          <w:szCs w:val="28"/>
        </w:rPr>
        <w:t xml:space="preserve">Rada </w:t>
      </w:r>
      <w:r w:rsidR="006827CD">
        <w:rPr>
          <w:szCs w:val="28"/>
        </w:rPr>
        <w:t xml:space="preserve">Miasta przyjęła porządek obrad </w:t>
      </w:r>
      <w:r w:rsidR="00552E83">
        <w:rPr>
          <w:szCs w:val="28"/>
        </w:rPr>
        <w:t>V</w:t>
      </w:r>
      <w:r w:rsidR="00390EF9">
        <w:rPr>
          <w:szCs w:val="28"/>
        </w:rPr>
        <w:t>II</w:t>
      </w:r>
      <w:r w:rsidR="006827CD">
        <w:rPr>
          <w:szCs w:val="28"/>
        </w:rPr>
        <w:t>I</w:t>
      </w:r>
      <w:r w:rsidRPr="002E4AC6">
        <w:rPr>
          <w:szCs w:val="28"/>
        </w:rPr>
        <w:t xml:space="preserve"> sesji.</w:t>
      </w:r>
    </w:p>
    <w:p w:rsidR="00785F29" w:rsidRDefault="00390EF9" w:rsidP="00390EF9">
      <w:pPr>
        <w:pStyle w:val="Nagwek1"/>
        <w:ind w:left="851" w:hanging="851"/>
      </w:pPr>
      <w:r>
        <w:t>Ad 3</w:t>
      </w:r>
      <w:r w:rsidR="00785F29">
        <w:t xml:space="preserve">. </w:t>
      </w:r>
      <w:r>
        <w:t xml:space="preserve">Przyjęcie protokołów z VI sesji Rady Miasta Bolesławiec z dnia 25 września 2024 r. oraz </w:t>
      </w:r>
      <w:r>
        <w:br/>
        <w:t xml:space="preserve">VII sesji Rady Miasta Bolesławiec z dnia </w:t>
      </w:r>
      <w:r>
        <w:br/>
        <w:t>9 października 2024 r.</w:t>
      </w:r>
    </w:p>
    <w:p w:rsidR="00785F29" w:rsidRPr="00785F29" w:rsidRDefault="00785F29" w:rsidP="00785F29"/>
    <w:p w:rsidR="00785F29" w:rsidRDefault="00785F29" w:rsidP="00785F29">
      <w:r>
        <w:tab/>
        <w:t xml:space="preserve">Protokoły z </w:t>
      </w:r>
      <w:r w:rsidR="00390EF9">
        <w:t>VI</w:t>
      </w:r>
      <w:r>
        <w:t xml:space="preserve"> sesji Rady Miasta Bolesławiec z dnia </w:t>
      </w:r>
    </w:p>
    <w:p w:rsidR="00552E83" w:rsidRDefault="00390EF9" w:rsidP="00785F29">
      <w:r>
        <w:t>25 września</w:t>
      </w:r>
      <w:r w:rsidR="00785F29">
        <w:t xml:space="preserve"> 2024 r</w:t>
      </w:r>
      <w:r>
        <w:t xml:space="preserve">. </w:t>
      </w:r>
      <w:r w:rsidR="00785F29">
        <w:t>oraz V</w:t>
      </w:r>
      <w:r>
        <w:t>II</w:t>
      </w:r>
      <w:r w:rsidR="00785F29">
        <w:t xml:space="preserve"> sesji Rady Miasta Bolesławiec </w:t>
      </w:r>
      <w:r>
        <w:br/>
      </w:r>
      <w:r w:rsidR="00785F29">
        <w:t xml:space="preserve">z dnia </w:t>
      </w:r>
      <w:r>
        <w:t>9 października</w:t>
      </w:r>
      <w:r w:rsidR="00785F29">
        <w:t xml:space="preserve"> 2024 r. zostały przesłane radnym na skrzynki e-mail, celem zapoznania się.</w:t>
      </w:r>
    </w:p>
    <w:p w:rsidR="002E4AC6" w:rsidRDefault="002E4AC6" w:rsidP="002E4AC6"/>
    <w:p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 xml:space="preserve">protokoły przyjęła </w:t>
      </w:r>
      <w:r w:rsidR="00017BB7" w:rsidRPr="00432EDA">
        <w:rPr>
          <w:szCs w:val="28"/>
        </w:rPr>
        <w:t xml:space="preserve">bez zmian i poprawek.   </w:t>
      </w:r>
      <w:r w:rsidR="00017BB7">
        <w:t xml:space="preserve"> </w:t>
      </w:r>
    </w:p>
    <w:p w:rsidR="002E4AC6" w:rsidRDefault="00390EF9" w:rsidP="00390EF9">
      <w:pPr>
        <w:pStyle w:val="Nagwek1"/>
        <w:ind w:left="709" w:hanging="709"/>
      </w:pPr>
      <w:r>
        <w:lastRenderedPageBreak/>
        <w:t>Ad 4</w:t>
      </w:r>
      <w:r w:rsidR="002E4AC6">
        <w:t>.</w:t>
      </w:r>
      <w:r w:rsidRPr="00390EF9">
        <w:t xml:space="preserve"> </w:t>
      </w:r>
      <w:r>
        <w:t xml:space="preserve">Sprawozdanie z wykonania uchwał Rady Miasta Bolesławiec podjętych na VI sesji Rady Miasta Bolesławiec w dniu 25 września 2024 r. oraz uchwał podjętych na VII sesji Rady Miasta Bolesławiec w dniu 9 października 2024 r. </w:t>
      </w:r>
      <w:r w:rsidR="002E4AC6">
        <w:t xml:space="preserve"> </w:t>
      </w:r>
    </w:p>
    <w:p w:rsidR="002E4AC6" w:rsidRPr="002E4AC6" w:rsidRDefault="002E4AC6" w:rsidP="002E4AC6"/>
    <w:p w:rsidR="00017BB7" w:rsidRDefault="00017BB7" w:rsidP="00017BB7">
      <w:pPr>
        <w:tabs>
          <w:tab w:val="right" w:pos="9072"/>
        </w:tabs>
        <w:ind w:firstLine="708"/>
        <w:jc w:val="both"/>
        <w:rPr>
          <w:szCs w:val="32"/>
          <w:lang w:eastAsia="zh-CN"/>
        </w:rPr>
      </w:pPr>
      <w:r w:rsidRPr="00017BB7">
        <w:rPr>
          <w:szCs w:val="32"/>
          <w:lang w:eastAsia="zh-CN"/>
        </w:rPr>
        <w:t xml:space="preserve">Sprawozdanie na w/w temat radni otrzymali </w:t>
      </w:r>
      <w:r>
        <w:rPr>
          <w:szCs w:val="32"/>
          <w:lang w:eastAsia="zh-CN"/>
        </w:rPr>
        <w:br/>
        <w:t xml:space="preserve">z </w:t>
      </w:r>
      <w:r w:rsidRPr="00017BB7">
        <w:rPr>
          <w:szCs w:val="32"/>
          <w:lang w:eastAsia="zh-CN"/>
        </w:rPr>
        <w:t>odpowiednim wyprzedzeniem.</w:t>
      </w:r>
    </w:p>
    <w:p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:rsidR="00017BB7" w:rsidRDefault="00017BB7" w:rsidP="00017BB7">
      <w:pPr>
        <w:ind w:firstLine="851"/>
        <w:jc w:val="both"/>
        <w:rPr>
          <w:szCs w:val="28"/>
        </w:rPr>
      </w:pPr>
      <w:r w:rsidRPr="00432EDA">
        <w:rPr>
          <w:szCs w:val="28"/>
        </w:rPr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 xml:space="preserve">tj. </w:t>
      </w:r>
      <w:r w:rsidR="00390EF9">
        <w:rPr>
          <w:szCs w:val="28"/>
        </w:rPr>
        <w:t>19</w:t>
      </w:r>
      <w:r w:rsidRPr="006762F3">
        <w:rPr>
          <w:szCs w:val="28"/>
        </w:rPr>
        <w:t xml:space="preserve">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017BB7" w:rsidRDefault="00017BB7" w:rsidP="00017BB7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Cs/>
          <w:szCs w:val="28"/>
        </w:rPr>
        <w:t>sprawozdanie – zał. nr 4</w:t>
      </w:r>
    </w:p>
    <w:p w:rsidR="00B532EC" w:rsidRDefault="00B532EC" w:rsidP="00B532EC"/>
    <w:p w:rsidR="00017BB7" w:rsidRPr="00017BB7" w:rsidRDefault="00390EF9" w:rsidP="00017BB7">
      <w:pPr>
        <w:rPr>
          <w:b/>
          <w:bCs/>
        </w:rPr>
      </w:pPr>
      <w:r>
        <w:rPr>
          <w:b/>
          <w:bCs/>
        </w:rPr>
        <w:t>Ad 5</w:t>
      </w:r>
      <w:r w:rsidR="00017BB7" w:rsidRPr="00017BB7">
        <w:rPr>
          <w:b/>
          <w:bCs/>
        </w:rPr>
        <w:t>. Informacje:</w:t>
      </w:r>
    </w:p>
    <w:p w:rsidR="00017BB7" w:rsidRPr="00017BB7" w:rsidRDefault="00390EF9" w:rsidP="00017BB7">
      <w:pPr>
        <w:ind w:left="709" w:hanging="709"/>
        <w:rPr>
          <w:b/>
          <w:bCs/>
        </w:rPr>
      </w:pPr>
      <w:r>
        <w:rPr>
          <w:b/>
          <w:bCs/>
        </w:rPr>
        <w:t>5</w:t>
      </w:r>
      <w:r w:rsidR="00017BB7" w:rsidRPr="00017BB7">
        <w:rPr>
          <w:b/>
          <w:bCs/>
        </w:rPr>
        <w:t xml:space="preserve">.1. Prezydenta Miasta o ważniejszych działaniach podjętych w okresie międzysesyjnym.   </w:t>
      </w:r>
    </w:p>
    <w:p w:rsidR="00017BB7" w:rsidRDefault="00017BB7" w:rsidP="00017BB7"/>
    <w:p w:rsidR="001A2C40" w:rsidRDefault="00390EF9" w:rsidP="00390EF9">
      <w:pPr>
        <w:ind w:firstLine="709"/>
      </w:pPr>
      <w:r>
        <w:t>Informację</w:t>
      </w:r>
      <w:r w:rsidR="00452145" w:rsidRPr="00017BB7">
        <w:t xml:space="preserve"> o ważniejszych działaniach podjętych </w:t>
      </w:r>
      <w:r w:rsidR="00452145">
        <w:br/>
      </w:r>
      <w:r w:rsidR="00452145" w:rsidRPr="00017BB7">
        <w:t>w okresie międzysesyjnym</w:t>
      </w:r>
      <w:r>
        <w:t>, w tym informację powodziową, przedstawił Prezydent Miasta Piotr Roman.</w:t>
      </w:r>
      <w:r w:rsidR="00452145">
        <w:t xml:space="preserve"> </w:t>
      </w:r>
    </w:p>
    <w:p w:rsidR="00017BB7" w:rsidRDefault="00017BB7" w:rsidP="00017BB7">
      <w:pPr>
        <w:rPr>
          <w:b/>
          <w:bCs/>
          <w:iCs/>
        </w:rPr>
      </w:pPr>
      <w:r w:rsidRPr="00017BB7">
        <w:rPr>
          <w:b/>
          <w:bCs/>
          <w:i/>
          <w:iCs/>
        </w:rPr>
        <w:t xml:space="preserve">          </w:t>
      </w:r>
      <w:r w:rsidRPr="00017BB7">
        <w:rPr>
          <w:b/>
          <w:bCs/>
          <w:i/>
          <w:iCs/>
        </w:rPr>
        <w:tab/>
        <w:t xml:space="preserve">              </w:t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  <w:t xml:space="preserve">   </w:t>
      </w:r>
      <w:r>
        <w:rPr>
          <w:b/>
          <w:bCs/>
          <w:i/>
          <w:iCs/>
        </w:rPr>
        <w:tab/>
      </w:r>
      <w:r w:rsidR="00390EF9" w:rsidRPr="00EA6DC8">
        <w:rPr>
          <w:b/>
          <w:bCs/>
          <w:iCs/>
        </w:rPr>
        <w:t xml:space="preserve">    i</w:t>
      </w:r>
      <w:r w:rsidRPr="00017BB7">
        <w:rPr>
          <w:b/>
          <w:bCs/>
          <w:iCs/>
        </w:rPr>
        <w:t>nformacja</w:t>
      </w:r>
      <w:r w:rsidR="00390EF9">
        <w:rPr>
          <w:b/>
          <w:bCs/>
          <w:iCs/>
        </w:rPr>
        <w:t xml:space="preserve"> </w:t>
      </w:r>
      <w:r w:rsidRPr="00017BB7">
        <w:rPr>
          <w:b/>
          <w:bCs/>
          <w:iCs/>
        </w:rPr>
        <w:t xml:space="preserve">– zał. nr </w:t>
      </w:r>
      <w:r>
        <w:rPr>
          <w:b/>
          <w:bCs/>
          <w:iCs/>
        </w:rPr>
        <w:t>5</w:t>
      </w:r>
    </w:p>
    <w:p w:rsidR="00017BB7" w:rsidRDefault="00017BB7" w:rsidP="00017BB7">
      <w:pPr>
        <w:rPr>
          <w:b/>
          <w:bCs/>
          <w:iCs/>
        </w:rPr>
      </w:pPr>
    </w:p>
    <w:p w:rsidR="00EA6DC8" w:rsidRPr="00EA6DC8" w:rsidRDefault="00EA6DC8" w:rsidP="00017BB7">
      <w:pPr>
        <w:rPr>
          <w:bCs/>
          <w:iCs/>
        </w:rPr>
      </w:pPr>
      <w:r>
        <w:rPr>
          <w:b/>
          <w:bCs/>
          <w:iCs/>
        </w:rPr>
        <w:tab/>
      </w:r>
      <w:r w:rsidRPr="00EA6DC8">
        <w:rPr>
          <w:bCs/>
          <w:iCs/>
        </w:rPr>
        <w:t>Prezydent Miasta Piotr Roman omówił również</w:t>
      </w:r>
      <w:r>
        <w:rPr>
          <w:bCs/>
          <w:iCs/>
        </w:rPr>
        <w:t xml:space="preserve"> niektóre wydarzenia, w których uczestniczył w okresie międzysesyjnym. </w:t>
      </w:r>
      <w:r w:rsidRPr="00EA6DC8">
        <w:rPr>
          <w:bCs/>
          <w:iCs/>
        </w:rPr>
        <w:t xml:space="preserve"> </w:t>
      </w:r>
    </w:p>
    <w:p w:rsidR="00804220" w:rsidRDefault="00804220" w:rsidP="00017BB7">
      <w:pPr>
        <w:rPr>
          <w:b/>
          <w:bCs/>
          <w:iCs/>
        </w:rPr>
      </w:pPr>
      <w:r>
        <w:rPr>
          <w:b/>
          <w:bCs/>
          <w:iCs/>
        </w:rPr>
        <w:tab/>
      </w:r>
    </w:p>
    <w:p w:rsidR="00017BB7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Przewodniczący</w:t>
      </w:r>
      <w:r w:rsidRPr="00432EDA">
        <w:rPr>
          <w:szCs w:val="28"/>
        </w:rPr>
        <w:t xml:space="preserve"> Rady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017BB7" w:rsidRDefault="00017BB7" w:rsidP="00017BB7">
      <w:pPr>
        <w:rPr>
          <w:b/>
          <w:bCs/>
          <w:iCs/>
        </w:rPr>
      </w:pPr>
    </w:p>
    <w:p w:rsidR="00EA6DC8" w:rsidRDefault="00EA6DC8" w:rsidP="00EA6DC8">
      <w:pPr>
        <w:pStyle w:val="Nagwek2"/>
        <w:ind w:left="709" w:hanging="709"/>
      </w:pPr>
      <w:r w:rsidRPr="00EA6DC8">
        <w:t xml:space="preserve">5.1.1. Analiza oświadczeń majątkowych złożonych </w:t>
      </w:r>
      <w:r>
        <w:br/>
      </w:r>
      <w:r w:rsidRPr="00EA6DC8">
        <w:t>przez pracowników Urzędu Miasta, kierowników jednostek organizacyjnych gminy miejskiej Bolesławiec, osoby zarządzające i członków organów zarządzających miejskimi osobami prawnymi.</w:t>
      </w:r>
    </w:p>
    <w:p w:rsidR="00EA6DC8" w:rsidRDefault="00EA6DC8" w:rsidP="00017BB7">
      <w:pPr>
        <w:rPr>
          <w:b/>
          <w:bCs/>
          <w:iCs/>
        </w:rPr>
      </w:pPr>
    </w:p>
    <w:p w:rsidR="00EA6DC8" w:rsidRDefault="00EA6DC8" w:rsidP="00017BB7">
      <w:pPr>
        <w:rPr>
          <w:bCs/>
          <w:iCs/>
        </w:rPr>
      </w:pPr>
      <w:r>
        <w:rPr>
          <w:b/>
          <w:bCs/>
          <w:iCs/>
        </w:rPr>
        <w:tab/>
      </w:r>
      <w:r w:rsidRPr="00EA6DC8">
        <w:rPr>
          <w:bCs/>
          <w:iCs/>
        </w:rPr>
        <w:t>Powyższą analizę przedstawił Prezydent Miasta Piotr Roman.</w:t>
      </w:r>
    </w:p>
    <w:p w:rsidR="00EA6DC8" w:rsidRPr="00EA6DC8" w:rsidRDefault="00EA6DC8" w:rsidP="00EA6DC8">
      <w:pPr>
        <w:ind w:left="4963" w:firstLine="709"/>
        <w:rPr>
          <w:b/>
          <w:bCs/>
          <w:iCs/>
        </w:rPr>
      </w:pPr>
      <w:r>
        <w:rPr>
          <w:b/>
          <w:bCs/>
          <w:iCs/>
        </w:rPr>
        <w:t xml:space="preserve">    </w:t>
      </w:r>
      <w:r w:rsidRPr="00EA6DC8">
        <w:rPr>
          <w:b/>
          <w:bCs/>
          <w:iCs/>
        </w:rPr>
        <w:t>analiza – zał. nr 6</w:t>
      </w:r>
    </w:p>
    <w:p w:rsidR="00EA6DC8" w:rsidRDefault="00EA6DC8" w:rsidP="00017BB7">
      <w:pPr>
        <w:rPr>
          <w:b/>
          <w:bCs/>
          <w:iCs/>
        </w:rPr>
      </w:pPr>
    </w:p>
    <w:p w:rsidR="00EA6DC8" w:rsidRPr="00017BB7" w:rsidRDefault="00EA6DC8" w:rsidP="00017BB7">
      <w:pPr>
        <w:rPr>
          <w:b/>
          <w:bCs/>
          <w:iCs/>
        </w:rPr>
      </w:pPr>
    </w:p>
    <w:p w:rsidR="00017BB7" w:rsidRDefault="00EA6DC8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5</w:t>
      </w:r>
      <w:r w:rsidR="00017BB7"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 xml:space="preserve">.2. Przewodniczącego Rady Miasta o ważniejszych działaniach podjętych w okresie międzysesyjnym. </w:t>
      </w:r>
    </w:p>
    <w:p w:rsidR="00BF082C" w:rsidRPr="006762F3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</w:p>
    <w:p w:rsidR="00EA6DC8" w:rsidRDefault="00017BB7" w:rsidP="00EA6DC8">
      <w:r>
        <w:tab/>
        <w:t xml:space="preserve">Przewodniczący Rady Łukasz Jaźwiec </w:t>
      </w:r>
      <w:r w:rsidR="00EA6DC8">
        <w:t xml:space="preserve">poinformował, że </w:t>
      </w:r>
      <w:r w:rsidR="00EA6DC8">
        <w:br/>
        <w:t xml:space="preserve">w dniu 9 października br. swoje posiedzenia odbyły komisje stałe Rady Miasta Bolesławiec, które omówiły tematy zaplanowane w planach pracy komisji na wrzesień </w:t>
      </w:r>
      <w:r w:rsidR="00EA6DC8">
        <w:br/>
        <w:t>i październik br.</w:t>
      </w:r>
    </w:p>
    <w:p w:rsidR="00EA6DC8" w:rsidRDefault="00EA6DC8" w:rsidP="00EA6DC8"/>
    <w:p w:rsidR="00BF082C" w:rsidRDefault="007C5306" w:rsidP="003C0815">
      <w:pPr>
        <w:tabs>
          <w:tab w:val="left" w:pos="993"/>
        </w:tabs>
      </w:pPr>
      <w:r>
        <w:tab/>
      </w:r>
      <w:r w:rsidR="00EA6DC8">
        <w:t xml:space="preserve">Przewodniczący Rady Łukasz Jaźwiec oznajmił, że na VIII sesję Rady Miasta Bolesławiec skierował projekt uchwały zmieniający uchwałę nr II/20/2024 Rady Miasta Bolesławiec </w:t>
      </w:r>
      <w:r w:rsidR="00EA6DC8">
        <w:br/>
      </w:r>
      <w:r w:rsidR="00EA6DC8">
        <w:lastRenderedPageBreak/>
        <w:t>z dnia 15 maja 2024 r. w sprawie powołania Komisji Rozwoju Gospodarczego i Finansów Rady Miasta Bolesławiec oraz zakresu jej działania.</w:t>
      </w:r>
    </w:p>
    <w:p w:rsidR="00EA6DC8" w:rsidRDefault="00EA6DC8" w:rsidP="00EA6DC8"/>
    <w:p w:rsidR="00EA6DC8" w:rsidRDefault="00EA6DC8" w:rsidP="00EA6DC8">
      <w:r>
        <w:tab/>
        <w:t xml:space="preserve">Przewodniczący Rady Łukasz Jaźwiec </w:t>
      </w:r>
      <w:r w:rsidR="003C0815">
        <w:t>przedstawił informację o</w:t>
      </w:r>
      <w:r>
        <w:t xml:space="preserve"> </w:t>
      </w:r>
      <w:r w:rsidR="003C0815">
        <w:t xml:space="preserve">wydarzeniach edukacyjnych, sportowych </w:t>
      </w:r>
      <w:r w:rsidR="003C0815">
        <w:br/>
        <w:t>i kulturalnych, w których uczestniczył w okresie międzysesyjnym.</w:t>
      </w:r>
    </w:p>
    <w:p w:rsidR="003C0815" w:rsidRDefault="003C0815" w:rsidP="00EA6DC8"/>
    <w:p w:rsidR="007C5CFB" w:rsidRDefault="007C5CFB" w:rsidP="007C5CFB">
      <w:r>
        <w:tab/>
        <w:t>Przewodniczący Rady stwierdził, że Rada powyższą  informację przyjęła do akceptującej wiadomości.</w:t>
      </w:r>
    </w:p>
    <w:p w:rsidR="009E6DA6" w:rsidRDefault="009E6DA6" w:rsidP="007C5CFB"/>
    <w:p w:rsidR="003C0815" w:rsidRDefault="003C0815" w:rsidP="003C0815">
      <w:pPr>
        <w:numPr>
          <w:ilvl w:val="2"/>
          <w:numId w:val="25"/>
        </w:numPr>
        <w:rPr>
          <w:b/>
        </w:rPr>
      </w:pPr>
      <w:r w:rsidRPr="003C0815">
        <w:rPr>
          <w:b/>
        </w:rPr>
        <w:t>Analiza oświadczeń majątkowych radnych Rady Miasta Bolesławiec.</w:t>
      </w:r>
    </w:p>
    <w:p w:rsidR="003C0815" w:rsidRDefault="003C0815" w:rsidP="003C0815">
      <w:pPr>
        <w:rPr>
          <w:b/>
        </w:rPr>
      </w:pPr>
    </w:p>
    <w:p w:rsidR="003C0815" w:rsidRPr="003C0815" w:rsidRDefault="003C0815" w:rsidP="003C0815">
      <w:pPr>
        <w:ind w:firstLine="709"/>
      </w:pPr>
      <w:r w:rsidRPr="003C0815">
        <w:t>Powyższą analizę przedstawił Przewodniczący Rady Łukasz Jaźwiec.</w:t>
      </w:r>
    </w:p>
    <w:p w:rsidR="003C0815" w:rsidRPr="003C0815" w:rsidRDefault="003C0815" w:rsidP="003C0815">
      <w:pPr>
        <w:ind w:left="5672"/>
        <w:rPr>
          <w:b/>
        </w:rPr>
      </w:pPr>
      <w:r>
        <w:rPr>
          <w:b/>
        </w:rPr>
        <w:t xml:space="preserve">    analiza – zał. nr 7</w:t>
      </w:r>
    </w:p>
    <w:p w:rsidR="003C0815" w:rsidRDefault="003C0815" w:rsidP="003C0815">
      <w:pPr>
        <w:pStyle w:val="Nagwek1"/>
        <w:ind w:left="709" w:hanging="709"/>
      </w:pPr>
      <w:r>
        <w:t xml:space="preserve">Ad 6. Informacja o stanie realizacji zadań oświatowych Gminy Miejskiej Bolesławiec w roku szkolnym 2023/2024. </w:t>
      </w:r>
    </w:p>
    <w:p w:rsidR="003C0815" w:rsidRDefault="003C0815" w:rsidP="003C0815"/>
    <w:p w:rsidR="003C0815" w:rsidRDefault="003C0815" w:rsidP="003C0815">
      <w:r>
        <w:tab/>
        <w:t>Powyższą informację radni otrzymali z odpowiednim wyprzedzeniem.</w:t>
      </w:r>
    </w:p>
    <w:p w:rsidR="003C0815" w:rsidRDefault="003C0815" w:rsidP="003C0815">
      <w:r>
        <w:tab/>
      </w:r>
    </w:p>
    <w:p w:rsidR="003C0815" w:rsidRDefault="003C0815" w:rsidP="007C5CFB">
      <w:r>
        <w:lastRenderedPageBreak/>
        <w:tab/>
        <w:t>Informację zreferowała – przy pomocy pokazu multimedialnego - Naczelniczka Wydziału Oświaty Małgorzata Wicha. Wypowiedź uzupełnił Prezydent Miasta Piotr Roman.</w:t>
      </w:r>
    </w:p>
    <w:p w:rsidR="007C5306" w:rsidRDefault="007C5306" w:rsidP="007C5CFB"/>
    <w:p w:rsidR="007C5306" w:rsidRDefault="007C5306" w:rsidP="007C5CFB">
      <w:r>
        <w:tab/>
        <w:t>Rada Miasta powyższą informację przyjęła do wiadomości.</w:t>
      </w:r>
    </w:p>
    <w:p w:rsidR="007C5CFB" w:rsidRDefault="009E6DA6" w:rsidP="00FA53ED">
      <w:pPr>
        <w:pStyle w:val="Nagwek1"/>
        <w:ind w:left="709" w:hanging="709"/>
        <w:rPr>
          <w:color w:val="00000A"/>
          <w:sz w:val="24"/>
          <w:szCs w:val="24"/>
          <w:lang w:eastAsia="zh-CN"/>
        </w:rPr>
      </w:pPr>
      <w:r w:rsidRPr="00FA53ED">
        <w:t xml:space="preserve">Ad </w:t>
      </w:r>
      <w:r w:rsidR="003C0815" w:rsidRPr="00FA53ED">
        <w:t>7</w:t>
      </w:r>
      <w:r w:rsidR="007C5CFB" w:rsidRPr="00FA53ED">
        <w:t>.</w:t>
      </w:r>
      <w:r w:rsidR="007C5CFB" w:rsidRPr="00FA53ED">
        <w:rPr>
          <w:color w:val="00000A"/>
          <w:sz w:val="24"/>
          <w:szCs w:val="24"/>
          <w:lang w:eastAsia="zh-CN"/>
        </w:rPr>
        <w:t xml:space="preserve"> </w:t>
      </w:r>
      <w:r w:rsidR="007C5CFB" w:rsidRPr="00FA53ED">
        <w:t>Przerwa – wspólne posiedzenie Komisji stałych</w:t>
      </w:r>
      <w:r w:rsidR="007C5CFB" w:rsidRPr="007C5CFB">
        <w:t xml:space="preserve"> Rady Miasta Bolesławiec.</w:t>
      </w:r>
      <w:r w:rsidR="007C5CFB" w:rsidRPr="007C5CFB">
        <w:rPr>
          <w:color w:val="00000A"/>
          <w:sz w:val="24"/>
          <w:szCs w:val="24"/>
          <w:lang w:eastAsia="zh-CN"/>
        </w:rPr>
        <w:t xml:space="preserve"> </w:t>
      </w:r>
    </w:p>
    <w:p w:rsidR="00FA53ED" w:rsidRPr="00FA53ED" w:rsidRDefault="00FA53ED" w:rsidP="00FA53ED">
      <w:pPr>
        <w:rPr>
          <w:lang w:eastAsia="zh-CN"/>
        </w:rPr>
      </w:pPr>
    </w:p>
    <w:p w:rsidR="007C5CFB" w:rsidRDefault="007C5CFB" w:rsidP="006F4C85">
      <w:pPr>
        <w:tabs>
          <w:tab w:val="left" w:pos="709"/>
        </w:tabs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9D7B7C" w:rsidRPr="009D7B7C">
        <w:rPr>
          <w:szCs w:val="28"/>
        </w:rPr>
        <w:t>Przewodniczący Rady Łukasz Jaźwiec o</w:t>
      </w:r>
      <w:r w:rsidR="009D7B7C">
        <w:rPr>
          <w:szCs w:val="28"/>
        </w:rPr>
        <w:t>gło</w:t>
      </w:r>
      <w:r w:rsidRPr="007C5CFB">
        <w:rPr>
          <w:szCs w:val="28"/>
        </w:rPr>
        <w:t>s</w:t>
      </w:r>
      <w:r w:rsidR="009D7B7C">
        <w:rPr>
          <w:szCs w:val="28"/>
        </w:rPr>
        <w:t>ił</w:t>
      </w:r>
      <w:r w:rsidRPr="007C5CFB">
        <w:rPr>
          <w:szCs w:val="28"/>
        </w:rPr>
        <w:t xml:space="preserve"> przerwę, </w:t>
      </w:r>
      <w:r w:rsidR="009D7B7C">
        <w:rPr>
          <w:szCs w:val="28"/>
        </w:rPr>
        <w:br/>
      </w:r>
      <w:r w:rsidRPr="007C5CFB">
        <w:rPr>
          <w:szCs w:val="28"/>
        </w:rPr>
        <w:t>w trakcie której odb</w:t>
      </w:r>
      <w:r w:rsidR="009D7B7C">
        <w:rPr>
          <w:szCs w:val="28"/>
        </w:rPr>
        <w:t>yło</w:t>
      </w:r>
      <w:r w:rsidRPr="007C5CFB">
        <w:rPr>
          <w:szCs w:val="28"/>
        </w:rPr>
        <w:t xml:space="preserve"> się </w:t>
      </w:r>
      <w:r w:rsidRPr="007C5CFB">
        <w:rPr>
          <w:bCs/>
          <w:szCs w:val="28"/>
        </w:rPr>
        <w:t>wspólne posiedzenie komisji stałych Rady Miasta</w:t>
      </w:r>
      <w:r w:rsidRPr="007C5CFB">
        <w:rPr>
          <w:szCs w:val="28"/>
        </w:rPr>
        <w:t>, którego porządek przedstawia</w:t>
      </w:r>
      <w:r w:rsidR="009D7B7C">
        <w:rPr>
          <w:szCs w:val="28"/>
        </w:rPr>
        <w:t>ł</w:t>
      </w:r>
      <w:r w:rsidRPr="007C5CFB">
        <w:rPr>
          <w:szCs w:val="28"/>
        </w:rPr>
        <w:t xml:space="preserve"> się następująco:</w:t>
      </w:r>
    </w:p>
    <w:p w:rsidR="003C0815" w:rsidRPr="003C0815" w:rsidRDefault="003C0815" w:rsidP="003C0815">
      <w:pPr>
        <w:tabs>
          <w:tab w:val="left" w:pos="709"/>
        </w:tabs>
        <w:ind w:left="284" w:hanging="284"/>
        <w:rPr>
          <w:szCs w:val="28"/>
        </w:rPr>
      </w:pPr>
      <w:r>
        <w:rPr>
          <w:szCs w:val="28"/>
        </w:rPr>
        <w:t>1.</w:t>
      </w:r>
      <w:r w:rsidRPr="003C0815">
        <w:rPr>
          <w:szCs w:val="28"/>
        </w:rPr>
        <w:t>Otwarcie posiedzenia, stwierdzenie quorum i przyjęcie porządku posiedzenia.</w:t>
      </w:r>
    </w:p>
    <w:p w:rsidR="003C0815" w:rsidRPr="003C0815" w:rsidRDefault="003C0815" w:rsidP="003C0815">
      <w:pPr>
        <w:tabs>
          <w:tab w:val="left" w:pos="709"/>
        </w:tabs>
        <w:rPr>
          <w:szCs w:val="28"/>
        </w:rPr>
      </w:pPr>
      <w:r>
        <w:rPr>
          <w:szCs w:val="28"/>
        </w:rPr>
        <w:t>2.</w:t>
      </w:r>
      <w:r w:rsidRPr="003C0815">
        <w:rPr>
          <w:szCs w:val="28"/>
        </w:rPr>
        <w:t>Zaopiniowanie projektów uchwał Rady Miasta Bolesławiec:</w:t>
      </w:r>
    </w:p>
    <w:p w:rsidR="003C0815" w:rsidRPr="003C0815" w:rsidRDefault="003C0815" w:rsidP="003C0815">
      <w:pPr>
        <w:tabs>
          <w:tab w:val="left" w:pos="709"/>
        </w:tabs>
        <w:ind w:left="567" w:hanging="567"/>
        <w:rPr>
          <w:szCs w:val="28"/>
        </w:rPr>
      </w:pPr>
      <w:r w:rsidRPr="003C0815">
        <w:rPr>
          <w:szCs w:val="28"/>
        </w:rPr>
        <w:t>2.1) zmieniająca uchwałę w sprawie zasad gospodarowania nieruchomościami stanowiącymi własność Gminy Miejskiej Bolesławiec,</w:t>
      </w:r>
    </w:p>
    <w:p w:rsidR="003C0815" w:rsidRPr="003C0815" w:rsidRDefault="003C0815" w:rsidP="003C0815">
      <w:pPr>
        <w:tabs>
          <w:tab w:val="left" w:pos="709"/>
        </w:tabs>
        <w:ind w:left="567" w:hanging="567"/>
        <w:rPr>
          <w:szCs w:val="28"/>
        </w:rPr>
      </w:pPr>
      <w:r w:rsidRPr="003C0815">
        <w:rPr>
          <w:szCs w:val="28"/>
        </w:rPr>
        <w:t>2.2) w sprawie określenia wysokości stawek podatku od nieruchomości,</w:t>
      </w:r>
    </w:p>
    <w:p w:rsidR="003C0815" w:rsidRPr="003C0815" w:rsidRDefault="003C0815" w:rsidP="003C0815">
      <w:pPr>
        <w:tabs>
          <w:tab w:val="left" w:pos="709"/>
        </w:tabs>
        <w:ind w:left="567" w:hanging="567"/>
        <w:rPr>
          <w:szCs w:val="28"/>
        </w:rPr>
      </w:pPr>
      <w:r w:rsidRPr="003C0815">
        <w:rPr>
          <w:szCs w:val="28"/>
        </w:rPr>
        <w:t>2.3) w sprawie określenia wysokości stawek podatku od środków transportowych,</w:t>
      </w:r>
    </w:p>
    <w:p w:rsidR="003C0815" w:rsidRPr="003C0815" w:rsidRDefault="003C0815" w:rsidP="003C0815">
      <w:pPr>
        <w:tabs>
          <w:tab w:val="left" w:pos="709"/>
        </w:tabs>
        <w:ind w:left="567" w:hanging="567"/>
        <w:rPr>
          <w:szCs w:val="28"/>
        </w:rPr>
      </w:pPr>
      <w:r w:rsidRPr="003C0815">
        <w:rPr>
          <w:szCs w:val="28"/>
        </w:rPr>
        <w:t>2.4) w sprawie zmiany Wieloletniej Prognozy Finansowej Gminy Miejskiej Bolesławiec,</w:t>
      </w:r>
    </w:p>
    <w:p w:rsidR="003C0815" w:rsidRPr="003C0815" w:rsidRDefault="003C0815" w:rsidP="003C0815">
      <w:pPr>
        <w:tabs>
          <w:tab w:val="left" w:pos="709"/>
        </w:tabs>
        <w:rPr>
          <w:szCs w:val="28"/>
        </w:rPr>
      </w:pPr>
      <w:r w:rsidRPr="003C0815">
        <w:rPr>
          <w:szCs w:val="28"/>
        </w:rPr>
        <w:t>2.5) w sprawie zmian w budżecie miasta na 2024 r.,</w:t>
      </w:r>
    </w:p>
    <w:p w:rsidR="003C0815" w:rsidRPr="003C0815" w:rsidRDefault="003C0815" w:rsidP="003C0815">
      <w:pPr>
        <w:tabs>
          <w:tab w:val="left" w:pos="709"/>
        </w:tabs>
        <w:ind w:left="709" w:hanging="709"/>
        <w:rPr>
          <w:szCs w:val="28"/>
        </w:rPr>
      </w:pPr>
      <w:r w:rsidRPr="003C0815">
        <w:rPr>
          <w:szCs w:val="28"/>
        </w:rPr>
        <w:lastRenderedPageBreak/>
        <w:t>2.6) zmieniająca uchwałę nr II/20/2024 Rady Miasta Bolesławiec z dnia 15 maja 2024 r. w sprawie powołania Komisji Rozwoju Gospodarczego i Finansów Rady Miasta Bolesławiec oraz zakresu jej działania.</w:t>
      </w:r>
    </w:p>
    <w:p w:rsidR="003C0815" w:rsidRPr="003C0815" w:rsidRDefault="003C0815" w:rsidP="003C0815">
      <w:pPr>
        <w:tabs>
          <w:tab w:val="left" w:pos="709"/>
        </w:tabs>
        <w:rPr>
          <w:szCs w:val="28"/>
        </w:rPr>
      </w:pPr>
      <w:r w:rsidRPr="003C0815">
        <w:rPr>
          <w:szCs w:val="28"/>
        </w:rPr>
        <w:t xml:space="preserve">3. Przyjęcie protokołów poprzednich posiedzeń komisji. </w:t>
      </w:r>
    </w:p>
    <w:p w:rsidR="003C0815" w:rsidRDefault="003C0815" w:rsidP="003C0815">
      <w:pPr>
        <w:tabs>
          <w:tab w:val="left" w:pos="709"/>
        </w:tabs>
        <w:ind w:left="426" w:hanging="426"/>
        <w:rPr>
          <w:szCs w:val="28"/>
        </w:rPr>
      </w:pPr>
      <w:r w:rsidRPr="003C0815">
        <w:rPr>
          <w:szCs w:val="28"/>
        </w:rPr>
        <w:t>4. Zakończenie wspólnego posiedzenia komisji stałych Rady Miasta.</w:t>
      </w:r>
    </w:p>
    <w:p w:rsidR="007C3351" w:rsidRPr="007C3351" w:rsidRDefault="007C3351" w:rsidP="007C3351">
      <w:pPr>
        <w:pStyle w:val="Nagwek1"/>
        <w:jc w:val="center"/>
        <w:rPr>
          <w:b w:val="0"/>
          <w:i/>
          <w:sz w:val="20"/>
        </w:rPr>
      </w:pPr>
      <w:r w:rsidRPr="007C3351">
        <w:rPr>
          <w:b w:val="0"/>
          <w:i/>
          <w:sz w:val="20"/>
        </w:rPr>
        <w:t xml:space="preserve">O godz. </w:t>
      </w:r>
      <w:r w:rsidR="001F333E">
        <w:rPr>
          <w:b w:val="0"/>
          <w:i/>
          <w:sz w:val="20"/>
        </w:rPr>
        <w:t>12.</w:t>
      </w:r>
      <w:r w:rsidR="003C0815">
        <w:rPr>
          <w:b w:val="0"/>
          <w:i/>
          <w:sz w:val="20"/>
        </w:rPr>
        <w:t>40</w:t>
      </w:r>
      <w:r w:rsidRPr="007C3351">
        <w:rPr>
          <w:b w:val="0"/>
          <w:i/>
          <w:sz w:val="20"/>
        </w:rPr>
        <w:t xml:space="preserve"> Prze</w:t>
      </w:r>
      <w:r w:rsidR="001F333E">
        <w:rPr>
          <w:b w:val="0"/>
          <w:i/>
          <w:sz w:val="20"/>
        </w:rPr>
        <w:t xml:space="preserve">wodniczący Rady wznowił obrady </w:t>
      </w:r>
      <w:r w:rsidRPr="007C3351">
        <w:rPr>
          <w:b w:val="0"/>
          <w:i/>
          <w:sz w:val="20"/>
        </w:rPr>
        <w:t>V</w:t>
      </w:r>
      <w:r w:rsidR="003C0815">
        <w:rPr>
          <w:b w:val="0"/>
          <w:i/>
          <w:sz w:val="20"/>
        </w:rPr>
        <w:t>II</w:t>
      </w:r>
      <w:r w:rsidR="001F333E">
        <w:rPr>
          <w:b w:val="0"/>
          <w:i/>
          <w:sz w:val="20"/>
        </w:rPr>
        <w:t>I</w:t>
      </w:r>
      <w:r w:rsidRPr="007C3351">
        <w:rPr>
          <w:b w:val="0"/>
          <w:i/>
          <w:sz w:val="20"/>
        </w:rPr>
        <w:t xml:space="preserve"> sesji Rady Miasta Bolesławiec. W sesji uczestniczy </w:t>
      </w:r>
      <w:r w:rsidR="003C0815">
        <w:rPr>
          <w:b w:val="0"/>
          <w:i/>
          <w:sz w:val="20"/>
        </w:rPr>
        <w:t xml:space="preserve">19 </w:t>
      </w:r>
      <w:r w:rsidRPr="007C3351">
        <w:rPr>
          <w:b w:val="0"/>
          <w:i/>
          <w:sz w:val="20"/>
        </w:rPr>
        <w:t>radnych.</w:t>
      </w:r>
    </w:p>
    <w:p w:rsidR="009D7B7C" w:rsidRDefault="001F333E" w:rsidP="009D7B7C">
      <w:pPr>
        <w:pStyle w:val="Nagwek1"/>
      </w:pPr>
      <w:r>
        <w:t xml:space="preserve">Ad </w:t>
      </w:r>
      <w:r w:rsidR="003C0815">
        <w:t>8</w:t>
      </w:r>
      <w:r w:rsidR="009D7B7C">
        <w:t xml:space="preserve">. Projekty uchwał Rady Miasta: </w:t>
      </w:r>
    </w:p>
    <w:p w:rsidR="009D7B7C" w:rsidRDefault="003C0815" w:rsidP="009D7B7C">
      <w:pPr>
        <w:pStyle w:val="Nagwek2"/>
        <w:ind w:left="709" w:hanging="709"/>
      </w:pPr>
      <w:r>
        <w:t>8</w:t>
      </w:r>
      <w:r w:rsidR="009D7B7C">
        <w:t>.1)</w:t>
      </w:r>
      <w:r w:rsidRPr="003C0815">
        <w:t xml:space="preserve"> zmieniająca uchwałę w sprawie zasad gospodarowania nieruchomościami stanowiącymi własność Gminy Miejskiej Bolesławiec, </w:t>
      </w:r>
      <w:r w:rsidR="009D7B7C">
        <w:t xml:space="preserve"> </w:t>
      </w:r>
    </w:p>
    <w:p w:rsidR="009D7B7C" w:rsidRDefault="009D7B7C" w:rsidP="009D7B7C">
      <w:pPr>
        <w:pStyle w:val="Nagwek2"/>
        <w:spacing w:line="240" w:lineRule="auto"/>
      </w:pPr>
    </w:p>
    <w:p w:rsidR="009D7B7C" w:rsidRDefault="009D7B7C" w:rsidP="009D7B7C">
      <w:pPr>
        <w:ind w:firstLine="709"/>
      </w:pPr>
      <w:r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9D7B7C" w:rsidRPr="009D7B7C" w:rsidRDefault="009D7B7C" w:rsidP="009D7B7C">
      <w:pPr>
        <w:ind w:firstLine="709"/>
      </w:pPr>
      <w:r w:rsidRPr="009D7B7C">
        <w:t xml:space="preserve">Rada Miasta </w:t>
      </w:r>
      <w:r w:rsidR="001F333E">
        <w:t>jednogłośnie</w:t>
      </w:r>
      <w:r w:rsidR="007C3351" w:rsidRPr="007C3351">
        <w:t xml:space="preserve">, tj. </w:t>
      </w:r>
      <w:r w:rsidR="00FA53ED">
        <w:t>19</w:t>
      </w:r>
      <w:r w:rsidR="007C3351" w:rsidRPr="007C3351">
        <w:t xml:space="preserve"> głosami „za”, </w:t>
      </w:r>
      <w:r w:rsidR="007C3351" w:rsidRPr="007C3351">
        <w:br/>
      </w:r>
      <w:r w:rsidRPr="009D7B7C">
        <w:t xml:space="preserve">podjęła uchwałę </w:t>
      </w:r>
      <w:r w:rsidR="00FA53ED">
        <w:t>zmieniającą</w:t>
      </w:r>
      <w:r w:rsidR="00FA53ED" w:rsidRPr="00FA53ED">
        <w:t xml:space="preserve"> uchwałę w sprawie zasad gospodarowania nieruchomościami stanowiącymi własn</w:t>
      </w:r>
      <w:r w:rsidR="00FA53ED">
        <w:t>ość Gminy Miejskiej Bolesławiec.</w:t>
      </w:r>
    </w:p>
    <w:p w:rsidR="001F333E" w:rsidRDefault="009D7B7C" w:rsidP="009D7B7C">
      <w:pPr>
        <w:ind w:left="2124"/>
        <w:rPr>
          <w:b/>
          <w:lang w:eastAsia="zh-CN"/>
        </w:rPr>
      </w:pPr>
      <w:r w:rsidRPr="009D7B7C">
        <w:rPr>
          <w:b/>
          <w:lang w:eastAsia="zh-CN"/>
        </w:rPr>
        <w:t xml:space="preserve">     </w:t>
      </w:r>
      <w:r w:rsidR="00FA53ED">
        <w:rPr>
          <w:b/>
          <w:lang w:eastAsia="zh-CN"/>
        </w:rPr>
        <w:t xml:space="preserve">   </w:t>
      </w:r>
      <w:r w:rsidR="00D76A94">
        <w:rPr>
          <w:b/>
          <w:lang w:eastAsia="zh-CN"/>
        </w:rPr>
        <w:t xml:space="preserve">  </w:t>
      </w:r>
      <w:r w:rsidR="00FA53ED">
        <w:rPr>
          <w:b/>
          <w:lang w:eastAsia="zh-CN"/>
        </w:rPr>
        <w:t xml:space="preserve">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F333E">
        <w:rPr>
          <w:b/>
          <w:lang w:eastAsia="zh-CN"/>
        </w:rPr>
        <w:t>I</w:t>
      </w:r>
      <w:r w:rsidR="00FA53ED">
        <w:rPr>
          <w:b/>
          <w:lang w:eastAsia="zh-CN"/>
        </w:rPr>
        <w:t>II</w:t>
      </w:r>
      <w:r w:rsidRPr="009D7B7C">
        <w:rPr>
          <w:b/>
          <w:lang w:eastAsia="zh-CN"/>
        </w:rPr>
        <w:t>/</w:t>
      </w:r>
      <w:r w:rsidR="00FA53ED">
        <w:rPr>
          <w:b/>
          <w:lang w:eastAsia="zh-CN"/>
        </w:rPr>
        <w:t>65</w:t>
      </w:r>
      <w:r w:rsidR="001F333E">
        <w:rPr>
          <w:b/>
          <w:lang w:eastAsia="zh-CN"/>
        </w:rPr>
        <w:t xml:space="preserve">/2024 - zał. nr </w:t>
      </w:r>
      <w:r w:rsidR="00FA53ED">
        <w:rPr>
          <w:b/>
          <w:lang w:eastAsia="zh-CN"/>
        </w:rPr>
        <w:t>8</w:t>
      </w:r>
    </w:p>
    <w:p w:rsidR="009D7B7C" w:rsidRPr="009D7B7C" w:rsidRDefault="009D7B7C" w:rsidP="009D7B7C">
      <w:pPr>
        <w:ind w:left="2124"/>
      </w:pPr>
      <w:r w:rsidRPr="009D7B7C">
        <w:rPr>
          <w:lang w:eastAsia="zh-CN"/>
        </w:rPr>
        <w:t xml:space="preserve">     </w:t>
      </w:r>
    </w:p>
    <w:p w:rsidR="009D7B7C" w:rsidRDefault="00FA53ED" w:rsidP="001F333E">
      <w:pPr>
        <w:pStyle w:val="Nagwek2"/>
        <w:ind w:left="709" w:hanging="709"/>
      </w:pPr>
      <w:r>
        <w:lastRenderedPageBreak/>
        <w:t>8</w:t>
      </w:r>
      <w:r w:rsidR="009D7B7C" w:rsidRPr="009D7B7C">
        <w:t xml:space="preserve">.2) </w:t>
      </w:r>
      <w:r w:rsidRPr="00FA53ED">
        <w:t>w sprawie określenia wysokości stawek podatku od nieruchomości,</w:t>
      </w:r>
    </w:p>
    <w:p w:rsidR="009D7B7C" w:rsidRDefault="009D7B7C" w:rsidP="002D6C8D">
      <w:pPr>
        <w:pStyle w:val="Nagwek2"/>
        <w:spacing w:line="240" w:lineRule="auto"/>
      </w:pPr>
    </w:p>
    <w:p w:rsidR="009D7B7C" w:rsidRDefault="009D7B7C" w:rsidP="009D7B7C">
      <w:pPr>
        <w:ind w:firstLine="709"/>
      </w:pPr>
      <w:r w:rsidRPr="009D7B7C"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D76A94" w:rsidRDefault="00D76A94" w:rsidP="009D7B7C">
      <w:pPr>
        <w:ind w:firstLine="709"/>
      </w:pPr>
      <w:r>
        <w:t>Projekt uchwały zreferowali kolejno:</w:t>
      </w:r>
    </w:p>
    <w:p w:rsidR="00D76A94" w:rsidRDefault="00D76A94" w:rsidP="00D76A94">
      <w:r>
        <w:t>- Z-ca Naczelnika Wydziału Finansowo-Budżetowego Magdalena Janik,</w:t>
      </w:r>
    </w:p>
    <w:p w:rsidR="00D76A94" w:rsidRDefault="00D76A94" w:rsidP="00D76A94">
      <w:r>
        <w:t>- Dyrektorka Miejskiego Ośrodka Pomocy Społecznej Karolina Prosół,</w:t>
      </w:r>
    </w:p>
    <w:p w:rsidR="00D76A94" w:rsidRDefault="00D76A94" w:rsidP="00D76A94">
      <w:r>
        <w:t>- Dyrektor Miejskiego Zakładu Gospodarki Mieszkaniowej Kazimierz Łomotowski,</w:t>
      </w:r>
    </w:p>
    <w:p w:rsidR="00D76A94" w:rsidRDefault="00D76A94" w:rsidP="00D76A94">
      <w:r>
        <w:t>- Dyrektorka Miejskiej Biblioteki Publicznej – Centrum Wiedzy Anna Idkowiak,</w:t>
      </w:r>
    </w:p>
    <w:p w:rsidR="00D76A94" w:rsidRDefault="00D76A94" w:rsidP="00D76A94">
      <w:r>
        <w:t>- Naczelniczka Wydziału Oświaty Małgorzata Wicha.</w:t>
      </w:r>
    </w:p>
    <w:p w:rsidR="00D76A94" w:rsidRDefault="00D76A94" w:rsidP="00D76A94">
      <w:r>
        <w:t>Wypowiedzi uzupełnił Prezydent Miasta Piotr Roman.</w:t>
      </w:r>
    </w:p>
    <w:p w:rsidR="00D76A94" w:rsidRDefault="00D76A94" w:rsidP="00D76A94">
      <w:r>
        <w:t xml:space="preserve"> </w:t>
      </w:r>
    </w:p>
    <w:p w:rsidR="00D76A94" w:rsidRDefault="00D76A94" w:rsidP="00D76A94">
      <w:r>
        <w:tab/>
        <w:t xml:space="preserve">W dyskusji głos </w:t>
      </w:r>
      <w:r w:rsidR="000C5A9A">
        <w:t>zabrały radne: Urszula Magryś oraz Magdalena Mucha. Wyjaśnień udzielili: Prezydent Miasta Piotr Roman, Skarbnik Miasta Małgorzata Gawlik, Dyrektorka Miejskiego Ośrodka Pomocy Społecznej Karolina Prosół, Dyrektorka Miejskiej Biblioteki Publicznej – Centrum Wiedzy Anna Idkowiak oraz Naczelniczka Wydziału Oświaty Małgorzata Wicha.</w:t>
      </w:r>
    </w:p>
    <w:p w:rsidR="000C5A9A" w:rsidRDefault="000C5A9A" w:rsidP="00D76A94"/>
    <w:p w:rsidR="009D7B7C" w:rsidRDefault="00D7269E" w:rsidP="009D7B7C">
      <w:pPr>
        <w:ind w:firstLine="709"/>
      </w:pPr>
      <w:r w:rsidRPr="009D7B7C">
        <w:lastRenderedPageBreak/>
        <w:t xml:space="preserve">Rada Miasta </w:t>
      </w:r>
      <w:r w:rsidR="000C5A9A">
        <w:t>większością głosów</w:t>
      </w:r>
      <w:r w:rsidR="007C3351" w:rsidRPr="007C3351">
        <w:t xml:space="preserve">, tj. </w:t>
      </w:r>
      <w:r w:rsidR="000C5A9A">
        <w:t xml:space="preserve">13 </w:t>
      </w:r>
      <w:r w:rsidRPr="007C3351">
        <w:t xml:space="preserve">głosami „za”, </w:t>
      </w:r>
      <w:r w:rsidR="000C5A9A">
        <w:t xml:space="preserve">przy 6 głosach „przeciw”, </w:t>
      </w:r>
      <w:r w:rsidRPr="009D7B7C">
        <w:t>podjęła uchwałę</w:t>
      </w:r>
      <w:r>
        <w:t xml:space="preserve"> </w:t>
      </w:r>
      <w:r w:rsidR="000C5A9A" w:rsidRPr="00FA53ED">
        <w:t>w sprawie określenia wysokości stawek podatku od nieruchomości</w:t>
      </w:r>
      <w:r w:rsidR="000C5A9A">
        <w:t>.</w:t>
      </w:r>
    </w:p>
    <w:p w:rsidR="00D7269E" w:rsidRDefault="000C5A9A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D7269E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="001F333E">
        <w:rPr>
          <w:b/>
          <w:lang w:eastAsia="zh-CN"/>
        </w:rPr>
        <w:t>I</w:t>
      </w:r>
      <w:r w:rsidR="00D7269E" w:rsidRPr="009D7B7C">
        <w:rPr>
          <w:b/>
          <w:lang w:eastAsia="zh-CN"/>
        </w:rPr>
        <w:t>/</w:t>
      </w:r>
      <w:r>
        <w:rPr>
          <w:b/>
          <w:lang w:eastAsia="zh-CN"/>
        </w:rPr>
        <w:t>66</w:t>
      </w:r>
      <w:r w:rsidR="00D7269E"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9</w:t>
      </w:r>
      <w:r w:rsidR="00D7269E" w:rsidRPr="009D7B7C">
        <w:rPr>
          <w:lang w:eastAsia="zh-CN"/>
        </w:rPr>
        <w:t xml:space="preserve">  </w:t>
      </w:r>
    </w:p>
    <w:p w:rsidR="00D7269E" w:rsidRDefault="00D7269E" w:rsidP="00D7269E">
      <w:pPr>
        <w:ind w:left="2127" w:firstLine="709"/>
      </w:pPr>
      <w:r w:rsidRPr="009D7B7C">
        <w:rPr>
          <w:lang w:eastAsia="zh-CN"/>
        </w:rPr>
        <w:t xml:space="preserve">   </w:t>
      </w:r>
    </w:p>
    <w:p w:rsidR="00D7269E" w:rsidRDefault="000C5A9A" w:rsidP="001F333E">
      <w:pPr>
        <w:pStyle w:val="Nagwek2"/>
        <w:ind w:left="709" w:hanging="709"/>
      </w:pPr>
      <w:r>
        <w:t>8</w:t>
      </w:r>
      <w:r w:rsidR="00D7269E">
        <w:t>.3)</w:t>
      </w:r>
      <w:r w:rsidRPr="000C5A9A">
        <w:t xml:space="preserve"> w sprawie określenia wysokości stawek podatku od środków transportowych, </w:t>
      </w:r>
      <w:r w:rsidR="00D7269E">
        <w:t xml:space="preserve"> </w:t>
      </w:r>
    </w:p>
    <w:p w:rsidR="00D7269E" w:rsidRP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Miasta </w:t>
      </w:r>
      <w:r w:rsidR="000C5A9A">
        <w:t>większością głosów</w:t>
      </w:r>
      <w:r w:rsidR="007C3351" w:rsidRPr="007C3351">
        <w:t xml:space="preserve">, tj. </w:t>
      </w:r>
      <w:r w:rsidR="000C5A9A">
        <w:t>14</w:t>
      </w:r>
      <w:r w:rsidRPr="007C3351">
        <w:t xml:space="preserve"> głosami „za”, </w:t>
      </w:r>
      <w:r w:rsidR="000C5A9A">
        <w:t>przy 4 głosach „przeciw”</w:t>
      </w:r>
      <w:r w:rsidR="00B144C3">
        <w:t xml:space="preserve"> oraz 1 głosie „wstrzymującym”, </w:t>
      </w:r>
      <w:r w:rsidRPr="009D7B7C">
        <w:t>podjęła uchwałę</w:t>
      </w:r>
      <w:r w:rsidRPr="00D7269E">
        <w:t xml:space="preserve"> </w:t>
      </w:r>
      <w:r w:rsidR="00B144C3" w:rsidRPr="000C5A9A">
        <w:t>w sprawie określenia wysokości stawek podatku od środków transportowych</w:t>
      </w:r>
      <w:r w:rsidR="00B144C3">
        <w:t>.</w:t>
      </w:r>
    </w:p>
    <w:p w:rsidR="00D7269E" w:rsidRDefault="00B144C3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D7269E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="001F333E">
        <w:rPr>
          <w:b/>
          <w:lang w:eastAsia="zh-CN"/>
        </w:rPr>
        <w:t>I</w:t>
      </w:r>
      <w:r w:rsidR="00D7269E" w:rsidRPr="009D7B7C">
        <w:rPr>
          <w:b/>
          <w:lang w:eastAsia="zh-CN"/>
        </w:rPr>
        <w:t>/</w:t>
      </w:r>
      <w:r>
        <w:rPr>
          <w:b/>
          <w:lang w:eastAsia="zh-CN"/>
        </w:rPr>
        <w:t>67</w:t>
      </w:r>
      <w:r w:rsidR="00D7269E"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10</w:t>
      </w:r>
      <w:r w:rsidR="00D7269E" w:rsidRPr="009D7B7C">
        <w:rPr>
          <w:lang w:eastAsia="zh-CN"/>
        </w:rPr>
        <w:t xml:space="preserve">  </w:t>
      </w:r>
    </w:p>
    <w:p w:rsidR="00D7269E" w:rsidRDefault="00D7269E" w:rsidP="00D7269E"/>
    <w:p w:rsidR="00D7269E" w:rsidRDefault="00B144C3" w:rsidP="00FE0203">
      <w:pPr>
        <w:pStyle w:val="Nagwek2"/>
        <w:ind w:left="709" w:hanging="709"/>
      </w:pPr>
      <w:r>
        <w:t>8</w:t>
      </w:r>
      <w:r w:rsidR="00D7269E">
        <w:t xml:space="preserve">.4) </w:t>
      </w:r>
      <w:r w:rsidRPr="00B144C3">
        <w:t>w sprawie zmiany Wieloletniej Prognozy Finansowej Gminy Miejskiej Bolesławiec,</w:t>
      </w:r>
    </w:p>
    <w:p w:rsid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D7269E" w:rsidRDefault="00D7269E" w:rsidP="00125BB3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125BB3">
        <w:t>jednogłośnie</w:t>
      </w:r>
      <w:r w:rsidR="007C3351" w:rsidRPr="007C3351">
        <w:t>, tj.</w:t>
      </w:r>
      <w:r w:rsidR="00B144C3">
        <w:t xml:space="preserve"> 19</w:t>
      </w:r>
      <w:r w:rsidR="007C3351"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B144C3" w:rsidRPr="00B144C3">
        <w:t>w sprawie zmiany Wieloletniej Prognozy Finansowej Gminy Miejskiej Bolesławiec</w:t>
      </w:r>
      <w:r w:rsidR="00B144C3">
        <w:t>.</w:t>
      </w:r>
    </w:p>
    <w:p w:rsidR="00B144C3" w:rsidRDefault="00B144C3" w:rsidP="007C5306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7C3351" w:rsidRPr="009D7B7C">
        <w:rPr>
          <w:b/>
          <w:lang w:eastAsia="zh-CN"/>
        </w:rPr>
        <w:t xml:space="preserve">uchwała nr </w:t>
      </w:r>
      <w:r w:rsidR="007C3351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="00125BB3">
        <w:rPr>
          <w:b/>
          <w:lang w:eastAsia="zh-CN"/>
        </w:rPr>
        <w:t>I</w:t>
      </w:r>
      <w:r w:rsidR="007C3351" w:rsidRPr="009D7B7C">
        <w:rPr>
          <w:b/>
          <w:lang w:eastAsia="zh-CN"/>
        </w:rPr>
        <w:t>/</w:t>
      </w:r>
      <w:r>
        <w:rPr>
          <w:b/>
          <w:lang w:eastAsia="zh-CN"/>
        </w:rPr>
        <w:t>68</w:t>
      </w:r>
      <w:r w:rsidR="007C3351"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11</w:t>
      </w:r>
      <w:r w:rsidR="007C3351" w:rsidRPr="009D7B7C">
        <w:rPr>
          <w:lang w:eastAsia="zh-CN"/>
        </w:rPr>
        <w:t xml:space="preserve">  </w:t>
      </w:r>
    </w:p>
    <w:p w:rsidR="00FE0203" w:rsidRDefault="00B144C3" w:rsidP="00FE0203">
      <w:pPr>
        <w:pStyle w:val="Nagwek2"/>
        <w:ind w:left="709" w:hanging="709"/>
      </w:pPr>
      <w:r>
        <w:lastRenderedPageBreak/>
        <w:t>8</w:t>
      </w:r>
      <w:r w:rsidR="00FE0203" w:rsidRPr="00FE0203">
        <w:t xml:space="preserve">.5) </w:t>
      </w:r>
      <w:r w:rsidRPr="00B144C3">
        <w:t>w sprawie zmian w budżecie miasta na 2024 r.,</w:t>
      </w:r>
    </w:p>
    <w:p w:rsidR="00FE0203" w:rsidRDefault="00FE0203" w:rsidP="00FE0203"/>
    <w:p w:rsidR="00FE0203" w:rsidRDefault="00FE0203" w:rsidP="00FE0203">
      <w:pPr>
        <w:ind w:firstLine="709"/>
      </w:pPr>
      <w:r w:rsidRPr="00FE0203">
        <w:t>Przedmiotowy projekt uchwały radni otrzymali w terminie statutowym.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 w:rsidRPr="009D7B7C">
        <w:t xml:space="preserve">Rada </w:t>
      </w:r>
      <w:r w:rsidRPr="007C3351">
        <w:t xml:space="preserve">Miasta </w:t>
      </w:r>
      <w:r w:rsidR="00125BB3">
        <w:t>jednogłośnie</w:t>
      </w:r>
      <w:r w:rsidRPr="007C3351">
        <w:t xml:space="preserve">, tj. </w:t>
      </w:r>
      <w:r w:rsidR="00B144C3"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B144C3" w:rsidRPr="00B144C3">
        <w:t>w sprawie zmi</w:t>
      </w:r>
      <w:r w:rsidR="00B144C3">
        <w:t>an w budżecie miasta na 2024 r.</w:t>
      </w:r>
    </w:p>
    <w:p w:rsidR="00FE0203" w:rsidRDefault="00B144C3" w:rsidP="00FE0203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</w:t>
      </w:r>
      <w:r w:rsidR="00FE0203">
        <w:rPr>
          <w:b/>
          <w:lang w:eastAsia="zh-CN"/>
        </w:rPr>
        <w:t xml:space="preserve"> </w:t>
      </w:r>
      <w:r w:rsidR="00FE0203" w:rsidRPr="009D7B7C">
        <w:rPr>
          <w:b/>
          <w:lang w:eastAsia="zh-CN"/>
        </w:rPr>
        <w:t xml:space="preserve">uchwała nr </w:t>
      </w:r>
      <w:r w:rsidR="00FE0203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="00125BB3">
        <w:rPr>
          <w:b/>
          <w:lang w:eastAsia="zh-CN"/>
        </w:rPr>
        <w:t>I</w:t>
      </w:r>
      <w:r w:rsidR="00FE0203" w:rsidRPr="009D7B7C">
        <w:rPr>
          <w:b/>
          <w:lang w:eastAsia="zh-CN"/>
        </w:rPr>
        <w:t>/</w:t>
      </w:r>
      <w:r>
        <w:rPr>
          <w:b/>
          <w:lang w:eastAsia="zh-CN"/>
        </w:rPr>
        <w:t>69</w:t>
      </w:r>
      <w:r w:rsidR="00FE0203"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1</w:t>
      </w:r>
      <w:r>
        <w:rPr>
          <w:b/>
          <w:lang w:eastAsia="zh-CN"/>
        </w:rPr>
        <w:t>2</w:t>
      </w:r>
      <w:r w:rsidR="00FE0203" w:rsidRPr="009D7B7C">
        <w:rPr>
          <w:lang w:eastAsia="zh-CN"/>
        </w:rPr>
        <w:t xml:space="preserve">  </w:t>
      </w:r>
    </w:p>
    <w:p w:rsidR="00125BB3" w:rsidRDefault="00125BB3" w:rsidP="00FE0203">
      <w:pPr>
        <w:ind w:left="2127" w:firstLine="709"/>
        <w:rPr>
          <w:lang w:eastAsia="zh-CN"/>
        </w:rPr>
      </w:pPr>
    </w:p>
    <w:p w:rsidR="00125BB3" w:rsidRDefault="00B144C3" w:rsidP="00B144C3">
      <w:pPr>
        <w:pStyle w:val="Nagwek2"/>
        <w:ind w:left="709" w:hanging="709"/>
      </w:pPr>
      <w:r>
        <w:t>8</w:t>
      </w:r>
      <w:r w:rsidR="00FE0203">
        <w:t xml:space="preserve">.6) </w:t>
      </w:r>
      <w:r>
        <w:t xml:space="preserve">zmieniająca uchwałę nr II/20/2024 Rady Miasta Bolesławiec z dnia 15 maja 2024 r. w sprawie powołania Komisji Rozwoju Gospodarczego </w:t>
      </w:r>
      <w:r>
        <w:br/>
        <w:t>i Finansów Rady Miasta Bolesławiec oraz zakresu jej działania.</w:t>
      </w:r>
    </w:p>
    <w:p w:rsidR="00B144C3" w:rsidRPr="00B144C3" w:rsidRDefault="00B144C3" w:rsidP="00B144C3"/>
    <w:p w:rsidR="00FE0203" w:rsidRDefault="00125BB3" w:rsidP="00125BB3">
      <w:pPr>
        <w:ind w:firstLine="709"/>
      </w:pPr>
      <w:r>
        <w:t xml:space="preserve">Przedmiotowy projekt uchwały radni otrzymali w terminie statutowym. </w:t>
      </w:r>
    </w:p>
    <w:p w:rsidR="00FE0203" w:rsidRDefault="00FE0203" w:rsidP="00FE0203">
      <w:pPr>
        <w:ind w:firstLine="709"/>
      </w:pPr>
    </w:p>
    <w:p w:rsidR="00FE0203" w:rsidRDefault="00FE0203" w:rsidP="00B144C3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B144C3"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5542A8">
        <w:t>zmieniającą</w:t>
      </w:r>
      <w:r w:rsidR="00B144C3">
        <w:t xml:space="preserve"> uchwałę nr II/20/2024 Rady Miasta Bolesławiec z dnia 15 maja 2024 r. w sprawie powołania Komisji Rozwoju Gospodarczego i Finansów Rady Miasta Bolesławiec oraz zakresu jej działania.</w:t>
      </w:r>
    </w:p>
    <w:p w:rsidR="00425325" w:rsidRDefault="00B144C3" w:rsidP="00B144C3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FE0203" w:rsidRPr="009D7B7C">
        <w:rPr>
          <w:b/>
          <w:lang w:eastAsia="zh-CN"/>
        </w:rPr>
        <w:t xml:space="preserve">uchwała nr </w:t>
      </w:r>
      <w:r w:rsidR="00FE0203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="00125BB3">
        <w:rPr>
          <w:b/>
          <w:lang w:eastAsia="zh-CN"/>
        </w:rPr>
        <w:t>I</w:t>
      </w:r>
      <w:r w:rsidR="00FE0203" w:rsidRPr="009D7B7C">
        <w:rPr>
          <w:b/>
          <w:lang w:eastAsia="zh-CN"/>
        </w:rPr>
        <w:t>/</w:t>
      </w:r>
      <w:r>
        <w:rPr>
          <w:b/>
          <w:lang w:eastAsia="zh-CN"/>
        </w:rPr>
        <w:t>70</w:t>
      </w:r>
      <w:r w:rsidR="00FE0203"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13</w:t>
      </w:r>
      <w:r w:rsidR="00FE0203" w:rsidRPr="009D7B7C">
        <w:rPr>
          <w:lang w:eastAsia="zh-CN"/>
        </w:rPr>
        <w:t xml:space="preserve">  </w:t>
      </w:r>
    </w:p>
    <w:p w:rsidR="008E5B93" w:rsidRDefault="008E5B93" w:rsidP="002D6C8D">
      <w:pPr>
        <w:pStyle w:val="Nagwek2"/>
        <w:spacing w:line="240" w:lineRule="auto"/>
      </w:pPr>
    </w:p>
    <w:p w:rsidR="008E5B93" w:rsidRPr="008E5B93" w:rsidRDefault="00125BB3" w:rsidP="00543895">
      <w:pPr>
        <w:pStyle w:val="Nagwek2"/>
      </w:pPr>
      <w:r>
        <w:t xml:space="preserve">Ad </w:t>
      </w:r>
      <w:r w:rsidR="00B144C3">
        <w:t>9</w:t>
      </w:r>
      <w:r w:rsidR="002D6C8D" w:rsidRPr="002D6C8D">
        <w:t>. Sprawy organizacyjne:</w:t>
      </w:r>
    </w:p>
    <w:p w:rsidR="008E5B93" w:rsidRDefault="00B144C3" w:rsidP="00543895">
      <w:pPr>
        <w:pStyle w:val="Nagwek2"/>
      </w:pPr>
      <w:r>
        <w:t>9</w:t>
      </w:r>
      <w:r w:rsidR="002D6C8D" w:rsidRPr="002D6C8D">
        <w:t xml:space="preserve">.1. Informacje bieżące dla Rady Miasta.  </w:t>
      </w:r>
    </w:p>
    <w:p w:rsidR="00907867" w:rsidRDefault="00907867" w:rsidP="00907867"/>
    <w:p w:rsidR="00907867" w:rsidRDefault="00907867" w:rsidP="00907867">
      <w:r>
        <w:lastRenderedPageBreak/>
        <w:tab/>
        <w:t xml:space="preserve">Przewodniczący Rady Łukasz Jaźwiec zobowiązał </w:t>
      </w:r>
      <w:r w:rsidR="005542A8">
        <w:t>przewodniczących klubów</w:t>
      </w:r>
      <w:r>
        <w:t xml:space="preserve"> radnych do wskazania</w:t>
      </w:r>
      <w:r w:rsidR="005542A8">
        <w:t xml:space="preserve"> swoich przedstawicieli</w:t>
      </w:r>
      <w:r>
        <w:t xml:space="preserve"> </w:t>
      </w:r>
      <w:r w:rsidR="005542A8">
        <w:t>do udziału w</w:t>
      </w:r>
      <w:r>
        <w:t xml:space="preserve"> pocz</w:t>
      </w:r>
      <w:r w:rsidR="005542A8">
        <w:t>cie</w:t>
      </w:r>
      <w:r>
        <w:t xml:space="preserve"> sztandarow</w:t>
      </w:r>
      <w:r w:rsidR="005542A8">
        <w:t>ym</w:t>
      </w:r>
      <w:r>
        <w:t xml:space="preserve"> na uroczystości związane</w:t>
      </w:r>
      <w:r w:rsidR="005542A8">
        <w:t>j</w:t>
      </w:r>
      <w:r>
        <w:t xml:space="preserve"> z obchodami </w:t>
      </w:r>
      <w:r w:rsidR="007C5306">
        <w:t>Święta</w:t>
      </w:r>
      <w:r>
        <w:t xml:space="preserve"> Niepodległości </w:t>
      </w:r>
      <w:r w:rsidR="005542A8">
        <w:br/>
      </w:r>
      <w:r>
        <w:t xml:space="preserve">w dniu 11.11.br. </w:t>
      </w:r>
    </w:p>
    <w:p w:rsidR="00907867" w:rsidRPr="00907867" w:rsidRDefault="00907867" w:rsidP="00907867"/>
    <w:p w:rsidR="000B0971" w:rsidRDefault="00A64699" w:rsidP="00907867">
      <w:pPr>
        <w:pStyle w:val="Nagwek2"/>
      </w:pPr>
      <w:r>
        <w:t xml:space="preserve">Ad </w:t>
      </w:r>
      <w:r w:rsidR="00907867">
        <w:t>10</w:t>
      </w:r>
      <w:r w:rsidRPr="00A64699">
        <w:t>.  Zamknięcie sesji.</w:t>
      </w:r>
      <w:r w:rsidR="003C7351">
        <w:tab/>
      </w:r>
    </w:p>
    <w:p w:rsidR="00A64699" w:rsidRPr="00A64699" w:rsidRDefault="00A64699" w:rsidP="00A64699"/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543895">
        <w:rPr>
          <w:szCs w:val="28"/>
        </w:rPr>
        <w:t>V</w:t>
      </w:r>
      <w:r w:rsidR="00907867">
        <w:rPr>
          <w:szCs w:val="28"/>
        </w:rPr>
        <w:t>II</w:t>
      </w:r>
      <w:r w:rsidR="00125BB3">
        <w:rPr>
          <w:szCs w:val="28"/>
        </w:rPr>
        <w:t>I</w:t>
      </w:r>
      <w:r w:rsidR="0025077B" w:rsidRPr="00AC5AA9">
        <w:rPr>
          <w:szCs w:val="28"/>
        </w:rPr>
        <w:t xml:space="preserve"> sesję Rady Miasta Bolesławiec.</w:t>
      </w:r>
    </w:p>
    <w:p w:rsidR="00672534" w:rsidRDefault="00672534" w:rsidP="00672534">
      <w:pPr>
        <w:spacing w:line="240" w:lineRule="auto"/>
        <w:ind w:left="5103"/>
        <w:jc w:val="center"/>
      </w:pPr>
      <w:r>
        <w:t>Przewodniczący Rady</w:t>
      </w:r>
    </w:p>
    <w:p w:rsidR="00315B7E" w:rsidRDefault="00672534" w:rsidP="00672534">
      <w:pPr>
        <w:spacing w:line="240" w:lineRule="auto"/>
        <w:ind w:left="5103"/>
        <w:jc w:val="center"/>
      </w:pPr>
      <w:r>
        <w:t>Miasta Bolesławiec</w:t>
      </w:r>
    </w:p>
    <w:p w:rsidR="00672534" w:rsidRDefault="00672534" w:rsidP="00672534">
      <w:pPr>
        <w:spacing w:line="240" w:lineRule="auto"/>
        <w:ind w:left="5103"/>
        <w:jc w:val="center"/>
      </w:pPr>
    </w:p>
    <w:p w:rsidR="00672534" w:rsidRPr="00AC5AA9" w:rsidRDefault="00672534" w:rsidP="00672534">
      <w:pPr>
        <w:spacing w:line="240" w:lineRule="auto"/>
        <w:ind w:left="5103"/>
        <w:jc w:val="center"/>
      </w:pPr>
      <w:r>
        <w:t>/-/ Łukasz Jaźwiec</w:t>
      </w:r>
    </w:p>
    <w:p w:rsidR="00315B7E" w:rsidRPr="00672534" w:rsidRDefault="00315B7E" w:rsidP="00AC5AA9">
      <w:pPr>
        <w:rPr>
          <w:i/>
          <w:sz w:val="22"/>
        </w:rPr>
      </w:pPr>
      <w:r w:rsidRPr="00672534">
        <w:rPr>
          <w:sz w:val="22"/>
        </w:rPr>
        <w:t>Protokołowała</w:t>
      </w:r>
      <w:r w:rsidRPr="00672534">
        <w:rPr>
          <w:i/>
          <w:sz w:val="22"/>
        </w:rPr>
        <w:t>:</w:t>
      </w:r>
    </w:p>
    <w:p w:rsidR="00672534" w:rsidRPr="00672534" w:rsidRDefault="00672534" w:rsidP="00AC5AA9">
      <w:pPr>
        <w:rPr>
          <w:sz w:val="22"/>
        </w:rPr>
      </w:pPr>
      <w:r w:rsidRPr="00672534">
        <w:rPr>
          <w:sz w:val="22"/>
        </w:rPr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036" w:rsidRDefault="00316036">
      <w:r>
        <w:separator/>
      </w:r>
    </w:p>
  </w:endnote>
  <w:endnote w:type="continuationSeparator" w:id="0">
    <w:p w:rsidR="00316036" w:rsidRDefault="0031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CE6" w:rsidRDefault="00F43C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3CE6" w:rsidRDefault="00F43CE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CE6" w:rsidRDefault="00F43C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422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43CE6" w:rsidRDefault="00F43CE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036" w:rsidRDefault="00316036">
      <w:r>
        <w:separator/>
      </w:r>
    </w:p>
  </w:footnote>
  <w:footnote w:type="continuationSeparator" w:id="0">
    <w:p w:rsidR="00316036" w:rsidRDefault="00316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20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2"/>
  </w:num>
  <w:num w:numId="6">
    <w:abstractNumId w:val="23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9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20"/>
  </w:num>
  <w:num w:numId="19">
    <w:abstractNumId w:val="13"/>
  </w:num>
  <w:num w:numId="20">
    <w:abstractNumId w:val="9"/>
  </w:num>
  <w:num w:numId="21">
    <w:abstractNumId w:val="21"/>
  </w:num>
  <w:num w:numId="22">
    <w:abstractNumId w:val="24"/>
  </w:num>
  <w:num w:numId="23">
    <w:abstractNumId w:val="15"/>
  </w:num>
  <w:num w:numId="24">
    <w:abstractNumId w:val="18"/>
  </w:num>
  <w:num w:numId="25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940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5A9A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5BB3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C4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33E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2D5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6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0EF9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815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2FFC"/>
    <w:rsid w:val="003D382A"/>
    <w:rsid w:val="003D3869"/>
    <w:rsid w:val="003D3966"/>
    <w:rsid w:val="003D3999"/>
    <w:rsid w:val="003D3C70"/>
    <w:rsid w:val="003D3D8A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A69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145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528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ECB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331"/>
    <w:rsid w:val="0055253E"/>
    <w:rsid w:val="00552880"/>
    <w:rsid w:val="00552C79"/>
    <w:rsid w:val="00552E83"/>
    <w:rsid w:val="0055379D"/>
    <w:rsid w:val="005539BD"/>
    <w:rsid w:val="00553E86"/>
    <w:rsid w:val="005542A8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1E2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253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7CD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49B8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C85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1C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F29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306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220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8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678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2DC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61B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02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DA6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818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4C3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82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894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A94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B57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3EC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B2E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A3"/>
    <w:rsid w:val="00E876B0"/>
    <w:rsid w:val="00E87755"/>
    <w:rsid w:val="00E900F3"/>
    <w:rsid w:val="00E90688"/>
    <w:rsid w:val="00E90784"/>
    <w:rsid w:val="00E907D5"/>
    <w:rsid w:val="00E90BBB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6DC8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0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34E0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2EE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CE6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31C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3ED"/>
    <w:rsid w:val="00FA5710"/>
    <w:rsid w:val="00FA5E7B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78FAD7-98DF-4A5B-92D6-B9A86138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32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97B22-4807-427E-9121-9F868BD46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1336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2014-12-03T14:27:00Z</cp:lastPrinted>
  <dcterms:created xsi:type="dcterms:W3CDTF">2024-12-03T13:23:00Z</dcterms:created>
  <dcterms:modified xsi:type="dcterms:W3CDTF">2024-12-03T13:23:00Z</dcterms:modified>
</cp:coreProperties>
</file>