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85814B7" w14:textId="66AE8F94" w:rsidR="00C6623C" w:rsidRPr="00101D31" w:rsidRDefault="00714CAE" w:rsidP="00F34054">
      <w:pPr>
        <w:spacing w:after="0"/>
        <w:jc w:val="center"/>
        <w:rPr>
          <w:rFonts w:ascii="Verdana" w:eastAsia="Calibri" w:hAnsi="Verdana" w:cs="Times New Roman"/>
          <w:b/>
          <w:sz w:val="24"/>
          <w:szCs w:val="24"/>
        </w:rPr>
      </w:pPr>
      <w:r w:rsidRPr="00101D31">
        <w:rPr>
          <w:rFonts w:ascii="Verdana" w:eastAsia="Calibri" w:hAnsi="Verdana" w:cs="Times New Roman"/>
          <w:b/>
          <w:sz w:val="24"/>
          <w:szCs w:val="24"/>
        </w:rPr>
        <w:t>Informacja Prezydenta Miasta</w:t>
      </w:r>
    </w:p>
    <w:p w14:paraId="361F74BE" w14:textId="77777777" w:rsidR="00C6623C" w:rsidRPr="00101D31" w:rsidRDefault="00714CAE" w:rsidP="00F34054">
      <w:pPr>
        <w:spacing w:after="0"/>
        <w:jc w:val="center"/>
        <w:rPr>
          <w:rFonts w:ascii="Verdana" w:eastAsia="Calibri" w:hAnsi="Verdana" w:cs="Times New Roman"/>
          <w:b/>
          <w:sz w:val="24"/>
          <w:szCs w:val="24"/>
        </w:rPr>
      </w:pPr>
      <w:r w:rsidRPr="00101D31">
        <w:rPr>
          <w:rFonts w:ascii="Verdana" w:eastAsia="Calibri" w:hAnsi="Verdana" w:cs="Times New Roman"/>
          <w:b/>
          <w:sz w:val="24"/>
          <w:szCs w:val="24"/>
        </w:rPr>
        <w:t>o ważniejszych działaniach podjętych w okresie międzysesyjnym,</w:t>
      </w:r>
    </w:p>
    <w:p w14:paraId="6FCE62B4" w14:textId="2FE35386" w:rsidR="00C6623C" w:rsidRPr="00101D31" w:rsidRDefault="0082482C" w:rsidP="00F34054">
      <w:pPr>
        <w:spacing w:after="0"/>
        <w:jc w:val="center"/>
        <w:rPr>
          <w:rFonts w:ascii="Verdana" w:hAnsi="Verdana" w:cs="Times New Roman"/>
          <w:sz w:val="24"/>
          <w:szCs w:val="24"/>
        </w:rPr>
      </w:pPr>
      <w:r w:rsidRPr="00101D31">
        <w:rPr>
          <w:rFonts w:ascii="Verdana" w:eastAsia="Calibri" w:hAnsi="Verdana" w:cs="Times New Roman"/>
          <w:b/>
          <w:sz w:val="24"/>
          <w:szCs w:val="24"/>
        </w:rPr>
        <w:t xml:space="preserve">przedstawiona na </w:t>
      </w:r>
      <w:r w:rsidR="0051259E" w:rsidRPr="00101D31">
        <w:rPr>
          <w:rFonts w:ascii="Verdana" w:eastAsia="Calibri" w:hAnsi="Verdana" w:cs="Times New Roman"/>
          <w:b/>
          <w:sz w:val="24"/>
          <w:szCs w:val="24"/>
        </w:rPr>
        <w:t>X</w:t>
      </w:r>
      <w:r w:rsidR="00BA23A9" w:rsidRPr="00101D31">
        <w:rPr>
          <w:rFonts w:ascii="Verdana" w:eastAsia="Calibri" w:hAnsi="Verdana" w:cs="Times New Roman"/>
          <w:b/>
          <w:sz w:val="24"/>
          <w:szCs w:val="24"/>
        </w:rPr>
        <w:t>I</w:t>
      </w:r>
      <w:r w:rsidR="00D05044" w:rsidRPr="00101D31">
        <w:rPr>
          <w:rFonts w:ascii="Verdana" w:eastAsia="Calibri" w:hAnsi="Verdana" w:cs="Times New Roman"/>
          <w:b/>
          <w:sz w:val="24"/>
          <w:szCs w:val="24"/>
        </w:rPr>
        <w:t>I</w:t>
      </w:r>
      <w:r w:rsidR="00950A78" w:rsidRPr="00101D31">
        <w:rPr>
          <w:rFonts w:ascii="Verdana" w:eastAsia="Calibri" w:hAnsi="Verdana" w:cs="Times New Roman"/>
          <w:b/>
          <w:sz w:val="24"/>
          <w:szCs w:val="24"/>
        </w:rPr>
        <w:t>I</w:t>
      </w:r>
      <w:r w:rsidR="00350EFF" w:rsidRPr="00101D31">
        <w:rPr>
          <w:rFonts w:ascii="Verdana" w:eastAsia="Calibri" w:hAnsi="Verdana" w:cs="Times New Roman"/>
          <w:b/>
          <w:sz w:val="24"/>
          <w:szCs w:val="24"/>
        </w:rPr>
        <w:t xml:space="preserve"> </w:t>
      </w:r>
      <w:r w:rsidR="00714CAE" w:rsidRPr="00101D31">
        <w:rPr>
          <w:rFonts w:ascii="Verdana" w:eastAsia="Calibri" w:hAnsi="Verdana" w:cs="Times New Roman"/>
          <w:b/>
          <w:sz w:val="24"/>
          <w:szCs w:val="24"/>
        </w:rPr>
        <w:t>sesji Rady Miasta</w:t>
      </w:r>
      <w:r w:rsidR="00D275D5" w:rsidRPr="00101D31">
        <w:rPr>
          <w:rFonts w:ascii="Verdana" w:eastAsia="Calibri" w:hAnsi="Verdana" w:cs="Times New Roman"/>
          <w:b/>
          <w:sz w:val="24"/>
          <w:szCs w:val="24"/>
        </w:rPr>
        <w:t xml:space="preserve"> IX kadencji</w:t>
      </w:r>
    </w:p>
    <w:p w14:paraId="5BAD90BF" w14:textId="7DB2F51D" w:rsidR="00C6623C" w:rsidRPr="00101D31" w:rsidRDefault="00456F59" w:rsidP="00F34054">
      <w:pPr>
        <w:spacing w:after="0"/>
        <w:jc w:val="center"/>
        <w:rPr>
          <w:rFonts w:ascii="Verdana" w:hAnsi="Verdana" w:cs="Times New Roman"/>
          <w:sz w:val="24"/>
          <w:szCs w:val="24"/>
        </w:rPr>
      </w:pPr>
      <w:r w:rsidRPr="00101D31">
        <w:rPr>
          <w:rFonts w:ascii="Verdana" w:eastAsia="Calibri" w:hAnsi="Verdana" w:cs="Times New Roman"/>
          <w:b/>
          <w:sz w:val="24"/>
          <w:szCs w:val="24"/>
        </w:rPr>
        <w:t xml:space="preserve">w dniu </w:t>
      </w:r>
      <w:r w:rsidR="00BA23A9" w:rsidRPr="00101D31">
        <w:rPr>
          <w:rFonts w:ascii="Verdana" w:eastAsia="Calibri" w:hAnsi="Verdana" w:cs="Times New Roman"/>
          <w:b/>
          <w:sz w:val="24"/>
          <w:szCs w:val="24"/>
        </w:rPr>
        <w:t>2</w:t>
      </w:r>
      <w:r w:rsidR="00D05044" w:rsidRPr="00101D31">
        <w:rPr>
          <w:rFonts w:ascii="Verdana" w:eastAsia="Calibri" w:hAnsi="Verdana" w:cs="Times New Roman"/>
          <w:b/>
          <w:sz w:val="24"/>
          <w:szCs w:val="24"/>
        </w:rPr>
        <w:t xml:space="preserve">6 </w:t>
      </w:r>
      <w:r w:rsidR="00950A78" w:rsidRPr="00101D31">
        <w:rPr>
          <w:rFonts w:ascii="Verdana" w:eastAsia="Calibri" w:hAnsi="Verdana" w:cs="Times New Roman"/>
          <w:b/>
          <w:sz w:val="24"/>
          <w:szCs w:val="24"/>
        </w:rPr>
        <w:t xml:space="preserve">marca </w:t>
      </w:r>
      <w:r w:rsidR="00714CAE" w:rsidRPr="00101D31">
        <w:rPr>
          <w:rFonts w:ascii="Verdana" w:eastAsia="Calibri" w:hAnsi="Verdana" w:cs="Times New Roman"/>
          <w:b/>
          <w:sz w:val="24"/>
          <w:szCs w:val="24"/>
        </w:rPr>
        <w:t>20</w:t>
      </w:r>
      <w:r w:rsidRPr="00101D31">
        <w:rPr>
          <w:rFonts w:ascii="Verdana" w:eastAsia="Calibri" w:hAnsi="Verdana" w:cs="Times New Roman"/>
          <w:b/>
          <w:sz w:val="24"/>
          <w:szCs w:val="24"/>
        </w:rPr>
        <w:t>2</w:t>
      </w:r>
      <w:r w:rsidR="00386FA6" w:rsidRPr="00101D31">
        <w:rPr>
          <w:rFonts w:ascii="Verdana" w:eastAsia="Calibri" w:hAnsi="Verdana" w:cs="Times New Roman"/>
          <w:b/>
          <w:sz w:val="24"/>
          <w:szCs w:val="24"/>
        </w:rPr>
        <w:t>5</w:t>
      </w:r>
      <w:r w:rsidR="00714CAE" w:rsidRPr="00101D31">
        <w:rPr>
          <w:rFonts w:ascii="Verdana" w:eastAsia="Calibri" w:hAnsi="Verdana" w:cs="Times New Roman"/>
          <w:b/>
          <w:sz w:val="24"/>
          <w:szCs w:val="24"/>
        </w:rPr>
        <w:t xml:space="preserve"> r.</w:t>
      </w:r>
    </w:p>
    <w:p w14:paraId="4E090234" w14:textId="77777777" w:rsidR="00894BD3" w:rsidRPr="00101D31" w:rsidRDefault="00894BD3" w:rsidP="00F34054">
      <w:pPr>
        <w:spacing w:after="0"/>
        <w:jc w:val="both"/>
        <w:rPr>
          <w:rFonts w:ascii="Verdana" w:eastAsia="Calibri" w:hAnsi="Verdana" w:cs="Times New Roman"/>
          <w:b/>
          <w:sz w:val="24"/>
          <w:szCs w:val="24"/>
        </w:rPr>
      </w:pPr>
      <w:bookmarkStart w:id="0" w:name="_Hlk107221391"/>
    </w:p>
    <w:p w14:paraId="2FEF2DB2" w14:textId="77777777" w:rsidR="00AC7C71" w:rsidRPr="00101D31" w:rsidRDefault="00AC7C71" w:rsidP="00F34054">
      <w:pPr>
        <w:spacing w:after="0"/>
        <w:jc w:val="both"/>
        <w:rPr>
          <w:rFonts w:ascii="Verdana" w:eastAsia="Calibri" w:hAnsi="Verdana" w:cs="Times New Roman"/>
          <w:b/>
          <w:sz w:val="24"/>
          <w:szCs w:val="24"/>
        </w:rPr>
      </w:pPr>
    </w:p>
    <w:p w14:paraId="2F0BCF3F" w14:textId="599E7B5B" w:rsidR="00C6623C" w:rsidRPr="00101D31" w:rsidRDefault="00714CAE" w:rsidP="00F34054">
      <w:pPr>
        <w:spacing w:after="0"/>
        <w:jc w:val="both"/>
        <w:rPr>
          <w:rFonts w:ascii="Verdana" w:eastAsia="Calibri" w:hAnsi="Verdana" w:cs="Times New Roman"/>
          <w:b/>
          <w:sz w:val="24"/>
          <w:szCs w:val="24"/>
        </w:rPr>
      </w:pPr>
      <w:r w:rsidRPr="00101D31">
        <w:rPr>
          <w:rFonts w:ascii="Verdana" w:eastAsia="Calibri" w:hAnsi="Verdana" w:cs="Times New Roman"/>
          <w:b/>
          <w:sz w:val="24"/>
          <w:szCs w:val="24"/>
        </w:rPr>
        <w:t>Panie Przewodniczący!</w:t>
      </w:r>
    </w:p>
    <w:p w14:paraId="6AC828DC" w14:textId="655EB3E6" w:rsidR="00894BD3" w:rsidRPr="00101D31" w:rsidRDefault="00714CAE" w:rsidP="0075796F">
      <w:pPr>
        <w:spacing w:after="0"/>
        <w:jc w:val="both"/>
        <w:rPr>
          <w:rFonts w:ascii="Verdana" w:eastAsia="Calibri" w:hAnsi="Verdana" w:cs="Times New Roman"/>
          <w:b/>
          <w:sz w:val="24"/>
          <w:szCs w:val="24"/>
        </w:rPr>
      </w:pPr>
      <w:r w:rsidRPr="00101D31">
        <w:rPr>
          <w:rFonts w:ascii="Verdana" w:eastAsia="Calibri" w:hAnsi="Verdana" w:cs="Times New Roman"/>
          <w:b/>
          <w:sz w:val="24"/>
          <w:szCs w:val="24"/>
        </w:rPr>
        <w:t>Wysoka Rado!</w:t>
      </w:r>
      <w:bookmarkEnd w:id="0"/>
    </w:p>
    <w:p w14:paraId="330EB7A5" w14:textId="77777777" w:rsidR="0075796F" w:rsidRPr="00101D31" w:rsidRDefault="0075796F" w:rsidP="0075796F">
      <w:pPr>
        <w:spacing w:after="0"/>
        <w:jc w:val="both"/>
        <w:rPr>
          <w:rFonts w:ascii="Verdana" w:eastAsia="Calibri" w:hAnsi="Verdana" w:cs="Times New Roman"/>
          <w:b/>
          <w:sz w:val="24"/>
          <w:szCs w:val="24"/>
        </w:rPr>
      </w:pPr>
    </w:p>
    <w:p w14:paraId="4A4ECC33" w14:textId="77777777" w:rsidR="003C29A5" w:rsidRPr="00101D31" w:rsidRDefault="003C29A5" w:rsidP="00990319">
      <w:pPr>
        <w:spacing w:after="0"/>
        <w:ind w:firstLine="709"/>
        <w:jc w:val="both"/>
        <w:rPr>
          <w:rFonts w:ascii="Verdana" w:eastAsia="Calibri" w:hAnsi="Verdana" w:cs="Times New Roman"/>
          <w:sz w:val="24"/>
          <w:szCs w:val="24"/>
        </w:rPr>
      </w:pPr>
    </w:p>
    <w:p w14:paraId="663421CC" w14:textId="14F2FED3" w:rsidR="00C6623C" w:rsidRPr="00101D31" w:rsidRDefault="00714CAE" w:rsidP="009E1CB5">
      <w:pPr>
        <w:spacing w:after="0"/>
        <w:ind w:firstLine="709"/>
        <w:jc w:val="both"/>
        <w:rPr>
          <w:rFonts w:ascii="Verdana" w:eastAsia="Calibri" w:hAnsi="Verdana" w:cs="Times New Roman"/>
          <w:sz w:val="24"/>
          <w:szCs w:val="24"/>
        </w:rPr>
      </w:pPr>
      <w:r w:rsidRPr="00101D31">
        <w:rPr>
          <w:rFonts w:ascii="Verdana" w:eastAsia="Calibri" w:hAnsi="Verdana" w:cs="Times New Roman"/>
          <w:sz w:val="24"/>
          <w:szCs w:val="24"/>
        </w:rPr>
        <w:t xml:space="preserve">W okresie od </w:t>
      </w:r>
      <w:r w:rsidR="00C64A66" w:rsidRPr="00101D31">
        <w:rPr>
          <w:rFonts w:ascii="Verdana" w:eastAsia="Calibri" w:hAnsi="Verdana" w:cs="Times New Roman"/>
          <w:sz w:val="24"/>
          <w:szCs w:val="24"/>
        </w:rPr>
        <w:t>X</w:t>
      </w:r>
      <w:r w:rsidR="00074521" w:rsidRPr="00101D31">
        <w:rPr>
          <w:rFonts w:ascii="Verdana" w:eastAsia="Calibri" w:hAnsi="Verdana" w:cs="Times New Roman"/>
          <w:sz w:val="24"/>
          <w:szCs w:val="24"/>
        </w:rPr>
        <w:t>I</w:t>
      </w:r>
      <w:r w:rsidR="00950A78" w:rsidRPr="00101D31">
        <w:rPr>
          <w:rFonts w:ascii="Verdana" w:eastAsia="Calibri" w:hAnsi="Verdana" w:cs="Times New Roman"/>
          <w:sz w:val="24"/>
          <w:szCs w:val="24"/>
        </w:rPr>
        <w:t>I</w:t>
      </w:r>
      <w:r w:rsidR="00990319" w:rsidRPr="00101D31">
        <w:rPr>
          <w:rFonts w:ascii="Verdana" w:eastAsia="Calibri" w:hAnsi="Verdana" w:cs="Times New Roman"/>
          <w:sz w:val="24"/>
          <w:szCs w:val="24"/>
        </w:rPr>
        <w:t xml:space="preserve"> </w:t>
      </w:r>
      <w:r w:rsidRPr="00101D31">
        <w:rPr>
          <w:rFonts w:ascii="Verdana" w:eastAsia="Calibri" w:hAnsi="Verdana" w:cs="Times New Roman"/>
          <w:sz w:val="24"/>
          <w:szCs w:val="24"/>
        </w:rPr>
        <w:t>sesji Rady Miasta Bolesławiec odbytej w dniu</w:t>
      </w:r>
      <w:r w:rsidR="00350EFF" w:rsidRPr="00101D31">
        <w:rPr>
          <w:rFonts w:ascii="Verdana" w:eastAsia="Calibri" w:hAnsi="Verdana" w:cs="Times New Roman"/>
          <w:sz w:val="24"/>
          <w:szCs w:val="24"/>
        </w:rPr>
        <w:t xml:space="preserve"> </w:t>
      </w:r>
      <w:r w:rsidR="00A90348" w:rsidRPr="00101D31">
        <w:rPr>
          <w:rFonts w:ascii="Verdana" w:eastAsia="Calibri" w:hAnsi="Verdana" w:cs="Times New Roman"/>
          <w:sz w:val="24"/>
          <w:szCs w:val="24"/>
        </w:rPr>
        <w:br/>
      </w:r>
      <w:r w:rsidR="00074521" w:rsidRPr="00101D31">
        <w:rPr>
          <w:rFonts w:ascii="Verdana" w:eastAsia="Calibri" w:hAnsi="Verdana" w:cs="Times New Roman"/>
          <w:sz w:val="24"/>
          <w:szCs w:val="24"/>
        </w:rPr>
        <w:t>2</w:t>
      </w:r>
      <w:r w:rsidR="00950A78" w:rsidRPr="00101D31">
        <w:rPr>
          <w:rFonts w:ascii="Verdana" w:eastAsia="Calibri" w:hAnsi="Verdana" w:cs="Times New Roman"/>
          <w:sz w:val="24"/>
          <w:szCs w:val="24"/>
        </w:rPr>
        <w:t xml:space="preserve">6 lutego </w:t>
      </w:r>
      <w:r w:rsidR="0075796F" w:rsidRPr="00101D31">
        <w:rPr>
          <w:rFonts w:ascii="Verdana" w:eastAsia="Calibri" w:hAnsi="Verdana" w:cs="Times New Roman"/>
          <w:sz w:val="24"/>
          <w:szCs w:val="24"/>
        </w:rPr>
        <w:t>202</w:t>
      </w:r>
      <w:r w:rsidR="00D05044" w:rsidRPr="00101D31">
        <w:rPr>
          <w:rFonts w:ascii="Verdana" w:eastAsia="Calibri" w:hAnsi="Verdana" w:cs="Times New Roman"/>
          <w:sz w:val="24"/>
          <w:szCs w:val="24"/>
        </w:rPr>
        <w:t>5</w:t>
      </w:r>
      <w:r w:rsidR="00130542" w:rsidRPr="00101D31">
        <w:rPr>
          <w:rFonts w:ascii="Verdana" w:eastAsia="Calibri" w:hAnsi="Verdana" w:cs="Times New Roman"/>
          <w:sz w:val="24"/>
          <w:szCs w:val="24"/>
        </w:rPr>
        <w:t xml:space="preserve"> r.</w:t>
      </w:r>
      <w:r w:rsidRPr="00101D31">
        <w:rPr>
          <w:rFonts w:ascii="Verdana" w:eastAsia="Calibri" w:hAnsi="Verdana" w:cs="Times New Roman"/>
          <w:sz w:val="24"/>
          <w:szCs w:val="24"/>
        </w:rPr>
        <w:t xml:space="preserve"> rozpatrzył</w:t>
      </w:r>
      <w:r w:rsidR="009F4C8A" w:rsidRPr="00101D31">
        <w:rPr>
          <w:rFonts w:ascii="Verdana" w:eastAsia="Calibri" w:hAnsi="Verdana" w:cs="Times New Roman"/>
          <w:sz w:val="24"/>
          <w:szCs w:val="24"/>
        </w:rPr>
        <w:t>em</w:t>
      </w:r>
      <w:r w:rsidRPr="00101D31">
        <w:rPr>
          <w:rFonts w:ascii="Verdana" w:eastAsia="Calibri" w:hAnsi="Verdana" w:cs="Times New Roman"/>
          <w:sz w:val="24"/>
          <w:szCs w:val="24"/>
        </w:rPr>
        <w:t xml:space="preserve"> i skierował</w:t>
      </w:r>
      <w:r w:rsidR="009F4C8A" w:rsidRPr="00101D31">
        <w:rPr>
          <w:rFonts w:ascii="Verdana" w:eastAsia="Calibri" w:hAnsi="Verdana" w:cs="Times New Roman"/>
          <w:sz w:val="24"/>
          <w:szCs w:val="24"/>
        </w:rPr>
        <w:t>em</w:t>
      </w:r>
      <w:r w:rsidRPr="00101D31">
        <w:rPr>
          <w:rFonts w:ascii="Verdana" w:eastAsia="Calibri" w:hAnsi="Verdana" w:cs="Times New Roman"/>
          <w:sz w:val="24"/>
          <w:szCs w:val="24"/>
        </w:rPr>
        <w:t xml:space="preserve"> pod obrady Wysokiej Rady następujące projekty uchwał:</w:t>
      </w:r>
    </w:p>
    <w:p w14:paraId="79016EDD" w14:textId="77777777" w:rsidR="0082482C" w:rsidRPr="00101D31" w:rsidRDefault="0082482C" w:rsidP="009E1CB5">
      <w:pPr>
        <w:spacing w:after="0"/>
        <w:ind w:firstLine="709"/>
        <w:jc w:val="both"/>
        <w:rPr>
          <w:rFonts w:ascii="Verdana" w:hAnsi="Verdana" w:cs="Times New Roman"/>
          <w:sz w:val="24"/>
          <w:szCs w:val="24"/>
        </w:rPr>
      </w:pPr>
    </w:p>
    <w:p w14:paraId="2C6FD3FF" w14:textId="4926919C" w:rsidR="004830FF" w:rsidRPr="00101D31" w:rsidRDefault="004830FF" w:rsidP="00EE7906">
      <w:pPr>
        <w:pStyle w:val="Akapitzlist"/>
        <w:numPr>
          <w:ilvl w:val="0"/>
          <w:numId w:val="5"/>
        </w:numPr>
        <w:jc w:val="both"/>
        <w:rPr>
          <w:rFonts w:ascii="Verdana" w:eastAsia="Calibri" w:hAnsi="Verdana" w:cs="Times New Roman"/>
          <w:bCs/>
          <w:color w:val="auto"/>
          <w:sz w:val="24"/>
          <w:szCs w:val="24"/>
        </w:rPr>
      </w:pPr>
      <w:r w:rsidRPr="00101D31">
        <w:rPr>
          <w:rFonts w:ascii="Verdana" w:hAnsi="Verdana" w:cs="Times New Roman"/>
          <w:sz w:val="24"/>
          <w:szCs w:val="24"/>
        </w:rPr>
        <w:t xml:space="preserve">na </w:t>
      </w:r>
      <w:r w:rsidR="0051259E" w:rsidRPr="00101D31">
        <w:rPr>
          <w:rFonts w:ascii="Verdana" w:hAnsi="Verdana" w:cs="Times New Roman"/>
          <w:sz w:val="24"/>
          <w:szCs w:val="24"/>
        </w:rPr>
        <w:t>X</w:t>
      </w:r>
      <w:r w:rsidR="00BA23A9" w:rsidRPr="00101D31">
        <w:rPr>
          <w:rFonts w:ascii="Verdana" w:hAnsi="Verdana" w:cs="Times New Roman"/>
          <w:sz w:val="24"/>
          <w:szCs w:val="24"/>
        </w:rPr>
        <w:t>I</w:t>
      </w:r>
      <w:r w:rsidR="000151C5" w:rsidRPr="00101D31">
        <w:rPr>
          <w:rFonts w:ascii="Verdana" w:hAnsi="Verdana" w:cs="Times New Roman"/>
          <w:sz w:val="24"/>
          <w:szCs w:val="24"/>
        </w:rPr>
        <w:t>I</w:t>
      </w:r>
      <w:r w:rsidR="00950A78" w:rsidRPr="00101D31">
        <w:rPr>
          <w:rFonts w:ascii="Verdana" w:hAnsi="Verdana" w:cs="Times New Roman"/>
          <w:sz w:val="24"/>
          <w:szCs w:val="24"/>
        </w:rPr>
        <w:t>I</w:t>
      </w:r>
      <w:r w:rsidRPr="00101D31">
        <w:rPr>
          <w:rFonts w:ascii="Verdana" w:hAnsi="Verdana" w:cs="Times New Roman"/>
          <w:sz w:val="24"/>
          <w:szCs w:val="24"/>
        </w:rPr>
        <w:t xml:space="preserve"> sesję Rady Miasta </w:t>
      </w:r>
      <w:r w:rsidRPr="00101D31">
        <w:rPr>
          <w:rFonts w:ascii="Verdana" w:eastAsia="Calibri" w:hAnsi="Verdana" w:cs="Times New Roman"/>
          <w:sz w:val="24"/>
          <w:szCs w:val="24"/>
        </w:rPr>
        <w:t xml:space="preserve">Bolesławiec: </w:t>
      </w:r>
    </w:p>
    <w:p w14:paraId="2C40B1DF" w14:textId="44F3DE71" w:rsidR="00DE2CD7" w:rsidRPr="00101D31" w:rsidRDefault="0051259E" w:rsidP="00EE7906">
      <w:pPr>
        <w:pStyle w:val="Akapitzlist"/>
        <w:numPr>
          <w:ilvl w:val="0"/>
          <w:numId w:val="4"/>
        </w:numPr>
        <w:jc w:val="both"/>
        <w:rPr>
          <w:rFonts w:ascii="Verdana" w:eastAsia="Calibri" w:hAnsi="Verdana" w:cs="Times New Roman"/>
          <w:b/>
          <w:color w:val="auto"/>
          <w:sz w:val="24"/>
          <w:szCs w:val="24"/>
        </w:rPr>
      </w:pPr>
      <w:r w:rsidRPr="00101D31">
        <w:rPr>
          <w:rFonts w:ascii="Verdana" w:eastAsia="Calibri" w:hAnsi="Verdana" w:cs="Times New Roman"/>
          <w:bCs/>
          <w:color w:val="auto"/>
          <w:sz w:val="24"/>
          <w:szCs w:val="24"/>
        </w:rPr>
        <w:t>w sprawie</w:t>
      </w:r>
      <w:r w:rsidR="00DC1FAA" w:rsidRPr="00101D31">
        <w:rPr>
          <w:rFonts w:ascii="Verdana" w:eastAsia="Calibri" w:hAnsi="Verdana" w:cs="Times New Roman"/>
          <w:bCs/>
          <w:color w:val="auto"/>
          <w:sz w:val="24"/>
          <w:szCs w:val="24"/>
        </w:rPr>
        <w:t xml:space="preserve"> </w:t>
      </w:r>
      <w:r w:rsidR="00950A78" w:rsidRPr="00101D31">
        <w:rPr>
          <w:rFonts w:ascii="Verdana" w:eastAsia="Calibri" w:hAnsi="Verdana" w:cs="Times New Roman"/>
          <w:bCs/>
          <w:color w:val="auto"/>
          <w:sz w:val="24"/>
          <w:szCs w:val="24"/>
        </w:rPr>
        <w:t>regulaminu korzystania z placów zabaw, stanowiących własność Gminy Miejskiej Bolesławiec,</w:t>
      </w:r>
    </w:p>
    <w:p w14:paraId="69416D3A" w14:textId="32D382A3" w:rsidR="00DE2CD7" w:rsidRPr="00101D31" w:rsidRDefault="00DC1FAA" w:rsidP="00EE7906">
      <w:pPr>
        <w:pStyle w:val="Akapitzlist"/>
        <w:numPr>
          <w:ilvl w:val="0"/>
          <w:numId w:val="4"/>
        </w:numPr>
        <w:jc w:val="both"/>
        <w:rPr>
          <w:rFonts w:ascii="Verdana" w:eastAsia="Calibri" w:hAnsi="Verdana" w:cs="Times New Roman"/>
          <w:b/>
          <w:color w:val="auto"/>
          <w:sz w:val="24"/>
          <w:szCs w:val="24"/>
        </w:rPr>
      </w:pPr>
      <w:r w:rsidRPr="00101D31">
        <w:rPr>
          <w:rFonts w:ascii="Verdana" w:eastAsia="Calibri" w:hAnsi="Verdana" w:cs="Times New Roman"/>
          <w:bCs/>
          <w:color w:val="auto"/>
          <w:sz w:val="24"/>
          <w:szCs w:val="24"/>
        </w:rPr>
        <w:t xml:space="preserve">w sprawie </w:t>
      </w:r>
      <w:r w:rsidR="00950A78" w:rsidRPr="00101D31">
        <w:rPr>
          <w:rFonts w:ascii="Verdana" w:eastAsia="Calibri" w:hAnsi="Verdana" w:cs="Times New Roman"/>
          <w:bCs/>
          <w:color w:val="auto"/>
          <w:sz w:val="24"/>
          <w:szCs w:val="24"/>
        </w:rPr>
        <w:t xml:space="preserve">uchwalenia regulaminów korzystania z terenów rekreacyjnych i sportowych znajdujących się na terenie </w:t>
      </w:r>
      <w:r w:rsidR="00DF630D" w:rsidRPr="00101D31">
        <w:rPr>
          <w:rFonts w:ascii="Verdana" w:eastAsia="Calibri" w:hAnsi="Verdana" w:cs="Times New Roman"/>
          <w:bCs/>
          <w:color w:val="auto"/>
          <w:sz w:val="24"/>
          <w:szCs w:val="24"/>
        </w:rPr>
        <w:t>G</w:t>
      </w:r>
      <w:r w:rsidR="00950A78" w:rsidRPr="00101D31">
        <w:rPr>
          <w:rFonts w:ascii="Verdana" w:eastAsia="Calibri" w:hAnsi="Verdana" w:cs="Times New Roman"/>
          <w:bCs/>
          <w:color w:val="auto"/>
          <w:sz w:val="24"/>
          <w:szCs w:val="24"/>
        </w:rPr>
        <w:t xml:space="preserve">miny </w:t>
      </w:r>
      <w:r w:rsidR="00DF630D" w:rsidRPr="00101D31">
        <w:rPr>
          <w:rFonts w:ascii="Verdana" w:eastAsia="Calibri" w:hAnsi="Verdana" w:cs="Times New Roman"/>
          <w:bCs/>
          <w:color w:val="auto"/>
          <w:sz w:val="24"/>
          <w:szCs w:val="24"/>
        </w:rPr>
        <w:t>M</w:t>
      </w:r>
      <w:r w:rsidR="00950A78" w:rsidRPr="00101D31">
        <w:rPr>
          <w:rFonts w:ascii="Verdana" w:eastAsia="Calibri" w:hAnsi="Verdana" w:cs="Times New Roman"/>
          <w:bCs/>
          <w:color w:val="auto"/>
          <w:sz w:val="24"/>
          <w:szCs w:val="24"/>
        </w:rPr>
        <w:t>iejskiej Bolesławiec,</w:t>
      </w:r>
    </w:p>
    <w:p w14:paraId="70320A19" w14:textId="1EA450AC" w:rsidR="00950A78" w:rsidRPr="00101D31" w:rsidRDefault="00950A78" w:rsidP="00EE7906">
      <w:pPr>
        <w:pStyle w:val="Akapitzlist"/>
        <w:numPr>
          <w:ilvl w:val="0"/>
          <w:numId w:val="4"/>
        </w:numPr>
        <w:jc w:val="both"/>
        <w:rPr>
          <w:rFonts w:ascii="Verdana" w:eastAsia="Calibri" w:hAnsi="Verdana" w:cs="Times New Roman"/>
          <w:bCs/>
          <w:color w:val="auto"/>
          <w:sz w:val="24"/>
          <w:szCs w:val="24"/>
        </w:rPr>
      </w:pPr>
      <w:r w:rsidRPr="00101D31">
        <w:rPr>
          <w:rFonts w:ascii="Verdana" w:eastAsia="Calibri" w:hAnsi="Verdana" w:cs="Times New Roman"/>
          <w:bCs/>
          <w:color w:val="auto"/>
          <w:sz w:val="24"/>
          <w:szCs w:val="24"/>
        </w:rPr>
        <w:t>w sprawie wyrażenia zgody na udzielenie bonifikaty od ceny sprzedaży lokalu mieszkalnego nr 11, położonego w klatce Nr 1a oraz lokali mieszkalnych nr 1, nr 5, nr 6 i nr 7, położonych w klatce Nr 1b budynku przy ul. Królowej Jadwigi Nr 1, 1a, 1b w Bolesławcu,</w:t>
      </w:r>
    </w:p>
    <w:p w14:paraId="4524C365" w14:textId="77777777" w:rsidR="00950A78" w:rsidRPr="00101D31" w:rsidRDefault="00950A78" w:rsidP="00EE7906">
      <w:pPr>
        <w:pStyle w:val="Akapitzlist"/>
        <w:numPr>
          <w:ilvl w:val="0"/>
          <w:numId w:val="4"/>
        </w:numPr>
        <w:jc w:val="both"/>
        <w:rPr>
          <w:rFonts w:ascii="Verdana" w:eastAsia="Calibri" w:hAnsi="Verdana" w:cs="Times New Roman"/>
          <w:bCs/>
          <w:color w:val="auto"/>
          <w:sz w:val="24"/>
          <w:szCs w:val="24"/>
        </w:rPr>
      </w:pPr>
      <w:r w:rsidRPr="00101D31">
        <w:rPr>
          <w:rFonts w:ascii="Verdana" w:eastAsia="Calibri" w:hAnsi="Verdana" w:cs="Times New Roman"/>
          <w:bCs/>
          <w:color w:val="auto"/>
          <w:sz w:val="24"/>
          <w:szCs w:val="24"/>
        </w:rPr>
        <w:t>w sprawie zmiany Wieloletniej Prognozy Finansowej Gminy Miejskiej Bolesławiec,</w:t>
      </w:r>
    </w:p>
    <w:p w14:paraId="53CCF395" w14:textId="10F3381C" w:rsidR="00950A78" w:rsidRPr="00101D31" w:rsidRDefault="00950A78" w:rsidP="00EE7906">
      <w:pPr>
        <w:pStyle w:val="Akapitzlist"/>
        <w:numPr>
          <w:ilvl w:val="0"/>
          <w:numId w:val="4"/>
        </w:numPr>
        <w:jc w:val="both"/>
        <w:rPr>
          <w:rFonts w:ascii="Verdana" w:eastAsia="Calibri" w:hAnsi="Verdana" w:cs="Times New Roman"/>
          <w:bCs/>
          <w:color w:val="auto"/>
          <w:sz w:val="24"/>
          <w:szCs w:val="24"/>
        </w:rPr>
      </w:pPr>
      <w:r w:rsidRPr="00101D31">
        <w:rPr>
          <w:rFonts w:ascii="Verdana" w:eastAsia="Calibri" w:hAnsi="Verdana" w:cs="Times New Roman"/>
          <w:bCs/>
          <w:color w:val="auto"/>
          <w:sz w:val="24"/>
          <w:szCs w:val="24"/>
        </w:rPr>
        <w:t>w sprawie zmian w budżecie miasta na 2025 r.</w:t>
      </w:r>
    </w:p>
    <w:p w14:paraId="324DF5C1" w14:textId="77777777" w:rsidR="003C29A5" w:rsidRPr="00101D31" w:rsidRDefault="003C29A5" w:rsidP="009E1CB5">
      <w:pPr>
        <w:spacing w:after="0"/>
        <w:contextualSpacing/>
        <w:jc w:val="both"/>
        <w:rPr>
          <w:rFonts w:ascii="Verdana" w:eastAsia="Calibri" w:hAnsi="Verdana" w:cs="Times New Roman"/>
          <w:b/>
          <w:color w:val="auto"/>
          <w:sz w:val="24"/>
          <w:szCs w:val="24"/>
        </w:rPr>
      </w:pPr>
    </w:p>
    <w:p w14:paraId="2DC8480E" w14:textId="68D4AFA8" w:rsidR="00C6623C" w:rsidRPr="00101D31" w:rsidRDefault="007404A4" w:rsidP="009E1CB5">
      <w:pPr>
        <w:spacing w:after="0"/>
        <w:contextualSpacing/>
        <w:jc w:val="both"/>
        <w:rPr>
          <w:rFonts w:ascii="Verdana" w:eastAsia="Calibri" w:hAnsi="Verdana" w:cs="Times New Roman"/>
          <w:b/>
          <w:color w:val="auto"/>
          <w:sz w:val="24"/>
          <w:szCs w:val="24"/>
        </w:rPr>
      </w:pPr>
      <w:r w:rsidRPr="00101D31">
        <w:rPr>
          <w:rFonts w:ascii="Verdana" w:eastAsia="Calibri" w:hAnsi="Verdana" w:cs="Times New Roman"/>
          <w:b/>
          <w:color w:val="auto"/>
          <w:sz w:val="24"/>
          <w:szCs w:val="24"/>
        </w:rPr>
        <w:t>W</w:t>
      </w:r>
      <w:r w:rsidR="00714CAE" w:rsidRPr="00101D31">
        <w:rPr>
          <w:rFonts w:ascii="Verdana" w:eastAsia="Calibri" w:hAnsi="Verdana" w:cs="Times New Roman"/>
          <w:b/>
          <w:color w:val="auto"/>
          <w:sz w:val="24"/>
          <w:szCs w:val="24"/>
        </w:rPr>
        <w:t>ydał</w:t>
      </w:r>
      <w:r w:rsidRPr="00101D31">
        <w:rPr>
          <w:rFonts w:ascii="Verdana" w:eastAsia="Calibri" w:hAnsi="Verdana" w:cs="Times New Roman"/>
          <w:b/>
          <w:color w:val="auto"/>
          <w:sz w:val="24"/>
          <w:szCs w:val="24"/>
        </w:rPr>
        <w:t>em</w:t>
      </w:r>
      <w:r w:rsidR="00714CAE" w:rsidRPr="00101D31">
        <w:rPr>
          <w:rFonts w:ascii="Verdana" w:eastAsia="Calibri" w:hAnsi="Verdana" w:cs="Times New Roman"/>
          <w:b/>
          <w:color w:val="auto"/>
          <w:sz w:val="24"/>
          <w:szCs w:val="24"/>
        </w:rPr>
        <w:t xml:space="preserve"> również w tym czasie</w:t>
      </w:r>
      <w:r w:rsidR="00475C7B" w:rsidRPr="00101D31">
        <w:rPr>
          <w:rFonts w:ascii="Verdana" w:eastAsia="Calibri" w:hAnsi="Verdana" w:cs="Times New Roman"/>
          <w:b/>
          <w:color w:val="auto"/>
          <w:sz w:val="24"/>
          <w:szCs w:val="24"/>
        </w:rPr>
        <w:t xml:space="preserve"> </w:t>
      </w:r>
      <w:r w:rsidR="00144CCA" w:rsidRPr="00101D31">
        <w:rPr>
          <w:rFonts w:ascii="Verdana" w:eastAsia="Calibri" w:hAnsi="Verdana" w:cs="Times New Roman"/>
          <w:b/>
          <w:color w:val="auto"/>
          <w:sz w:val="24"/>
          <w:szCs w:val="24"/>
        </w:rPr>
        <w:t>30</w:t>
      </w:r>
      <w:r w:rsidR="004742FB" w:rsidRPr="00101D31">
        <w:rPr>
          <w:rFonts w:ascii="Verdana" w:eastAsia="Calibri" w:hAnsi="Verdana" w:cs="Times New Roman"/>
          <w:b/>
          <w:color w:val="auto"/>
          <w:sz w:val="24"/>
          <w:szCs w:val="24"/>
        </w:rPr>
        <w:t xml:space="preserve"> </w:t>
      </w:r>
      <w:r w:rsidR="00714CAE" w:rsidRPr="00101D31">
        <w:rPr>
          <w:rFonts w:ascii="Verdana" w:eastAsia="Calibri" w:hAnsi="Verdana" w:cs="Times New Roman"/>
          <w:b/>
          <w:color w:val="auto"/>
          <w:sz w:val="24"/>
          <w:szCs w:val="24"/>
        </w:rPr>
        <w:t>zarządze</w:t>
      </w:r>
      <w:r w:rsidR="00DB3419" w:rsidRPr="00101D31">
        <w:rPr>
          <w:rFonts w:ascii="Verdana" w:eastAsia="Calibri" w:hAnsi="Verdana" w:cs="Times New Roman"/>
          <w:b/>
          <w:color w:val="auto"/>
          <w:sz w:val="24"/>
          <w:szCs w:val="24"/>
        </w:rPr>
        <w:t>ń</w:t>
      </w:r>
      <w:r w:rsidR="00714CAE" w:rsidRPr="00101D31">
        <w:rPr>
          <w:rFonts w:ascii="Verdana" w:eastAsia="Calibri" w:hAnsi="Verdana" w:cs="Times New Roman"/>
          <w:b/>
          <w:color w:val="auto"/>
          <w:sz w:val="24"/>
          <w:szCs w:val="24"/>
        </w:rPr>
        <w:t>, w szczególności:</w:t>
      </w:r>
    </w:p>
    <w:p w14:paraId="2EC7A9B6" w14:textId="77777777" w:rsidR="00102FC1" w:rsidRPr="00101D31" w:rsidRDefault="00102FC1" w:rsidP="009E1CB5">
      <w:pPr>
        <w:spacing w:after="0"/>
        <w:jc w:val="both"/>
        <w:rPr>
          <w:rFonts w:ascii="Verdana" w:hAnsi="Verdana" w:cs="Times New Roman"/>
          <w:color w:val="auto"/>
          <w:sz w:val="24"/>
          <w:szCs w:val="24"/>
        </w:rPr>
      </w:pPr>
    </w:p>
    <w:p w14:paraId="3CC675AC" w14:textId="4647A5E0" w:rsidR="00E84994" w:rsidRPr="00101D31" w:rsidRDefault="00E84994" w:rsidP="009E1CB5">
      <w:pPr>
        <w:spacing w:after="0"/>
        <w:jc w:val="both"/>
        <w:rPr>
          <w:rFonts w:ascii="Verdana" w:eastAsia="Calibri" w:hAnsi="Verdana" w:cs="Times New Roman"/>
          <w:b/>
          <w:sz w:val="24"/>
          <w:szCs w:val="24"/>
        </w:rPr>
      </w:pPr>
      <w:r w:rsidRPr="00101D31">
        <w:rPr>
          <w:rFonts w:ascii="Verdana" w:eastAsia="Calibri" w:hAnsi="Verdana" w:cs="Times New Roman"/>
          <w:b/>
          <w:sz w:val="24"/>
          <w:szCs w:val="24"/>
        </w:rPr>
        <w:t xml:space="preserve">- </w:t>
      </w:r>
      <w:r w:rsidR="00DC303C" w:rsidRPr="00101D31">
        <w:rPr>
          <w:rFonts w:ascii="Verdana" w:eastAsia="Calibri" w:hAnsi="Verdana" w:cs="Times New Roman"/>
          <w:b/>
          <w:sz w:val="24"/>
          <w:szCs w:val="24"/>
        </w:rPr>
        <w:t xml:space="preserve">zarządzenia </w:t>
      </w:r>
      <w:r w:rsidRPr="00101D31">
        <w:rPr>
          <w:rFonts w:ascii="Verdana" w:eastAsia="Calibri" w:hAnsi="Verdana" w:cs="Times New Roman"/>
          <w:b/>
          <w:sz w:val="24"/>
          <w:szCs w:val="24"/>
        </w:rPr>
        <w:t>w sprawie powołania:</w:t>
      </w:r>
      <w:r w:rsidR="00EF69E4" w:rsidRPr="00101D31">
        <w:rPr>
          <w:rFonts w:ascii="Verdana" w:eastAsia="Calibri" w:hAnsi="Verdana" w:cs="Times New Roman"/>
          <w:b/>
          <w:sz w:val="24"/>
          <w:szCs w:val="24"/>
        </w:rPr>
        <w:t xml:space="preserve"> </w:t>
      </w:r>
    </w:p>
    <w:p w14:paraId="00279663" w14:textId="77777777" w:rsidR="00695CDD" w:rsidRPr="00101D31" w:rsidRDefault="00695CDD" w:rsidP="009E1CB5">
      <w:pPr>
        <w:spacing w:after="0"/>
        <w:jc w:val="both"/>
        <w:rPr>
          <w:rFonts w:ascii="Verdana" w:eastAsia="Calibri" w:hAnsi="Verdana" w:cs="Times New Roman"/>
          <w:b/>
          <w:sz w:val="24"/>
          <w:szCs w:val="24"/>
        </w:rPr>
      </w:pPr>
    </w:p>
    <w:p w14:paraId="1E055DBF" w14:textId="0BE518ED" w:rsidR="00955A8F" w:rsidRPr="00101D31" w:rsidRDefault="00893D81" w:rsidP="00EE7906">
      <w:pPr>
        <w:pStyle w:val="Akapitzlist"/>
        <w:numPr>
          <w:ilvl w:val="0"/>
          <w:numId w:val="2"/>
        </w:numPr>
        <w:spacing w:after="0"/>
        <w:jc w:val="both"/>
        <w:rPr>
          <w:rFonts w:ascii="Verdana" w:eastAsia="Calibri" w:hAnsi="Verdana" w:cs="Times New Roman"/>
          <w:bCs/>
          <w:sz w:val="24"/>
          <w:szCs w:val="24"/>
        </w:rPr>
      </w:pPr>
      <w:bookmarkStart w:id="1" w:name="_Hlk62476902"/>
      <w:r w:rsidRPr="00101D31">
        <w:rPr>
          <w:rFonts w:ascii="Verdana" w:eastAsia="Calibri" w:hAnsi="Verdana" w:cs="Times New Roman"/>
          <w:bCs/>
          <w:sz w:val="24"/>
          <w:szCs w:val="24"/>
        </w:rPr>
        <w:t xml:space="preserve">komisji </w:t>
      </w:r>
      <w:r w:rsidR="00955A8F" w:rsidRPr="00101D31">
        <w:rPr>
          <w:rFonts w:ascii="Verdana" w:eastAsia="Calibri" w:hAnsi="Verdana" w:cs="Times New Roman"/>
          <w:bCs/>
          <w:sz w:val="24"/>
          <w:szCs w:val="24"/>
        </w:rPr>
        <w:t>przetargowej do przeprowadzenia postępowania o udzielenie zamówienia na: „Zagospodarowanie terenu OWS przy ul. Spacerowej 24 w Bolesławcu - II etap",</w:t>
      </w:r>
    </w:p>
    <w:p w14:paraId="068AFF04" w14:textId="77777777" w:rsidR="00955A8F" w:rsidRPr="00101D31" w:rsidRDefault="00955A8F" w:rsidP="00955A8F">
      <w:pPr>
        <w:pStyle w:val="Akapitzlist"/>
        <w:spacing w:after="0"/>
        <w:jc w:val="both"/>
        <w:rPr>
          <w:rFonts w:ascii="Verdana" w:eastAsia="Calibri" w:hAnsi="Verdana" w:cs="Times New Roman"/>
          <w:bCs/>
          <w:sz w:val="24"/>
          <w:szCs w:val="24"/>
        </w:rPr>
      </w:pPr>
    </w:p>
    <w:p w14:paraId="4075889F" w14:textId="77777777" w:rsidR="0087618F" w:rsidRPr="00101D31" w:rsidRDefault="0087618F" w:rsidP="0087618F">
      <w:pPr>
        <w:pStyle w:val="Akapitzlist"/>
        <w:numPr>
          <w:ilvl w:val="0"/>
          <w:numId w:val="2"/>
        </w:numPr>
        <w:spacing w:after="0"/>
        <w:jc w:val="both"/>
        <w:rPr>
          <w:rFonts w:ascii="Verdana" w:eastAsia="Calibri" w:hAnsi="Verdana" w:cs="Times New Roman"/>
          <w:bCs/>
          <w:sz w:val="24"/>
          <w:szCs w:val="24"/>
        </w:rPr>
      </w:pPr>
      <w:r w:rsidRPr="00101D31">
        <w:rPr>
          <w:rFonts w:ascii="Verdana" w:eastAsia="Calibri" w:hAnsi="Verdana" w:cs="Times New Roman"/>
          <w:bCs/>
          <w:sz w:val="24"/>
          <w:szCs w:val="24"/>
        </w:rPr>
        <w:t xml:space="preserve">Komisji Oceny Projektu Inwestycyjnego, dla drugiego etapu zadania pn.: Zagospodarowanie terenu OWS przy ul. Spacerowej 24 </w:t>
      </w:r>
      <w:r w:rsidRPr="00101D31">
        <w:rPr>
          <w:rFonts w:ascii="Verdana" w:eastAsia="Calibri" w:hAnsi="Verdana" w:cs="Times New Roman"/>
          <w:bCs/>
          <w:sz w:val="24"/>
          <w:szCs w:val="24"/>
        </w:rPr>
        <w:br/>
        <w:t>w Bolesławcu,</w:t>
      </w:r>
    </w:p>
    <w:p w14:paraId="3A0B7C3D" w14:textId="77777777" w:rsidR="0087618F" w:rsidRPr="00101D31" w:rsidRDefault="0087618F" w:rsidP="0087618F">
      <w:pPr>
        <w:pStyle w:val="Akapitzlist"/>
        <w:numPr>
          <w:ilvl w:val="0"/>
          <w:numId w:val="2"/>
        </w:numPr>
        <w:spacing w:after="0"/>
        <w:jc w:val="both"/>
        <w:rPr>
          <w:rFonts w:ascii="Verdana" w:eastAsia="Calibri" w:hAnsi="Verdana" w:cs="Times New Roman"/>
          <w:bCs/>
          <w:sz w:val="24"/>
          <w:szCs w:val="24"/>
        </w:rPr>
      </w:pPr>
      <w:r w:rsidRPr="00101D31">
        <w:rPr>
          <w:rFonts w:ascii="Verdana" w:eastAsia="Calibri" w:hAnsi="Verdana" w:cs="Times New Roman"/>
          <w:bCs/>
          <w:sz w:val="24"/>
          <w:szCs w:val="24"/>
        </w:rPr>
        <w:lastRenderedPageBreak/>
        <w:t>w sprawie powołania Komisji Oceny Projektu Inwestycyjnego, dla drugiego etapu zadania pn.: Zagospodarowanie terenu OWS przy ul. Spacerowej 24 w Bolesławcu,</w:t>
      </w:r>
    </w:p>
    <w:p w14:paraId="4482B3E0" w14:textId="77777777" w:rsidR="0087618F" w:rsidRPr="00101D31" w:rsidRDefault="0087618F" w:rsidP="0087618F">
      <w:pPr>
        <w:pStyle w:val="Akapitzlist"/>
        <w:spacing w:after="0"/>
        <w:jc w:val="both"/>
        <w:rPr>
          <w:rFonts w:ascii="Verdana" w:eastAsia="Calibri" w:hAnsi="Verdana" w:cs="Times New Roman"/>
          <w:bCs/>
          <w:sz w:val="24"/>
          <w:szCs w:val="24"/>
        </w:rPr>
      </w:pPr>
    </w:p>
    <w:p w14:paraId="6381CC9B" w14:textId="0374A8AC" w:rsidR="0087618F" w:rsidRPr="00101D31" w:rsidRDefault="0087618F" w:rsidP="0087618F">
      <w:pPr>
        <w:pStyle w:val="Akapitzlist"/>
        <w:numPr>
          <w:ilvl w:val="0"/>
          <w:numId w:val="2"/>
        </w:numPr>
        <w:spacing w:after="0"/>
        <w:jc w:val="both"/>
        <w:rPr>
          <w:rFonts w:ascii="Verdana" w:eastAsia="Calibri" w:hAnsi="Verdana" w:cs="Times New Roman"/>
          <w:bCs/>
          <w:sz w:val="24"/>
          <w:szCs w:val="24"/>
        </w:rPr>
      </w:pPr>
      <w:r w:rsidRPr="00101D31">
        <w:rPr>
          <w:rFonts w:ascii="Verdana" w:eastAsia="Calibri" w:hAnsi="Verdana" w:cs="Times New Roman"/>
          <w:bCs/>
          <w:sz w:val="24"/>
          <w:szCs w:val="24"/>
        </w:rPr>
        <w:t>komisji przetargowej do przeprowadzenia postępowania o udzielenie zamówienia na: „Budowa drogi bocznej ul. F. Kleeberga",</w:t>
      </w:r>
    </w:p>
    <w:p w14:paraId="5F3C96D3" w14:textId="77777777" w:rsidR="0087618F" w:rsidRPr="00101D31" w:rsidRDefault="0087618F" w:rsidP="0087618F">
      <w:pPr>
        <w:pStyle w:val="Akapitzlist"/>
        <w:rPr>
          <w:rFonts w:ascii="Verdana" w:eastAsia="Calibri" w:hAnsi="Verdana" w:cs="Times New Roman"/>
          <w:bCs/>
          <w:sz w:val="24"/>
          <w:szCs w:val="24"/>
        </w:rPr>
      </w:pPr>
    </w:p>
    <w:p w14:paraId="7ECDF2B0" w14:textId="77777777" w:rsidR="0087618F" w:rsidRPr="00101D31" w:rsidRDefault="0087618F" w:rsidP="0087618F">
      <w:pPr>
        <w:pStyle w:val="Akapitzlist"/>
        <w:numPr>
          <w:ilvl w:val="0"/>
          <w:numId w:val="2"/>
        </w:numPr>
        <w:spacing w:after="0"/>
        <w:jc w:val="both"/>
        <w:rPr>
          <w:rFonts w:ascii="Verdana" w:eastAsia="Calibri" w:hAnsi="Verdana" w:cs="Times New Roman"/>
          <w:bCs/>
          <w:sz w:val="24"/>
          <w:szCs w:val="24"/>
        </w:rPr>
      </w:pPr>
      <w:r w:rsidRPr="00101D31">
        <w:rPr>
          <w:rFonts w:ascii="Verdana" w:eastAsia="Calibri" w:hAnsi="Verdana" w:cs="Times New Roman"/>
          <w:bCs/>
          <w:sz w:val="24"/>
          <w:szCs w:val="24"/>
        </w:rPr>
        <w:t>komisji przetargowej do przeprowadzenia postępowania o udzielenie zamówienia na: „Przebudowa drogi ul. Orla – boczna",</w:t>
      </w:r>
    </w:p>
    <w:p w14:paraId="01D67698" w14:textId="77777777" w:rsidR="0087618F" w:rsidRPr="00101D31" w:rsidRDefault="0087618F" w:rsidP="0087618F">
      <w:pPr>
        <w:pStyle w:val="Akapitzlist"/>
        <w:rPr>
          <w:rFonts w:ascii="Verdana" w:eastAsia="Calibri" w:hAnsi="Verdana" w:cs="Times New Roman"/>
          <w:bCs/>
          <w:sz w:val="24"/>
          <w:szCs w:val="24"/>
        </w:rPr>
      </w:pPr>
    </w:p>
    <w:p w14:paraId="55AB4564" w14:textId="470AA689" w:rsidR="0087618F" w:rsidRPr="00101D31" w:rsidRDefault="0087618F" w:rsidP="0087618F">
      <w:pPr>
        <w:pStyle w:val="Akapitzlist"/>
        <w:numPr>
          <w:ilvl w:val="0"/>
          <w:numId w:val="2"/>
        </w:numPr>
        <w:spacing w:after="0"/>
        <w:jc w:val="both"/>
        <w:rPr>
          <w:rFonts w:ascii="Verdana" w:eastAsia="Calibri" w:hAnsi="Verdana" w:cs="Times New Roman"/>
          <w:bCs/>
          <w:sz w:val="24"/>
          <w:szCs w:val="24"/>
        </w:rPr>
      </w:pPr>
      <w:r w:rsidRPr="00101D31">
        <w:rPr>
          <w:rFonts w:ascii="Verdana" w:eastAsia="Calibri" w:hAnsi="Verdana" w:cs="Times New Roman"/>
          <w:bCs/>
          <w:sz w:val="24"/>
          <w:szCs w:val="24"/>
        </w:rPr>
        <w:t>komisji odbiorowej zadania pn.: „Budowa drogi ul. Generała Tadeusza Rozwadowskiego”,</w:t>
      </w:r>
    </w:p>
    <w:p w14:paraId="6206CFF1" w14:textId="77777777" w:rsidR="0087618F" w:rsidRPr="00101D31" w:rsidRDefault="0087618F" w:rsidP="0087618F">
      <w:pPr>
        <w:pStyle w:val="Akapitzlist"/>
        <w:rPr>
          <w:rFonts w:ascii="Verdana" w:eastAsia="Calibri" w:hAnsi="Verdana" w:cs="Times New Roman"/>
          <w:bCs/>
          <w:sz w:val="24"/>
          <w:szCs w:val="24"/>
        </w:rPr>
      </w:pPr>
    </w:p>
    <w:p w14:paraId="4BED8987" w14:textId="1EB2817C" w:rsidR="0087618F" w:rsidRPr="00101D31" w:rsidRDefault="0087618F" w:rsidP="0087618F">
      <w:pPr>
        <w:pStyle w:val="Akapitzlist"/>
        <w:numPr>
          <w:ilvl w:val="0"/>
          <w:numId w:val="2"/>
        </w:numPr>
        <w:spacing w:after="0"/>
        <w:jc w:val="both"/>
        <w:rPr>
          <w:rFonts w:ascii="Verdana" w:eastAsia="Calibri" w:hAnsi="Verdana" w:cs="Times New Roman"/>
          <w:bCs/>
          <w:sz w:val="24"/>
          <w:szCs w:val="24"/>
        </w:rPr>
      </w:pPr>
      <w:r w:rsidRPr="00101D31">
        <w:rPr>
          <w:rFonts w:ascii="Verdana" w:eastAsia="Calibri" w:hAnsi="Verdana" w:cs="Times New Roman"/>
          <w:bCs/>
          <w:sz w:val="24"/>
          <w:szCs w:val="24"/>
        </w:rPr>
        <w:t>Komisji Oceny Projektu Inwestycyjnego, dla dokumentacji projektowej zadania pn.: Przebudowa dróg wewnętrznych ul. Gdańska - ul. Warszawska,</w:t>
      </w:r>
    </w:p>
    <w:p w14:paraId="72C1EBA3" w14:textId="77777777" w:rsidR="0087618F" w:rsidRPr="00101D31" w:rsidRDefault="0087618F" w:rsidP="0087618F">
      <w:pPr>
        <w:pStyle w:val="Akapitzlist"/>
        <w:jc w:val="both"/>
        <w:rPr>
          <w:rFonts w:ascii="Verdana" w:eastAsia="Calibri" w:hAnsi="Verdana" w:cs="Times New Roman"/>
          <w:bCs/>
          <w:sz w:val="24"/>
          <w:szCs w:val="24"/>
        </w:rPr>
      </w:pPr>
    </w:p>
    <w:p w14:paraId="60BD5564" w14:textId="745D0537" w:rsidR="00955A8F" w:rsidRPr="00101D31" w:rsidRDefault="00955A8F" w:rsidP="00EE7906">
      <w:pPr>
        <w:pStyle w:val="Akapitzlist"/>
        <w:numPr>
          <w:ilvl w:val="0"/>
          <w:numId w:val="2"/>
        </w:numPr>
        <w:spacing w:after="0"/>
        <w:jc w:val="both"/>
        <w:rPr>
          <w:rFonts w:ascii="Verdana" w:eastAsia="Calibri" w:hAnsi="Verdana" w:cs="Times New Roman"/>
          <w:bCs/>
          <w:sz w:val="24"/>
          <w:szCs w:val="24"/>
        </w:rPr>
      </w:pPr>
      <w:r w:rsidRPr="00101D31">
        <w:rPr>
          <w:rFonts w:ascii="Verdana" w:eastAsia="Calibri" w:hAnsi="Verdana" w:cs="Times New Roman"/>
          <w:bCs/>
          <w:sz w:val="24"/>
          <w:szCs w:val="24"/>
        </w:rPr>
        <w:t>komisji przetargowej do przeprowadzenia postępowania o udzielenie zamówienia na: Dostawa aplikacji, wdrożenie danych oraz budowa portali mapowych Międzygminnego Systemu Informacji Przestrzennej – MGSIP w ramach realizacji projektu „Budowa Systemu Informacji Przestrzennej w północno-zachodniej części województwa dolnośląskiego – II etap”,</w:t>
      </w:r>
    </w:p>
    <w:p w14:paraId="4773001A" w14:textId="77777777" w:rsidR="00955A8F" w:rsidRPr="00101D31" w:rsidRDefault="00955A8F" w:rsidP="00955A8F">
      <w:pPr>
        <w:pStyle w:val="Akapitzlist"/>
        <w:rPr>
          <w:rFonts w:ascii="Verdana" w:eastAsia="Calibri" w:hAnsi="Verdana" w:cs="Times New Roman"/>
          <w:bCs/>
          <w:sz w:val="24"/>
          <w:szCs w:val="24"/>
        </w:rPr>
      </w:pPr>
    </w:p>
    <w:p w14:paraId="3A52BE84" w14:textId="3B8C26AB" w:rsidR="00955A8F" w:rsidRPr="00101D31" w:rsidRDefault="00955A8F" w:rsidP="00EE7906">
      <w:pPr>
        <w:pStyle w:val="Akapitzlist"/>
        <w:numPr>
          <w:ilvl w:val="0"/>
          <w:numId w:val="2"/>
        </w:numPr>
        <w:spacing w:after="0"/>
        <w:jc w:val="both"/>
        <w:rPr>
          <w:rFonts w:ascii="Verdana" w:eastAsia="Calibri" w:hAnsi="Verdana" w:cs="Times New Roman"/>
          <w:bCs/>
          <w:sz w:val="24"/>
          <w:szCs w:val="24"/>
        </w:rPr>
      </w:pPr>
      <w:r w:rsidRPr="00101D31">
        <w:rPr>
          <w:rFonts w:ascii="Verdana" w:eastAsia="Calibri" w:hAnsi="Verdana" w:cs="Times New Roman"/>
          <w:bCs/>
          <w:sz w:val="24"/>
          <w:szCs w:val="24"/>
        </w:rPr>
        <w:t xml:space="preserve">komisji przetargowej do przeprowadzenia postępowania o udzielenie zamówienia na: Rozbudowa Międzygminnego Systemu Informacji Przestrzennej oraz systemów wewnątrzadministracyjnych w ramach realizacji projektu „Budowa Systemu Informacji Przestrzennej </w:t>
      </w:r>
      <w:r w:rsidRPr="00101D31">
        <w:rPr>
          <w:rFonts w:ascii="Verdana" w:eastAsia="Calibri" w:hAnsi="Verdana" w:cs="Times New Roman"/>
          <w:bCs/>
          <w:sz w:val="24"/>
          <w:szCs w:val="24"/>
        </w:rPr>
        <w:br/>
        <w:t>w północno-zachodniej części województwa dolnośląskiego – II etap”,</w:t>
      </w:r>
    </w:p>
    <w:p w14:paraId="3FA369E4" w14:textId="77777777" w:rsidR="00955A8F" w:rsidRPr="00101D31" w:rsidRDefault="00955A8F" w:rsidP="00955A8F">
      <w:pPr>
        <w:pStyle w:val="Akapitzlist"/>
        <w:rPr>
          <w:rFonts w:ascii="Verdana" w:eastAsia="Calibri" w:hAnsi="Verdana" w:cs="Times New Roman"/>
          <w:bCs/>
          <w:sz w:val="24"/>
          <w:szCs w:val="24"/>
        </w:rPr>
      </w:pPr>
    </w:p>
    <w:p w14:paraId="5FF95FA3" w14:textId="77777777" w:rsidR="00140647" w:rsidRPr="00101D31" w:rsidRDefault="00140647" w:rsidP="00140647">
      <w:pPr>
        <w:pStyle w:val="Akapitzlist"/>
        <w:numPr>
          <w:ilvl w:val="0"/>
          <w:numId w:val="2"/>
        </w:numPr>
        <w:spacing w:after="0"/>
        <w:jc w:val="both"/>
        <w:rPr>
          <w:rFonts w:ascii="Verdana" w:eastAsia="Calibri" w:hAnsi="Verdana" w:cs="Times New Roman"/>
          <w:bCs/>
          <w:sz w:val="24"/>
          <w:szCs w:val="24"/>
        </w:rPr>
      </w:pPr>
      <w:r w:rsidRPr="00101D31">
        <w:rPr>
          <w:rFonts w:ascii="Verdana" w:eastAsia="Calibri" w:hAnsi="Verdana" w:cs="Times New Roman"/>
          <w:bCs/>
          <w:sz w:val="24"/>
          <w:szCs w:val="24"/>
        </w:rPr>
        <w:t>komisji przetargowej do przeprowadzenia postępowania o udzielenie zamówienia na: Zakup urządzeń i systemów bezpieczeństwa sieci dla Urzędu Miasta Bolesławiec,</w:t>
      </w:r>
    </w:p>
    <w:p w14:paraId="4E9E5A8D" w14:textId="77777777" w:rsidR="00140647" w:rsidRPr="00101D31" w:rsidRDefault="00140647" w:rsidP="00140647">
      <w:pPr>
        <w:pStyle w:val="Akapitzlist"/>
        <w:rPr>
          <w:rFonts w:ascii="Verdana" w:eastAsia="Calibri" w:hAnsi="Verdana" w:cs="Times New Roman"/>
          <w:bCs/>
          <w:sz w:val="24"/>
          <w:szCs w:val="24"/>
        </w:rPr>
      </w:pPr>
    </w:p>
    <w:p w14:paraId="0F962EB4" w14:textId="77777777" w:rsidR="0077580E" w:rsidRPr="00101D31" w:rsidRDefault="0077580E" w:rsidP="0077580E">
      <w:pPr>
        <w:pStyle w:val="Akapitzlist"/>
        <w:numPr>
          <w:ilvl w:val="0"/>
          <w:numId w:val="2"/>
        </w:numPr>
        <w:spacing w:after="0"/>
        <w:jc w:val="both"/>
        <w:rPr>
          <w:rFonts w:ascii="Verdana" w:eastAsia="Calibri" w:hAnsi="Verdana" w:cs="Times New Roman"/>
          <w:bCs/>
          <w:sz w:val="24"/>
          <w:szCs w:val="24"/>
        </w:rPr>
      </w:pPr>
      <w:r w:rsidRPr="00101D31">
        <w:rPr>
          <w:rFonts w:ascii="Verdana" w:eastAsia="Calibri" w:hAnsi="Verdana" w:cs="Times New Roman"/>
          <w:bCs/>
          <w:sz w:val="24"/>
          <w:szCs w:val="24"/>
        </w:rPr>
        <w:t>Komisji Oceny Projektu Inwestycyjnego, dla dokumentacji projektowej zadania pn.: Opracowanie dokumentacji projektowej budowy toru dla rolkarzy i wrotkarzy,</w:t>
      </w:r>
    </w:p>
    <w:p w14:paraId="2CCE053D" w14:textId="77777777" w:rsidR="0077580E" w:rsidRPr="00101D31" w:rsidRDefault="0077580E" w:rsidP="0077580E">
      <w:pPr>
        <w:pStyle w:val="Akapitzlist"/>
        <w:rPr>
          <w:rFonts w:ascii="Verdana" w:eastAsia="Calibri" w:hAnsi="Verdana" w:cs="Times New Roman"/>
          <w:bCs/>
          <w:sz w:val="24"/>
          <w:szCs w:val="24"/>
        </w:rPr>
      </w:pPr>
    </w:p>
    <w:p w14:paraId="5DA23BA6" w14:textId="77777777" w:rsidR="00955A8F" w:rsidRPr="00101D31" w:rsidRDefault="00955A8F" w:rsidP="00955A8F">
      <w:pPr>
        <w:pStyle w:val="Akapitzlist"/>
        <w:rPr>
          <w:rFonts w:ascii="Verdana" w:eastAsia="Calibri" w:hAnsi="Verdana" w:cs="Times New Roman"/>
          <w:bCs/>
          <w:sz w:val="24"/>
          <w:szCs w:val="24"/>
        </w:rPr>
      </w:pPr>
    </w:p>
    <w:p w14:paraId="65D8E6FD" w14:textId="7C0A2678" w:rsidR="00573B09" w:rsidRPr="00101D31" w:rsidRDefault="00573B09" w:rsidP="00573B09">
      <w:pPr>
        <w:pStyle w:val="Akapitzlist"/>
        <w:numPr>
          <w:ilvl w:val="0"/>
          <w:numId w:val="2"/>
        </w:numPr>
        <w:spacing w:after="0"/>
        <w:jc w:val="both"/>
        <w:rPr>
          <w:rFonts w:ascii="Verdana" w:eastAsia="Calibri" w:hAnsi="Verdana" w:cs="Times New Roman"/>
          <w:bCs/>
          <w:sz w:val="24"/>
          <w:szCs w:val="24"/>
        </w:rPr>
      </w:pPr>
      <w:r w:rsidRPr="00101D31">
        <w:rPr>
          <w:rFonts w:ascii="Verdana" w:eastAsia="Calibri" w:hAnsi="Verdana" w:cs="Times New Roman"/>
          <w:bCs/>
          <w:sz w:val="24"/>
          <w:szCs w:val="24"/>
        </w:rPr>
        <w:lastRenderedPageBreak/>
        <w:t>Komisji Oceny Projektu Inwestycyjnego, dla dokumentacji projektowej zadania pn.: Budowa sieci wodociągowej i kanalizacyjnej na Osiedlu Przylesie w Bolesławcu.</w:t>
      </w:r>
    </w:p>
    <w:p w14:paraId="38B8CD03" w14:textId="77777777" w:rsidR="0077580E" w:rsidRPr="00101D31" w:rsidRDefault="0077580E" w:rsidP="0077580E">
      <w:pPr>
        <w:pStyle w:val="Akapitzlist"/>
        <w:rPr>
          <w:rFonts w:ascii="Verdana" w:eastAsia="Calibri" w:hAnsi="Verdana" w:cs="Times New Roman"/>
          <w:bCs/>
          <w:sz w:val="24"/>
          <w:szCs w:val="24"/>
        </w:rPr>
      </w:pPr>
    </w:p>
    <w:p w14:paraId="369978B7" w14:textId="77777777" w:rsidR="0077580E" w:rsidRPr="00101D31" w:rsidRDefault="0077580E" w:rsidP="00851B26">
      <w:pPr>
        <w:pStyle w:val="Akapitzlist"/>
        <w:spacing w:after="0"/>
        <w:jc w:val="both"/>
        <w:rPr>
          <w:rFonts w:ascii="Verdana" w:eastAsia="Calibri" w:hAnsi="Verdana" w:cs="Times New Roman"/>
          <w:bCs/>
          <w:sz w:val="24"/>
          <w:szCs w:val="24"/>
        </w:rPr>
      </w:pPr>
    </w:p>
    <w:p w14:paraId="5AF8440B" w14:textId="3D966FD1" w:rsidR="00C6623C" w:rsidRPr="00101D31" w:rsidRDefault="00714CAE" w:rsidP="009E1CB5">
      <w:pPr>
        <w:spacing w:after="0"/>
        <w:jc w:val="both"/>
        <w:rPr>
          <w:rFonts w:ascii="Verdana" w:eastAsia="Calibri" w:hAnsi="Verdana" w:cs="Times New Roman"/>
          <w:b/>
          <w:sz w:val="24"/>
          <w:szCs w:val="24"/>
        </w:rPr>
      </w:pPr>
      <w:bookmarkStart w:id="2" w:name="_Hlk193721388"/>
      <w:r w:rsidRPr="00101D31">
        <w:rPr>
          <w:rFonts w:ascii="Verdana" w:eastAsia="Calibri" w:hAnsi="Verdana" w:cs="Times New Roman"/>
          <w:b/>
          <w:sz w:val="24"/>
          <w:szCs w:val="24"/>
        </w:rPr>
        <w:t xml:space="preserve">- </w:t>
      </w:r>
      <w:r w:rsidR="003162C9" w:rsidRPr="00101D31">
        <w:rPr>
          <w:rFonts w:ascii="Verdana" w:eastAsia="Calibri" w:hAnsi="Verdana" w:cs="Times New Roman"/>
          <w:b/>
          <w:sz w:val="24"/>
          <w:szCs w:val="24"/>
        </w:rPr>
        <w:t xml:space="preserve">zarządzenia </w:t>
      </w:r>
      <w:bookmarkEnd w:id="2"/>
      <w:r w:rsidRPr="00101D31">
        <w:rPr>
          <w:rFonts w:ascii="Verdana" w:eastAsia="Calibri" w:hAnsi="Verdana" w:cs="Times New Roman"/>
          <w:b/>
          <w:sz w:val="24"/>
          <w:szCs w:val="24"/>
        </w:rPr>
        <w:t>w sprawach dotyczących nieruchomości:</w:t>
      </w:r>
    </w:p>
    <w:p w14:paraId="754A1075" w14:textId="77777777" w:rsidR="004B1251" w:rsidRPr="00101D31" w:rsidRDefault="004B1251" w:rsidP="009E1CB5">
      <w:pPr>
        <w:tabs>
          <w:tab w:val="left" w:pos="851"/>
        </w:tabs>
        <w:spacing w:after="0"/>
        <w:jc w:val="both"/>
        <w:rPr>
          <w:rFonts w:ascii="Verdana" w:eastAsia="Calibri" w:hAnsi="Verdana" w:cs="Times New Roman"/>
          <w:sz w:val="24"/>
          <w:szCs w:val="24"/>
        </w:rPr>
      </w:pPr>
    </w:p>
    <w:p w14:paraId="435BC2A8" w14:textId="4BF33312" w:rsidR="00D04068" w:rsidRPr="00101D31" w:rsidRDefault="00DC303C" w:rsidP="009E1CB5">
      <w:pPr>
        <w:tabs>
          <w:tab w:val="left" w:pos="851"/>
        </w:tabs>
        <w:spacing w:after="0"/>
        <w:jc w:val="both"/>
        <w:rPr>
          <w:rFonts w:ascii="Verdana" w:eastAsia="Calibri" w:hAnsi="Verdana" w:cs="Times New Roman"/>
          <w:sz w:val="24"/>
          <w:szCs w:val="24"/>
        </w:rPr>
      </w:pPr>
      <w:r w:rsidRPr="00101D31">
        <w:rPr>
          <w:rFonts w:ascii="Verdana" w:eastAsia="Calibri" w:hAnsi="Verdana" w:cs="Times New Roman"/>
          <w:sz w:val="24"/>
          <w:szCs w:val="24"/>
        </w:rPr>
        <w:t>Zarządzenia w sprawie s</w:t>
      </w:r>
      <w:r w:rsidR="00D04068" w:rsidRPr="00101D31">
        <w:rPr>
          <w:rFonts w:ascii="Verdana" w:eastAsia="Calibri" w:hAnsi="Verdana" w:cs="Times New Roman"/>
          <w:sz w:val="24"/>
          <w:szCs w:val="24"/>
        </w:rPr>
        <w:t>przedaż</w:t>
      </w:r>
      <w:r w:rsidRPr="00101D31">
        <w:rPr>
          <w:rFonts w:ascii="Verdana" w:eastAsia="Calibri" w:hAnsi="Verdana" w:cs="Times New Roman"/>
          <w:sz w:val="24"/>
          <w:szCs w:val="24"/>
        </w:rPr>
        <w:t>y</w:t>
      </w:r>
      <w:r w:rsidR="00D04068" w:rsidRPr="00101D31">
        <w:rPr>
          <w:rFonts w:ascii="Verdana" w:eastAsia="Calibri" w:hAnsi="Verdana" w:cs="Times New Roman"/>
          <w:sz w:val="24"/>
          <w:szCs w:val="24"/>
        </w:rPr>
        <w:t xml:space="preserve">: </w:t>
      </w:r>
    </w:p>
    <w:p w14:paraId="3489F38B" w14:textId="77777777" w:rsidR="00AB29C4" w:rsidRPr="00101D31" w:rsidRDefault="00AB29C4" w:rsidP="009E1CB5">
      <w:pPr>
        <w:tabs>
          <w:tab w:val="left" w:pos="851"/>
        </w:tabs>
        <w:spacing w:after="0"/>
        <w:jc w:val="both"/>
        <w:rPr>
          <w:rFonts w:ascii="Verdana" w:eastAsia="Calibri" w:hAnsi="Verdana" w:cs="Times New Roman"/>
          <w:sz w:val="24"/>
          <w:szCs w:val="24"/>
        </w:rPr>
      </w:pPr>
    </w:p>
    <w:p w14:paraId="5D6A3C6A" w14:textId="69EEFEC2" w:rsidR="00851B26" w:rsidRPr="00101D31" w:rsidRDefault="003F2764" w:rsidP="00F3686A">
      <w:pPr>
        <w:pStyle w:val="Akapitzlist"/>
        <w:numPr>
          <w:ilvl w:val="0"/>
          <w:numId w:val="3"/>
        </w:numPr>
        <w:tabs>
          <w:tab w:val="left" w:pos="851"/>
        </w:tabs>
        <w:spacing w:after="0"/>
        <w:jc w:val="both"/>
        <w:rPr>
          <w:rFonts w:ascii="Verdana" w:eastAsia="Calibri" w:hAnsi="Verdana" w:cs="Times New Roman"/>
          <w:iCs/>
          <w:color w:val="auto"/>
          <w:sz w:val="24"/>
          <w:szCs w:val="24"/>
        </w:rPr>
      </w:pPr>
      <w:r w:rsidRPr="00101D31">
        <w:rPr>
          <w:rFonts w:ascii="Verdana" w:eastAsia="Calibri" w:hAnsi="Verdana" w:cs="Times New Roman"/>
          <w:color w:val="auto"/>
          <w:sz w:val="24"/>
          <w:szCs w:val="24"/>
        </w:rPr>
        <w:t xml:space="preserve">w sprawie </w:t>
      </w:r>
      <w:bookmarkEnd w:id="1"/>
      <w:r w:rsidR="00155595" w:rsidRPr="00101D31">
        <w:rPr>
          <w:rFonts w:ascii="Verdana" w:eastAsia="Calibri" w:hAnsi="Verdana" w:cs="Times New Roman"/>
          <w:color w:val="auto"/>
          <w:sz w:val="24"/>
          <w:szCs w:val="24"/>
        </w:rPr>
        <w:t xml:space="preserve">ogłoszenia wykazu nieruchomości przeznaczonej do sprzedaży - lokalu w budynku przy ul. Gabriela Narutowicza Nr 31 </w:t>
      </w:r>
      <w:r w:rsidR="00144CCA" w:rsidRPr="00101D31">
        <w:rPr>
          <w:rFonts w:ascii="Verdana" w:eastAsia="Calibri" w:hAnsi="Verdana" w:cs="Times New Roman"/>
          <w:color w:val="auto"/>
          <w:sz w:val="24"/>
          <w:szCs w:val="24"/>
        </w:rPr>
        <w:br/>
      </w:r>
      <w:r w:rsidR="00155595" w:rsidRPr="00101D31">
        <w:rPr>
          <w:rFonts w:ascii="Verdana" w:eastAsia="Calibri" w:hAnsi="Verdana" w:cs="Times New Roman"/>
          <w:color w:val="auto"/>
          <w:sz w:val="24"/>
          <w:szCs w:val="24"/>
        </w:rPr>
        <w:t>w Bolesławcu wraz ze sprzedażą udziału w częściach wspólnych budynku i jego urządzeniach oraz w prawie własności działki gruntu - w trybie przetargu ustnego nieograniczonego</w:t>
      </w:r>
    </w:p>
    <w:p w14:paraId="4CD69011" w14:textId="71BC3C82" w:rsidR="00DD1CFE" w:rsidRPr="00101D31" w:rsidRDefault="00155595" w:rsidP="00851B26">
      <w:pPr>
        <w:pStyle w:val="Akapitzlist"/>
        <w:tabs>
          <w:tab w:val="left" w:pos="851"/>
        </w:tabs>
        <w:spacing w:after="0"/>
        <w:jc w:val="both"/>
        <w:rPr>
          <w:rFonts w:ascii="Verdana" w:eastAsia="Calibri" w:hAnsi="Verdana" w:cs="Times New Roman"/>
          <w:iCs/>
          <w:color w:val="auto"/>
          <w:sz w:val="24"/>
          <w:szCs w:val="24"/>
        </w:rPr>
      </w:pPr>
      <w:r w:rsidRPr="00101D31">
        <w:rPr>
          <w:rFonts w:ascii="Verdana" w:eastAsia="Calibri" w:hAnsi="Verdana" w:cs="Times New Roman"/>
          <w:iCs/>
          <w:color w:val="auto"/>
          <w:sz w:val="24"/>
          <w:szCs w:val="24"/>
        </w:rPr>
        <w:t xml:space="preserve">(2 zarządzenia: </w:t>
      </w:r>
      <w:r w:rsidR="00DD1CFE" w:rsidRPr="00101D31">
        <w:rPr>
          <w:rFonts w:ascii="Verdana" w:eastAsia="Calibri" w:hAnsi="Verdana" w:cs="Times New Roman"/>
          <w:iCs/>
          <w:color w:val="auto"/>
          <w:sz w:val="24"/>
          <w:szCs w:val="24"/>
        </w:rPr>
        <w:t>nr 51</w:t>
      </w:r>
      <w:r w:rsidR="00573B09" w:rsidRPr="00101D31">
        <w:rPr>
          <w:rFonts w:ascii="Verdana" w:eastAsia="Calibri" w:hAnsi="Verdana" w:cs="Times New Roman"/>
          <w:iCs/>
          <w:color w:val="auto"/>
          <w:sz w:val="24"/>
          <w:szCs w:val="24"/>
        </w:rPr>
        <w:t>/2025</w:t>
      </w:r>
      <w:r w:rsidR="00DD1CFE" w:rsidRPr="00101D31">
        <w:rPr>
          <w:rFonts w:ascii="Verdana" w:eastAsia="Calibri" w:hAnsi="Verdana" w:cs="Times New Roman"/>
          <w:iCs/>
          <w:color w:val="auto"/>
          <w:sz w:val="24"/>
          <w:szCs w:val="24"/>
        </w:rPr>
        <w:t xml:space="preserve"> i nr 52</w:t>
      </w:r>
      <w:r w:rsidR="00573B09" w:rsidRPr="00101D31">
        <w:rPr>
          <w:rFonts w:ascii="Verdana" w:eastAsia="Calibri" w:hAnsi="Verdana" w:cs="Times New Roman"/>
          <w:iCs/>
          <w:color w:val="auto"/>
          <w:sz w:val="24"/>
          <w:szCs w:val="24"/>
        </w:rPr>
        <w:t>/2025</w:t>
      </w:r>
      <w:r w:rsidR="00DD1CFE" w:rsidRPr="00101D31">
        <w:rPr>
          <w:rFonts w:ascii="Verdana" w:eastAsia="Calibri" w:hAnsi="Verdana" w:cs="Times New Roman"/>
          <w:iCs/>
          <w:color w:val="auto"/>
          <w:sz w:val="24"/>
          <w:szCs w:val="24"/>
        </w:rPr>
        <w:t xml:space="preserve"> z dnia</w:t>
      </w:r>
      <w:r w:rsidR="00573B09" w:rsidRPr="00101D31">
        <w:rPr>
          <w:rFonts w:ascii="Verdana" w:eastAsia="Calibri" w:hAnsi="Verdana" w:cs="Times New Roman"/>
          <w:iCs/>
          <w:color w:val="auto"/>
          <w:sz w:val="24"/>
          <w:szCs w:val="24"/>
        </w:rPr>
        <w:t xml:space="preserve"> </w:t>
      </w:r>
      <w:r w:rsidR="00DD1CFE" w:rsidRPr="00101D31">
        <w:rPr>
          <w:rFonts w:ascii="Verdana" w:eastAsia="Calibri" w:hAnsi="Verdana" w:cs="Times New Roman"/>
          <w:iCs/>
          <w:color w:val="auto"/>
          <w:sz w:val="24"/>
          <w:szCs w:val="24"/>
        </w:rPr>
        <w:t>27.02.2025r.</w:t>
      </w:r>
      <w:r w:rsidR="00573B09" w:rsidRPr="00101D31">
        <w:rPr>
          <w:rFonts w:ascii="Verdana" w:eastAsia="Calibri" w:hAnsi="Verdana" w:cs="Times New Roman"/>
          <w:iCs/>
          <w:color w:val="auto"/>
          <w:sz w:val="24"/>
          <w:szCs w:val="24"/>
        </w:rPr>
        <w:t>:</w:t>
      </w:r>
      <w:r w:rsidR="00DD1CFE" w:rsidRPr="00101D31">
        <w:rPr>
          <w:rFonts w:ascii="Verdana" w:eastAsia="Calibri" w:hAnsi="Verdana" w:cs="Times New Roman"/>
          <w:iCs/>
          <w:color w:val="auto"/>
          <w:sz w:val="24"/>
          <w:szCs w:val="24"/>
        </w:rPr>
        <w:t xml:space="preserve"> lokal nr 2 – cena wywoławcza do I przetargu: 190</w:t>
      </w:r>
      <w:r w:rsidR="00D87D48" w:rsidRPr="00101D31">
        <w:rPr>
          <w:rFonts w:ascii="Verdana" w:eastAsia="Calibri" w:hAnsi="Verdana" w:cs="Times New Roman"/>
          <w:iCs/>
          <w:color w:val="auto"/>
          <w:sz w:val="24"/>
          <w:szCs w:val="24"/>
        </w:rPr>
        <w:t xml:space="preserve"> </w:t>
      </w:r>
      <w:r w:rsidR="00DD1CFE" w:rsidRPr="00101D31">
        <w:rPr>
          <w:rFonts w:ascii="Verdana" w:eastAsia="Calibri" w:hAnsi="Verdana" w:cs="Times New Roman"/>
          <w:iCs/>
          <w:color w:val="auto"/>
          <w:sz w:val="24"/>
          <w:szCs w:val="24"/>
        </w:rPr>
        <w:t>000</w:t>
      </w:r>
      <w:r w:rsidR="00573B09" w:rsidRPr="00101D31">
        <w:rPr>
          <w:rFonts w:ascii="Verdana" w:eastAsia="Calibri" w:hAnsi="Verdana" w:cs="Times New Roman"/>
          <w:iCs/>
          <w:color w:val="auto"/>
          <w:sz w:val="24"/>
          <w:szCs w:val="24"/>
        </w:rPr>
        <w:t xml:space="preserve"> </w:t>
      </w:r>
      <w:r w:rsidR="00DD1CFE" w:rsidRPr="00101D31">
        <w:rPr>
          <w:rFonts w:ascii="Verdana" w:eastAsia="Calibri" w:hAnsi="Verdana" w:cs="Times New Roman"/>
          <w:iCs/>
          <w:color w:val="auto"/>
          <w:sz w:val="24"/>
          <w:szCs w:val="24"/>
        </w:rPr>
        <w:t>zł; lokal nr 3 – cena wywoławcza do I przetargu: 199</w:t>
      </w:r>
      <w:r w:rsidR="00D87D48" w:rsidRPr="00101D31">
        <w:rPr>
          <w:rFonts w:ascii="Verdana" w:eastAsia="Calibri" w:hAnsi="Verdana" w:cs="Times New Roman"/>
          <w:iCs/>
          <w:color w:val="auto"/>
          <w:sz w:val="24"/>
          <w:szCs w:val="24"/>
        </w:rPr>
        <w:t xml:space="preserve"> </w:t>
      </w:r>
      <w:r w:rsidR="00DD1CFE" w:rsidRPr="00101D31">
        <w:rPr>
          <w:rFonts w:ascii="Verdana" w:eastAsia="Calibri" w:hAnsi="Verdana" w:cs="Times New Roman"/>
          <w:iCs/>
          <w:color w:val="auto"/>
          <w:sz w:val="24"/>
          <w:szCs w:val="24"/>
        </w:rPr>
        <w:t>000</w:t>
      </w:r>
      <w:r w:rsidR="00573B09" w:rsidRPr="00101D31">
        <w:rPr>
          <w:rFonts w:ascii="Verdana" w:eastAsia="Calibri" w:hAnsi="Verdana" w:cs="Times New Roman"/>
          <w:iCs/>
          <w:color w:val="auto"/>
          <w:sz w:val="24"/>
          <w:szCs w:val="24"/>
        </w:rPr>
        <w:t xml:space="preserve"> </w:t>
      </w:r>
      <w:r w:rsidR="00DD1CFE" w:rsidRPr="00101D31">
        <w:rPr>
          <w:rFonts w:ascii="Verdana" w:eastAsia="Calibri" w:hAnsi="Verdana" w:cs="Times New Roman"/>
          <w:iCs/>
          <w:color w:val="auto"/>
          <w:sz w:val="24"/>
          <w:szCs w:val="24"/>
        </w:rPr>
        <w:t>zł; kolejne lokale; w budynku są 3 mieszkania komunalne)</w:t>
      </w:r>
      <w:r w:rsidR="00573B09" w:rsidRPr="00101D31">
        <w:rPr>
          <w:rFonts w:ascii="Verdana" w:eastAsia="Calibri" w:hAnsi="Verdana" w:cs="Times New Roman"/>
          <w:iCs/>
          <w:color w:val="auto"/>
          <w:sz w:val="24"/>
          <w:szCs w:val="24"/>
        </w:rPr>
        <w:t>;</w:t>
      </w:r>
    </w:p>
    <w:p w14:paraId="1D71CF88" w14:textId="77777777" w:rsidR="00144CCA" w:rsidRPr="00101D31" w:rsidRDefault="00144CCA" w:rsidP="00144CCA">
      <w:pPr>
        <w:pStyle w:val="Akapitzlist"/>
        <w:tabs>
          <w:tab w:val="left" w:pos="851"/>
        </w:tabs>
        <w:spacing w:after="0"/>
        <w:jc w:val="both"/>
        <w:rPr>
          <w:rFonts w:ascii="Verdana" w:eastAsia="Calibri" w:hAnsi="Verdana" w:cs="Times New Roman"/>
          <w:iCs/>
          <w:color w:val="auto"/>
          <w:sz w:val="24"/>
          <w:szCs w:val="24"/>
        </w:rPr>
      </w:pPr>
    </w:p>
    <w:p w14:paraId="43A60A50" w14:textId="77777777" w:rsidR="00851B26" w:rsidRPr="00101D31" w:rsidRDefault="00144CCA" w:rsidP="00EE7906">
      <w:pPr>
        <w:pStyle w:val="Akapitzlist"/>
        <w:numPr>
          <w:ilvl w:val="0"/>
          <w:numId w:val="3"/>
        </w:numPr>
        <w:tabs>
          <w:tab w:val="left" w:pos="851"/>
        </w:tabs>
        <w:spacing w:after="0"/>
        <w:jc w:val="both"/>
        <w:rPr>
          <w:rFonts w:ascii="Verdana" w:eastAsia="Calibri" w:hAnsi="Verdana" w:cs="Times New Roman"/>
          <w:iCs/>
          <w:color w:val="auto"/>
          <w:sz w:val="24"/>
          <w:szCs w:val="24"/>
        </w:rPr>
      </w:pPr>
      <w:r w:rsidRPr="00101D31">
        <w:rPr>
          <w:rFonts w:ascii="Verdana" w:eastAsia="Calibri" w:hAnsi="Verdana" w:cs="Times New Roman"/>
          <w:color w:val="auto"/>
          <w:sz w:val="24"/>
          <w:szCs w:val="24"/>
        </w:rPr>
        <w:t>w sprawie utrzymania cen wywoławczych  w IV przetargach ustnych nieograniczonych ceny wywoławczej z III przetargów na sprzedaż nieruchomości gruntowych, stanowiących własność Gminy Miejskiej Bolesławiec</w:t>
      </w:r>
      <w:r w:rsidR="001E1180" w:rsidRPr="00101D31">
        <w:rPr>
          <w:rFonts w:ascii="Verdana" w:eastAsia="Calibri" w:hAnsi="Verdana" w:cs="Times New Roman"/>
          <w:color w:val="auto"/>
          <w:sz w:val="24"/>
          <w:szCs w:val="24"/>
        </w:rPr>
        <w:t xml:space="preserve"> </w:t>
      </w:r>
    </w:p>
    <w:p w14:paraId="6DF57543" w14:textId="4F9C8BA5" w:rsidR="00144CCA" w:rsidRPr="00101D31" w:rsidRDefault="001E1180" w:rsidP="00851B26">
      <w:pPr>
        <w:pStyle w:val="Akapitzlist"/>
        <w:tabs>
          <w:tab w:val="left" w:pos="851"/>
        </w:tabs>
        <w:spacing w:after="0"/>
        <w:jc w:val="both"/>
        <w:rPr>
          <w:rFonts w:ascii="Verdana" w:eastAsia="Calibri" w:hAnsi="Verdana" w:cs="Times New Roman"/>
          <w:iCs/>
          <w:color w:val="auto"/>
          <w:sz w:val="24"/>
          <w:szCs w:val="24"/>
        </w:rPr>
      </w:pPr>
      <w:r w:rsidRPr="00101D31">
        <w:rPr>
          <w:rFonts w:ascii="Verdana" w:eastAsia="Calibri" w:hAnsi="Verdana" w:cs="Times New Roman"/>
          <w:iCs/>
          <w:color w:val="auto"/>
          <w:sz w:val="24"/>
          <w:szCs w:val="24"/>
        </w:rPr>
        <w:t>(zarz</w:t>
      </w:r>
      <w:r w:rsidR="00573B09" w:rsidRPr="00101D31">
        <w:rPr>
          <w:rFonts w:ascii="Verdana" w:eastAsia="Calibri" w:hAnsi="Verdana" w:cs="Times New Roman"/>
          <w:iCs/>
          <w:color w:val="auto"/>
          <w:sz w:val="24"/>
          <w:szCs w:val="24"/>
        </w:rPr>
        <w:t>ądzenie</w:t>
      </w:r>
      <w:r w:rsidRPr="00101D31">
        <w:rPr>
          <w:rFonts w:ascii="Verdana" w:eastAsia="Calibri" w:hAnsi="Verdana" w:cs="Times New Roman"/>
          <w:iCs/>
          <w:color w:val="auto"/>
          <w:sz w:val="24"/>
          <w:szCs w:val="24"/>
        </w:rPr>
        <w:t xml:space="preserve"> nr 57/2025 z dnia 28.02.2025 r. – dot. </w:t>
      </w:r>
      <w:r w:rsidR="00573B09" w:rsidRPr="00101D31">
        <w:rPr>
          <w:rFonts w:ascii="Verdana" w:eastAsia="Calibri" w:hAnsi="Verdana" w:cs="Times New Roman"/>
          <w:iCs/>
          <w:color w:val="auto"/>
          <w:sz w:val="24"/>
          <w:szCs w:val="24"/>
        </w:rPr>
        <w:br/>
      </w:r>
      <w:r w:rsidRPr="00101D31">
        <w:rPr>
          <w:rFonts w:ascii="Verdana" w:eastAsia="Calibri" w:hAnsi="Verdana" w:cs="Times New Roman"/>
          <w:iCs/>
          <w:color w:val="auto"/>
          <w:sz w:val="24"/>
          <w:szCs w:val="24"/>
        </w:rPr>
        <w:t>2 działek położonych w rejonie ul. Kormoranów i Ptasiej, przeznaczonych pod budownictwo jednorodzinne)</w:t>
      </w:r>
      <w:r w:rsidR="00573B09" w:rsidRPr="00101D31">
        <w:rPr>
          <w:rFonts w:ascii="Verdana" w:eastAsia="Calibri" w:hAnsi="Verdana" w:cs="Times New Roman"/>
          <w:iCs/>
          <w:color w:val="auto"/>
          <w:sz w:val="24"/>
          <w:szCs w:val="24"/>
        </w:rPr>
        <w:t>;</w:t>
      </w:r>
    </w:p>
    <w:p w14:paraId="6D0823EC" w14:textId="77777777" w:rsidR="00144CCA" w:rsidRPr="00101D31" w:rsidRDefault="00144CCA" w:rsidP="00144CCA">
      <w:pPr>
        <w:pStyle w:val="Akapitzlist"/>
        <w:rPr>
          <w:rFonts w:ascii="Verdana" w:eastAsia="Calibri" w:hAnsi="Verdana" w:cs="Times New Roman"/>
          <w:color w:val="auto"/>
          <w:sz w:val="24"/>
          <w:szCs w:val="24"/>
        </w:rPr>
      </w:pPr>
    </w:p>
    <w:p w14:paraId="4D407298" w14:textId="77777777" w:rsidR="00851B26" w:rsidRPr="00101D31" w:rsidRDefault="00144CCA" w:rsidP="00EE7906">
      <w:pPr>
        <w:pStyle w:val="Akapitzlist"/>
        <w:numPr>
          <w:ilvl w:val="0"/>
          <w:numId w:val="3"/>
        </w:numPr>
        <w:tabs>
          <w:tab w:val="left" w:pos="851"/>
        </w:tabs>
        <w:spacing w:after="0"/>
        <w:jc w:val="both"/>
        <w:rPr>
          <w:rFonts w:ascii="Verdana" w:eastAsia="Calibri" w:hAnsi="Verdana" w:cs="Times New Roman"/>
          <w:iCs/>
          <w:color w:val="auto"/>
          <w:sz w:val="24"/>
          <w:szCs w:val="24"/>
        </w:rPr>
      </w:pPr>
      <w:r w:rsidRPr="00101D31">
        <w:rPr>
          <w:rFonts w:ascii="Verdana" w:eastAsia="Calibri" w:hAnsi="Verdana" w:cs="Times New Roman"/>
          <w:color w:val="auto"/>
          <w:sz w:val="24"/>
          <w:szCs w:val="24"/>
        </w:rPr>
        <w:t>w sprawie utrzymania cen wywoławczych w III przetargach ustnych nieograniczonych ceny wywoławczej z II przetargów na sprzedaż nieruchomości gruntowych, stanowiących własność Gminy Miejskiej Bolesławiec</w:t>
      </w:r>
    </w:p>
    <w:p w14:paraId="79D98FEB" w14:textId="040C8C54" w:rsidR="00144CCA" w:rsidRPr="00101D31" w:rsidRDefault="001E1180" w:rsidP="00851B26">
      <w:pPr>
        <w:pStyle w:val="Akapitzlist"/>
        <w:tabs>
          <w:tab w:val="left" w:pos="851"/>
        </w:tabs>
        <w:spacing w:after="0"/>
        <w:jc w:val="both"/>
        <w:rPr>
          <w:rFonts w:ascii="Verdana" w:eastAsia="Calibri" w:hAnsi="Verdana" w:cs="Times New Roman"/>
          <w:iCs/>
          <w:color w:val="auto"/>
          <w:sz w:val="24"/>
          <w:szCs w:val="24"/>
        </w:rPr>
      </w:pPr>
      <w:r w:rsidRPr="00101D31">
        <w:rPr>
          <w:rFonts w:ascii="Verdana" w:eastAsia="Calibri" w:hAnsi="Verdana" w:cs="Times New Roman"/>
          <w:iCs/>
          <w:color w:val="auto"/>
          <w:sz w:val="24"/>
          <w:szCs w:val="24"/>
        </w:rPr>
        <w:t>(</w:t>
      </w:r>
      <w:r w:rsidR="00573B09" w:rsidRPr="00101D31">
        <w:rPr>
          <w:rFonts w:ascii="Verdana" w:eastAsia="Calibri" w:hAnsi="Verdana" w:cs="Times New Roman"/>
          <w:iCs/>
          <w:color w:val="auto"/>
          <w:sz w:val="24"/>
          <w:szCs w:val="24"/>
        </w:rPr>
        <w:t xml:space="preserve">zarządzenie </w:t>
      </w:r>
      <w:r w:rsidRPr="00101D31">
        <w:rPr>
          <w:rFonts w:ascii="Verdana" w:eastAsia="Calibri" w:hAnsi="Verdana" w:cs="Times New Roman"/>
          <w:iCs/>
          <w:color w:val="auto"/>
          <w:sz w:val="24"/>
          <w:szCs w:val="24"/>
        </w:rPr>
        <w:t>nr 58/2025 z dnia 28.02.2025 r. – dot. 8 działek położonych w rejonie ul. Żurawiej, Kormoranów i Skowronkowej, przeznaczonych pod budownictwo jednorodzinne)</w:t>
      </w:r>
      <w:r w:rsidR="00851B26" w:rsidRPr="00101D31">
        <w:rPr>
          <w:rFonts w:ascii="Verdana" w:eastAsia="Calibri" w:hAnsi="Verdana" w:cs="Times New Roman"/>
          <w:iCs/>
          <w:color w:val="auto"/>
          <w:sz w:val="24"/>
          <w:szCs w:val="24"/>
        </w:rPr>
        <w:t>;</w:t>
      </w:r>
    </w:p>
    <w:p w14:paraId="4FFD8E99" w14:textId="77777777" w:rsidR="00144CCA" w:rsidRPr="00101D31" w:rsidRDefault="00144CCA" w:rsidP="00144CCA">
      <w:pPr>
        <w:pStyle w:val="Akapitzlist"/>
        <w:rPr>
          <w:rFonts w:ascii="Verdana" w:eastAsia="Calibri" w:hAnsi="Verdana" w:cs="Times New Roman"/>
          <w:color w:val="auto"/>
          <w:sz w:val="24"/>
          <w:szCs w:val="24"/>
        </w:rPr>
      </w:pPr>
    </w:p>
    <w:p w14:paraId="45109D9C" w14:textId="22FA2723" w:rsidR="00144CCA" w:rsidRPr="00101D31" w:rsidRDefault="00144CCA" w:rsidP="00EE7906">
      <w:pPr>
        <w:pStyle w:val="Akapitzlist"/>
        <w:numPr>
          <w:ilvl w:val="0"/>
          <w:numId w:val="3"/>
        </w:numPr>
        <w:tabs>
          <w:tab w:val="left" w:pos="851"/>
        </w:tabs>
        <w:spacing w:after="0"/>
        <w:jc w:val="both"/>
        <w:rPr>
          <w:rFonts w:ascii="Verdana" w:eastAsia="Calibri" w:hAnsi="Verdana" w:cs="Times New Roman"/>
          <w:color w:val="auto"/>
          <w:sz w:val="24"/>
          <w:szCs w:val="24"/>
        </w:rPr>
      </w:pPr>
      <w:r w:rsidRPr="00101D31">
        <w:rPr>
          <w:rFonts w:ascii="Verdana" w:eastAsia="Calibri" w:hAnsi="Verdana" w:cs="Times New Roman"/>
          <w:color w:val="auto"/>
          <w:sz w:val="24"/>
          <w:szCs w:val="24"/>
        </w:rPr>
        <w:t>w sprawie ogłoszenia wykazu nieruchomości przeznaczonej do sprzedaży - lokalu mieszkalnego nr 14 w budynku przy ul. Bolesława Prusa Nr 8/9 w Bolesławcu wraz ze sprzedażą udziału w częściach wspólnych budynku i jego urządzeniach oraz w prawie własności działki gruntu - w trybie przetargu ustnego nieograniczonego</w:t>
      </w:r>
    </w:p>
    <w:p w14:paraId="04B85D79" w14:textId="0E9B9267" w:rsidR="00DD1CFE" w:rsidRPr="00101D31" w:rsidRDefault="00DD1CFE" w:rsidP="00144CCA">
      <w:pPr>
        <w:pStyle w:val="Akapitzlist"/>
        <w:tabs>
          <w:tab w:val="left" w:pos="851"/>
        </w:tabs>
        <w:spacing w:after="0"/>
        <w:jc w:val="both"/>
        <w:rPr>
          <w:rFonts w:ascii="Verdana" w:eastAsia="Calibri" w:hAnsi="Verdana" w:cs="Times New Roman"/>
          <w:iCs/>
          <w:color w:val="auto"/>
          <w:sz w:val="24"/>
          <w:szCs w:val="24"/>
        </w:rPr>
      </w:pPr>
      <w:r w:rsidRPr="00101D31">
        <w:rPr>
          <w:rFonts w:ascii="Verdana" w:eastAsia="Calibri" w:hAnsi="Verdana" w:cs="Times New Roman"/>
          <w:iCs/>
          <w:color w:val="auto"/>
          <w:sz w:val="24"/>
          <w:szCs w:val="24"/>
        </w:rPr>
        <w:lastRenderedPageBreak/>
        <w:t>(zarz</w:t>
      </w:r>
      <w:r w:rsidR="00D87D48" w:rsidRPr="00101D31">
        <w:rPr>
          <w:rFonts w:ascii="Verdana" w:eastAsia="Calibri" w:hAnsi="Verdana" w:cs="Times New Roman"/>
          <w:iCs/>
          <w:color w:val="auto"/>
          <w:sz w:val="24"/>
          <w:szCs w:val="24"/>
        </w:rPr>
        <w:t xml:space="preserve">ądzenie </w:t>
      </w:r>
      <w:r w:rsidRPr="00101D31">
        <w:rPr>
          <w:rFonts w:ascii="Verdana" w:eastAsia="Calibri" w:hAnsi="Verdana" w:cs="Times New Roman"/>
          <w:iCs/>
          <w:color w:val="auto"/>
          <w:sz w:val="24"/>
          <w:szCs w:val="24"/>
        </w:rPr>
        <w:t>nr 60/2025 z dnia 04.03.2025</w:t>
      </w:r>
      <w:r w:rsidR="00D87D48" w:rsidRPr="00101D31">
        <w:rPr>
          <w:rFonts w:ascii="Verdana" w:eastAsia="Calibri" w:hAnsi="Verdana" w:cs="Times New Roman"/>
          <w:iCs/>
          <w:color w:val="auto"/>
          <w:sz w:val="24"/>
          <w:szCs w:val="24"/>
        </w:rPr>
        <w:t xml:space="preserve"> </w:t>
      </w:r>
      <w:r w:rsidRPr="00101D31">
        <w:rPr>
          <w:rFonts w:ascii="Verdana" w:eastAsia="Calibri" w:hAnsi="Verdana" w:cs="Times New Roman"/>
          <w:iCs/>
          <w:color w:val="auto"/>
          <w:sz w:val="24"/>
          <w:szCs w:val="24"/>
        </w:rPr>
        <w:t>r. – cena wywoławcza do I przetargu: 115</w:t>
      </w:r>
      <w:r w:rsidR="00D87D48" w:rsidRPr="00101D31">
        <w:rPr>
          <w:rFonts w:ascii="Verdana" w:eastAsia="Calibri" w:hAnsi="Verdana" w:cs="Times New Roman"/>
          <w:iCs/>
          <w:color w:val="auto"/>
          <w:sz w:val="24"/>
          <w:szCs w:val="24"/>
        </w:rPr>
        <w:t xml:space="preserve"> </w:t>
      </w:r>
      <w:r w:rsidRPr="00101D31">
        <w:rPr>
          <w:rFonts w:ascii="Verdana" w:eastAsia="Calibri" w:hAnsi="Verdana" w:cs="Times New Roman"/>
          <w:iCs/>
          <w:color w:val="auto"/>
          <w:sz w:val="24"/>
          <w:szCs w:val="24"/>
        </w:rPr>
        <w:t>000</w:t>
      </w:r>
      <w:r w:rsidR="00D87D48" w:rsidRPr="00101D31">
        <w:rPr>
          <w:rFonts w:ascii="Verdana" w:eastAsia="Calibri" w:hAnsi="Verdana" w:cs="Times New Roman"/>
          <w:iCs/>
          <w:color w:val="auto"/>
          <w:sz w:val="24"/>
          <w:szCs w:val="24"/>
        </w:rPr>
        <w:t xml:space="preserve"> </w:t>
      </w:r>
      <w:r w:rsidRPr="00101D31">
        <w:rPr>
          <w:rFonts w:ascii="Verdana" w:eastAsia="Calibri" w:hAnsi="Verdana" w:cs="Times New Roman"/>
          <w:iCs/>
          <w:color w:val="auto"/>
          <w:sz w:val="24"/>
          <w:szCs w:val="24"/>
        </w:rPr>
        <w:t>zł</w:t>
      </w:r>
      <w:r w:rsidR="00D87D48" w:rsidRPr="00101D31">
        <w:rPr>
          <w:rFonts w:ascii="Verdana" w:eastAsia="Calibri" w:hAnsi="Verdana" w:cs="Times New Roman"/>
          <w:iCs/>
          <w:color w:val="auto"/>
          <w:sz w:val="24"/>
          <w:szCs w:val="24"/>
        </w:rPr>
        <w:t xml:space="preserve"> </w:t>
      </w:r>
      <w:r w:rsidRPr="00101D31">
        <w:rPr>
          <w:rFonts w:ascii="Verdana" w:eastAsia="Calibri" w:hAnsi="Verdana" w:cs="Times New Roman"/>
          <w:iCs/>
          <w:color w:val="auto"/>
          <w:sz w:val="24"/>
          <w:szCs w:val="24"/>
        </w:rPr>
        <w:t>przedostatni lokal w budynku)</w:t>
      </w:r>
      <w:r w:rsidR="00D87D48" w:rsidRPr="00101D31">
        <w:rPr>
          <w:rFonts w:ascii="Verdana" w:eastAsia="Calibri" w:hAnsi="Verdana" w:cs="Times New Roman"/>
          <w:iCs/>
          <w:color w:val="auto"/>
          <w:sz w:val="24"/>
          <w:szCs w:val="24"/>
        </w:rPr>
        <w:t>;</w:t>
      </w:r>
    </w:p>
    <w:p w14:paraId="0C0039DA" w14:textId="77777777" w:rsidR="00D87D48" w:rsidRPr="00101D31" w:rsidRDefault="00D87D48" w:rsidP="00144CCA">
      <w:pPr>
        <w:pStyle w:val="Akapitzlist"/>
        <w:tabs>
          <w:tab w:val="left" w:pos="851"/>
        </w:tabs>
        <w:spacing w:after="0"/>
        <w:jc w:val="both"/>
        <w:rPr>
          <w:rFonts w:ascii="Verdana" w:eastAsia="Calibri" w:hAnsi="Verdana" w:cs="Times New Roman"/>
          <w:iCs/>
          <w:color w:val="auto"/>
          <w:sz w:val="24"/>
          <w:szCs w:val="24"/>
        </w:rPr>
      </w:pPr>
    </w:p>
    <w:p w14:paraId="1065B2A9" w14:textId="77777777" w:rsidR="00851B26" w:rsidRPr="00101D31" w:rsidRDefault="00144CCA" w:rsidP="00EE7906">
      <w:pPr>
        <w:pStyle w:val="Akapitzlist"/>
        <w:numPr>
          <w:ilvl w:val="0"/>
          <w:numId w:val="3"/>
        </w:numPr>
        <w:tabs>
          <w:tab w:val="left" w:pos="851"/>
        </w:tabs>
        <w:spacing w:after="0"/>
        <w:jc w:val="both"/>
        <w:rPr>
          <w:rFonts w:ascii="Verdana" w:eastAsia="Calibri" w:hAnsi="Verdana" w:cs="Times New Roman"/>
          <w:iCs/>
          <w:color w:val="auto"/>
          <w:sz w:val="24"/>
          <w:szCs w:val="24"/>
        </w:rPr>
      </w:pPr>
      <w:r w:rsidRPr="00101D31">
        <w:rPr>
          <w:rFonts w:ascii="Verdana" w:eastAsia="Calibri" w:hAnsi="Verdana" w:cs="Times New Roman"/>
          <w:color w:val="auto"/>
          <w:sz w:val="24"/>
          <w:szCs w:val="24"/>
        </w:rPr>
        <w:t>w sprawie ogłoszenia wykazu nieruchomości przeznaczonych do zbycia w trybie przetargu ustnego nieograniczonego, stanowiących własność Gminy Miejskiej Bolesławiec</w:t>
      </w:r>
    </w:p>
    <w:p w14:paraId="062698D9" w14:textId="2883B72A" w:rsidR="00144CCA" w:rsidRPr="00101D31" w:rsidRDefault="001E1180" w:rsidP="00851B26">
      <w:pPr>
        <w:pStyle w:val="Akapitzlist"/>
        <w:tabs>
          <w:tab w:val="left" w:pos="851"/>
        </w:tabs>
        <w:spacing w:after="0"/>
        <w:jc w:val="both"/>
        <w:rPr>
          <w:rFonts w:ascii="Verdana" w:eastAsia="Calibri" w:hAnsi="Verdana" w:cs="Times New Roman"/>
          <w:iCs/>
          <w:color w:val="auto"/>
          <w:sz w:val="24"/>
          <w:szCs w:val="24"/>
        </w:rPr>
      </w:pPr>
      <w:r w:rsidRPr="00101D31">
        <w:rPr>
          <w:rFonts w:ascii="Verdana" w:eastAsia="Calibri" w:hAnsi="Verdana" w:cs="Times New Roman"/>
          <w:iCs/>
          <w:color w:val="auto"/>
          <w:sz w:val="24"/>
          <w:szCs w:val="24"/>
        </w:rPr>
        <w:t>(zarz</w:t>
      </w:r>
      <w:r w:rsidR="00D87D48" w:rsidRPr="00101D31">
        <w:rPr>
          <w:rFonts w:ascii="Verdana" w:eastAsia="Calibri" w:hAnsi="Verdana" w:cs="Times New Roman"/>
          <w:iCs/>
          <w:color w:val="auto"/>
          <w:sz w:val="24"/>
          <w:szCs w:val="24"/>
        </w:rPr>
        <w:t>ądzenie</w:t>
      </w:r>
      <w:r w:rsidRPr="00101D31">
        <w:rPr>
          <w:rFonts w:ascii="Verdana" w:eastAsia="Calibri" w:hAnsi="Verdana" w:cs="Times New Roman"/>
          <w:iCs/>
          <w:color w:val="auto"/>
          <w:sz w:val="24"/>
          <w:szCs w:val="24"/>
        </w:rPr>
        <w:t xml:space="preserve"> nr 64/2025 z dnia 05.03.2025 r.</w:t>
      </w:r>
      <w:r w:rsidR="00D87D48" w:rsidRPr="00101D31">
        <w:rPr>
          <w:rFonts w:ascii="Verdana" w:eastAsia="Calibri" w:hAnsi="Verdana" w:cs="Times New Roman"/>
          <w:iCs/>
          <w:color w:val="auto"/>
          <w:sz w:val="24"/>
          <w:szCs w:val="24"/>
        </w:rPr>
        <w:t xml:space="preserve"> </w:t>
      </w:r>
      <w:r w:rsidRPr="00101D31">
        <w:rPr>
          <w:rFonts w:ascii="Verdana" w:eastAsia="Calibri" w:hAnsi="Verdana" w:cs="Times New Roman"/>
          <w:iCs/>
          <w:color w:val="auto"/>
          <w:sz w:val="24"/>
          <w:szCs w:val="24"/>
        </w:rPr>
        <w:t>– dot. 3 działek położonych w rejonie ul. Żurawiej, Bażantowej i Skowronkowej, przeznaczonych pod budownictwo jednorodzinne)</w:t>
      </w:r>
      <w:r w:rsidR="00D87D48" w:rsidRPr="00101D31">
        <w:rPr>
          <w:rFonts w:ascii="Verdana" w:eastAsia="Calibri" w:hAnsi="Verdana" w:cs="Times New Roman"/>
          <w:iCs/>
          <w:color w:val="auto"/>
          <w:sz w:val="24"/>
          <w:szCs w:val="24"/>
        </w:rPr>
        <w:t>;</w:t>
      </w:r>
    </w:p>
    <w:p w14:paraId="0CC8073D" w14:textId="77777777" w:rsidR="00144CCA" w:rsidRPr="00101D31" w:rsidRDefault="00144CCA" w:rsidP="00144CCA">
      <w:pPr>
        <w:pStyle w:val="Akapitzlist"/>
        <w:rPr>
          <w:rFonts w:ascii="Verdana" w:eastAsia="Calibri" w:hAnsi="Verdana" w:cs="Times New Roman"/>
          <w:color w:val="auto"/>
          <w:sz w:val="24"/>
          <w:szCs w:val="24"/>
        </w:rPr>
      </w:pPr>
    </w:p>
    <w:p w14:paraId="53C538FD" w14:textId="77777777" w:rsidR="00851B26" w:rsidRPr="00101D31" w:rsidRDefault="00144CCA" w:rsidP="00EE7906">
      <w:pPr>
        <w:pStyle w:val="Akapitzlist"/>
        <w:numPr>
          <w:ilvl w:val="0"/>
          <w:numId w:val="3"/>
        </w:numPr>
        <w:tabs>
          <w:tab w:val="left" w:pos="851"/>
        </w:tabs>
        <w:spacing w:after="0"/>
        <w:jc w:val="both"/>
        <w:rPr>
          <w:rFonts w:ascii="Verdana" w:eastAsia="Calibri" w:hAnsi="Verdana" w:cs="Times New Roman"/>
          <w:iCs/>
          <w:color w:val="auto"/>
          <w:sz w:val="28"/>
          <w:szCs w:val="28"/>
        </w:rPr>
      </w:pPr>
      <w:r w:rsidRPr="00101D31">
        <w:rPr>
          <w:rFonts w:ascii="Verdana" w:eastAsia="Calibri" w:hAnsi="Verdana" w:cs="Times New Roman"/>
          <w:color w:val="auto"/>
          <w:sz w:val="24"/>
          <w:szCs w:val="24"/>
        </w:rPr>
        <w:t>w sprawie ogłoszenia wykazu nieruchomości przeznaczonej do zbycia w trybie bezprzetargowym, stanowiąca własność Gminy Miejskiej Bolesławiec</w:t>
      </w:r>
      <w:r w:rsidR="001E1180" w:rsidRPr="00101D31">
        <w:rPr>
          <w:rFonts w:ascii="Verdana" w:eastAsia="Calibri" w:hAnsi="Verdana" w:cs="Times New Roman"/>
          <w:color w:val="auto"/>
          <w:sz w:val="24"/>
          <w:szCs w:val="24"/>
        </w:rPr>
        <w:t xml:space="preserve"> </w:t>
      </w:r>
    </w:p>
    <w:p w14:paraId="7467DFB1" w14:textId="502818C0" w:rsidR="00144CCA" w:rsidRPr="00101D31" w:rsidRDefault="001E1180" w:rsidP="00851B26">
      <w:pPr>
        <w:pStyle w:val="Akapitzlist"/>
        <w:tabs>
          <w:tab w:val="left" w:pos="851"/>
        </w:tabs>
        <w:spacing w:after="0"/>
        <w:jc w:val="both"/>
        <w:rPr>
          <w:rFonts w:ascii="Verdana" w:eastAsia="Calibri" w:hAnsi="Verdana" w:cs="Times New Roman"/>
          <w:iCs/>
          <w:color w:val="auto"/>
          <w:sz w:val="28"/>
          <w:szCs w:val="28"/>
        </w:rPr>
      </w:pPr>
      <w:r w:rsidRPr="00101D31">
        <w:rPr>
          <w:rFonts w:ascii="Verdana" w:eastAsia="Calibri" w:hAnsi="Verdana" w:cs="Times New Roman"/>
          <w:iCs/>
          <w:color w:val="auto"/>
          <w:sz w:val="24"/>
          <w:szCs w:val="24"/>
        </w:rPr>
        <w:t>(zarz</w:t>
      </w:r>
      <w:r w:rsidR="00D87D48" w:rsidRPr="00101D31">
        <w:rPr>
          <w:rFonts w:ascii="Verdana" w:eastAsia="Calibri" w:hAnsi="Verdana" w:cs="Times New Roman"/>
          <w:iCs/>
          <w:color w:val="auto"/>
          <w:sz w:val="24"/>
          <w:szCs w:val="24"/>
        </w:rPr>
        <w:t>ądzenie</w:t>
      </w:r>
      <w:r w:rsidRPr="00101D31">
        <w:rPr>
          <w:rFonts w:ascii="Verdana" w:eastAsia="Calibri" w:hAnsi="Verdana" w:cs="Times New Roman"/>
          <w:iCs/>
          <w:color w:val="auto"/>
          <w:sz w:val="24"/>
          <w:szCs w:val="24"/>
        </w:rPr>
        <w:t xml:space="preserve"> nr 65/2025 z dnia 12.03.2025 r. – dot. dz</w:t>
      </w:r>
      <w:r w:rsidR="00D87D48" w:rsidRPr="00101D31">
        <w:rPr>
          <w:rFonts w:ascii="Verdana" w:eastAsia="Calibri" w:hAnsi="Verdana" w:cs="Times New Roman"/>
          <w:iCs/>
          <w:color w:val="auto"/>
          <w:sz w:val="24"/>
          <w:szCs w:val="24"/>
        </w:rPr>
        <w:t>iałki</w:t>
      </w:r>
      <w:r w:rsidRPr="00101D31">
        <w:rPr>
          <w:rFonts w:ascii="Verdana" w:eastAsia="Calibri" w:hAnsi="Verdana" w:cs="Times New Roman"/>
          <w:iCs/>
          <w:color w:val="auto"/>
          <w:sz w:val="24"/>
          <w:szCs w:val="24"/>
        </w:rPr>
        <w:t xml:space="preserve"> nr 43/21 o pow. 0,0066 ha, położona w obrębie: 0009 miasta Bolesławiec, przy ul. Karola Miarki, na poprawienie warunków zagospodarowania nieruchomości przyległej – cena przyjęta w wyniku negocjacji </w:t>
      </w:r>
      <w:r w:rsidR="00851B26" w:rsidRPr="00101D31">
        <w:rPr>
          <w:rFonts w:ascii="Verdana" w:eastAsia="Calibri" w:hAnsi="Verdana" w:cs="Times New Roman"/>
          <w:iCs/>
          <w:color w:val="auto"/>
          <w:sz w:val="24"/>
          <w:szCs w:val="24"/>
        </w:rPr>
        <w:br/>
      </w:r>
      <w:r w:rsidRPr="00101D31">
        <w:rPr>
          <w:rFonts w:ascii="Verdana" w:eastAsia="Calibri" w:hAnsi="Verdana" w:cs="Times New Roman"/>
          <w:iCs/>
          <w:color w:val="auto"/>
          <w:sz w:val="24"/>
          <w:szCs w:val="24"/>
        </w:rPr>
        <w:t>z przyszłym Nabywcą netto: 18</w:t>
      </w:r>
      <w:r w:rsidR="00D87D48" w:rsidRPr="00101D31">
        <w:rPr>
          <w:rFonts w:ascii="Verdana" w:eastAsia="Calibri" w:hAnsi="Verdana" w:cs="Times New Roman"/>
          <w:iCs/>
          <w:color w:val="auto"/>
          <w:sz w:val="24"/>
          <w:szCs w:val="24"/>
        </w:rPr>
        <w:t xml:space="preserve"> </w:t>
      </w:r>
      <w:r w:rsidRPr="00101D31">
        <w:rPr>
          <w:rFonts w:ascii="Verdana" w:eastAsia="Calibri" w:hAnsi="Verdana" w:cs="Times New Roman"/>
          <w:iCs/>
          <w:color w:val="auto"/>
          <w:sz w:val="24"/>
          <w:szCs w:val="24"/>
        </w:rPr>
        <w:t>800,00 zł).</w:t>
      </w:r>
    </w:p>
    <w:p w14:paraId="1C0611BA" w14:textId="77777777" w:rsidR="00144CCA" w:rsidRPr="00101D31" w:rsidRDefault="00144CCA" w:rsidP="00144CCA">
      <w:pPr>
        <w:pStyle w:val="Akapitzlist"/>
        <w:rPr>
          <w:rFonts w:ascii="Verdana" w:eastAsia="Calibri" w:hAnsi="Verdana" w:cs="Times New Roman"/>
          <w:iCs/>
          <w:color w:val="auto"/>
          <w:sz w:val="24"/>
          <w:szCs w:val="24"/>
        </w:rPr>
      </w:pPr>
    </w:p>
    <w:p w14:paraId="17F73E3E" w14:textId="77777777" w:rsidR="00851B26" w:rsidRPr="00101D31" w:rsidRDefault="00144CCA" w:rsidP="005136D5">
      <w:pPr>
        <w:pStyle w:val="Akapitzlist"/>
        <w:numPr>
          <w:ilvl w:val="0"/>
          <w:numId w:val="3"/>
        </w:numPr>
        <w:tabs>
          <w:tab w:val="left" w:pos="851"/>
        </w:tabs>
        <w:spacing w:after="0"/>
        <w:jc w:val="both"/>
        <w:rPr>
          <w:rFonts w:ascii="Verdana" w:eastAsia="Calibri" w:hAnsi="Verdana" w:cs="Times New Roman"/>
          <w:iCs/>
          <w:color w:val="auto"/>
          <w:sz w:val="28"/>
          <w:szCs w:val="28"/>
        </w:rPr>
      </w:pPr>
      <w:r w:rsidRPr="00101D31">
        <w:rPr>
          <w:rFonts w:ascii="Verdana" w:eastAsia="Calibri" w:hAnsi="Verdana" w:cs="Times New Roman"/>
          <w:color w:val="auto"/>
          <w:sz w:val="24"/>
          <w:szCs w:val="24"/>
        </w:rPr>
        <w:t>w sprawie ogłoszenia wykazu nieruchomości przeznaczonej do zbycia – lokalu mieszkalnego, stanowiącego własność Gminy Miejskiej Bolesławiec, wraz z udziałem w częściach wspólnych budynku i jego urządzeniach oraz w prawie własności działki gruntu</w:t>
      </w:r>
    </w:p>
    <w:p w14:paraId="240AA555" w14:textId="495CC88F" w:rsidR="000F53E9" w:rsidRPr="00101D31" w:rsidRDefault="005136D5" w:rsidP="00851B26">
      <w:pPr>
        <w:pStyle w:val="Akapitzlist"/>
        <w:tabs>
          <w:tab w:val="left" w:pos="851"/>
        </w:tabs>
        <w:spacing w:after="0"/>
        <w:jc w:val="both"/>
        <w:rPr>
          <w:rFonts w:ascii="Verdana" w:eastAsia="Calibri" w:hAnsi="Verdana" w:cs="Times New Roman"/>
          <w:iCs/>
          <w:color w:val="auto"/>
          <w:sz w:val="28"/>
          <w:szCs w:val="28"/>
        </w:rPr>
      </w:pPr>
      <w:r w:rsidRPr="00101D31">
        <w:rPr>
          <w:rFonts w:ascii="Verdana" w:eastAsia="Calibri" w:hAnsi="Verdana" w:cs="Times New Roman"/>
          <w:iCs/>
          <w:color w:val="auto"/>
          <w:sz w:val="24"/>
          <w:szCs w:val="24"/>
        </w:rPr>
        <w:t>(zarz</w:t>
      </w:r>
      <w:r w:rsidR="00D87D48" w:rsidRPr="00101D31">
        <w:rPr>
          <w:rFonts w:ascii="Verdana" w:eastAsia="Calibri" w:hAnsi="Verdana" w:cs="Times New Roman"/>
          <w:iCs/>
          <w:color w:val="auto"/>
          <w:sz w:val="24"/>
          <w:szCs w:val="24"/>
        </w:rPr>
        <w:t>ądzenie</w:t>
      </w:r>
      <w:r w:rsidRPr="00101D31">
        <w:rPr>
          <w:rFonts w:ascii="Verdana" w:eastAsia="Calibri" w:hAnsi="Verdana" w:cs="Times New Roman"/>
          <w:iCs/>
          <w:color w:val="auto"/>
          <w:sz w:val="24"/>
          <w:szCs w:val="24"/>
        </w:rPr>
        <w:t xml:space="preserve"> nr 69/2025 z dnia 17.03.2025 r. – dot. lok</w:t>
      </w:r>
      <w:r w:rsidR="00D87D48" w:rsidRPr="00101D31">
        <w:rPr>
          <w:rFonts w:ascii="Verdana" w:eastAsia="Calibri" w:hAnsi="Verdana" w:cs="Times New Roman"/>
          <w:iCs/>
          <w:color w:val="auto"/>
          <w:sz w:val="24"/>
          <w:szCs w:val="24"/>
        </w:rPr>
        <w:t>alu</w:t>
      </w:r>
      <w:r w:rsidRPr="00101D31">
        <w:rPr>
          <w:rFonts w:ascii="Verdana" w:eastAsia="Calibri" w:hAnsi="Verdana" w:cs="Times New Roman"/>
          <w:iCs/>
          <w:color w:val="auto"/>
          <w:sz w:val="24"/>
          <w:szCs w:val="24"/>
        </w:rPr>
        <w:t xml:space="preserve"> mieszkalnego</w:t>
      </w:r>
      <w:r w:rsidR="00851B26" w:rsidRPr="00101D31">
        <w:rPr>
          <w:rFonts w:ascii="Verdana" w:eastAsia="Calibri" w:hAnsi="Verdana" w:cs="Times New Roman"/>
          <w:iCs/>
          <w:color w:val="auto"/>
          <w:sz w:val="24"/>
          <w:szCs w:val="24"/>
        </w:rPr>
        <w:t xml:space="preserve"> </w:t>
      </w:r>
      <w:r w:rsidRPr="00101D31">
        <w:rPr>
          <w:rFonts w:ascii="Verdana" w:eastAsia="Calibri" w:hAnsi="Verdana" w:cs="Times New Roman"/>
          <w:iCs/>
          <w:color w:val="auto"/>
          <w:sz w:val="24"/>
          <w:szCs w:val="24"/>
        </w:rPr>
        <w:t>nr 7 w budynku nr 3C przy ul. Pio</w:t>
      </w:r>
      <w:r w:rsidR="0076523F" w:rsidRPr="00101D31">
        <w:rPr>
          <w:rFonts w:ascii="Verdana" w:eastAsia="Calibri" w:hAnsi="Verdana" w:cs="Times New Roman"/>
          <w:iCs/>
          <w:color w:val="auto"/>
          <w:sz w:val="24"/>
          <w:szCs w:val="24"/>
        </w:rPr>
        <w:t>tra</w:t>
      </w:r>
      <w:r w:rsidR="00D87D48" w:rsidRPr="00101D31">
        <w:rPr>
          <w:rFonts w:ascii="Verdana" w:eastAsia="Calibri" w:hAnsi="Verdana" w:cs="Times New Roman"/>
          <w:iCs/>
          <w:color w:val="auto"/>
          <w:sz w:val="24"/>
          <w:szCs w:val="24"/>
        </w:rPr>
        <w:t xml:space="preserve"> </w:t>
      </w:r>
      <w:r w:rsidR="0076523F" w:rsidRPr="00101D31">
        <w:rPr>
          <w:rFonts w:ascii="Verdana" w:eastAsia="Calibri" w:hAnsi="Verdana" w:cs="Times New Roman"/>
          <w:iCs/>
          <w:color w:val="auto"/>
          <w:sz w:val="24"/>
          <w:szCs w:val="24"/>
        </w:rPr>
        <w:t>i Pawła, pow. lok. 37,92 m2 – zbycie w drodze zamiany,</w:t>
      </w:r>
      <w:r w:rsidRPr="00101D31">
        <w:rPr>
          <w:rFonts w:ascii="Verdana" w:eastAsia="Calibri" w:hAnsi="Verdana" w:cs="Times New Roman"/>
          <w:iCs/>
          <w:color w:val="auto"/>
          <w:sz w:val="24"/>
          <w:szCs w:val="24"/>
        </w:rPr>
        <w:t xml:space="preserve"> wartość lokalu wynosi </w:t>
      </w:r>
      <w:r w:rsidR="00851B26" w:rsidRPr="00101D31">
        <w:rPr>
          <w:rFonts w:ascii="Verdana" w:eastAsia="Calibri" w:hAnsi="Verdana" w:cs="Times New Roman"/>
          <w:iCs/>
          <w:color w:val="auto"/>
          <w:sz w:val="24"/>
          <w:szCs w:val="24"/>
        </w:rPr>
        <w:br/>
      </w:r>
      <w:r w:rsidRPr="00101D31">
        <w:rPr>
          <w:rFonts w:ascii="Verdana" w:eastAsia="Calibri" w:hAnsi="Verdana" w:cs="Times New Roman"/>
          <w:iCs/>
          <w:color w:val="auto"/>
          <w:sz w:val="24"/>
          <w:szCs w:val="24"/>
        </w:rPr>
        <w:t>165</w:t>
      </w:r>
      <w:r w:rsidR="00D87D48" w:rsidRPr="00101D31">
        <w:rPr>
          <w:rFonts w:ascii="Verdana" w:eastAsia="Calibri" w:hAnsi="Verdana" w:cs="Times New Roman"/>
          <w:iCs/>
          <w:color w:val="auto"/>
          <w:sz w:val="24"/>
          <w:szCs w:val="24"/>
        </w:rPr>
        <w:t xml:space="preserve"> </w:t>
      </w:r>
      <w:r w:rsidRPr="00101D31">
        <w:rPr>
          <w:rFonts w:ascii="Verdana" w:eastAsia="Calibri" w:hAnsi="Verdana" w:cs="Times New Roman"/>
          <w:iCs/>
          <w:color w:val="auto"/>
          <w:sz w:val="24"/>
          <w:szCs w:val="24"/>
        </w:rPr>
        <w:t>000,00 zł</w:t>
      </w:r>
      <w:r w:rsidR="00D87D48" w:rsidRPr="00101D31">
        <w:rPr>
          <w:rFonts w:ascii="Verdana" w:eastAsia="Calibri" w:hAnsi="Verdana" w:cs="Times New Roman"/>
          <w:iCs/>
          <w:color w:val="auto"/>
          <w:sz w:val="24"/>
          <w:szCs w:val="24"/>
        </w:rPr>
        <w:t>)</w:t>
      </w:r>
      <w:r w:rsidR="0076523F" w:rsidRPr="00101D31">
        <w:rPr>
          <w:rFonts w:ascii="Verdana" w:eastAsia="Calibri" w:hAnsi="Verdana" w:cs="Times New Roman"/>
          <w:iCs/>
          <w:color w:val="auto"/>
          <w:sz w:val="24"/>
          <w:szCs w:val="24"/>
        </w:rPr>
        <w:t>.</w:t>
      </w:r>
    </w:p>
    <w:p w14:paraId="7D1EF1FC" w14:textId="77777777" w:rsidR="000F53E9" w:rsidRPr="00101D31" w:rsidRDefault="000F53E9" w:rsidP="000F53E9">
      <w:pPr>
        <w:pStyle w:val="Akapitzlist"/>
        <w:rPr>
          <w:rFonts w:ascii="Times New Roman" w:eastAsia="Calibri" w:hAnsi="Times New Roman" w:cs="Times New Roman"/>
          <w:color w:val="C00000"/>
          <w:sz w:val="24"/>
          <w:szCs w:val="24"/>
        </w:rPr>
      </w:pPr>
    </w:p>
    <w:p w14:paraId="495DA7B1" w14:textId="77777777" w:rsidR="00851B26" w:rsidRPr="00101D31" w:rsidRDefault="00144CCA" w:rsidP="00EE7906">
      <w:pPr>
        <w:pStyle w:val="Akapitzlist"/>
        <w:numPr>
          <w:ilvl w:val="0"/>
          <w:numId w:val="3"/>
        </w:numPr>
        <w:tabs>
          <w:tab w:val="left" w:pos="851"/>
        </w:tabs>
        <w:spacing w:after="0"/>
        <w:jc w:val="both"/>
        <w:rPr>
          <w:rFonts w:ascii="Verdana" w:eastAsia="Calibri" w:hAnsi="Verdana" w:cs="Times New Roman"/>
          <w:iCs/>
          <w:color w:val="auto"/>
          <w:sz w:val="24"/>
          <w:szCs w:val="24"/>
        </w:rPr>
      </w:pPr>
      <w:r w:rsidRPr="00101D31">
        <w:rPr>
          <w:rFonts w:ascii="Verdana" w:eastAsia="Calibri" w:hAnsi="Verdana" w:cs="Times New Roman"/>
          <w:color w:val="auto"/>
          <w:sz w:val="24"/>
          <w:szCs w:val="24"/>
        </w:rPr>
        <w:t>w sprawie ogłoszenia wykazu nieruchomości przeznaczonej do zbycia w trybie bezprzetargowym</w:t>
      </w:r>
      <w:r w:rsidR="00851B26" w:rsidRPr="00101D31">
        <w:rPr>
          <w:rFonts w:ascii="Verdana" w:eastAsia="Calibri" w:hAnsi="Verdana" w:cs="Times New Roman"/>
          <w:color w:val="auto"/>
          <w:sz w:val="24"/>
          <w:szCs w:val="24"/>
        </w:rPr>
        <w:t xml:space="preserve"> </w:t>
      </w:r>
      <w:r w:rsidR="004E1454" w:rsidRPr="00101D31">
        <w:rPr>
          <w:rFonts w:ascii="Verdana" w:eastAsia="Calibri" w:hAnsi="Verdana" w:cs="Times New Roman"/>
          <w:color w:val="auto"/>
          <w:sz w:val="24"/>
          <w:szCs w:val="24"/>
        </w:rPr>
        <w:t>-</w:t>
      </w:r>
      <w:r w:rsidRPr="00101D31">
        <w:rPr>
          <w:rFonts w:ascii="Verdana" w:eastAsia="Calibri" w:hAnsi="Verdana" w:cs="Times New Roman"/>
          <w:color w:val="auto"/>
          <w:sz w:val="24"/>
          <w:szCs w:val="24"/>
        </w:rPr>
        <w:t xml:space="preserve"> na rzecz użytkownika </w:t>
      </w:r>
    </w:p>
    <w:p w14:paraId="3082911F" w14:textId="5DEC3297" w:rsidR="00144CCA" w:rsidRPr="00101D31" w:rsidRDefault="001E1180" w:rsidP="00851B26">
      <w:pPr>
        <w:pStyle w:val="Akapitzlist"/>
        <w:tabs>
          <w:tab w:val="left" w:pos="851"/>
        </w:tabs>
        <w:spacing w:after="0"/>
        <w:jc w:val="both"/>
        <w:rPr>
          <w:rFonts w:ascii="Verdana" w:eastAsia="Calibri" w:hAnsi="Verdana" w:cs="Times New Roman"/>
          <w:iCs/>
          <w:color w:val="auto"/>
          <w:sz w:val="24"/>
          <w:szCs w:val="24"/>
        </w:rPr>
      </w:pPr>
      <w:r w:rsidRPr="00101D31">
        <w:rPr>
          <w:rFonts w:ascii="Verdana" w:eastAsia="Calibri" w:hAnsi="Verdana" w:cs="Times New Roman"/>
          <w:iCs/>
          <w:color w:val="auto"/>
          <w:sz w:val="24"/>
          <w:szCs w:val="24"/>
        </w:rPr>
        <w:t>(zarz</w:t>
      </w:r>
      <w:r w:rsidR="00D87D48" w:rsidRPr="00101D31">
        <w:rPr>
          <w:rFonts w:ascii="Verdana" w:eastAsia="Calibri" w:hAnsi="Verdana" w:cs="Times New Roman"/>
          <w:iCs/>
          <w:color w:val="auto"/>
          <w:sz w:val="24"/>
          <w:szCs w:val="24"/>
        </w:rPr>
        <w:t>ądzenie</w:t>
      </w:r>
      <w:r w:rsidRPr="00101D31">
        <w:rPr>
          <w:rFonts w:ascii="Verdana" w:eastAsia="Calibri" w:hAnsi="Verdana" w:cs="Times New Roman"/>
          <w:iCs/>
          <w:color w:val="auto"/>
          <w:sz w:val="24"/>
          <w:szCs w:val="24"/>
        </w:rPr>
        <w:t xml:space="preserve"> nr 71/2025 z dnia 18.03.2025 r. – dot. dz</w:t>
      </w:r>
      <w:r w:rsidR="00D87D48" w:rsidRPr="00101D31">
        <w:rPr>
          <w:rFonts w:ascii="Verdana" w:eastAsia="Calibri" w:hAnsi="Verdana" w:cs="Times New Roman"/>
          <w:iCs/>
          <w:color w:val="auto"/>
          <w:sz w:val="24"/>
          <w:szCs w:val="24"/>
        </w:rPr>
        <w:t>iałki</w:t>
      </w:r>
      <w:r w:rsidRPr="00101D31">
        <w:rPr>
          <w:rFonts w:ascii="Verdana" w:eastAsia="Calibri" w:hAnsi="Verdana" w:cs="Times New Roman"/>
          <w:iCs/>
          <w:color w:val="auto"/>
          <w:sz w:val="24"/>
          <w:szCs w:val="24"/>
        </w:rPr>
        <w:t xml:space="preserve"> nr 397/2 o pow. 0,0934 ha, położona w obrębie: 0008 miasta Bolesławiec, przy ul. </w:t>
      </w:r>
      <w:r w:rsidR="00C00144" w:rsidRPr="00101D31">
        <w:rPr>
          <w:rFonts w:ascii="Verdana" w:eastAsia="Calibri" w:hAnsi="Verdana" w:cs="Times New Roman"/>
          <w:iCs/>
          <w:color w:val="auto"/>
          <w:sz w:val="24"/>
          <w:szCs w:val="24"/>
        </w:rPr>
        <w:t>10 Marca,</w:t>
      </w:r>
      <w:r w:rsidRPr="00101D31">
        <w:rPr>
          <w:rFonts w:ascii="Verdana" w:eastAsia="Calibri" w:hAnsi="Verdana" w:cs="Times New Roman"/>
          <w:iCs/>
          <w:color w:val="auto"/>
          <w:sz w:val="24"/>
          <w:szCs w:val="24"/>
        </w:rPr>
        <w:t xml:space="preserve"> cena </w:t>
      </w:r>
      <w:r w:rsidR="00C00144" w:rsidRPr="00101D31">
        <w:rPr>
          <w:rFonts w:ascii="Verdana" w:eastAsia="Calibri" w:hAnsi="Verdana" w:cs="Times New Roman"/>
          <w:iCs/>
          <w:color w:val="auto"/>
          <w:sz w:val="24"/>
          <w:szCs w:val="24"/>
        </w:rPr>
        <w:t>sprzedaży netto</w:t>
      </w:r>
      <w:r w:rsidRPr="00101D31">
        <w:rPr>
          <w:rFonts w:ascii="Verdana" w:eastAsia="Calibri" w:hAnsi="Verdana" w:cs="Times New Roman"/>
          <w:iCs/>
          <w:color w:val="auto"/>
          <w:sz w:val="24"/>
          <w:szCs w:val="24"/>
        </w:rPr>
        <w:t xml:space="preserve">: </w:t>
      </w:r>
      <w:r w:rsidR="00C00144" w:rsidRPr="00101D31">
        <w:rPr>
          <w:rFonts w:ascii="Verdana" w:eastAsia="Calibri" w:hAnsi="Verdana" w:cs="Times New Roman"/>
          <w:iCs/>
          <w:color w:val="auto"/>
          <w:sz w:val="24"/>
          <w:szCs w:val="24"/>
        </w:rPr>
        <w:t>75</w:t>
      </w:r>
      <w:r w:rsidR="00D87D48" w:rsidRPr="00101D31">
        <w:rPr>
          <w:rFonts w:ascii="Verdana" w:eastAsia="Calibri" w:hAnsi="Verdana" w:cs="Times New Roman"/>
          <w:iCs/>
          <w:color w:val="auto"/>
          <w:sz w:val="24"/>
          <w:szCs w:val="24"/>
        </w:rPr>
        <w:t xml:space="preserve"> </w:t>
      </w:r>
      <w:r w:rsidR="00C00144" w:rsidRPr="00101D31">
        <w:rPr>
          <w:rFonts w:ascii="Verdana" w:eastAsia="Calibri" w:hAnsi="Verdana" w:cs="Times New Roman"/>
          <w:iCs/>
          <w:color w:val="auto"/>
          <w:sz w:val="24"/>
          <w:szCs w:val="24"/>
        </w:rPr>
        <w:t>900</w:t>
      </w:r>
      <w:r w:rsidRPr="00101D31">
        <w:rPr>
          <w:rFonts w:ascii="Verdana" w:eastAsia="Calibri" w:hAnsi="Verdana" w:cs="Times New Roman"/>
          <w:iCs/>
          <w:color w:val="auto"/>
          <w:sz w:val="24"/>
          <w:szCs w:val="24"/>
        </w:rPr>
        <w:t>,00 zł).</w:t>
      </w:r>
    </w:p>
    <w:p w14:paraId="6C54E000" w14:textId="77777777" w:rsidR="00155595" w:rsidRPr="00101D31" w:rsidRDefault="00155595" w:rsidP="00155595">
      <w:pPr>
        <w:pStyle w:val="Akapitzlist"/>
        <w:tabs>
          <w:tab w:val="left" w:pos="851"/>
        </w:tabs>
        <w:spacing w:after="0"/>
        <w:jc w:val="both"/>
        <w:rPr>
          <w:rFonts w:ascii="Verdana" w:eastAsia="Calibri" w:hAnsi="Verdana" w:cs="Times New Roman"/>
          <w:iCs/>
          <w:color w:val="auto"/>
          <w:sz w:val="24"/>
          <w:szCs w:val="24"/>
        </w:rPr>
      </w:pPr>
    </w:p>
    <w:p w14:paraId="5B6D08C7" w14:textId="77777777" w:rsidR="00851B26" w:rsidRPr="00101D31" w:rsidRDefault="00851B26" w:rsidP="009E1CB5">
      <w:pPr>
        <w:tabs>
          <w:tab w:val="left" w:pos="851"/>
        </w:tabs>
        <w:spacing w:after="0"/>
        <w:jc w:val="both"/>
        <w:rPr>
          <w:rFonts w:ascii="Verdana" w:eastAsia="Calibri" w:hAnsi="Verdana" w:cs="Times New Roman"/>
          <w:sz w:val="24"/>
          <w:szCs w:val="24"/>
        </w:rPr>
      </w:pPr>
    </w:p>
    <w:p w14:paraId="6E2A571F" w14:textId="084F0B31" w:rsidR="00316A5B" w:rsidRPr="00101D31" w:rsidRDefault="00316A5B" w:rsidP="009E1CB5">
      <w:pPr>
        <w:tabs>
          <w:tab w:val="left" w:pos="851"/>
        </w:tabs>
        <w:spacing w:after="0"/>
        <w:jc w:val="both"/>
        <w:rPr>
          <w:rFonts w:ascii="Verdana" w:eastAsia="Calibri" w:hAnsi="Verdana" w:cs="Times New Roman"/>
          <w:bCs/>
          <w:sz w:val="24"/>
          <w:szCs w:val="24"/>
        </w:rPr>
      </w:pPr>
      <w:r w:rsidRPr="00101D31">
        <w:rPr>
          <w:rFonts w:ascii="Verdana" w:eastAsia="Calibri" w:hAnsi="Verdana" w:cs="Times New Roman"/>
          <w:sz w:val="24"/>
          <w:szCs w:val="24"/>
        </w:rPr>
        <w:t xml:space="preserve">Zarządzenia w sprawie dzierżawy: </w:t>
      </w:r>
    </w:p>
    <w:p w14:paraId="6AC1DF49" w14:textId="77777777" w:rsidR="00F0670A" w:rsidRPr="00101D31" w:rsidRDefault="00F0670A" w:rsidP="009E1CB5">
      <w:pPr>
        <w:tabs>
          <w:tab w:val="left" w:pos="851"/>
        </w:tabs>
        <w:spacing w:after="0"/>
        <w:jc w:val="both"/>
        <w:rPr>
          <w:rFonts w:ascii="Verdana" w:eastAsia="Calibri" w:hAnsi="Verdana" w:cs="Times New Roman"/>
          <w:sz w:val="24"/>
          <w:szCs w:val="24"/>
        </w:rPr>
      </w:pPr>
    </w:p>
    <w:p w14:paraId="26DDB35A" w14:textId="0A2E60EE" w:rsidR="00144CCA" w:rsidRPr="00101D31" w:rsidRDefault="00F0670A" w:rsidP="00EE7906">
      <w:pPr>
        <w:pStyle w:val="Akapitzlist"/>
        <w:numPr>
          <w:ilvl w:val="0"/>
          <w:numId w:val="3"/>
        </w:numPr>
        <w:tabs>
          <w:tab w:val="left" w:pos="851"/>
        </w:tabs>
        <w:spacing w:after="0"/>
        <w:jc w:val="both"/>
        <w:rPr>
          <w:rFonts w:ascii="Verdana" w:eastAsia="Calibri" w:hAnsi="Verdana" w:cs="Times New Roman"/>
          <w:iCs/>
          <w:color w:val="auto"/>
          <w:sz w:val="24"/>
          <w:szCs w:val="24"/>
        </w:rPr>
      </w:pPr>
      <w:r w:rsidRPr="00101D31">
        <w:rPr>
          <w:rFonts w:ascii="Verdana" w:eastAsia="Calibri" w:hAnsi="Verdana" w:cs="Times New Roman"/>
          <w:sz w:val="24"/>
          <w:szCs w:val="24"/>
        </w:rPr>
        <w:t xml:space="preserve">w sprawie </w:t>
      </w:r>
      <w:r w:rsidR="00144CCA" w:rsidRPr="00101D31">
        <w:rPr>
          <w:rFonts w:ascii="Verdana" w:eastAsia="Calibri" w:hAnsi="Verdana" w:cs="Times New Roman"/>
          <w:color w:val="auto"/>
          <w:sz w:val="24"/>
          <w:szCs w:val="24"/>
        </w:rPr>
        <w:t>ogłoszenia wykazu nieruchomości przeznaczonych do oddania w dzierżawę, stanowiących własność Gminy Miejskiej Bolesławiec</w:t>
      </w:r>
      <w:r w:rsidR="00144CCA" w:rsidRPr="00101D31">
        <w:rPr>
          <w:rFonts w:ascii="Verdana" w:eastAsia="Calibri" w:hAnsi="Verdana" w:cs="Times New Roman"/>
          <w:iCs/>
          <w:color w:val="auto"/>
          <w:sz w:val="24"/>
          <w:szCs w:val="24"/>
        </w:rPr>
        <w:t xml:space="preserve"> (4 zarządzenia)</w:t>
      </w:r>
      <w:r w:rsidR="00D87D48" w:rsidRPr="00101D31">
        <w:rPr>
          <w:rFonts w:ascii="Verdana" w:eastAsia="Calibri" w:hAnsi="Verdana" w:cs="Times New Roman"/>
          <w:iCs/>
          <w:color w:val="auto"/>
          <w:sz w:val="24"/>
          <w:szCs w:val="24"/>
        </w:rPr>
        <w:t>:</w:t>
      </w:r>
      <w:r w:rsidR="00144CCA" w:rsidRPr="00101D31">
        <w:rPr>
          <w:rFonts w:ascii="Verdana" w:eastAsia="Calibri" w:hAnsi="Verdana" w:cs="Times New Roman"/>
          <w:iCs/>
          <w:color w:val="auto"/>
          <w:sz w:val="24"/>
          <w:szCs w:val="24"/>
        </w:rPr>
        <w:t xml:space="preserve"> </w:t>
      </w:r>
    </w:p>
    <w:p w14:paraId="23A8B266" w14:textId="77777777" w:rsidR="00E206C2" w:rsidRPr="00101D31" w:rsidRDefault="00E206C2" w:rsidP="00E206C2">
      <w:pPr>
        <w:pStyle w:val="Akapitzlist"/>
        <w:tabs>
          <w:tab w:val="left" w:pos="851"/>
        </w:tabs>
        <w:spacing w:after="0"/>
        <w:jc w:val="both"/>
        <w:rPr>
          <w:rFonts w:ascii="Verdana" w:eastAsia="Calibri" w:hAnsi="Verdana" w:cs="Times New Roman"/>
          <w:color w:val="auto"/>
          <w:sz w:val="24"/>
          <w:szCs w:val="24"/>
        </w:rPr>
      </w:pPr>
      <w:r w:rsidRPr="00101D31">
        <w:rPr>
          <w:rFonts w:ascii="Verdana" w:eastAsia="Calibri" w:hAnsi="Verdana" w:cs="Times New Roman"/>
          <w:color w:val="auto"/>
          <w:sz w:val="24"/>
          <w:szCs w:val="24"/>
        </w:rPr>
        <w:lastRenderedPageBreak/>
        <w:t>Nr 59/2025 z dnia 28.02.2025 r.:</w:t>
      </w:r>
    </w:p>
    <w:p w14:paraId="13329097" w14:textId="1617B58D" w:rsidR="00E206C2" w:rsidRPr="00101D31" w:rsidRDefault="00E206C2" w:rsidP="00E206C2">
      <w:pPr>
        <w:pStyle w:val="Akapitzlist"/>
        <w:tabs>
          <w:tab w:val="left" w:pos="851"/>
        </w:tabs>
        <w:spacing w:after="0"/>
        <w:jc w:val="both"/>
        <w:rPr>
          <w:rFonts w:ascii="Verdana" w:eastAsia="Calibri" w:hAnsi="Verdana" w:cs="Times New Roman"/>
          <w:color w:val="auto"/>
          <w:sz w:val="24"/>
          <w:szCs w:val="24"/>
        </w:rPr>
      </w:pPr>
      <w:r w:rsidRPr="00101D31">
        <w:rPr>
          <w:rFonts w:ascii="Verdana" w:eastAsia="Calibri" w:hAnsi="Verdana" w:cs="Times New Roman"/>
          <w:color w:val="auto"/>
          <w:sz w:val="24"/>
          <w:szCs w:val="24"/>
        </w:rPr>
        <w:t>- dz. 563 ul. Przemysłowa – teren baz i składów;</w:t>
      </w:r>
    </w:p>
    <w:p w14:paraId="269C958D" w14:textId="5472BEE5" w:rsidR="00E206C2" w:rsidRPr="00101D31" w:rsidRDefault="00E206C2" w:rsidP="00E206C2">
      <w:pPr>
        <w:pStyle w:val="Akapitzlist"/>
        <w:tabs>
          <w:tab w:val="left" w:pos="851"/>
        </w:tabs>
        <w:spacing w:after="0"/>
        <w:jc w:val="both"/>
        <w:rPr>
          <w:rFonts w:ascii="Verdana" w:eastAsia="Calibri" w:hAnsi="Verdana" w:cs="Times New Roman"/>
          <w:color w:val="auto"/>
          <w:sz w:val="24"/>
          <w:szCs w:val="24"/>
        </w:rPr>
      </w:pPr>
      <w:r w:rsidRPr="00101D31">
        <w:rPr>
          <w:rFonts w:ascii="Verdana" w:eastAsia="Calibri" w:hAnsi="Verdana" w:cs="Times New Roman"/>
          <w:color w:val="auto"/>
          <w:sz w:val="24"/>
          <w:szCs w:val="24"/>
        </w:rPr>
        <w:t>- dz. 27/15, 27/16 ul. Graniczna – ogródek działkowy – przydomowy;</w:t>
      </w:r>
    </w:p>
    <w:p w14:paraId="51124A0E" w14:textId="6E7634E9" w:rsidR="00E206C2" w:rsidRPr="00101D31" w:rsidRDefault="00E206C2" w:rsidP="00E206C2">
      <w:pPr>
        <w:pStyle w:val="Akapitzlist"/>
        <w:tabs>
          <w:tab w:val="left" w:pos="851"/>
        </w:tabs>
        <w:spacing w:after="0"/>
        <w:jc w:val="both"/>
        <w:rPr>
          <w:rFonts w:ascii="Verdana" w:eastAsia="Calibri" w:hAnsi="Verdana" w:cs="Times New Roman"/>
          <w:color w:val="auto"/>
          <w:sz w:val="24"/>
          <w:szCs w:val="24"/>
        </w:rPr>
      </w:pPr>
      <w:r w:rsidRPr="00101D31">
        <w:rPr>
          <w:rFonts w:ascii="Verdana" w:eastAsia="Calibri" w:hAnsi="Verdana" w:cs="Times New Roman"/>
          <w:color w:val="auto"/>
          <w:sz w:val="24"/>
          <w:szCs w:val="24"/>
        </w:rPr>
        <w:t>- dz. 128, Rynek – ogródek gastronomiczny.</w:t>
      </w:r>
    </w:p>
    <w:p w14:paraId="35686D78" w14:textId="77777777" w:rsidR="002328E3" w:rsidRPr="00101D31" w:rsidRDefault="002328E3" w:rsidP="00E206C2">
      <w:pPr>
        <w:pStyle w:val="Akapitzlist"/>
        <w:tabs>
          <w:tab w:val="left" w:pos="851"/>
        </w:tabs>
        <w:spacing w:after="0"/>
        <w:jc w:val="both"/>
        <w:rPr>
          <w:rFonts w:ascii="Verdana" w:eastAsia="Calibri" w:hAnsi="Verdana" w:cs="Times New Roman"/>
          <w:color w:val="auto"/>
          <w:sz w:val="24"/>
          <w:szCs w:val="24"/>
        </w:rPr>
      </w:pPr>
    </w:p>
    <w:p w14:paraId="47D8B718" w14:textId="7335E986" w:rsidR="00E206C2" w:rsidRPr="00101D31" w:rsidRDefault="00E206C2" w:rsidP="00E206C2">
      <w:pPr>
        <w:pStyle w:val="Akapitzlist"/>
        <w:tabs>
          <w:tab w:val="left" w:pos="851"/>
        </w:tabs>
        <w:spacing w:after="0"/>
        <w:jc w:val="both"/>
        <w:rPr>
          <w:rFonts w:ascii="Verdana" w:eastAsia="Calibri" w:hAnsi="Verdana" w:cs="Times New Roman"/>
          <w:color w:val="auto"/>
          <w:sz w:val="24"/>
          <w:szCs w:val="24"/>
        </w:rPr>
      </w:pPr>
      <w:r w:rsidRPr="00101D31">
        <w:rPr>
          <w:rFonts w:ascii="Verdana" w:eastAsia="Calibri" w:hAnsi="Verdana" w:cs="Times New Roman"/>
          <w:color w:val="auto"/>
          <w:sz w:val="24"/>
          <w:szCs w:val="24"/>
        </w:rPr>
        <w:t>Nr 73/2025 z dnia 20.03.2025 r. :</w:t>
      </w:r>
    </w:p>
    <w:p w14:paraId="764CB5E8" w14:textId="0C5F0C64" w:rsidR="00E206C2" w:rsidRPr="00101D31" w:rsidRDefault="00E206C2" w:rsidP="00E206C2">
      <w:pPr>
        <w:pStyle w:val="Akapitzlist"/>
        <w:tabs>
          <w:tab w:val="left" w:pos="851"/>
        </w:tabs>
        <w:spacing w:after="0"/>
        <w:jc w:val="both"/>
        <w:rPr>
          <w:rFonts w:ascii="Verdana" w:eastAsia="Calibri" w:hAnsi="Verdana" w:cs="Times New Roman"/>
          <w:color w:val="auto"/>
          <w:sz w:val="24"/>
          <w:szCs w:val="24"/>
        </w:rPr>
      </w:pPr>
      <w:r w:rsidRPr="00101D31">
        <w:rPr>
          <w:rFonts w:ascii="Verdana" w:eastAsia="Calibri" w:hAnsi="Verdana" w:cs="Times New Roman"/>
          <w:color w:val="auto"/>
          <w:sz w:val="24"/>
          <w:szCs w:val="24"/>
        </w:rPr>
        <w:t>- dz. 130/1, ul. Bolesława Prusa- ogródek gastronomiczny;</w:t>
      </w:r>
    </w:p>
    <w:p w14:paraId="356B1A7E" w14:textId="7622CDCB" w:rsidR="00E206C2" w:rsidRPr="00101D31" w:rsidRDefault="00E206C2" w:rsidP="00E206C2">
      <w:pPr>
        <w:pStyle w:val="Akapitzlist"/>
        <w:tabs>
          <w:tab w:val="left" w:pos="851"/>
        </w:tabs>
        <w:spacing w:after="0"/>
        <w:jc w:val="both"/>
        <w:rPr>
          <w:rFonts w:ascii="Verdana" w:eastAsia="Calibri" w:hAnsi="Verdana" w:cs="Times New Roman"/>
          <w:color w:val="auto"/>
          <w:sz w:val="24"/>
          <w:szCs w:val="24"/>
        </w:rPr>
      </w:pPr>
      <w:r w:rsidRPr="00101D31">
        <w:rPr>
          <w:rFonts w:ascii="Verdana" w:eastAsia="Calibri" w:hAnsi="Verdana" w:cs="Times New Roman"/>
          <w:color w:val="auto"/>
          <w:sz w:val="24"/>
          <w:szCs w:val="24"/>
        </w:rPr>
        <w:t>- dz. 563, ul. Przemysłowa – teren baz i składów;</w:t>
      </w:r>
    </w:p>
    <w:p w14:paraId="303DDC8F" w14:textId="0FBD4C53" w:rsidR="00E206C2" w:rsidRPr="00101D31" w:rsidRDefault="00E206C2" w:rsidP="00E206C2">
      <w:pPr>
        <w:pStyle w:val="Akapitzlist"/>
        <w:tabs>
          <w:tab w:val="left" w:pos="851"/>
        </w:tabs>
        <w:spacing w:after="0"/>
        <w:jc w:val="both"/>
        <w:rPr>
          <w:rFonts w:ascii="Verdana" w:eastAsia="Calibri" w:hAnsi="Verdana" w:cs="Times New Roman"/>
          <w:color w:val="auto"/>
          <w:sz w:val="24"/>
          <w:szCs w:val="24"/>
        </w:rPr>
      </w:pPr>
      <w:r w:rsidRPr="00101D31">
        <w:rPr>
          <w:rFonts w:ascii="Verdana" w:eastAsia="Calibri" w:hAnsi="Verdana" w:cs="Times New Roman"/>
          <w:color w:val="auto"/>
          <w:sz w:val="24"/>
          <w:szCs w:val="24"/>
        </w:rPr>
        <w:t>- dz. 128, Rynek – ogródek gastronomiczny;</w:t>
      </w:r>
    </w:p>
    <w:p w14:paraId="6C25C7DE" w14:textId="3AAA0CFD" w:rsidR="00E206C2" w:rsidRPr="00101D31" w:rsidRDefault="00E206C2" w:rsidP="00E206C2">
      <w:pPr>
        <w:pStyle w:val="Akapitzlist"/>
        <w:tabs>
          <w:tab w:val="left" w:pos="851"/>
        </w:tabs>
        <w:spacing w:after="0"/>
        <w:jc w:val="both"/>
        <w:rPr>
          <w:rFonts w:ascii="Verdana" w:eastAsia="Calibri" w:hAnsi="Verdana" w:cs="Times New Roman"/>
          <w:color w:val="auto"/>
          <w:sz w:val="24"/>
          <w:szCs w:val="24"/>
        </w:rPr>
      </w:pPr>
      <w:r w:rsidRPr="00101D31">
        <w:rPr>
          <w:rFonts w:ascii="Verdana" w:eastAsia="Calibri" w:hAnsi="Verdana" w:cs="Times New Roman"/>
          <w:color w:val="auto"/>
          <w:sz w:val="24"/>
          <w:szCs w:val="24"/>
        </w:rPr>
        <w:t>- dz. 119, ul. Modłowa - ogródek działkowy;</w:t>
      </w:r>
    </w:p>
    <w:p w14:paraId="34A59C3F" w14:textId="136AA1B9" w:rsidR="00E206C2" w:rsidRPr="00101D31" w:rsidRDefault="00E206C2" w:rsidP="00E206C2">
      <w:pPr>
        <w:pStyle w:val="Akapitzlist"/>
        <w:tabs>
          <w:tab w:val="left" w:pos="851"/>
        </w:tabs>
        <w:spacing w:after="0"/>
        <w:jc w:val="both"/>
        <w:rPr>
          <w:rFonts w:ascii="Verdana" w:eastAsia="Calibri" w:hAnsi="Verdana" w:cs="Times New Roman"/>
          <w:color w:val="auto"/>
          <w:sz w:val="24"/>
          <w:szCs w:val="24"/>
        </w:rPr>
      </w:pPr>
      <w:r w:rsidRPr="00101D31">
        <w:rPr>
          <w:rFonts w:ascii="Verdana" w:eastAsia="Calibri" w:hAnsi="Verdana" w:cs="Times New Roman"/>
          <w:color w:val="auto"/>
          <w:sz w:val="24"/>
          <w:szCs w:val="24"/>
        </w:rPr>
        <w:t>- dz. 823/22, ul. Różana – tereny rekreacyjne;</w:t>
      </w:r>
    </w:p>
    <w:p w14:paraId="7CCAF452" w14:textId="2164E706" w:rsidR="00E206C2" w:rsidRPr="00101D31" w:rsidRDefault="00E206C2" w:rsidP="00E206C2">
      <w:pPr>
        <w:pStyle w:val="Akapitzlist"/>
        <w:tabs>
          <w:tab w:val="left" w:pos="851"/>
        </w:tabs>
        <w:spacing w:after="0"/>
        <w:jc w:val="both"/>
        <w:rPr>
          <w:rFonts w:ascii="Verdana" w:eastAsia="Calibri" w:hAnsi="Verdana" w:cs="Times New Roman"/>
          <w:color w:val="auto"/>
          <w:sz w:val="24"/>
          <w:szCs w:val="24"/>
        </w:rPr>
      </w:pPr>
      <w:r w:rsidRPr="00101D31">
        <w:rPr>
          <w:rFonts w:ascii="Verdana" w:eastAsia="Calibri" w:hAnsi="Verdana" w:cs="Times New Roman"/>
          <w:color w:val="auto"/>
          <w:sz w:val="24"/>
          <w:szCs w:val="24"/>
        </w:rPr>
        <w:t>- dz. 78, ul. Konradowska – ogródek działkowy- przydomowy;</w:t>
      </w:r>
    </w:p>
    <w:p w14:paraId="36FF82C8" w14:textId="1E45D43E" w:rsidR="00E206C2" w:rsidRPr="00101D31" w:rsidRDefault="00E206C2" w:rsidP="00E206C2">
      <w:pPr>
        <w:pStyle w:val="Akapitzlist"/>
        <w:tabs>
          <w:tab w:val="left" w:pos="851"/>
        </w:tabs>
        <w:spacing w:after="0"/>
        <w:jc w:val="both"/>
        <w:rPr>
          <w:rFonts w:ascii="Verdana" w:eastAsia="Calibri" w:hAnsi="Verdana" w:cs="Times New Roman"/>
          <w:color w:val="auto"/>
          <w:sz w:val="24"/>
          <w:szCs w:val="24"/>
        </w:rPr>
      </w:pPr>
      <w:r w:rsidRPr="00101D31">
        <w:rPr>
          <w:rFonts w:ascii="Verdana" w:eastAsia="Calibri" w:hAnsi="Verdana" w:cs="Times New Roman"/>
          <w:color w:val="auto"/>
          <w:sz w:val="24"/>
          <w:szCs w:val="24"/>
        </w:rPr>
        <w:t>- dz. 254/2, ul. Świerkowa – ogródek działkowy – przydomowy;</w:t>
      </w:r>
    </w:p>
    <w:p w14:paraId="77EC16E7" w14:textId="5150143B" w:rsidR="00E206C2" w:rsidRPr="00101D31" w:rsidRDefault="00D87D48" w:rsidP="00E206C2">
      <w:pPr>
        <w:tabs>
          <w:tab w:val="left" w:pos="851"/>
        </w:tabs>
        <w:spacing w:after="0"/>
        <w:jc w:val="both"/>
        <w:rPr>
          <w:rFonts w:ascii="Verdana" w:eastAsia="Calibri" w:hAnsi="Verdana" w:cs="Times New Roman"/>
          <w:color w:val="auto"/>
          <w:sz w:val="24"/>
          <w:szCs w:val="24"/>
        </w:rPr>
      </w:pPr>
      <w:r w:rsidRPr="00101D31">
        <w:rPr>
          <w:rFonts w:ascii="Verdana" w:eastAsia="Calibri" w:hAnsi="Verdana" w:cs="Times New Roman"/>
          <w:color w:val="auto"/>
          <w:sz w:val="24"/>
          <w:szCs w:val="24"/>
        </w:rPr>
        <w:t xml:space="preserve">        </w:t>
      </w:r>
      <w:r w:rsidR="00E206C2" w:rsidRPr="00101D31">
        <w:rPr>
          <w:rFonts w:ascii="Verdana" w:eastAsia="Calibri" w:hAnsi="Verdana" w:cs="Times New Roman"/>
          <w:color w:val="auto"/>
          <w:sz w:val="24"/>
          <w:szCs w:val="24"/>
        </w:rPr>
        <w:t>- dz. Nr 318, ul. Chopina – lokalizacja schodów zewnętrznych</w:t>
      </w:r>
      <w:r w:rsidRPr="00101D31">
        <w:rPr>
          <w:rFonts w:ascii="Verdana" w:eastAsia="Calibri" w:hAnsi="Verdana" w:cs="Times New Roman"/>
          <w:color w:val="auto"/>
          <w:sz w:val="24"/>
          <w:szCs w:val="24"/>
        </w:rPr>
        <w:t>.</w:t>
      </w:r>
    </w:p>
    <w:p w14:paraId="631AAD5B" w14:textId="77777777" w:rsidR="002328E3" w:rsidRPr="00101D31" w:rsidRDefault="002328E3" w:rsidP="00E206C2">
      <w:pPr>
        <w:tabs>
          <w:tab w:val="left" w:pos="851"/>
        </w:tabs>
        <w:spacing w:after="0"/>
        <w:jc w:val="both"/>
        <w:rPr>
          <w:rFonts w:ascii="Verdana" w:eastAsia="Calibri" w:hAnsi="Verdana" w:cs="Times New Roman"/>
          <w:color w:val="auto"/>
          <w:sz w:val="24"/>
          <w:szCs w:val="24"/>
        </w:rPr>
      </w:pPr>
    </w:p>
    <w:p w14:paraId="54FF494D" w14:textId="0228EBA3" w:rsidR="00E206C2" w:rsidRPr="00101D31" w:rsidRDefault="002328E3" w:rsidP="002328E3">
      <w:pPr>
        <w:tabs>
          <w:tab w:val="left" w:pos="709"/>
          <w:tab w:val="left" w:pos="851"/>
        </w:tabs>
        <w:spacing w:after="0"/>
        <w:jc w:val="both"/>
        <w:rPr>
          <w:rFonts w:ascii="Verdana" w:eastAsia="Calibri" w:hAnsi="Verdana" w:cs="Times New Roman"/>
          <w:color w:val="auto"/>
          <w:sz w:val="24"/>
          <w:szCs w:val="24"/>
        </w:rPr>
      </w:pPr>
      <w:r w:rsidRPr="00101D31">
        <w:rPr>
          <w:rFonts w:ascii="Verdana" w:eastAsia="Calibri" w:hAnsi="Verdana" w:cs="Times New Roman"/>
          <w:color w:val="auto"/>
          <w:sz w:val="24"/>
          <w:szCs w:val="24"/>
        </w:rPr>
        <w:tab/>
        <w:t>N</w:t>
      </w:r>
      <w:r w:rsidR="00E206C2" w:rsidRPr="00101D31">
        <w:rPr>
          <w:rFonts w:ascii="Verdana" w:eastAsia="Calibri" w:hAnsi="Verdana" w:cs="Times New Roman"/>
          <w:color w:val="auto"/>
          <w:sz w:val="24"/>
          <w:szCs w:val="24"/>
        </w:rPr>
        <w:t>r 55/2025 i nr 56/2025 z 28.02.2025 r.</w:t>
      </w:r>
      <w:r w:rsidRPr="00101D31">
        <w:rPr>
          <w:rFonts w:ascii="Verdana" w:eastAsia="Calibri" w:hAnsi="Verdana" w:cs="Times New Roman"/>
          <w:color w:val="auto"/>
          <w:sz w:val="24"/>
          <w:szCs w:val="24"/>
        </w:rPr>
        <w:t>:</w:t>
      </w:r>
      <w:r w:rsidR="00E206C2" w:rsidRPr="00101D31">
        <w:rPr>
          <w:rFonts w:ascii="Verdana" w:eastAsia="Calibri" w:hAnsi="Verdana" w:cs="Times New Roman"/>
          <w:color w:val="auto"/>
          <w:sz w:val="24"/>
          <w:szCs w:val="24"/>
        </w:rPr>
        <w:t xml:space="preserve"> MZGM</w:t>
      </w:r>
      <w:r w:rsidRPr="00101D31">
        <w:rPr>
          <w:rFonts w:ascii="Verdana" w:eastAsia="Calibri" w:hAnsi="Verdana" w:cs="Times New Roman"/>
          <w:color w:val="auto"/>
          <w:sz w:val="24"/>
          <w:szCs w:val="24"/>
        </w:rPr>
        <w:t>.</w:t>
      </w:r>
    </w:p>
    <w:p w14:paraId="2A723598" w14:textId="77777777" w:rsidR="00B263D0" w:rsidRPr="00101D31" w:rsidRDefault="00B263D0" w:rsidP="00E206C2">
      <w:pPr>
        <w:jc w:val="both"/>
        <w:rPr>
          <w:rFonts w:ascii="Verdana" w:eastAsia="Calibri" w:hAnsi="Verdana" w:cs="Times New Roman"/>
          <w:bCs/>
          <w:color w:val="auto"/>
          <w:sz w:val="24"/>
          <w:szCs w:val="24"/>
        </w:rPr>
      </w:pPr>
    </w:p>
    <w:p w14:paraId="6B9C18E9" w14:textId="14C8CBAC" w:rsidR="00155595" w:rsidRPr="00101D31" w:rsidRDefault="00155595" w:rsidP="00155595">
      <w:pPr>
        <w:jc w:val="both"/>
        <w:rPr>
          <w:rFonts w:ascii="Verdana" w:eastAsia="Calibri" w:hAnsi="Verdana" w:cs="Times New Roman"/>
          <w:bCs/>
          <w:color w:val="auto"/>
          <w:sz w:val="24"/>
          <w:szCs w:val="24"/>
        </w:rPr>
      </w:pPr>
      <w:r w:rsidRPr="00101D31">
        <w:rPr>
          <w:rFonts w:ascii="Verdana" w:eastAsia="Calibri" w:hAnsi="Verdana" w:cs="Times New Roman"/>
          <w:b/>
          <w:sz w:val="24"/>
          <w:szCs w:val="24"/>
        </w:rPr>
        <w:t>- zarządzenie zmieniające:</w:t>
      </w:r>
    </w:p>
    <w:p w14:paraId="1679D699" w14:textId="158148A8" w:rsidR="00155595" w:rsidRPr="00101D31" w:rsidRDefault="00155595" w:rsidP="00EE7906">
      <w:pPr>
        <w:pStyle w:val="Akapitzlist"/>
        <w:numPr>
          <w:ilvl w:val="0"/>
          <w:numId w:val="7"/>
        </w:numPr>
        <w:jc w:val="both"/>
        <w:rPr>
          <w:rFonts w:ascii="Verdana" w:eastAsia="Calibri" w:hAnsi="Verdana" w:cs="Times New Roman"/>
          <w:bCs/>
          <w:color w:val="auto"/>
          <w:sz w:val="24"/>
          <w:szCs w:val="24"/>
        </w:rPr>
      </w:pPr>
      <w:r w:rsidRPr="00101D31">
        <w:rPr>
          <w:rFonts w:ascii="Verdana" w:eastAsia="Calibri" w:hAnsi="Verdana" w:cs="Times New Roman"/>
          <w:bCs/>
          <w:color w:val="auto"/>
          <w:sz w:val="24"/>
          <w:szCs w:val="24"/>
        </w:rPr>
        <w:t xml:space="preserve">zarządzenie nr 284/2024 Prezydenta Miasta Bolesławiec z dnia </w:t>
      </w:r>
      <w:r w:rsidRPr="00101D31">
        <w:rPr>
          <w:rFonts w:ascii="Verdana" w:eastAsia="Calibri" w:hAnsi="Verdana" w:cs="Times New Roman"/>
          <w:bCs/>
          <w:color w:val="auto"/>
          <w:sz w:val="24"/>
          <w:szCs w:val="24"/>
        </w:rPr>
        <w:br/>
        <w:t>6 listopada 2024 r., w sprawie powierzenia II Zastępcy Prezydenta Miasta Bolesławiec określonych spraw gminy w imieniu Prezydenta Miasta Bolesławiec.</w:t>
      </w:r>
    </w:p>
    <w:p w14:paraId="2295C2DE" w14:textId="77777777" w:rsidR="00155595" w:rsidRPr="00101D31" w:rsidRDefault="00155595" w:rsidP="00144CCA">
      <w:pPr>
        <w:pStyle w:val="Akapitzlist"/>
        <w:jc w:val="both"/>
        <w:rPr>
          <w:rFonts w:ascii="Verdana" w:eastAsia="Calibri" w:hAnsi="Verdana" w:cs="Times New Roman"/>
          <w:bCs/>
          <w:color w:val="auto"/>
          <w:sz w:val="24"/>
          <w:szCs w:val="24"/>
        </w:rPr>
      </w:pPr>
    </w:p>
    <w:p w14:paraId="78351653" w14:textId="2A8E71BB" w:rsidR="00EF4244" w:rsidRPr="00101D31" w:rsidRDefault="007437DF" w:rsidP="009E1CB5">
      <w:pPr>
        <w:jc w:val="both"/>
        <w:rPr>
          <w:rFonts w:ascii="Verdana" w:eastAsia="Calibri" w:hAnsi="Verdana" w:cs="Times New Roman"/>
          <w:bCs/>
          <w:color w:val="auto"/>
          <w:sz w:val="24"/>
          <w:szCs w:val="24"/>
        </w:rPr>
      </w:pPr>
      <w:r w:rsidRPr="00101D31">
        <w:rPr>
          <w:rFonts w:ascii="Verdana" w:eastAsia="Calibri" w:hAnsi="Verdana" w:cs="Times New Roman"/>
          <w:b/>
          <w:sz w:val="24"/>
          <w:szCs w:val="24"/>
        </w:rPr>
        <w:t xml:space="preserve">- </w:t>
      </w:r>
      <w:r w:rsidR="00DC303C" w:rsidRPr="00101D31">
        <w:rPr>
          <w:rFonts w:ascii="Verdana" w:eastAsia="Calibri" w:hAnsi="Verdana" w:cs="Times New Roman"/>
          <w:b/>
          <w:sz w:val="24"/>
          <w:szCs w:val="24"/>
        </w:rPr>
        <w:t xml:space="preserve">zarządzenia </w:t>
      </w:r>
      <w:r w:rsidRPr="00101D31">
        <w:rPr>
          <w:rFonts w:ascii="Verdana" w:eastAsia="Calibri" w:hAnsi="Verdana" w:cs="Times New Roman"/>
          <w:b/>
          <w:sz w:val="24"/>
          <w:szCs w:val="24"/>
        </w:rPr>
        <w:t xml:space="preserve">w sprawach finansowo-budżetowych: </w:t>
      </w:r>
    </w:p>
    <w:p w14:paraId="2E438671" w14:textId="73260DB6" w:rsidR="0059273B" w:rsidRPr="00101D31" w:rsidRDefault="00E65231" w:rsidP="00EE7906">
      <w:pPr>
        <w:pStyle w:val="Akapitzlist"/>
        <w:numPr>
          <w:ilvl w:val="0"/>
          <w:numId w:val="1"/>
        </w:numPr>
        <w:jc w:val="both"/>
        <w:rPr>
          <w:rFonts w:ascii="Verdana" w:eastAsia="Calibri" w:hAnsi="Verdana" w:cs="Times New Roman"/>
          <w:bCs/>
          <w:iCs/>
          <w:color w:val="auto"/>
          <w:sz w:val="24"/>
          <w:szCs w:val="24"/>
        </w:rPr>
      </w:pPr>
      <w:r w:rsidRPr="00101D31">
        <w:rPr>
          <w:rFonts w:ascii="Verdana" w:eastAsia="Calibri" w:hAnsi="Verdana" w:cs="Times New Roman"/>
          <w:bCs/>
          <w:color w:val="auto"/>
          <w:sz w:val="24"/>
          <w:szCs w:val="24"/>
        </w:rPr>
        <w:t xml:space="preserve">w sprawie </w:t>
      </w:r>
      <w:r w:rsidR="00A73F1E" w:rsidRPr="00101D31">
        <w:rPr>
          <w:rFonts w:ascii="Verdana" w:eastAsia="Calibri" w:hAnsi="Verdana" w:cs="Times New Roman"/>
          <w:bCs/>
          <w:color w:val="auto"/>
          <w:sz w:val="24"/>
          <w:szCs w:val="24"/>
        </w:rPr>
        <w:t>zmian w budżecie miasta na 202</w:t>
      </w:r>
      <w:r w:rsidR="000151C5" w:rsidRPr="00101D31">
        <w:rPr>
          <w:rFonts w:ascii="Verdana" w:eastAsia="Calibri" w:hAnsi="Verdana" w:cs="Times New Roman"/>
          <w:bCs/>
          <w:color w:val="auto"/>
          <w:sz w:val="24"/>
          <w:szCs w:val="24"/>
        </w:rPr>
        <w:t>5</w:t>
      </w:r>
      <w:r w:rsidR="00101D31">
        <w:rPr>
          <w:rFonts w:ascii="Verdana" w:eastAsia="Calibri" w:hAnsi="Verdana" w:cs="Times New Roman"/>
          <w:bCs/>
          <w:color w:val="auto"/>
          <w:sz w:val="24"/>
          <w:szCs w:val="24"/>
        </w:rPr>
        <w:t xml:space="preserve"> r.</w:t>
      </w:r>
    </w:p>
    <w:p w14:paraId="6C01D9DD" w14:textId="77777777" w:rsidR="001824C1" w:rsidRPr="00101D31" w:rsidRDefault="001824C1" w:rsidP="009E1CB5">
      <w:pPr>
        <w:pStyle w:val="Akapitzlist"/>
        <w:jc w:val="both"/>
        <w:rPr>
          <w:rFonts w:ascii="Verdana" w:eastAsia="Calibri" w:hAnsi="Verdana" w:cs="Times New Roman"/>
          <w:bCs/>
          <w:color w:val="FF0000"/>
          <w:sz w:val="24"/>
          <w:szCs w:val="24"/>
        </w:rPr>
      </w:pPr>
    </w:p>
    <w:p w14:paraId="7E3AEB74" w14:textId="7A7EE354" w:rsidR="006F18EA" w:rsidRPr="00101D31" w:rsidRDefault="006F18EA" w:rsidP="009E1CB5">
      <w:pPr>
        <w:jc w:val="both"/>
        <w:rPr>
          <w:rFonts w:ascii="Verdana" w:eastAsia="Calibri" w:hAnsi="Verdana" w:cs="Times New Roman"/>
          <w:b/>
          <w:sz w:val="24"/>
          <w:szCs w:val="24"/>
        </w:rPr>
      </w:pPr>
      <w:r w:rsidRPr="00101D31">
        <w:rPr>
          <w:rFonts w:ascii="Verdana" w:eastAsia="Calibri" w:hAnsi="Verdana" w:cs="Times New Roman"/>
          <w:b/>
          <w:sz w:val="24"/>
          <w:szCs w:val="24"/>
        </w:rPr>
        <w:t xml:space="preserve">- </w:t>
      </w:r>
      <w:r w:rsidR="00DC303C" w:rsidRPr="00101D31">
        <w:rPr>
          <w:rFonts w:ascii="Verdana" w:eastAsia="Calibri" w:hAnsi="Verdana" w:cs="Times New Roman"/>
          <w:b/>
          <w:sz w:val="24"/>
          <w:szCs w:val="24"/>
        </w:rPr>
        <w:t>pozostałe zarządzenia</w:t>
      </w:r>
      <w:r w:rsidRPr="00101D31">
        <w:rPr>
          <w:rFonts w:ascii="Verdana" w:eastAsia="Calibri" w:hAnsi="Verdana" w:cs="Times New Roman"/>
          <w:b/>
          <w:sz w:val="24"/>
          <w:szCs w:val="24"/>
        </w:rPr>
        <w:t>:</w:t>
      </w:r>
    </w:p>
    <w:p w14:paraId="6E588948" w14:textId="6FF7279C" w:rsidR="00155595" w:rsidRPr="00101D31" w:rsidRDefault="00685FBD" w:rsidP="00EE7906">
      <w:pPr>
        <w:pStyle w:val="Akapitzlist"/>
        <w:numPr>
          <w:ilvl w:val="0"/>
          <w:numId w:val="1"/>
        </w:numPr>
        <w:jc w:val="both"/>
        <w:rPr>
          <w:rFonts w:ascii="Verdana" w:eastAsia="Calibri" w:hAnsi="Verdana" w:cs="Times New Roman"/>
          <w:bCs/>
          <w:sz w:val="24"/>
          <w:szCs w:val="24"/>
        </w:rPr>
      </w:pPr>
      <w:r w:rsidRPr="00101D31">
        <w:rPr>
          <w:rFonts w:ascii="Verdana" w:eastAsia="Calibri" w:hAnsi="Verdana" w:cs="Times New Roman"/>
          <w:bCs/>
          <w:sz w:val="24"/>
          <w:szCs w:val="24"/>
        </w:rPr>
        <w:t>w sprawie</w:t>
      </w:r>
      <w:r w:rsidR="00DE2795" w:rsidRPr="00101D31">
        <w:rPr>
          <w:rFonts w:ascii="Verdana" w:eastAsia="Calibri" w:hAnsi="Verdana" w:cs="Times New Roman"/>
          <w:bCs/>
          <w:sz w:val="24"/>
          <w:szCs w:val="24"/>
        </w:rPr>
        <w:t xml:space="preserve"> </w:t>
      </w:r>
      <w:r w:rsidR="00155595" w:rsidRPr="00101D31">
        <w:rPr>
          <w:rFonts w:ascii="Verdana" w:eastAsia="Calibri" w:hAnsi="Verdana" w:cs="Times New Roman"/>
          <w:bCs/>
          <w:sz w:val="24"/>
          <w:szCs w:val="24"/>
        </w:rPr>
        <w:t>przekazania środków trwałych i wyposażenia na rzecz Szkoły Podstawowej nr 3 im. Armii Krajowej w Bolesławcu, w celu sprawowania nadzoru nad dalszą eksploatacją tego majątku,</w:t>
      </w:r>
    </w:p>
    <w:p w14:paraId="53BDCD51" w14:textId="77777777" w:rsidR="00155595" w:rsidRPr="00101D31" w:rsidRDefault="00155595" w:rsidP="00155595">
      <w:pPr>
        <w:pStyle w:val="Akapitzlist"/>
        <w:jc w:val="both"/>
        <w:rPr>
          <w:rFonts w:ascii="Verdana" w:eastAsia="Calibri" w:hAnsi="Verdana" w:cs="Times New Roman"/>
          <w:bCs/>
          <w:sz w:val="24"/>
          <w:szCs w:val="24"/>
        </w:rPr>
      </w:pPr>
    </w:p>
    <w:p w14:paraId="4EC7D7B7" w14:textId="63BCF7C0" w:rsidR="00863C0C" w:rsidRPr="00101D31" w:rsidRDefault="00155595" w:rsidP="00EE7906">
      <w:pPr>
        <w:pStyle w:val="Akapitzlist"/>
        <w:numPr>
          <w:ilvl w:val="0"/>
          <w:numId w:val="1"/>
        </w:numPr>
        <w:jc w:val="both"/>
        <w:rPr>
          <w:rFonts w:ascii="Verdana" w:eastAsia="Calibri" w:hAnsi="Verdana" w:cs="Times New Roman"/>
          <w:bCs/>
          <w:sz w:val="24"/>
          <w:szCs w:val="24"/>
        </w:rPr>
      </w:pPr>
      <w:r w:rsidRPr="00101D31">
        <w:rPr>
          <w:rFonts w:ascii="Verdana" w:eastAsia="Calibri" w:hAnsi="Verdana" w:cs="Times New Roman"/>
          <w:bCs/>
          <w:sz w:val="24"/>
          <w:szCs w:val="24"/>
        </w:rPr>
        <w:t>w sprawie maksymalnego miesięcznego wynagrodzenia kierowników i zastępców kierowników jednostek budżetowych Gminy Miejskiej Bolesławiec,</w:t>
      </w:r>
    </w:p>
    <w:p w14:paraId="0CFF948F" w14:textId="77777777" w:rsidR="00155595" w:rsidRPr="00101D31" w:rsidRDefault="00155595" w:rsidP="00155595">
      <w:pPr>
        <w:pStyle w:val="Akapitzlist"/>
        <w:rPr>
          <w:rFonts w:ascii="Verdana" w:eastAsia="Calibri" w:hAnsi="Verdana" w:cs="Times New Roman"/>
          <w:bCs/>
          <w:sz w:val="24"/>
          <w:szCs w:val="24"/>
        </w:rPr>
      </w:pPr>
    </w:p>
    <w:p w14:paraId="45E212FF" w14:textId="0DB76C71" w:rsidR="00155595" w:rsidRPr="00101D31" w:rsidRDefault="00155595" w:rsidP="00EE7906">
      <w:pPr>
        <w:pStyle w:val="Akapitzlist"/>
        <w:numPr>
          <w:ilvl w:val="0"/>
          <w:numId w:val="1"/>
        </w:numPr>
        <w:jc w:val="both"/>
        <w:rPr>
          <w:rFonts w:ascii="Verdana" w:eastAsia="Calibri" w:hAnsi="Verdana" w:cs="Times New Roman"/>
          <w:bCs/>
          <w:sz w:val="24"/>
          <w:szCs w:val="24"/>
        </w:rPr>
      </w:pPr>
      <w:r w:rsidRPr="00101D31">
        <w:rPr>
          <w:rFonts w:ascii="Verdana" w:eastAsia="Calibri" w:hAnsi="Verdana" w:cs="Times New Roman"/>
          <w:bCs/>
          <w:sz w:val="24"/>
          <w:szCs w:val="24"/>
        </w:rPr>
        <w:t>w sprawie przyznania nagród Prezydenta Miasta Bolesławiec za promocję miasta w 2024 roku.</w:t>
      </w:r>
    </w:p>
    <w:p w14:paraId="75E9E179" w14:textId="1BE5F71D" w:rsidR="00C6623C" w:rsidRPr="00101D31" w:rsidRDefault="00714CAE" w:rsidP="009E1CB5">
      <w:pPr>
        <w:spacing w:after="0"/>
        <w:jc w:val="both"/>
        <w:rPr>
          <w:rFonts w:ascii="Verdana" w:eastAsia="Calibri" w:hAnsi="Verdana" w:cs="Times New Roman"/>
          <w:b/>
          <w:sz w:val="24"/>
          <w:szCs w:val="24"/>
        </w:rPr>
      </w:pPr>
      <w:r w:rsidRPr="00101D31">
        <w:rPr>
          <w:rFonts w:ascii="Verdana" w:eastAsia="Calibri" w:hAnsi="Verdana" w:cs="Times New Roman"/>
          <w:b/>
          <w:sz w:val="24"/>
          <w:szCs w:val="24"/>
        </w:rPr>
        <w:lastRenderedPageBreak/>
        <w:t xml:space="preserve">W zakresie zadań </w:t>
      </w:r>
      <w:r w:rsidR="00AC33D5" w:rsidRPr="00101D31">
        <w:rPr>
          <w:rFonts w:ascii="Verdana" w:eastAsia="Calibri" w:hAnsi="Verdana" w:cs="Times New Roman"/>
          <w:b/>
          <w:sz w:val="24"/>
          <w:szCs w:val="24"/>
        </w:rPr>
        <w:t>Wydz. ZI</w:t>
      </w:r>
      <w:r w:rsidRPr="00101D31">
        <w:rPr>
          <w:rFonts w:ascii="Verdana" w:eastAsia="Calibri" w:hAnsi="Verdana" w:cs="Times New Roman"/>
          <w:b/>
          <w:sz w:val="24"/>
          <w:szCs w:val="24"/>
        </w:rPr>
        <w:t>:</w:t>
      </w:r>
    </w:p>
    <w:p w14:paraId="534260DF" w14:textId="3AF1D79A" w:rsidR="0025002C" w:rsidRPr="00101D31" w:rsidRDefault="00FD429B" w:rsidP="009E1CB5">
      <w:pPr>
        <w:spacing w:after="0"/>
        <w:jc w:val="both"/>
        <w:rPr>
          <w:rFonts w:ascii="Verdana" w:eastAsia="Calibri" w:hAnsi="Verdana" w:cs="Times New Roman"/>
          <w:b/>
          <w:sz w:val="24"/>
          <w:szCs w:val="24"/>
        </w:rPr>
      </w:pPr>
      <w:r w:rsidRPr="00101D31">
        <w:rPr>
          <w:rFonts w:ascii="Verdana" w:eastAsia="Calibri" w:hAnsi="Verdana" w:cs="Times New Roman"/>
          <w:b/>
          <w:sz w:val="24"/>
          <w:szCs w:val="24"/>
        </w:rPr>
        <w:t>Z</w:t>
      </w:r>
      <w:r w:rsidR="0025002C" w:rsidRPr="00101D31">
        <w:rPr>
          <w:rFonts w:ascii="Verdana" w:eastAsia="Calibri" w:hAnsi="Verdana" w:cs="Times New Roman"/>
          <w:b/>
          <w:sz w:val="24"/>
          <w:szCs w:val="24"/>
        </w:rPr>
        <w:t>awarcie umów:</w:t>
      </w:r>
    </w:p>
    <w:p w14:paraId="1359C612" w14:textId="77777777" w:rsidR="0009012A" w:rsidRPr="00101D31" w:rsidRDefault="0009012A" w:rsidP="009E1CB5">
      <w:pPr>
        <w:spacing w:after="0"/>
        <w:jc w:val="both"/>
        <w:rPr>
          <w:rFonts w:ascii="Verdana" w:eastAsia="Calibri" w:hAnsi="Verdana" w:cs="Times New Roman"/>
          <w:b/>
          <w:sz w:val="24"/>
          <w:szCs w:val="24"/>
        </w:rPr>
      </w:pPr>
    </w:p>
    <w:p w14:paraId="1E997CAF" w14:textId="320239FF" w:rsidR="00913135" w:rsidRPr="00101D31" w:rsidRDefault="0009012A" w:rsidP="00EE7906">
      <w:pPr>
        <w:pStyle w:val="Akapitzlist"/>
        <w:numPr>
          <w:ilvl w:val="0"/>
          <w:numId w:val="6"/>
        </w:numPr>
        <w:spacing w:after="0"/>
        <w:jc w:val="both"/>
        <w:rPr>
          <w:rFonts w:ascii="Verdana" w:eastAsia="Calibri" w:hAnsi="Verdana" w:cs="Times New Roman"/>
          <w:bCs/>
          <w:sz w:val="24"/>
          <w:szCs w:val="24"/>
        </w:rPr>
      </w:pPr>
      <w:r w:rsidRPr="00101D31">
        <w:rPr>
          <w:rFonts w:ascii="Verdana" w:eastAsia="Calibri" w:hAnsi="Verdana" w:cs="Times New Roman"/>
          <w:bCs/>
          <w:sz w:val="24"/>
          <w:szCs w:val="24"/>
        </w:rPr>
        <w:t xml:space="preserve">Zawarto </w:t>
      </w:r>
      <w:r w:rsidR="00913135" w:rsidRPr="00101D31">
        <w:rPr>
          <w:rFonts w:ascii="Verdana" w:eastAsia="Calibri" w:hAnsi="Verdana" w:cs="Times New Roman"/>
          <w:bCs/>
          <w:sz w:val="24"/>
          <w:szCs w:val="24"/>
        </w:rPr>
        <w:t xml:space="preserve">umowę na zadanie pn.: Przebudowa ul. </w:t>
      </w:r>
      <w:r w:rsidR="005D43E3" w:rsidRPr="00101D31">
        <w:rPr>
          <w:rFonts w:ascii="Verdana" w:eastAsia="Calibri" w:hAnsi="Verdana" w:cs="Times New Roman"/>
          <w:bCs/>
          <w:sz w:val="24"/>
          <w:szCs w:val="24"/>
        </w:rPr>
        <w:t xml:space="preserve">M. </w:t>
      </w:r>
      <w:r w:rsidR="00913135" w:rsidRPr="00101D31">
        <w:rPr>
          <w:rFonts w:ascii="Verdana" w:eastAsia="Calibri" w:hAnsi="Verdana" w:cs="Times New Roman"/>
          <w:bCs/>
          <w:sz w:val="24"/>
          <w:szCs w:val="24"/>
        </w:rPr>
        <w:t xml:space="preserve">Wańkowicza </w:t>
      </w:r>
      <w:r w:rsidR="00913135" w:rsidRPr="00101D31">
        <w:rPr>
          <w:rFonts w:ascii="Verdana" w:eastAsia="Calibri" w:hAnsi="Verdana" w:cs="Times New Roman"/>
          <w:bCs/>
          <w:sz w:val="24"/>
          <w:szCs w:val="24"/>
        </w:rPr>
        <w:br/>
        <w:t>w Bolesławcu.</w:t>
      </w:r>
    </w:p>
    <w:p w14:paraId="015113CE" w14:textId="5DD20E93" w:rsidR="00913135" w:rsidRPr="00101D31" w:rsidRDefault="00913135" w:rsidP="009E1CB5">
      <w:pPr>
        <w:pStyle w:val="Akapitzlist"/>
        <w:spacing w:after="0"/>
        <w:jc w:val="both"/>
        <w:rPr>
          <w:rFonts w:ascii="Verdana" w:eastAsia="Calibri" w:hAnsi="Verdana" w:cs="Times New Roman"/>
          <w:bCs/>
          <w:sz w:val="24"/>
          <w:szCs w:val="24"/>
        </w:rPr>
      </w:pPr>
      <w:r w:rsidRPr="00101D31">
        <w:rPr>
          <w:rFonts w:ascii="Verdana" w:eastAsia="Calibri" w:hAnsi="Verdana" w:cs="Times New Roman"/>
          <w:bCs/>
          <w:sz w:val="24"/>
          <w:szCs w:val="24"/>
        </w:rPr>
        <w:t xml:space="preserve">Wykonawca: „Przedsiębiorstwo Budownictwa Drogowego Franciszek Michalik”, z siedzibą </w:t>
      </w:r>
      <w:r w:rsidR="005D43E3" w:rsidRPr="00101D31">
        <w:rPr>
          <w:rFonts w:ascii="Verdana" w:eastAsia="Calibri" w:hAnsi="Verdana" w:cs="Times New Roman"/>
          <w:bCs/>
          <w:sz w:val="24"/>
          <w:szCs w:val="24"/>
        </w:rPr>
        <w:t xml:space="preserve">w </w:t>
      </w:r>
      <w:r w:rsidRPr="00101D31">
        <w:rPr>
          <w:rFonts w:ascii="Verdana" w:eastAsia="Calibri" w:hAnsi="Verdana" w:cs="Times New Roman"/>
          <w:bCs/>
          <w:sz w:val="24"/>
          <w:szCs w:val="24"/>
        </w:rPr>
        <w:t>Gryf</w:t>
      </w:r>
      <w:r w:rsidR="005D43E3" w:rsidRPr="00101D31">
        <w:rPr>
          <w:rFonts w:ascii="Verdana" w:eastAsia="Calibri" w:hAnsi="Verdana" w:cs="Times New Roman"/>
          <w:bCs/>
          <w:sz w:val="24"/>
          <w:szCs w:val="24"/>
        </w:rPr>
        <w:t>owie</w:t>
      </w:r>
      <w:r w:rsidRPr="00101D31">
        <w:rPr>
          <w:rFonts w:ascii="Verdana" w:eastAsia="Calibri" w:hAnsi="Verdana" w:cs="Times New Roman"/>
          <w:bCs/>
          <w:sz w:val="24"/>
          <w:szCs w:val="24"/>
        </w:rPr>
        <w:t xml:space="preserve"> Śląski</w:t>
      </w:r>
      <w:r w:rsidR="005D43E3" w:rsidRPr="00101D31">
        <w:rPr>
          <w:rFonts w:ascii="Verdana" w:eastAsia="Calibri" w:hAnsi="Verdana" w:cs="Times New Roman"/>
          <w:bCs/>
          <w:sz w:val="24"/>
          <w:szCs w:val="24"/>
        </w:rPr>
        <w:t>m</w:t>
      </w:r>
      <w:r w:rsidRPr="00101D31">
        <w:rPr>
          <w:rFonts w:ascii="Verdana" w:eastAsia="Calibri" w:hAnsi="Verdana" w:cs="Times New Roman"/>
          <w:bCs/>
          <w:sz w:val="24"/>
          <w:szCs w:val="24"/>
        </w:rPr>
        <w:t>.</w:t>
      </w:r>
    </w:p>
    <w:p w14:paraId="1E716B3A" w14:textId="77777777" w:rsidR="00913135" w:rsidRPr="00101D31" w:rsidRDefault="00913135" w:rsidP="009E1CB5">
      <w:pPr>
        <w:pStyle w:val="Akapitzlist"/>
        <w:spacing w:after="0"/>
        <w:jc w:val="both"/>
        <w:rPr>
          <w:rFonts w:ascii="Verdana" w:eastAsia="Calibri" w:hAnsi="Verdana" w:cs="Times New Roman"/>
          <w:bCs/>
          <w:sz w:val="24"/>
          <w:szCs w:val="24"/>
        </w:rPr>
      </w:pPr>
      <w:r w:rsidRPr="00101D31">
        <w:rPr>
          <w:rFonts w:ascii="Verdana" w:eastAsia="Calibri" w:hAnsi="Verdana" w:cs="Times New Roman"/>
          <w:bCs/>
          <w:sz w:val="24"/>
          <w:szCs w:val="24"/>
        </w:rPr>
        <w:t>Wynagrodzenie: 516 500,25 zł brutto.</w:t>
      </w:r>
    </w:p>
    <w:p w14:paraId="002B5C0E" w14:textId="77777777" w:rsidR="00913135" w:rsidRPr="00101D31" w:rsidRDefault="00913135" w:rsidP="009E1CB5">
      <w:pPr>
        <w:pStyle w:val="Akapitzlist"/>
        <w:spacing w:after="0"/>
        <w:jc w:val="both"/>
        <w:rPr>
          <w:rFonts w:ascii="Verdana" w:eastAsia="Calibri" w:hAnsi="Verdana" w:cs="Times New Roman"/>
          <w:bCs/>
          <w:sz w:val="24"/>
          <w:szCs w:val="24"/>
        </w:rPr>
      </w:pPr>
      <w:r w:rsidRPr="00101D31">
        <w:rPr>
          <w:rFonts w:ascii="Verdana" w:eastAsia="Calibri" w:hAnsi="Verdana" w:cs="Times New Roman"/>
          <w:bCs/>
          <w:sz w:val="24"/>
          <w:szCs w:val="24"/>
        </w:rPr>
        <w:t>Termin wykonania: do 30.09.2025 r.</w:t>
      </w:r>
    </w:p>
    <w:p w14:paraId="5A1B419A" w14:textId="77777777" w:rsidR="00A427BE" w:rsidRPr="00101D31" w:rsidRDefault="00A427BE" w:rsidP="009E1CB5">
      <w:pPr>
        <w:pStyle w:val="Akapitzlist"/>
        <w:spacing w:after="0"/>
        <w:jc w:val="both"/>
        <w:rPr>
          <w:rFonts w:ascii="Verdana" w:eastAsia="Calibri" w:hAnsi="Verdana" w:cs="Times New Roman"/>
          <w:bCs/>
          <w:sz w:val="24"/>
          <w:szCs w:val="24"/>
        </w:rPr>
      </w:pPr>
    </w:p>
    <w:p w14:paraId="1A7724BF" w14:textId="09F4E6D1" w:rsidR="00913135" w:rsidRPr="00101D31" w:rsidRDefault="00913135" w:rsidP="00EE7906">
      <w:pPr>
        <w:pStyle w:val="Akapitzlist"/>
        <w:numPr>
          <w:ilvl w:val="0"/>
          <w:numId w:val="6"/>
        </w:numPr>
        <w:spacing w:after="0"/>
        <w:jc w:val="both"/>
        <w:rPr>
          <w:rFonts w:ascii="Verdana" w:eastAsia="Calibri" w:hAnsi="Verdana" w:cs="Times New Roman"/>
          <w:bCs/>
          <w:sz w:val="24"/>
          <w:szCs w:val="24"/>
        </w:rPr>
      </w:pPr>
      <w:r w:rsidRPr="00101D31">
        <w:rPr>
          <w:rFonts w:ascii="Verdana" w:eastAsia="Calibri" w:hAnsi="Verdana" w:cs="Times New Roman"/>
          <w:bCs/>
          <w:sz w:val="24"/>
          <w:szCs w:val="24"/>
        </w:rPr>
        <w:t xml:space="preserve">Zawarto umowę na zadanie pn.: Pełnienie nadzoru inwestorskiego nad zadaniem: „Przebudowa ul. </w:t>
      </w:r>
      <w:r w:rsidR="006F4060" w:rsidRPr="00101D31">
        <w:rPr>
          <w:rFonts w:ascii="Verdana" w:eastAsia="Calibri" w:hAnsi="Verdana" w:cs="Times New Roman"/>
          <w:bCs/>
          <w:sz w:val="24"/>
          <w:szCs w:val="24"/>
        </w:rPr>
        <w:t xml:space="preserve">M. </w:t>
      </w:r>
      <w:r w:rsidRPr="00101D31">
        <w:rPr>
          <w:rFonts w:ascii="Verdana" w:eastAsia="Calibri" w:hAnsi="Verdana" w:cs="Times New Roman"/>
          <w:bCs/>
          <w:sz w:val="24"/>
          <w:szCs w:val="24"/>
        </w:rPr>
        <w:t>Wańkowicza w Bolesławcu”.</w:t>
      </w:r>
    </w:p>
    <w:p w14:paraId="67C97031" w14:textId="548C2C3F" w:rsidR="00913135" w:rsidRPr="00101D31" w:rsidRDefault="00913135" w:rsidP="009E1CB5">
      <w:pPr>
        <w:pStyle w:val="Akapitzlist"/>
        <w:spacing w:after="0"/>
        <w:jc w:val="both"/>
        <w:rPr>
          <w:rFonts w:ascii="Verdana" w:eastAsia="Calibri" w:hAnsi="Verdana" w:cs="Times New Roman"/>
          <w:bCs/>
          <w:sz w:val="24"/>
          <w:szCs w:val="24"/>
        </w:rPr>
      </w:pPr>
      <w:r w:rsidRPr="00101D31">
        <w:rPr>
          <w:rFonts w:ascii="Verdana" w:eastAsia="Calibri" w:hAnsi="Verdana" w:cs="Times New Roman"/>
          <w:bCs/>
          <w:sz w:val="24"/>
          <w:szCs w:val="24"/>
        </w:rPr>
        <w:t>Wykonawca: PROSTAK ANDRZEJ P.W.H.U. JAK Bud.</w:t>
      </w:r>
      <w:r w:rsidR="006F4060" w:rsidRPr="00101D31">
        <w:rPr>
          <w:rFonts w:ascii="Verdana" w:eastAsia="Calibri" w:hAnsi="Verdana" w:cs="Times New Roman"/>
          <w:bCs/>
          <w:sz w:val="24"/>
          <w:szCs w:val="24"/>
        </w:rPr>
        <w:t xml:space="preserve"> z siedzibą </w:t>
      </w:r>
      <w:r w:rsidR="006F4060" w:rsidRPr="00101D31">
        <w:rPr>
          <w:rFonts w:ascii="Verdana" w:eastAsia="Calibri" w:hAnsi="Verdana" w:cs="Times New Roman"/>
          <w:bCs/>
          <w:sz w:val="24"/>
          <w:szCs w:val="24"/>
        </w:rPr>
        <w:br/>
        <w:t xml:space="preserve">w Bolesławcu. </w:t>
      </w:r>
    </w:p>
    <w:p w14:paraId="35E1EC39" w14:textId="77777777" w:rsidR="00913135" w:rsidRPr="00101D31" w:rsidRDefault="00913135" w:rsidP="009E1CB5">
      <w:pPr>
        <w:spacing w:after="0"/>
        <w:ind w:firstLine="708"/>
        <w:jc w:val="both"/>
        <w:rPr>
          <w:rFonts w:ascii="Verdana" w:eastAsia="Calibri" w:hAnsi="Verdana" w:cs="Times New Roman"/>
          <w:bCs/>
          <w:sz w:val="24"/>
          <w:szCs w:val="24"/>
        </w:rPr>
      </w:pPr>
      <w:r w:rsidRPr="00101D31">
        <w:rPr>
          <w:rFonts w:ascii="Verdana" w:eastAsia="Calibri" w:hAnsi="Verdana" w:cs="Times New Roman"/>
          <w:bCs/>
          <w:sz w:val="24"/>
          <w:szCs w:val="24"/>
        </w:rPr>
        <w:t>Wynagrodzenie: 9 000,00 zł brutto.</w:t>
      </w:r>
    </w:p>
    <w:p w14:paraId="534DC1B7" w14:textId="77777777" w:rsidR="00913135" w:rsidRPr="00101D31" w:rsidRDefault="00913135" w:rsidP="009E1CB5">
      <w:pPr>
        <w:pStyle w:val="Akapitzlist"/>
        <w:spacing w:after="0"/>
        <w:jc w:val="both"/>
        <w:rPr>
          <w:rFonts w:ascii="Verdana" w:eastAsia="Calibri" w:hAnsi="Verdana" w:cs="Times New Roman"/>
          <w:bCs/>
          <w:sz w:val="24"/>
          <w:szCs w:val="24"/>
        </w:rPr>
      </w:pPr>
      <w:r w:rsidRPr="00101D31">
        <w:rPr>
          <w:rFonts w:ascii="Verdana" w:eastAsia="Calibri" w:hAnsi="Verdana" w:cs="Times New Roman"/>
          <w:bCs/>
          <w:sz w:val="24"/>
          <w:szCs w:val="24"/>
        </w:rPr>
        <w:t>Termin wykonania: do 30.09.2025 r.</w:t>
      </w:r>
    </w:p>
    <w:p w14:paraId="373027F7" w14:textId="268B9131" w:rsidR="00913135" w:rsidRPr="00101D31" w:rsidRDefault="00913135" w:rsidP="009E1CB5">
      <w:pPr>
        <w:pStyle w:val="Akapitzlist"/>
        <w:spacing w:after="0"/>
        <w:jc w:val="both"/>
        <w:rPr>
          <w:rFonts w:ascii="Verdana" w:eastAsia="Calibri" w:hAnsi="Verdana" w:cs="Times New Roman"/>
          <w:bCs/>
          <w:sz w:val="24"/>
          <w:szCs w:val="24"/>
        </w:rPr>
      </w:pPr>
      <w:r w:rsidRPr="00101D31">
        <w:rPr>
          <w:rFonts w:ascii="Verdana" w:eastAsia="Calibri" w:hAnsi="Verdana" w:cs="Times New Roman"/>
          <w:bCs/>
          <w:sz w:val="24"/>
          <w:szCs w:val="24"/>
        </w:rPr>
        <w:t xml:space="preserve"> </w:t>
      </w:r>
    </w:p>
    <w:p w14:paraId="4D79FFBA" w14:textId="77777777" w:rsidR="00913135" w:rsidRPr="00101D31" w:rsidRDefault="00913135" w:rsidP="00EE7906">
      <w:pPr>
        <w:pStyle w:val="Akapitzlist"/>
        <w:numPr>
          <w:ilvl w:val="0"/>
          <w:numId w:val="6"/>
        </w:numPr>
        <w:spacing w:after="0"/>
        <w:jc w:val="both"/>
        <w:rPr>
          <w:rFonts w:ascii="Verdana" w:eastAsia="Calibri" w:hAnsi="Verdana" w:cs="Times New Roman"/>
          <w:bCs/>
          <w:sz w:val="24"/>
          <w:szCs w:val="24"/>
        </w:rPr>
      </w:pPr>
      <w:r w:rsidRPr="00101D31">
        <w:rPr>
          <w:rFonts w:ascii="Verdana" w:eastAsia="Calibri" w:hAnsi="Verdana" w:cs="Times New Roman"/>
          <w:bCs/>
          <w:sz w:val="24"/>
          <w:szCs w:val="24"/>
        </w:rPr>
        <w:t>Zawarto umowę na zadanie pn.: „Ekologia i ochrona zwierząt oraz ochrona dziedzictwa przyrodniczego – poprawa bytowania wolno żyjących zwierząt (w szczególności kotów) na terenie miasta Bolesławiec”.</w:t>
      </w:r>
    </w:p>
    <w:p w14:paraId="5C5469F8" w14:textId="208A56D6" w:rsidR="00913135" w:rsidRPr="00101D31" w:rsidRDefault="00913135" w:rsidP="009E1CB5">
      <w:pPr>
        <w:pStyle w:val="Akapitzlist"/>
        <w:spacing w:after="0"/>
        <w:jc w:val="both"/>
        <w:rPr>
          <w:rFonts w:ascii="Verdana" w:eastAsia="Calibri" w:hAnsi="Verdana" w:cs="Times New Roman"/>
          <w:bCs/>
          <w:sz w:val="24"/>
          <w:szCs w:val="24"/>
        </w:rPr>
      </w:pPr>
      <w:r w:rsidRPr="00101D31">
        <w:rPr>
          <w:rFonts w:ascii="Verdana" w:eastAsia="Calibri" w:hAnsi="Verdana" w:cs="Times New Roman"/>
          <w:bCs/>
          <w:sz w:val="24"/>
          <w:szCs w:val="24"/>
        </w:rPr>
        <w:t>Wykonawca: Stowarzyszenie Pomocy Zwierzętom w Bolesławcu.</w:t>
      </w:r>
    </w:p>
    <w:p w14:paraId="2D724269" w14:textId="77777777" w:rsidR="00913135" w:rsidRPr="00101D31" w:rsidRDefault="00913135" w:rsidP="009E1CB5">
      <w:pPr>
        <w:pStyle w:val="Akapitzlist"/>
        <w:spacing w:after="0"/>
        <w:jc w:val="both"/>
        <w:rPr>
          <w:rFonts w:ascii="Verdana" w:eastAsia="Calibri" w:hAnsi="Verdana" w:cs="Times New Roman"/>
          <w:bCs/>
          <w:sz w:val="24"/>
          <w:szCs w:val="24"/>
        </w:rPr>
      </w:pPr>
      <w:r w:rsidRPr="00101D31">
        <w:rPr>
          <w:rFonts w:ascii="Verdana" w:eastAsia="Calibri" w:hAnsi="Verdana" w:cs="Times New Roman"/>
          <w:bCs/>
          <w:sz w:val="24"/>
          <w:szCs w:val="24"/>
        </w:rPr>
        <w:t>Wynagrodzenie: 60 000,00 zł brutto.</w:t>
      </w:r>
    </w:p>
    <w:p w14:paraId="440CA78A" w14:textId="136A7E87" w:rsidR="0009012A" w:rsidRPr="00101D31" w:rsidRDefault="00913135" w:rsidP="009E1CB5">
      <w:pPr>
        <w:pStyle w:val="Akapitzlist"/>
        <w:spacing w:after="0"/>
        <w:jc w:val="both"/>
        <w:rPr>
          <w:rFonts w:ascii="Verdana" w:eastAsia="Calibri" w:hAnsi="Verdana" w:cs="Times New Roman"/>
          <w:bCs/>
          <w:sz w:val="24"/>
          <w:szCs w:val="24"/>
        </w:rPr>
      </w:pPr>
      <w:r w:rsidRPr="00101D31">
        <w:rPr>
          <w:rFonts w:ascii="Verdana" w:eastAsia="Calibri" w:hAnsi="Verdana" w:cs="Times New Roman"/>
          <w:bCs/>
          <w:sz w:val="24"/>
          <w:szCs w:val="24"/>
        </w:rPr>
        <w:t>Termin wykonania: do 31.12.2025 r.</w:t>
      </w:r>
    </w:p>
    <w:p w14:paraId="3BC66FC4" w14:textId="77777777" w:rsidR="00B46688" w:rsidRPr="00101D31" w:rsidRDefault="00B46688" w:rsidP="009E1CB5">
      <w:pPr>
        <w:spacing w:after="0"/>
        <w:jc w:val="both"/>
        <w:rPr>
          <w:rFonts w:ascii="Verdana" w:eastAsia="Times New Roman" w:hAnsi="Verdana" w:cs="Times New Roman"/>
          <w:b/>
          <w:iCs/>
          <w:sz w:val="24"/>
          <w:szCs w:val="24"/>
        </w:rPr>
      </w:pPr>
    </w:p>
    <w:p w14:paraId="3A646A91" w14:textId="77777777" w:rsidR="00B46688" w:rsidRPr="00101D31" w:rsidRDefault="00B46688" w:rsidP="009E1CB5">
      <w:pPr>
        <w:spacing w:after="0"/>
        <w:jc w:val="both"/>
        <w:rPr>
          <w:rFonts w:ascii="Verdana" w:eastAsia="Times New Roman" w:hAnsi="Verdana" w:cs="Times New Roman"/>
          <w:b/>
          <w:iCs/>
          <w:sz w:val="24"/>
          <w:szCs w:val="24"/>
        </w:rPr>
      </w:pPr>
    </w:p>
    <w:p w14:paraId="510AEDE8" w14:textId="091AE7EE" w:rsidR="00061A66" w:rsidRPr="00101D31" w:rsidRDefault="006E40B7" w:rsidP="009E1CB5">
      <w:pPr>
        <w:spacing w:after="0"/>
        <w:jc w:val="both"/>
        <w:rPr>
          <w:rFonts w:ascii="Verdana" w:eastAsia="Times New Roman" w:hAnsi="Verdana" w:cs="Times New Roman"/>
          <w:b/>
          <w:iCs/>
          <w:sz w:val="24"/>
          <w:szCs w:val="24"/>
        </w:rPr>
      </w:pPr>
      <w:r w:rsidRPr="00101D31">
        <w:rPr>
          <w:rFonts w:ascii="Verdana" w:eastAsia="Times New Roman" w:hAnsi="Verdana" w:cs="Times New Roman"/>
          <w:b/>
          <w:iCs/>
          <w:sz w:val="24"/>
          <w:szCs w:val="24"/>
        </w:rPr>
        <w:t>Przekazanie placu budowy i o</w:t>
      </w:r>
      <w:r w:rsidR="00061A66" w:rsidRPr="00101D31">
        <w:rPr>
          <w:rFonts w:ascii="Verdana" w:eastAsia="Times New Roman" w:hAnsi="Verdana" w:cs="Times New Roman"/>
          <w:b/>
          <w:iCs/>
          <w:sz w:val="24"/>
          <w:szCs w:val="24"/>
        </w:rPr>
        <w:t>dbi</w:t>
      </w:r>
      <w:r w:rsidRPr="00101D31">
        <w:rPr>
          <w:rFonts w:ascii="Verdana" w:eastAsia="Times New Roman" w:hAnsi="Verdana" w:cs="Times New Roman"/>
          <w:b/>
          <w:iCs/>
          <w:sz w:val="24"/>
          <w:szCs w:val="24"/>
        </w:rPr>
        <w:t>ó</w:t>
      </w:r>
      <w:r w:rsidR="00061A66" w:rsidRPr="00101D31">
        <w:rPr>
          <w:rFonts w:ascii="Verdana" w:eastAsia="Times New Roman" w:hAnsi="Verdana" w:cs="Times New Roman"/>
          <w:b/>
          <w:iCs/>
          <w:sz w:val="24"/>
          <w:szCs w:val="24"/>
        </w:rPr>
        <w:t>r końcow</w:t>
      </w:r>
      <w:r w:rsidRPr="00101D31">
        <w:rPr>
          <w:rFonts w:ascii="Verdana" w:eastAsia="Times New Roman" w:hAnsi="Verdana" w:cs="Times New Roman"/>
          <w:b/>
          <w:iCs/>
          <w:sz w:val="24"/>
          <w:szCs w:val="24"/>
        </w:rPr>
        <w:t>y</w:t>
      </w:r>
      <w:r w:rsidR="00061A66" w:rsidRPr="00101D31">
        <w:rPr>
          <w:rFonts w:ascii="Verdana" w:eastAsia="Times New Roman" w:hAnsi="Verdana" w:cs="Times New Roman"/>
          <w:b/>
          <w:iCs/>
          <w:sz w:val="24"/>
          <w:szCs w:val="24"/>
        </w:rPr>
        <w:t xml:space="preserve"> zada</w:t>
      </w:r>
      <w:r w:rsidRPr="00101D31">
        <w:rPr>
          <w:rFonts w:ascii="Verdana" w:eastAsia="Times New Roman" w:hAnsi="Verdana" w:cs="Times New Roman"/>
          <w:b/>
          <w:iCs/>
          <w:sz w:val="24"/>
          <w:szCs w:val="24"/>
        </w:rPr>
        <w:t>nia</w:t>
      </w:r>
      <w:r w:rsidR="00061A66" w:rsidRPr="00101D31">
        <w:rPr>
          <w:rFonts w:ascii="Verdana" w:eastAsia="Times New Roman" w:hAnsi="Verdana" w:cs="Times New Roman"/>
          <w:b/>
          <w:iCs/>
          <w:sz w:val="24"/>
          <w:szCs w:val="24"/>
        </w:rPr>
        <w:t>:</w:t>
      </w:r>
    </w:p>
    <w:p w14:paraId="3D88564A" w14:textId="77777777" w:rsidR="00EA56DC" w:rsidRPr="00101D31" w:rsidRDefault="00EA56DC" w:rsidP="009E1CB5">
      <w:pPr>
        <w:spacing w:after="0"/>
        <w:jc w:val="both"/>
        <w:rPr>
          <w:rFonts w:ascii="Verdana" w:eastAsia="Times New Roman" w:hAnsi="Verdana" w:cs="Times New Roman"/>
          <w:b/>
          <w:iCs/>
          <w:sz w:val="24"/>
          <w:szCs w:val="24"/>
        </w:rPr>
      </w:pPr>
    </w:p>
    <w:p w14:paraId="15045805" w14:textId="2443B231" w:rsidR="00B46688" w:rsidRPr="00101D31" w:rsidRDefault="0009012A" w:rsidP="00EE7906">
      <w:pPr>
        <w:pStyle w:val="Akapitzlist"/>
        <w:numPr>
          <w:ilvl w:val="0"/>
          <w:numId w:val="6"/>
        </w:numPr>
        <w:spacing w:after="0"/>
        <w:jc w:val="both"/>
        <w:rPr>
          <w:rFonts w:ascii="Verdana" w:eastAsia="Times New Roman" w:hAnsi="Verdana" w:cs="Times New Roman"/>
          <w:bCs/>
          <w:iCs/>
          <w:sz w:val="24"/>
          <w:szCs w:val="24"/>
        </w:rPr>
      </w:pPr>
      <w:r w:rsidRPr="00101D31">
        <w:rPr>
          <w:rFonts w:ascii="Verdana" w:eastAsia="Times New Roman" w:hAnsi="Verdana" w:cs="Times New Roman"/>
          <w:bCs/>
          <w:iCs/>
          <w:sz w:val="24"/>
          <w:szCs w:val="24"/>
        </w:rPr>
        <w:t>Dokonano</w:t>
      </w:r>
      <w:r w:rsidR="00B46688" w:rsidRPr="00101D31">
        <w:rPr>
          <w:rFonts w:ascii="Verdana" w:eastAsia="Times New Roman" w:hAnsi="Verdana" w:cs="Times New Roman"/>
          <w:bCs/>
          <w:iCs/>
          <w:sz w:val="24"/>
          <w:szCs w:val="24"/>
        </w:rPr>
        <w:t xml:space="preserve"> przekazania terenu budowy dla zadania pn.: Budowa sieci wodociągowej i kanalizacyjnej na Osiedlu Przylesie w Bolesławcu.</w:t>
      </w:r>
    </w:p>
    <w:p w14:paraId="62B166F2" w14:textId="62D38177" w:rsidR="00B46688" w:rsidRPr="00101D31" w:rsidRDefault="00B46688" w:rsidP="009E1CB5">
      <w:pPr>
        <w:pStyle w:val="Akapitzlist"/>
        <w:spacing w:after="0"/>
        <w:jc w:val="both"/>
        <w:rPr>
          <w:rFonts w:ascii="Verdana" w:eastAsia="Times New Roman" w:hAnsi="Verdana" w:cs="Times New Roman"/>
          <w:bCs/>
          <w:iCs/>
          <w:sz w:val="24"/>
          <w:szCs w:val="24"/>
        </w:rPr>
      </w:pPr>
      <w:r w:rsidRPr="00101D31">
        <w:rPr>
          <w:rFonts w:ascii="Verdana" w:eastAsia="Times New Roman" w:hAnsi="Verdana" w:cs="Times New Roman"/>
          <w:bCs/>
          <w:iCs/>
          <w:sz w:val="24"/>
          <w:szCs w:val="24"/>
        </w:rPr>
        <w:t xml:space="preserve">Wykonawca: JAGIELSKI sp.k. </w:t>
      </w:r>
      <w:r w:rsidR="00101D31">
        <w:rPr>
          <w:rFonts w:ascii="Verdana" w:eastAsia="Times New Roman" w:hAnsi="Verdana" w:cs="Times New Roman"/>
          <w:bCs/>
          <w:iCs/>
          <w:sz w:val="24"/>
          <w:szCs w:val="24"/>
        </w:rPr>
        <w:t>z siedzibą w Bolesławcu.</w:t>
      </w:r>
    </w:p>
    <w:p w14:paraId="4AC7356B" w14:textId="6FCF0217" w:rsidR="00B46688" w:rsidRPr="00101D31" w:rsidRDefault="00B46688" w:rsidP="009E1CB5">
      <w:pPr>
        <w:pStyle w:val="Akapitzlist"/>
        <w:spacing w:after="0"/>
        <w:jc w:val="both"/>
        <w:rPr>
          <w:rFonts w:ascii="Verdana" w:eastAsia="Times New Roman" w:hAnsi="Verdana" w:cs="Times New Roman"/>
          <w:bCs/>
          <w:iCs/>
          <w:sz w:val="24"/>
          <w:szCs w:val="24"/>
        </w:rPr>
      </w:pPr>
      <w:r w:rsidRPr="00101D31">
        <w:rPr>
          <w:rFonts w:ascii="Verdana" w:eastAsia="Times New Roman" w:hAnsi="Verdana" w:cs="Times New Roman"/>
          <w:bCs/>
          <w:iCs/>
          <w:sz w:val="24"/>
          <w:szCs w:val="24"/>
        </w:rPr>
        <w:t>Wartość zadania: 734</w:t>
      </w:r>
      <w:r w:rsidR="00144CCA" w:rsidRPr="00101D31">
        <w:rPr>
          <w:rFonts w:ascii="Verdana" w:eastAsia="Times New Roman" w:hAnsi="Verdana" w:cs="Times New Roman"/>
          <w:bCs/>
          <w:iCs/>
          <w:sz w:val="24"/>
          <w:szCs w:val="24"/>
        </w:rPr>
        <w:t xml:space="preserve"> </w:t>
      </w:r>
      <w:r w:rsidR="00101D31">
        <w:rPr>
          <w:rFonts w:ascii="Verdana" w:eastAsia="Times New Roman" w:hAnsi="Verdana" w:cs="Times New Roman"/>
          <w:bCs/>
          <w:iCs/>
          <w:sz w:val="24"/>
          <w:szCs w:val="24"/>
        </w:rPr>
        <w:t>444,00 zł brutto.</w:t>
      </w:r>
    </w:p>
    <w:p w14:paraId="6AC13E03" w14:textId="57592C1A" w:rsidR="00950A78" w:rsidRPr="00101D31" w:rsidRDefault="00B46688" w:rsidP="009E1CB5">
      <w:pPr>
        <w:pStyle w:val="Akapitzlist"/>
        <w:spacing w:after="0"/>
        <w:jc w:val="both"/>
        <w:rPr>
          <w:rFonts w:ascii="Verdana" w:eastAsia="Times New Roman" w:hAnsi="Verdana" w:cs="Times New Roman"/>
          <w:bCs/>
          <w:iCs/>
          <w:sz w:val="24"/>
          <w:szCs w:val="24"/>
        </w:rPr>
      </w:pPr>
      <w:r w:rsidRPr="00101D31">
        <w:rPr>
          <w:rFonts w:ascii="Verdana" w:eastAsia="Times New Roman" w:hAnsi="Verdana" w:cs="Times New Roman"/>
          <w:bCs/>
          <w:iCs/>
          <w:sz w:val="24"/>
          <w:szCs w:val="24"/>
        </w:rPr>
        <w:t>Termin wykonania: do 31.05.2025 r.</w:t>
      </w:r>
    </w:p>
    <w:p w14:paraId="05D06355" w14:textId="77777777" w:rsidR="00553A6A" w:rsidRPr="00101D31" w:rsidRDefault="00553A6A" w:rsidP="009E1CB5">
      <w:pPr>
        <w:spacing w:after="0"/>
        <w:jc w:val="both"/>
        <w:rPr>
          <w:rFonts w:ascii="Verdana" w:eastAsia="Times New Roman" w:hAnsi="Verdana" w:cs="Times New Roman"/>
          <w:b/>
          <w:iCs/>
          <w:sz w:val="24"/>
          <w:szCs w:val="24"/>
        </w:rPr>
      </w:pPr>
    </w:p>
    <w:p w14:paraId="442782D5" w14:textId="77777777" w:rsidR="00144CCA" w:rsidRPr="00101D31" w:rsidRDefault="00144CCA" w:rsidP="009E1CB5">
      <w:pPr>
        <w:spacing w:after="0"/>
        <w:jc w:val="both"/>
        <w:rPr>
          <w:rFonts w:ascii="Verdana" w:eastAsia="Times New Roman" w:hAnsi="Verdana" w:cs="Times New Roman"/>
          <w:b/>
          <w:iCs/>
          <w:sz w:val="24"/>
          <w:szCs w:val="24"/>
        </w:rPr>
      </w:pPr>
    </w:p>
    <w:p w14:paraId="745328F4" w14:textId="78C70324" w:rsidR="00017BAA" w:rsidRPr="00101D31" w:rsidRDefault="0009012A" w:rsidP="009E1CB5">
      <w:pPr>
        <w:spacing w:after="0"/>
        <w:jc w:val="both"/>
        <w:rPr>
          <w:rFonts w:ascii="Verdana" w:eastAsia="Times New Roman" w:hAnsi="Verdana" w:cs="Times New Roman"/>
          <w:b/>
          <w:iCs/>
          <w:sz w:val="24"/>
          <w:szCs w:val="24"/>
        </w:rPr>
      </w:pPr>
      <w:r w:rsidRPr="00101D31">
        <w:rPr>
          <w:rFonts w:ascii="Verdana" w:eastAsia="Times New Roman" w:hAnsi="Verdana" w:cs="Times New Roman"/>
          <w:b/>
          <w:iCs/>
          <w:sz w:val="24"/>
          <w:szCs w:val="24"/>
        </w:rPr>
        <w:t>Decyzje i uzgodnienia</w:t>
      </w:r>
      <w:r w:rsidR="00017BAA" w:rsidRPr="00101D31">
        <w:rPr>
          <w:rFonts w:ascii="Verdana" w:eastAsia="Times New Roman" w:hAnsi="Verdana" w:cs="Times New Roman"/>
          <w:b/>
          <w:iCs/>
          <w:sz w:val="24"/>
          <w:szCs w:val="24"/>
        </w:rPr>
        <w:t>:</w:t>
      </w:r>
    </w:p>
    <w:p w14:paraId="00FCAB6E" w14:textId="77777777" w:rsidR="004F7116" w:rsidRPr="00101D31" w:rsidRDefault="004F7116" w:rsidP="009E1CB5">
      <w:pPr>
        <w:spacing w:after="0"/>
        <w:jc w:val="both"/>
        <w:rPr>
          <w:rFonts w:ascii="Verdana" w:eastAsia="Times New Roman" w:hAnsi="Verdana" w:cs="Times New Roman"/>
          <w:b/>
          <w:iCs/>
          <w:sz w:val="24"/>
          <w:szCs w:val="24"/>
        </w:rPr>
      </w:pPr>
    </w:p>
    <w:p w14:paraId="08986F40" w14:textId="0531A2A6" w:rsidR="00D05CD5" w:rsidRPr="00101D31" w:rsidRDefault="00D05CD5" w:rsidP="00EE7906">
      <w:pPr>
        <w:pStyle w:val="Akapitzlist"/>
        <w:numPr>
          <w:ilvl w:val="0"/>
          <w:numId w:val="6"/>
        </w:numPr>
        <w:spacing w:after="0"/>
        <w:jc w:val="both"/>
        <w:rPr>
          <w:rFonts w:ascii="Verdana" w:eastAsia="Times New Roman" w:hAnsi="Verdana" w:cs="Times New Roman"/>
          <w:bCs/>
          <w:iCs/>
          <w:sz w:val="24"/>
          <w:szCs w:val="24"/>
        </w:rPr>
      </w:pPr>
      <w:r w:rsidRPr="00101D31">
        <w:rPr>
          <w:rFonts w:ascii="Verdana" w:eastAsia="Times New Roman" w:hAnsi="Verdana" w:cs="Times New Roman"/>
          <w:bCs/>
          <w:iCs/>
          <w:sz w:val="24"/>
          <w:szCs w:val="24"/>
        </w:rPr>
        <w:t>Wydano decyzj</w:t>
      </w:r>
      <w:r w:rsidR="00625CF5" w:rsidRPr="00101D31">
        <w:rPr>
          <w:rFonts w:ascii="Verdana" w:eastAsia="Times New Roman" w:hAnsi="Verdana" w:cs="Times New Roman"/>
          <w:bCs/>
          <w:iCs/>
          <w:sz w:val="24"/>
          <w:szCs w:val="24"/>
        </w:rPr>
        <w:t>ę</w:t>
      </w:r>
      <w:r w:rsidRPr="00101D31">
        <w:rPr>
          <w:rFonts w:ascii="Verdana" w:eastAsia="Times New Roman" w:hAnsi="Verdana" w:cs="Times New Roman"/>
          <w:bCs/>
          <w:iCs/>
          <w:sz w:val="24"/>
          <w:szCs w:val="24"/>
        </w:rPr>
        <w:t xml:space="preserve"> o środowiskowych uwarunkowaniach dla przedsięwzięcia polegającego na rozbiórce obecnej sieci ciepłowniczej oraz budowie sieci ciepłowniczej w gruncie przy ul. Wróblewskiego </w:t>
      </w:r>
      <w:r w:rsidR="00144CCA" w:rsidRPr="00101D31">
        <w:rPr>
          <w:rFonts w:ascii="Verdana" w:eastAsia="Times New Roman" w:hAnsi="Verdana" w:cs="Times New Roman"/>
          <w:bCs/>
          <w:iCs/>
          <w:sz w:val="24"/>
          <w:szCs w:val="24"/>
        </w:rPr>
        <w:br/>
      </w:r>
      <w:r w:rsidRPr="00101D31">
        <w:rPr>
          <w:rFonts w:ascii="Verdana" w:eastAsia="Times New Roman" w:hAnsi="Verdana" w:cs="Times New Roman"/>
          <w:bCs/>
          <w:iCs/>
          <w:sz w:val="24"/>
          <w:szCs w:val="24"/>
        </w:rPr>
        <w:lastRenderedPageBreak/>
        <w:t xml:space="preserve">w Bolesławcu, na wniosek spółki Zakładu Energetyki Cieplnej </w:t>
      </w:r>
      <w:r w:rsidR="00144CCA" w:rsidRPr="00101D31">
        <w:rPr>
          <w:rFonts w:ascii="Verdana" w:eastAsia="Times New Roman" w:hAnsi="Verdana" w:cs="Times New Roman"/>
          <w:bCs/>
          <w:iCs/>
          <w:sz w:val="24"/>
          <w:szCs w:val="24"/>
        </w:rPr>
        <w:br/>
      </w:r>
      <w:r w:rsidRPr="00101D31">
        <w:rPr>
          <w:rFonts w:ascii="Verdana" w:eastAsia="Times New Roman" w:hAnsi="Verdana" w:cs="Times New Roman"/>
          <w:bCs/>
          <w:iCs/>
          <w:sz w:val="24"/>
          <w:szCs w:val="24"/>
        </w:rPr>
        <w:t>Sp. z o.o. w Bolesławcu.</w:t>
      </w:r>
    </w:p>
    <w:p w14:paraId="3AF16F9D" w14:textId="77777777" w:rsidR="00D05CD5" w:rsidRPr="00101D31" w:rsidRDefault="00D05CD5" w:rsidP="009E1CB5">
      <w:pPr>
        <w:pStyle w:val="Akapitzlist"/>
        <w:spacing w:after="0"/>
        <w:jc w:val="both"/>
        <w:rPr>
          <w:rFonts w:ascii="Verdana" w:eastAsia="Times New Roman" w:hAnsi="Verdana" w:cs="Times New Roman"/>
          <w:bCs/>
          <w:iCs/>
          <w:sz w:val="24"/>
          <w:szCs w:val="24"/>
        </w:rPr>
      </w:pPr>
    </w:p>
    <w:p w14:paraId="5AF093D5" w14:textId="77777777" w:rsidR="00D05CD5" w:rsidRPr="00101D31" w:rsidRDefault="00D05CD5" w:rsidP="00EE7906">
      <w:pPr>
        <w:pStyle w:val="Akapitzlist"/>
        <w:numPr>
          <w:ilvl w:val="0"/>
          <w:numId w:val="6"/>
        </w:numPr>
        <w:spacing w:after="0"/>
        <w:jc w:val="both"/>
        <w:rPr>
          <w:rFonts w:ascii="Verdana" w:eastAsia="Times New Roman" w:hAnsi="Verdana" w:cs="Times New Roman"/>
          <w:bCs/>
          <w:iCs/>
          <w:sz w:val="24"/>
          <w:szCs w:val="24"/>
        </w:rPr>
      </w:pPr>
      <w:r w:rsidRPr="00101D31">
        <w:rPr>
          <w:rFonts w:ascii="Verdana" w:eastAsia="Times New Roman" w:hAnsi="Verdana" w:cs="Times New Roman"/>
          <w:bCs/>
          <w:iCs/>
          <w:sz w:val="24"/>
          <w:szCs w:val="24"/>
        </w:rPr>
        <w:t>W zakresie zajęcia dróg publicznych wydano 10 decyzji.</w:t>
      </w:r>
    </w:p>
    <w:p w14:paraId="6727D40C" w14:textId="77777777" w:rsidR="00D05CD5" w:rsidRPr="00101D31" w:rsidRDefault="00D05CD5" w:rsidP="009E1CB5">
      <w:pPr>
        <w:pStyle w:val="Akapitzlist"/>
        <w:jc w:val="both"/>
        <w:rPr>
          <w:rFonts w:ascii="Verdana" w:eastAsia="Times New Roman" w:hAnsi="Verdana" w:cs="Times New Roman"/>
          <w:bCs/>
          <w:iCs/>
          <w:sz w:val="24"/>
          <w:szCs w:val="24"/>
        </w:rPr>
      </w:pPr>
    </w:p>
    <w:p w14:paraId="5A644B50" w14:textId="77777777" w:rsidR="00D05CD5" w:rsidRPr="00101D31" w:rsidRDefault="00D05CD5" w:rsidP="00EE7906">
      <w:pPr>
        <w:pStyle w:val="Akapitzlist"/>
        <w:numPr>
          <w:ilvl w:val="0"/>
          <w:numId w:val="6"/>
        </w:numPr>
        <w:spacing w:after="0"/>
        <w:jc w:val="both"/>
        <w:rPr>
          <w:rFonts w:ascii="Verdana" w:eastAsia="Times New Roman" w:hAnsi="Verdana" w:cs="Times New Roman"/>
          <w:bCs/>
          <w:iCs/>
          <w:sz w:val="24"/>
          <w:szCs w:val="24"/>
        </w:rPr>
      </w:pPr>
      <w:r w:rsidRPr="00101D31">
        <w:rPr>
          <w:rFonts w:ascii="Verdana" w:eastAsia="Times New Roman" w:hAnsi="Verdana" w:cs="Times New Roman"/>
          <w:bCs/>
          <w:iCs/>
          <w:sz w:val="24"/>
          <w:szCs w:val="24"/>
        </w:rPr>
        <w:t>W zakresie zajęcia dróg wewnętrznych w celu umieszczenia w nich urządzeń technicznych zawarto 1 umowę.</w:t>
      </w:r>
    </w:p>
    <w:p w14:paraId="0E780DC1" w14:textId="77777777" w:rsidR="00D05CD5" w:rsidRPr="00101D31" w:rsidRDefault="00D05CD5" w:rsidP="009E1CB5">
      <w:pPr>
        <w:pStyle w:val="Akapitzlist"/>
        <w:jc w:val="both"/>
        <w:rPr>
          <w:rFonts w:ascii="Verdana" w:eastAsia="Times New Roman" w:hAnsi="Verdana" w:cs="Times New Roman"/>
          <w:bCs/>
          <w:iCs/>
          <w:sz w:val="24"/>
          <w:szCs w:val="24"/>
        </w:rPr>
      </w:pPr>
    </w:p>
    <w:p w14:paraId="1D0E4578" w14:textId="68688468" w:rsidR="00D05CD5" w:rsidRPr="00101D31" w:rsidRDefault="00D05CD5" w:rsidP="00EE7906">
      <w:pPr>
        <w:pStyle w:val="Akapitzlist"/>
        <w:numPr>
          <w:ilvl w:val="0"/>
          <w:numId w:val="6"/>
        </w:numPr>
        <w:spacing w:after="0"/>
        <w:jc w:val="both"/>
        <w:rPr>
          <w:rFonts w:ascii="Verdana" w:eastAsia="Times New Roman" w:hAnsi="Verdana" w:cs="Times New Roman"/>
          <w:bCs/>
          <w:iCs/>
          <w:sz w:val="24"/>
          <w:szCs w:val="24"/>
        </w:rPr>
      </w:pPr>
      <w:r w:rsidRPr="00101D31">
        <w:rPr>
          <w:rFonts w:ascii="Verdana" w:eastAsia="Times New Roman" w:hAnsi="Verdana" w:cs="Times New Roman"/>
          <w:bCs/>
          <w:iCs/>
          <w:sz w:val="24"/>
          <w:szCs w:val="24"/>
        </w:rPr>
        <w:t>W zakresie uzgodnień do projektowania (pas drogowy dróg publicznych) wydano 5 decyzji.</w:t>
      </w:r>
    </w:p>
    <w:p w14:paraId="47367C88" w14:textId="77777777" w:rsidR="00D05CD5" w:rsidRPr="00101D31" w:rsidRDefault="00D05CD5" w:rsidP="009E1CB5">
      <w:pPr>
        <w:pStyle w:val="Akapitzlist"/>
        <w:jc w:val="both"/>
        <w:rPr>
          <w:rFonts w:ascii="Verdana" w:eastAsia="Times New Roman" w:hAnsi="Verdana" w:cs="Times New Roman"/>
          <w:bCs/>
          <w:iCs/>
          <w:sz w:val="24"/>
          <w:szCs w:val="24"/>
        </w:rPr>
      </w:pPr>
    </w:p>
    <w:p w14:paraId="5BA4128C" w14:textId="61A1914F" w:rsidR="00D05CD5" w:rsidRPr="00101D31" w:rsidRDefault="00D05CD5" w:rsidP="00EE7906">
      <w:pPr>
        <w:pStyle w:val="Akapitzlist"/>
        <w:numPr>
          <w:ilvl w:val="0"/>
          <w:numId w:val="6"/>
        </w:numPr>
        <w:spacing w:after="0"/>
        <w:jc w:val="both"/>
        <w:rPr>
          <w:rFonts w:ascii="Verdana" w:eastAsia="Times New Roman" w:hAnsi="Verdana" w:cs="Times New Roman"/>
          <w:bCs/>
          <w:iCs/>
          <w:sz w:val="24"/>
          <w:szCs w:val="24"/>
        </w:rPr>
      </w:pPr>
      <w:r w:rsidRPr="00101D31">
        <w:rPr>
          <w:rFonts w:ascii="Verdana" w:eastAsia="Times New Roman" w:hAnsi="Verdana" w:cs="Times New Roman"/>
          <w:bCs/>
          <w:iCs/>
          <w:sz w:val="24"/>
          <w:szCs w:val="24"/>
        </w:rPr>
        <w:t>W zakresie uzgodnień do projektowania (pas drogowy dróg wewnętrznych) wydano 8 uzgodnień.</w:t>
      </w:r>
    </w:p>
    <w:p w14:paraId="0D58F2DA" w14:textId="77777777" w:rsidR="00D05CD5" w:rsidRPr="00101D31" w:rsidRDefault="00D05CD5" w:rsidP="009E1CB5">
      <w:pPr>
        <w:pStyle w:val="Akapitzlist"/>
        <w:jc w:val="both"/>
        <w:rPr>
          <w:rFonts w:ascii="Verdana" w:eastAsia="Times New Roman" w:hAnsi="Verdana" w:cs="Times New Roman"/>
          <w:bCs/>
          <w:iCs/>
          <w:sz w:val="24"/>
          <w:szCs w:val="24"/>
        </w:rPr>
      </w:pPr>
    </w:p>
    <w:p w14:paraId="40687B06" w14:textId="77777777" w:rsidR="00D05CD5" w:rsidRPr="00101D31" w:rsidRDefault="00D05CD5" w:rsidP="00EE7906">
      <w:pPr>
        <w:pStyle w:val="Akapitzlist"/>
        <w:numPr>
          <w:ilvl w:val="0"/>
          <w:numId w:val="6"/>
        </w:numPr>
        <w:spacing w:after="0"/>
        <w:jc w:val="both"/>
        <w:rPr>
          <w:rFonts w:ascii="Verdana" w:eastAsia="Times New Roman" w:hAnsi="Verdana" w:cs="Times New Roman"/>
          <w:bCs/>
          <w:iCs/>
          <w:sz w:val="24"/>
          <w:szCs w:val="24"/>
        </w:rPr>
      </w:pPr>
      <w:r w:rsidRPr="00101D31">
        <w:rPr>
          <w:rFonts w:ascii="Verdana" w:eastAsia="Times New Roman" w:hAnsi="Verdana" w:cs="Times New Roman"/>
          <w:bCs/>
          <w:iCs/>
          <w:sz w:val="24"/>
          <w:szCs w:val="24"/>
        </w:rPr>
        <w:t>W zakresie awaryjnego zajęcia pasa drogowego wydano:</w:t>
      </w:r>
    </w:p>
    <w:p w14:paraId="034459D1" w14:textId="18114D3C" w:rsidR="00D05CD5" w:rsidRPr="00101D31" w:rsidRDefault="00D05CD5" w:rsidP="009E1CB5">
      <w:pPr>
        <w:pStyle w:val="Akapitzlist"/>
        <w:spacing w:after="0"/>
        <w:jc w:val="both"/>
        <w:rPr>
          <w:rFonts w:ascii="Verdana" w:eastAsia="Times New Roman" w:hAnsi="Verdana" w:cs="Times New Roman"/>
          <w:bCs/>
          <w:iCs/>
          <w:sz w:val="24"/>
          <w:szCs w:val="24"/>
        </w:rPr>
      </w:pPr>
      <w:r w:rsidRPr="00101D31">
        <w:rPr>
          <w:rFonts w:ascii="Verdana" w:eastAsia="Times New Roman" w:hAnsi="Verdana" w:cs="Times New Roman"/>
          <w:bCs/>
          <w:iCs/>
          <w:sz w:val="24"/>
          <w:szCs w:val="24"/>
        </w:rPr>
        <w:t>- 3 decyzje (drogi publiczne) – ul. Hutnicza, ul. Traugutta (2x).</w:t>
      </w:r>
    </w:p>
    <w:p w14:paraId="4A1D008C" w14:textId="77777777" w:rsidR="00D05CD5" w:rsidRPr="00101D31" w:rsidRDefault="00D05CD5" w:rsidP="009E1CB5">
      <w:pPr>
        <w:pStyle w:val="Akapitzlist"/>
        <w:spacing w:after="0"/>
        <w:jc w:val="both"/>
        <w:rPr>
          <w:rFonts w:ascii="Verdana" w:eastAsia="Times New Roman" w:hAnsi="Verdana" w:cs="Times New Roman"/>
          <w:bCs/>
          <w:iCs/>
          <w:sz w:val="24"/>
          <w:szCs w:val="24"/>
        </w:rPr>
      </w:pPr>
    </w:p>
    <w:p w14:paraId="70366916" w14:textId="77777777" w:rsidR="00D05CD5" w:rsidRPr="00101D31" w:rsidRDefault="00D05CD5" w:rsidP="00EE7906">
      <w:pPr>
        <w:pStyle w:val="Akapitzlist"/>
        <w:numPr>
          <w:ilvl w:val="0"/>
          <w:numId w:val="6"/>
        </w:numPr>
        <w:spacing w:after="0"/>
        <w:jc w:val="both"/>
        <w:rPr>
          <w:rFonts w:ascii="Verdana" w:eastAsia="Times New Roman" w:hAnsi="Verdana" w:cs="Times New Roman"/>
          <w:bCs/>
          <w:iCs/>
          <w:sz w:val="24"/>
          <w:szCs w:val="24"/>
        </w:rPr>
      </w:pPr>
      <w:r w:rsidRPr="00101D31">
        <w:rPr>
          <w:rFonts w:ascii="Verdana" w:eastAsia="Times New Roman" w:hAnsi="Verdana" w:cs="Times New Roman"/>
          <w:bCs/>
          <w:iCs/>
          <w:sz w:val="24"/>
          <w:szCs w:val="24"/>
        </w:rPr>
        <w:t>W zakresie organizacji ruchu wydano:</w:t>
      </w:r>
    </w:p>
    <w:p w14:paraId="726A59BE" w14:textId="7A976007" w:rsidR="00D05CD5" w:rsidRPr="00101D31" w:rsidRDefault="00D05CD5" w:rsidP="009E1CB5">
      <w:pPr>
        <w:pStyle w:val="Akapitzlist"/>
        <w:spacing w:after="0"/>
        <w:jc w:val="both"/>
        <w:rPr>
          <w:rFonts w:ascii="Verdana" w:eastAsia="Times New Roman" w:hAnsi="Verdana" w:cs="Times New Roman"/>
          <w:bCs/>
          <w:iCs/>
          <w:sz w:val="24"/>
          <w:szCs w:val="24"/>
        </w:rPr>
      </w:pPr>
      <w:r w:rsidRPr="00101D31">
        <w:rPr>
          <w:rFonts w:ascii="Verdana" w:eastAsia="Times New Roman" w:hAnsi="Verdana" w:cs="Times New Roman"/>
          <w:bCs/>
          <w:iCs/>
          <w:sz w:val="24"/>
          <w:szCs w:val="24"/>
        </w:rPr>
        <w:t>- 1 opinię dot. czasowej org</w:t>
      </w:r>
      <w:r w:rsidR="009E1CB5" w:rsidRPr="00101D31">
        <w:rPr>
          <w:rFonts w:ascii="Verdana" w:eastAsia="Times New Roman" w:hAnsi="Verdana" w:cs="Times New Roman"/>
          <w:bCs/>
          <w:iCs/>
          <w:sz w:val="24"/>
          <w:szCs w:val="24"/>
        </w:rPr>
        <w:t>anizacji</w:t>
      </w:r>
      <w:r w:rsidRPr="00101D31">
        <w:rPr>
          <w:rFonts w:ascii="Verdana" w:eastAsia="Times New Roman" w:hAnsi="Verdana" w:cs="Times New Roman"/>
          <w:bCs/>
          <w:iCs/>
          <w:sz w:val="24"/>
          <w:szCs w:val="24"/>
        </w:rPr>
        <w:t xml:space="preserve"> ruchu na drodze publicznej (ul. Modrzewiowa),</w:t>
      </w:r>
    </w:p>
    <w:p w14:paraId="7501BC64" w14:textId="119D66FD" w:rsidR="00D05CD5" w:rsidRPr="00101D31" w:rsidRDefault="00D05CD5" w:rsidP="009E1CB5">
      <w:pPr>
        <w:pStyle w:val="Akapitzlist"/>
        <w:spacing w:after="0"/>
        <w:jc w:val="both"/>
        <w:rPr>
          <w:rFonts w:ascii="Verdana" w:eastAsia="Times New Roman" w:hAnsi="Verdana" w:cs="Times New Roman"/>
          <w:bCs/>
          <w:iCs/>
          <w:sz w:val="24"/>
          <w:szCs w:val="24"/>
        </w:rPr>
      </w:pPr>
      <w:r w:rsidRPr="00101D31">
        <w:rPr>
          <w:rFonts w:ascii="Verdana" w:eastAsia="Times New Roman" w:hAnsi="Verdana" w:cs="Times New Roman"/>
          <w:bCs/>
          <w:iCs/>
          <w:sz w:val="24"/>
          <w:szCs w:val="24"/>
        </w:rPr>
        <w:t>- 2 zatwierdzenia wraz z opinią dot</w:t>
      </w:r>
      <w:r w:rsidR="009E1CB5" w:rsidRPr="00101D31">
        <w:rPr>
          <w:rFonts w:ascii="Verdana" w:eastAsia="Times New Roman" w:hAnsi="Verdana" w:cs="Times New Roman"/>
          <w:bCs/>
          <w:iCs/>
          <w:sz w:val="24"/>
          <w:szCs w:val="24"/>
        </w:rPr>
        <w:t>yczącą</w:t>
      </w:r>
      <w:r w:rsidRPr="00101D31">
        <w:rPr>
          <w:rFonts w:ascii="Verdana" w:eastAsia="Times New Roman" w:hAnsi="Verdana" w:cs="Times New Roman"/>
          <w:bCs/>
          <w:iCs/>
          <w:sz w:val="24"/>
          <w:szCs w:val="24"/>
        </w:rPr>
        <w:t xml:space="preserve"> czasowych org</w:t>
      </w:r>
      <w:r w:rsidR="009E1CB5" w:rsidRPr="00101D31">
        <w:rPr>
          <w:rFonts w:ascii="Verdana" w:eastAsia="Times New Roman" w:hAnsi="Verdana" w:cs="Times New Roman"/>
          <w:bCs/>
          <w:iCs/>
          <w:sz w:val="24"/>
          <w:szCs w:val="24"/>
        </w:rPr>
        <w:t>anizacji</w:t>
      </w:r>
      <w:r w:rsidRPr="00101D31">
        <w:rPr>
          <w:rFonts w:ascii="Verdana" w:eastAsia="Times New Roman" w:hAnsi="Verdana" w:cs="Times New Roman"/>
          <w:bCs/>
          <w:iCs/>
          <w:sz w:val="24"/>
          <w:szCs w:val="24"/>
        </w:rPr>
        <w:t xml:space="preserve"> ruchu (prowadzenie robót na drogach wewnętrznych).</w:t>
      </w:r>
    </w:p>
    <w:p w14:paraId="22CDBC7A" w14:textId="77777777" w:rsidR="00625CF5" w:rsidRPr="00101D31" w:rsidRDefault="00625CF5" w:rsidP="009E1CB5">
      <w:pPr>
        <w:pStyle w:val="Akapitzlist"/>
        <w:spacing w:after="0"/>
        <w:ind w:firstLine="696"/>
        <w:jc w:val="both"/>
        <w:rPr>
          <w:rFonts w:ascii="Verdana" w:eastAsia="Times New Roman" w:hAnsi="Verdana" w:cs="Times New Roman"/>
          <w:bCs/>
          <w:iCs/>
          <w:sz w:val="24"/>
          <w:szCs w:val="24"/>
        </w:rPr>
      </w:pPr>
    </w:p>
    <w:p w14:paraId="5EA53798" w14:textId="5C3971C0" w:rsidR="00D05CD5" w:rsidRPr="00101D31" w:rsidRDefault="00D05CD5" w:rsidP="009E1CB5">
      <w:pPr>
        <w:pStyle w:val="Akapitzlist"/>
        <w:spacing w:after="0"/>
        <w:ind w:firstLine="696"/>
        <w:jc w:val="both"/>
        <w:rPr>
          <w:rFonts w:ascii="Verdana" w:eastAsia="Times New Roman" w:hAnsi="Verdana" w:cs="Times New Roman"/>
          <w:bCs/>
          <w:iCs/>
          <w:sz w:val="24"/>
          <w:szCs w:val="24"/>
        </w:rPr>
      </w:pPr>
      <w:r w:rsidRPr="00101D31">
        <w:rPr>
          <w:rFonts w:ascii="Verdana" w:eastAsia="Times New Roman" w:hAnsi="Verdana" w:cs="Times New Roman"/>
          <w:bCs/>
          <w:iCs/>
          <w:sz w:val="24"/>
          <w:szCs w:val="24"/>
        </w:rPr>
        <w:t>Przygotowane zostały 4 projekty dot</w:t>
      </w:r>
      <w:r w:rsidR="009E1CB5" w:rsidRPr="00101D31">
        <w:rPr>
          <w:rFonts w:ascii="Verdana" w:eastAsia="Times New Roman" w:hAnsi="Verdana" w:cs="Times New Roman"/>
          <w:bCs/>
          <w:iCs/>
          <w:sz w:val="24"/>
          <w:szCs w:val="24"/>
        </w:rPr>
        <w:t>yczące</w:t>
      </w:r>
      <w:r w:rsidRPr="00101D31">
        <w:rPr>
          <w:rFonts w:ascii="Verdana" w:eastAsia="Times New Roman" w:hAnsi="Verdana" w:cs="Times New Roman"/>
          <w:bCs/>
          <w:iCs/>
          <w:sz w:val="24"/>
          <w:szCs w:val="24"/>
        </w:rPr>
        <w:t xml:space="preserve"> nowych organizacji ruchu: </w:t>
      </w:r>
    </w:p>
    <w:p w14:paraId="0352B862" w14:textId="77777777" w:rsidR="00D05CD5" w:rsidRPr="00101D31" w:rsidRDefault="00D05CD5" w:rsidP="009E1CB5">
      <w:pPr>
        <w:pStyle w:val="Akapitzlist"/>
        <w:spacing w:after="0"/>
        <w:jc w:val="both"/>
        <w:rPr>
          <w:rFonts w:ascii="Verdana" w:eastAsia="Times New Roman" w:hAnsi="Verdana" w:cs="Times New Roman"/>
          <w:bCs/>
          <w:iCs/>
          <w:sz w:val="24"/>
          <w:szCs w:val="24"/>
        </w:rPr>
      </w:pPr>
      <w:r w:rsidRPr="00101D31">
        <w:rPr>
          <w:rFonts w:ascii="Verdana" w:eastAsia="Times New Roman" w:hAnsi="Verdana" w:cs="Times New Roman"/>
          <w:bCs/>
          <w:iCs/>
          <w:sz w:val="24"/>
          <w:szCs w:val="24"/>
        </w:rPr>
        <w:t>- ul. Widok (boczna) - zmiana treści tabliczki pod ograniczeniem tonażowym,</w:t>
      </w:r>
    </w:p>
    <w:p w14:paraId="17784C3D" w14:textId="77777777" w:rsidR="00D05CD5" w:rsidRPr="00101D31" w:rsidRDefault="00D05CD5" w:rsidP="009E1CB5">
      <w:pPr>
        <w:pStyle w:val="Akapitzlist"/>
        <w:spacing w:after="0"/>
        <w:jc w:val="both"/>
        <w:rPr>
          <w:rFonts w:ascii="Verdana" w:eastAsia="Times New Roman" w:hAnsi="Verdana" w:cs="Times New Roman"/>
          <w:bCs/>
          <w:iCs/>
          <w:sz w:val="24"/>
          <w:szCs w:val="24"/>
        </w:rPr>
      </w:pPr>
      <w:r w:rsidRPr="00101D31">
        <w:rPr>
          <w:rFonts w:ascii="Verdana" w:eastAsia="Times New Roman" w:hAnsi="Verdana" w:cs="Times New Roman"/>
          <w:bCs/>
          <w:iCs/>
          <w:sz w:val="24"/>
          <w:szCs w:val="24"/>
        </w:rPr>
        <w:t>- ul. Kazimierza Wielkiego – montaż dwóch progów zwalniających,</w:t>
      </w:r>
    </w:p>
    <w:p w14:paraId="7D118252" w14:textId="7C12AA27" w:rsidR="00D05CD5" w:rsidRPr="00101D31" w:rsidRDefault="00D05CD5" w:rsidP="009E1CB5">
      <w:pPr>
        <w:pStyle w:val="Akapitzlist"/>
        <w:spacing w:after="0"/>
        <w:jc w:val="both"/>
        <w:rPr>
          <w:rFonts w:ascii="Verdana" w:eastAsia="Times New Roman" w:hAnsi="Verdana" w:cs="Times New Roman"/>
          <w:bCs/>
          <w:iCs/>
          <w:sz w:val="24"/>
          <w:szCs w:val="24"/>
        </w:rPr>
      </w:pPr>
      <w:r w:rsidRPr="00101D31">
        <w:rPr>
          <w:rFonts w:ascii="Verdana" w:eastAsia="Times New Roman" w:hAnsi="Verdana" w:cs="Times New Roman"/>
          <w:bCs/>
          <w:iCs/>
          <w:sz w:val="24"/>
          <w:szCs w:val="24"/>
        </w:rPr>
        <w:t xml:space="preserve">- ul. </w:t>
      </w:r>
      <w:r w:rsidR="00502D54" w:rsidRPr="00101D31">
        <w:rPr>
          <w:rFonts w:ascii="Verdana" w:eastAsia="Times New Roman" w:hAnsi="Verdana" w:cs="Times New Roman"/>
          <w:bCs/>
          <w:iCs/>
          <w:sz w:val="24"/>
          <w:szCs w:val="24"/>
        </w:rPr>
        <w:t xml:space="preserve">Stefana </w:t>
      </w:r>
      <w:r w:rsidRPr="00101D31">
        <w:rPr>
          <w:rFonts w:ascii="Verdana" w:eastAsia="Times New Roman" w:hAnsi="Verdana" w:cs="Times New Roman"/>
          <w:bCs/>
          <w:iCs/>
          <w:sz w:val="24"/>
          <w:szCs w:val="24"/>
        </w:rPr>
        <w:t>Starzyńskiego – zmiana treści tabliczek pod ograniczeniem tonażowym,</w:t>
      </w:r>
    </w:p>
    <w:p w14:paraId="51E039CC" w14:textId="01B87775" w:rsidR="00D05CD5" w:rsidRPr="00101D31" w:rsidRDefault="00D05CD5" w:rsidP="009E1CB5">
      <w:pPr>
        <w:pStyle w:val="Akapitzlist"/>
        <w:spacing w:after="0"/>
        <w:jc w:val="both"/>
        <w:rPr>
          <w:rFonts w:ascii="Verdana" w:eastAsia="Times New Roman" w:hAnsi="Verdana" w:cs="Times New Roman"/>
          <w:bCs/>
          <w:iCs/>
          <w:sz w:val="24"/>
          <w:szCs w:val="24"/>
        </w:rPr>
      </w:pPr>
      <w:r w:rsidRPr="00101D31">
        <w:rPr>
          <w:rFonts w:ascii="Verdana" w:eastAsia="Times New Roman" w:hAnsi="Verdana" w:cs="Times New Roman"/>
          <w:bCs/>
          <w:iCs/>
          <w:sz w:val="24"/>
          <w:szCs w:val="24"/>
        </w:rPr>
        <w:t>- ul. Orla – oznakowanie miejsca wyjazdu karetek pogotowia ratunkowego. Projekty te zostały przekazane do zatwierdzenia do Starosty Bolesławieckiego.</w:t>
      </w:r>
    </w:p>
    <w:p w14:paraId="221619D5" w14:textId="77777777" w:rsidR="00D05CD5" w:rsidRPr="00101D31" w:rsidRDefault="00D05CD5" w:rsidP="009E1CB5">
      <w:pPr>
        <w:pStyle w:val="Akapitzlist"/>
        <w:spacing w:after="0"/>
        <w:jc w:val="both"/>
        <w:rPr>
          <w:rFonts w:ascii="Verdana" w:eastAsia="Times New Roman" w:hAnsi="Verdana" w:cs="Times New Roman"/>
          <w:bCs/>
          <w:iCs/>
          <w:sz w:val="24"/>
          <w:szCs w:val="24"/>
        </w:rPr>
      </w:pPr>
    </w:p>
    <w:p w14:paraId="44E9C83C" w14:textId="457DA2E6" w:rsidR="00D05CD5" w:rsidRPr="00101D31" w:rsidRDefault="00D05CD5" w:rsidP="00EE7906">
      <w:pPr>
        <w:pStyle w:val="Akapitzlist"/>
        <w:numPr>
          <w:ilvl w:val="0"/>
          <w:numId w:val="6"/>
        </w:numPr>
        <w:spacing w:after="0"/>
        <w:jc w:val="both"/>
        <w:rPr>
          <w:rFonts w:ascii="Verdana" w:eastAsia="Times New Roman" w:hAnsi="Verdana" w:cs="Times New Roman"/>
          <w:bCs/>
          <w:iCs/>
          <w:sz w:val="24"/>
          <w:szCs w:val="24"/>
        </w:rPr>
      </w:pPr>
      <w:r w:rsidRPr="00101D31">
        <w:rPr>
          <w:rFonts w:ascii="Verdana" w:eastAsia="Times New Roman" w:hAnsi="Verdana" w:cs="Times New Roman"/>
          <w:bCs/>
          <w:iCs/>
          <w:sz w:val="24"/>
          <w:szCs w:val="24"/>
        </w:rPr>
        <w:t>Wydano 1 decyzję lokalizacji zjazdu z drogi gminnej – Aleja Wojska Polskiego.</w:t>
      </w:r>
    </w:p>
    <w:p w14:paraId="4E415134" w14:textId="77777777" w:rsidR="00625CF5" w:rsidRPr="00101D31" w:rsidRDefault="00625CF5" w:rsidP="00625CF5">
      <w:pPr>
        <w:pStyle w:val="Akapitzlist"/>
        <w:spacing w:after="0"/>
        <w:jc w:val="both"/>
        <w:rPr>
          <w:rFonts w:ascii="Verdana" w:eastAsia="Times New Roman" w:hAnsi="Verdana" w:cs="Times New Roman"/>
          <w:bCs/>
          <w:iCs/>
          <w:sz w:val="24"/>
          <w:szCs w:val="24"/>
        </w:rPr>
      </w:pPr>
    </w:p>
    <w:p w14:paraId="1D50F516" w14:textId="77777777" w:rsidR="00D05CD5" w:rsidRPr="00101D31" w:rsidRDefault="00D05CD5" w:rsidP="00EE7906">
      <w:pPr>
        <w:pStyle w:val="Akapitzlist"/>
        <w:numPr>
          <w:ilvl w:val="0"/>
          <w:numId w:val="6"/>
        </w:numPr>
        <w:spacing w:after="0"/>
        <w:jc w:val="both"/>
        <w:rPr>
          <w:rFonts w:ascii="Verdana" w:eastAsia="Times New Roman" w:hAnsi="Verdana" w:cs="Times New Roman"/>
          <w:bCs/>
          <w:iCs/>
          <w:sz w:val="24"/>
          <w:szCs w:val="24"/>
        </w:rPr>
      </w:pPr>
      <w:r w:rsidRPr="00101D31">
        <w:rPr>
          <w:rFonts w:ascii="Verdana" w:eastAsia="Times New Roman" w:hAnsi="Verdana" w:cs="Times New Roman"/>
          <w:bCs/>
          <w:iCs/>
          <w:sz w:val="24"/>
          <w:szCs w:val="24"/>
        </w:rPr>
        <w:t>Wydano 1 uzgodnienie lokalizacji zjazdu – Aleja Tysiąclecia.</w:t>
      </w:r>
    </w:p>
    <w:p w14:paraId="27F5A2AC" w14:textId="45D70E08" w:rsidR="004F7116" w:rsidRPr="00101D31" w:rsidRDefault="004F7116" w:rsidP="009E1CB5">
      <w:pPr>
        <w:pStyle w:val="Akapitzlist"/>
        <w:spacing w:after="0"/>
        <w:jc w:val="both"/>
        <w:rPr>
          <w:rFonts w:ascii="Verdana" w:eastAsia="Times New Roman" w:hAnsi="Verdana" w:cs="Times New Roman"/>
          <w:bCs/>
          <w:iCs/>
          <w:sz w:val="24"/>
          <w:szCs w:val="24"/>
        </w:rPr>
      </w:pPr>
    </w:p>
    <w:p w14:paraId="60D14107" w14:textId="77777777" w:rsidR="004E0CA2" w:rsidRPr="00101D31" w:rsidRDefault="004E0CA2" w:rsidP="009E1CB5">
      <w:pPr>
        <w:pStyle w:val="Akapitzlist"/>
        <w:spacing w:after="0"/>
        <w:jc w:val="both"/>
        <w:rPr>
          <w:rFonts w:ascii="Verdana" w:eastAsia="Times New Roman" w:hAnsi="Verdana" w:cs="Times New Roman"/>
          <w:bCs/>
          <w:iCs/>
          <w:sz w:val="24"/>
          <w:szCs w:val="24"/>
        </w:rPr>
      </w:pPr>
    </w:p>
    <w:p w14:paraId="4FABAF50" w14:textId="77777777" w:rsidR="006C18EF" w:rsidRPr="00101D31" w:rsidRDefault="006C18EF" w:rsidP="009E1CB5">
      <w:pPr>
        <w:tabs>
          <w:tab w:val="left" w:pos="1134"/>
        </w:tabs>
        <w:spacing w:after="0"/>
        <w:jc w:val="both"/>
        <w:rPr>
          <w:rFonts w:ascii="Verdana" w:eastAsia="Times New Roman" w:hAnsi="Verdana" w:cs="Times New Roman"/>
          <w:b/>
          <w:bCs/>
          <w:iCs/>
          <w:sz w:val="24"/>
          <w:szCs w:val="24"/>
        </w:rPr>
      </w:pPr>
      <w:r w:rsidRPr="00101D31">
        <w:rPr>
          <w:rFonts w:ascii="Verdana" w:eastAsia="Times New Roman" w:hAnsi="Verdana" w:cs="Times New Roman"/>
          <w:b/>
          <w:bCs/>
          <w:iCs/>
          <w:sz w:val="24"/>
          <w:szCs w:val="24"/>
        </w:rPr>
        <w:lastRenderedPageBreak/>
        <w:t xml:space="preserve">W zakresie zadań Wydz. MiG: </w:t>
      </w:r>
    </w:p>
    <w:p w14:paraId="08715E71" w14:textId="77777777" w:rsidR="006C18EF" w:rsidRPr="00101D31" w:rsidRDefault="006C18EF" w:rsidP="009E1CB5">
      <w:pPr>
        <w:tabs>
          <w:tab w:val="left" w:pos="1134"/>
        </w:tabs>
        <w:spacing w:after="0"/>
        <w:jc w:val="both"/>
        <w:rPr>
          <w:rFonts w:ascii="Verdana" w:eastAsia="Times New Roman" w:hAnsi="Verdana" w:cs="Times New Roman"/>
          <w:b/>
          <w:bCs/>
          <w:iCs/>
          <w:sz w:val="24"/>
          <w:szCs w:val="24"/>
        </w:rPr>
      </w:pPr>
    </w:p>
    <w:p w14:paraId="0040C862" w14:textId="77777777" w:rsidR="006C18EF" w:rsidRPr="00101D31" w:rsidRDefault="006C18EF" w:rsidP="009E1CB5">
      <w:pPr>
        <w:spacing w:after="0"/>
        <w:jc w:val="both"/>
        <w:rPr>
          <w:rFonts w:ascii="Verdana" w:eastAsia="Times New Roman" w:hAnsi="Verdana" w:cs="Times New Roman"/>
          <w:b/>
          <w:bCs/>
          <w:iCs/>
          <w:sz w:val="24"/>
          <w:szCs w:val="24"/>
        </w:rPr>
      </w:pPr>
      <w:r w:rsidRPr="00101D31">
        <w:rPr>
          <w:rFonts w:ascii="Verdana" w:eastAsia="Times New Roman" w:hAnsi="Verdana" w:cs="Times New Roman"/>
          <w:b/>
          <w:bCs/>
          <w:iCs/>
          <w:sz w:val="24"/>
          <w:szCs w:val="24"/>
        </w:rPr>
        <w:t>Sprzedaż nieruchomości w drodze bezprzetargowej:</w:t>
      </w:r>
    </w:p>
    <w:p w14:paraId="31623E6A" w14:textId="77777777" w:rsidR="00D05CD5" w:rsidRPr="00101D31" w:rsidRDefault="00D05CD5" w:rsidP="009E1CB5">
      <w:pPr>
        <w:spacing w:after="0"/>
        <w:jc w:val="both"/>
        <w:rPr>
          <w:rFonts w:ascii="Verdana" w:eastAsia="Times New Roman" w:hAnsi="Verdana" w:cs="Times New Roman"/>
          <w:b/>
          <w:bCs/>
          <w:iCs/>
          <w:sz w:val="24"/>
          <w:szCs w:val="24"/>
        </w:rPr>
      </w:pPr>
    </w:p>
    <w:p w14:paraId="45F9BD6C" w14:textId="7D14852E" w:rsidR="00D05CD5" w:rsidRPr="00101D31" w:rsidRDefault="00D05CD5" w:rsidP="00EE7906">
      <w:pPr>
        <w:pStyle w:val="Akapitzlist"/>
        <w:numPr>
          <w:ilvl w:val="0"/>
          <w:numId w:val="9"/>
        </w:numPr>
        <w:spacing w:after="0"/>
        <w:jc w:val="both"/>
        <w:rPr>
          <w:rFonts w:ascii="Verdana" w:eastAsia="Times New Roman" w:hAnsi="Verdana" w:cs="Times New Roman"/>
          <w:iCs/>
          <w:sz w:val="24"/>
          <w:szCs w:val="24"/>
        </w:rPr>
      </w:pPr>
      <w:r w:rsidRPr="00101D31">
        <w:rPr>
          <w:rFonts w:ascii="Verdana" w:eastAsia="Times New Roman" w:hAnsi="Verdana" w:cs="Times New Roman"/>
          <w:iCs/>
          <w:sz w:val="24"/>
          <w:szCs w:val="24"/>
        </w:rPr>
        <w:t>lokal mieszkalny nr 10 w budynku przy ul. Sierpnia’80 Nr 30/32 - na rzecz najemcy z bonifikatą 90% (cena nieruchomości: 17 030 zł) - PRZEDOSTATNI lokal w budynku.</w:t>
      </w:r>
    </w:p>
    <w:p w14:paraId="3E2316ED" w14:textId="77777777" w:rsidR="009E1CB5" w:rsidRPr="00101D31" w:rsidRDefault="009E1CB5" w:rsidP="009E1CB5">
      <w:pPr>
        <w:spacing w:after="0"/>
        <w:jc w:val="both"/>
        <w:rPr>
          <w:rFonts w:ascii="Verdana" w:eastAsia="Times New Roman" w:hAnsi="Verdana" w:cs="Times New Roman"/>
          <w:iCs/>
          <w:sz w:val="24"/>
          <w:szCs w:val="24"/>
        </w:rPr>
      </w:pPr>
    </w:p>
    <w:p w14:paraId="351E7B1C" w14:textId="4496BF5B" w:rsidR="009E1CB5" w:rsidRPr="00101D31" w:rsidRDefault="009E1CB5" w:rsidP="00144CCA">
      <w:pPr>
        <w:spacing w:after="0"/>
        <w:jc w:val="both"/>
        <w:rPr>
          <w:rFonts w:ascii="Verdana" w:eastAsia="Times New Roman" w:hAnsi="Verdana" w:cs="Times New Roman"/>
          <w:b/>
          <w:bCs/>
          <w:iCs/>
          <w:sz w:val="24"/>
          <w:szCs w:val="24"/>
        </w:rPr>
      </w:pPr>
      <w:r w:rsidRPr="00101D31">
        <w:rPr>
          <w:rFonts w:ascii="Verdana" w:eastAsia="Times New Roman" w:hAnsi="Verdana" w:cs="Times New Roman"/>
          <w:b/>
          <w:bCs/>
          <w:iCs/>
          <w:sz w:val="24"/>
          <w:szCs w:val="24"/>
        </w:rPr>
        <w:t>D</w:t>
      </w:r>
      <w:r w:rsidR="00144CCA" w:rsidRPr="00101D31">
        <w:rPr>
          <w:rFonts w:ascii="Verdana" w:eastAsia="Times New Roman" w:hAnsi="Verdana" w:cs="Times New Roman"/>
          <w:b/>
          <w:bCs/>
          <w:iCs/>
          <w:sz w:val="24"/>
          <w:szCs w:val="24"/>
        </w:rPr>
        <w:t>ecyzje</w:t>
      </w:r>
      <w:r w:rsidRPr="00101D31">
        <w:rPr>
          <w:rFonts w:ascii="Verdana" w:eastAsia="Times New Roman" w:hAnsi="Verdana" w:cs="Times New Roman"/>
          <w:b/>
          <w:bCs/>
          <w:iCs/>
          <w:sz w:val="24"/>
          <w:szCs w:val="24"/>
        </w:rPr>
        <w:t xml:space="preserve"> w sprawie: </w:t>
      </w:r>
    </w:p>
    <w:p w14:paraId="6D65A2E2" w14:textId="77777777" w:rsidR="009E1CB5" w:rsidRPr="00101D31" w:rsidRDefault="009E1CB5" w:rsidP="009E1CB5">
      <w:pPr>
        <w:pStyle w:val="Akapitzlist"/>
        <w:spacing w:after="0"/>
        <w:jc w:val="both"/>
        <w:rPr>
          <w:rFonts w:ascii="Verdana" w:eastAsia="Times New Roman" w:hAnsi="Verdana" w:cs="Times New Roman"/>
          <w:iCs/>
          <w:sz w:val="24"/>
          <w:szCs w:val="24"/>
        </w:rPr>
      </w:pPr>
    </w:p>
    <w:p w14:paraId="6F269D67" w14:textId="43C3503D" w:rsidR="009E1CB5" w:rsidRPr="00101D31" w:rsidRDefault="009E1CB5" w:rsidP="00EE7906">
      <w:pPr>
        <w:pStyle w:val="Akapitzlist"/>
        <w:numPr>
          <w:ilvl w:val="0"/>
          <w:numId w:val="9"/>
        </w:numPr>
        <w:spacing w:after="0"/>
        <w:jc w:val="both"/>
        <w:rPr>
          <w:rFonts w:ascii="Verdana" w:eastAsia="Times New Roman" w:hAnsi="Verdana" w:cs="Times New Roman"/>
          <w:iCs/>
          <w:sz w:val="24"/>
          <w:szCs w:val="24"/>
        </w:rPr>
      </w:pPr>
      <w:r w:rsidRPr="00101D31">
        <w:rPr>
          <w:rFonts w:ascii="Verdana" w:eastAsia="Times New Roman" w:hAnsi="Verdana" w:cs="Times New Roman"/>
          <w:iCs/>
          <w:sz w:val="24"/>
          <w:szCs w:val="24"/>
        </w:rPr>
        <w:t xml:space="preserve">odpłatnego przekształcenia  prawa  użytkowania  wieczystego  </w:t>
      </w:r>
      <w:r w:rsidRPr="00101D31">
        <w:rPr>
          <w:rFonts w:ascii="Verdana" w:eastAsia="Times New Roman" w:hAnsi="Verdana" w:cs="Times New Roman"/>
          <w:iCs/>
          <w:sz w:val="24"/>
          <w:szCs w:val="24"/>
        </w:rPr>
        <w:br/>
        <w:t>w  prawo  własności działki nr 205 o pow. 0,0034 ha, zabudowanej garażem przy ul. Gdańskiej w Bolesławcu (opłata z tytułu przekształcenia: 6 031 zł),</w:t>
      </w:r>
    </w:p>
    <w:p w14:paraId="4C9AE280" w14:textId="77777777" w:rsidR="009E1CB5" w:rsidRPr="00101D31" w:rsidRDefault="009E1CB5" w:rsidP="009E1CB5">
      <w:pPr>
        <w:pStyle w:val="Akapitzlist"/>
        <w:spacing w:after="0"/>
        <w:jc w:val="both"/>
        <w:rPr>
          <w:rFonts w:ascii="Verdana" w:eastAsia="Times New Roman" w:hAnsi="Verdana" w:cs="Times New Roman"/>
          <w:iCs/>
          <w:sz w:val="24"/>
          <w:szCs w:val="24"/>
        </w:rPr>
      </w:pPr>
    </w:p>
    <w:p w14:paraId="37716870" w14:textId="6A4D5F43" w:rsidR="009E1CB5" w:rsidRPr="00101D31" w:rsidRDefault="009E1CB5" w:rsidP="00EE7906">
      <w:pPr>
        <w:pStyle w:val="Akapitzlist"/>
        <w:numPr>
          <w:ilvl w:val="0"/>
          <w:numId w:val="9"/>
        </w:numPr>
        <w:spacing w:after="0"/>
        <w:jc w:val="both"/>
        <w:rPr>
          <w:rFonts w:ascii="Verdana" w:eastAsia="Times New Roman" w:hAnsi="Verdana" w:cs="Times New Roman"/>
          <w:iCs/>
          <w:sz w:val="24"/>
          <w:szCs w:val="24"/>
        </w:rPr>
      </w:pPr>
      <w:r w:rsidRPr="00101D31">
        <w:rPr>
          <w:rFonts w:ascii="Verdana" w:eastAsia="Times New Roman" w:hAnsi="Verdana" w:cs="Times New Roman"/>
          <w:iCs/>
          <w:sz w:val="24"/>
          <w:szCs w:val="24"/>
        </w:rPr>
        <w:t xml:space="preserve">odpłatnego przekształcenia  prawa  użytkowania  wieczystego  </w:t>
      </w:r>
      <w:r w:rsidRPr="00101D31">
        <w:rPr>
          <w:rFonts w:ascii="Verdana" w:eastAsia="Times New Roman" w:hAnsi="Verdana" w:cs="Times New Roman"/>
          <w:iCs/>
          <w:sz w:val="24"/>
          <w:szCs w:val="24"/>
        </w:rPr>
        <w:br/>
        <w:t xml:space="preserve">w  prawo  własności działki nr 181/88 o pow. 0,0018 ha, zabudowanej garażem przy ul. Bronisława Kosiby w Bolesławcu </w:t>
      </w:r>
    </w:p>
    <w:p w14:paraId="14C05972" w14:textId="5EB1068C" w:rsidR="009E1CB5" w:rsidRPr="00101D31" w:rsidRDefault="009E1CB5" w:rsidP="009E1CB5">
      <w:pPr>
        <w:pStyle w:val="Akapitzlist"/>
        <w:spacing w:after="0"/>
        <w:jc w:val="both"/>
        <w:rPr>
          <w:rFonts w:ascii="Verdana" w:eastAsia="Times New Roman" w:hAnsi="Verdana" w:cs="Times New Roman"/>
          <w:iCs/>
          <w:sz w:val="24"/>
          <w:szCs w:val="24"/>
        </w:rPr>
      </w:pPr>
      <w:r w:rsidRPr="00101D31">
        <w:rPr>
          <w:rFonts w:ascii="Verdana" w:eastAsia="Times New Roman" w:hAnsi="Verdana" w:cs="Times New Roman"/>
          <w:iCs/>
          <w:sz w:val="24"/>
          <w:szCs w:val="24"/>
        </w:rPr>
        <w:t xml:space="preserve">(opłata z tytułu przekształcenia: 3 374 zł).   </w:t>
      </w:r>
    </w:p>
    <w:p w14:paraId="32342C34" w14:textId="77777777" w:rsidR="009E1CB5" w:rsidRPr="00101D31" w:rsidRDefault="009E1CB5" w:rsidP="009E1CB5">
      <w:pPr>
        <w:pStyle w:val="Akapitzlist"/>
        <w:spacing w:after="0"/>
        <w:jc w:val="both"/>
        <w:rPr>
          <w:rFonts w:ascii="Verdana" w:eastAsia="Times New Roman" w:hAnsi="Verdana" w:cs="Times New Roman"/>
          <w:iCs/>
          <w:sz w:val="24"/>
          <w:szCs w:val="24"/>
        </w:rPr>
      </w:pPr>
    </w:p>
    <w:p w14:paraId="16908CCD" w14:textId="27B096D1" w:rsidR="009E1CB5" w:rsidRPr="00101D31" w:rsidRDefault="009E1CB5" w:rsidP="009E1CB5">
      <w:pPr>
        <w:spacing w:after="0"/>
        <w:jc w:val="both"/>
        <w:rPr>
          <w:rFonts w:ascii="Verdana" w:eastAsia="Times New Roman" w:hAnsi="Verdana" w:cs="Times New Roman"/>
          <w:b/>
          <w:bCs/>
          <w:iCs/>
          <w:sz w:val="24"/>
          <w:szCs w:val="24"/>
        </w:rPr>
      </w:pPr>
      <w:r w:rsidRPr="00101D31">
        <w:rPr>
          <w:rFonts w:ascii="Verdana" w:eastAsia="Times New Roman" w:hAnsi="Verdana" w:cs="Times New Roman"/>
          <w:b/>
          <w:bCs/>
          <w:iCs/>
          <w:sz w:val="24"/>
          <w:szCs w:val="24"/>
        </w:rPr>
        <w:t>P</w:t>
      </w:r>
      <w:r w:rsidR="00144CCA" w:rsidRPr="00101D31">
        <w:rPr>
          <w:rFonts w:ascii="Verdana" w:eastAsia="Times New Roman" w:hAnsi="Verdana" w:cs="Times New Roman"/>
          <w:b/>
          <w:bCs/>
          <w:iCs/>
          <w:sz w:val="24"/>
          <w:szCs w:val="24"/>
        </w:rPr>
        <w:t>ozostałe rozstrzygnięcia</w:t>
      </w:r>
      <w:r w:rsidRPr="00101D31">
        <w:rPr>
          <w:rFonts w:ascii="Verdana" w:eastAsia="Times New Roman" w:hAnsi="Verdana" w:cs="Times New Roman"/>
          <w:b/>
          <w:bCs/>
          <w:iCs/>
          <w:sz w:val="24"/>
          <w:szCs w:val="24"/>
        </w:rPr>
        <w:t>:</w:t>
      </w:r>
    </w:p>
    <w:p w14:paraId="2341BAD2" w14:textId="77777777" w:rsidR="009E1CB5" w:rsidRPr="00101D31" w:rsidRDefault="009E1CB5" w:rsidP="009E1CB5">
      <w:pPr>
        <w:pStyle w:val="Akapitzlist"/>
        <w:spacing w:after="0"/>
        <w:jc w:val="both"/>
        <w:rPr>
          <w:rFonts w:ascii="Verdana" w:eastAsia="Times New Roman" w:hAnsi="Verdana" w:cs="Times New Roman"/>
          <w:b/>
          <w:bCs/>
          <w:iCs/>
          <w:sz w:val="24"/>
          <w:szCs w:val="24"/>
        </w:rPr>
      </w:pPr>
    </w:p>
    <w:p w14:paraId="0DCDF564" w14:textId="78F5913C" w:rsidR="009E1CB5" w:rsidRPr="00101D31" w:rsidRDefault="009E1CB5" w:rsidP="00EE7906">
      <w:pPr>
        <w:pStyle w:val="Akapitzlist"/>
        <w:numPr>
          <w:ilvl w:val="0"/>
          <w:numId w:val="9"/>
        </w:numPr>
        <w:spacing w:after="0"/>
        <w:jc w:val="both"/>
        <w:rPr>
          <w:rFonts w:ascii="Verdana" w:eastAsia="Times New Roman" w:hAnsi="Verdana" w:cs="Times New Roman"/>
          <w:iCs/>
          <w:sz w:val="24"/>
          <w:szCs w:val="24"/>
        </w:rPr>
      </w:pPr>
      <w:r w:rsidRPr="00101D31">
        <w:rPr>
          <w:rFonts w:ascii="Verdana" w:eastAsia="Times New Roman" w:hAnsi="Verdana" w:cs="Times New Roman"/>
          <w:iCs/>
          <w:sz w:val="24"/>
          <w:szCs w:val="24"/>
        </w:rPr>
        <w:t xml:space="preserve">Podpisano akt notarialny w sprawie sprzedaży - w drodze bezprzetargowej - działki Nr 186/7 o pow. 0,0034 ha (obręb 14) przy ul. Generała Tadeusza Rozwadowskiego w Bolesławcu oraz działki Nr 234/2 o pow. 0,0018 ha (obręb 14) przy ul. Sybiraków </w:t>
      </w:r>
      <w:r w:rsidRPr="00101D31">
        <w:rPr>
          <w:rFonts w:ascii="Verdana" w:eastAsia="Times New Roman" w:hAnsi="Verdana" w:cs="Times New Roman"/>
          <w:iCs/>
          <w:sz w:val="24"/>
          <w:szCs w:val="24"/>
        </w:rPr>
        <w:br/>
        <w:t xml:space="preserve">w Bolesławcu na rzecz firmy TAURON, Oddział w Jeleniej Górze - </w:t>
      </w:r>
      <w:r w:rsidR="00310811" w:rsidRPr="00101D31">
        <w:rPr>
          <w:rFonts w:ascii="Verdana" w:eastAsia="Times New Roman" w:hAnsi="Verdana" w:cs="Times New Roman"/>
          <w:iCs/>
          <w:sz w:val="24"/>
          <w:szCs w:val="24"/>
        </w:rPr>
        <w:br/>
      </w:r>
      <w:r w:rsidRPr="00101D31">
        <w:rPr>
          <w:rFonts w:ascii="Verdana" w:eastAsia="Times New Roman" w:hAnsi="Verdana" w:cs="Times New Roman"/>
          <w:iCs/>
          <w:sz w:val="24"/>
          <w:szCs w:val="24"/>
        </w:rPr>
        <w:t xml:space="preserve">w celu uregulowania stanu prawnego gruntu zajętego pod urządzenia energetyczne (kontenerowe stacje transformatorowe). </w:t>
      </w:r>
    </w:p>
    <w:p w14:paraId="62C9CD9C" w14:textId="47F1F725" w:rsidR="009E1CB5" w:rsidRPr="00101D31" w:rsidRDefault="009E1CB5" w:rsidP="009E1CB5">
      <w:pPr>
        <w:spacing w:after="0"/>
        <w:ind w:left="708" w:firstLine="708"/>
        <w:jc w:val="both"/>
        <w:rPr>
          <w:rFonts w:ascii="Verdana" w:eastAsia="Times New Roman" w:hAnsi="Verdana" w:cs="Times New Roman"/>
          <w:iCs/>
          <w:sz w:val="24"/>
          <w:szCs w:val="24"/>
        </w:rPr>
      </w:pPr>
      <w:r w:rsidRPr="00101D31">
        <w:rPr>
          <w:rFonts w:ascii="Verdana" w:eastAsia="Times New Roman" w:hAnsi="Verdana" w:cs="Times New Roman"/>
          <w:iCs/>
          <w:sz w:val="24"/>
          <w:szCs w:val="24"/>
        </w:rPr>
        <w:t>Wynegocjowana cena netto: za działkę Nr 186/7 - 4 125 zł,</w:t>
      </w:r>
      <w:r w:rsidR="00101D31">
        <w:rPr>
          <w:rFonts w:ascii="Verdana" w:eastAsia="Times New Roman" w:hAnsi="Verdana" w:cs="Times New Roman"/>
          <w:iCs/>
          <w:sz w:val="24"/>
          <w:szCs w:val="24"/>
        </w:rPr>
        <w:br/>
      </w:r>
      <w:r w:rsidRPr="00101D31">
        <w:rPr>
          <w:rFonts w:ascii="Verdana" w:eastAsia="Times New Roman" w:hAnsi="Verdana" w:cs="Times New Roman"/>
          <w:iCs/>
          <w:sz w:val="24"/>
          <w:szCs w:val="24"/>
        </w:rPr>
        <w:t xml:space="preserve"> za działkę Nr 234/2 – 3500 zł.</w:t>
      </w:r>
    </w:p>
    <w:p w14:paraId="4676F9CD" w14:textId="77777777" w:rsidR="004E0CA2" w:rsidRPr="00101D31" w:rsidRDefault="004E0CA2" w:rsidP="00B60D94">
      <w:pPr>
        <w:spacing w:after="0"/>
        <w:rPr>
          <w:rFonts w:ascii="Verdana" w:eastAsia="Times New Roman" w:hAnsi="Verdana" w:cs="Times New Roman"/>
          <w:b/>
          <w:bCs/>
          <w:iCs/>
          <w:sz w:val="24"/>
          <w:szCs w:val="24"/>
        </w:rPr>
      </w:pPr>
    </w:p>
    <w:p w14:paraId="1E32D3FF" w14:textId="77777777" w:rsidR="004E0CA2" w:rsidRPr="00101D31" w:rsidRDefault="004E0CA2" w:rsidP="00B60D94">
      <w:pPr>
        <w:spacing w:after="0"/>
        <w:rPr>
          <w:rFonts w:ascii="Verdana" w:eastAsia="Times New Roman" w:hAnsi="Verdana" w:cs="Times New Roman"/>
          <w:b/>
          <w:bCs/>
          <w:iCs/>
          <w:sz w:val="24"/>
          <w:szCs w:val="24"/>
        </w:rPr>
      </w:pPr>
    </w:p>
    <w:p w14:paraId="6D59EB11" w14:textId="3E18DD5C" w:rsidR="00C64306" w:rsidRPr="00101D31" w:rsidRDefault="00BB5CF7" w:rsidP="00B60D94">
      <w:pPr>
        <w:spacing w:after="0"/>
        <w:rPr>
          <w:rFonts w:ascii="Verdana" w:eastAsia="Times New Roman" w:hAnsi="Verdana" w:cs="Times New Roman"/>
          <w:b/>
          <w:color w:val="auto"/>
          <w:sz w:val="24"/>
          <w:szCs w:val="24"/>
        </w:rPr>
      </w:pPr>
      <w:r w:rsidRPr="00101D31">
        <w:rPr>
          <w:rFonts w:ascii="Verdana" w:eastAsia="Times New Roman" w:hAnsi="Verdana" w:cs="Times New Roman"/>
          <w:b/>
          <w:color w:val="auto"/>
          <w:sz w:val="24"/>
          <w:szCs w:val="24"/>
        </w:rPr>
        <w:t xml:space="preserve">W </w:t>
      </w:r>
      <w:r w:rsidR="00C64306" w:rsidRPr="00101D31">
        <w:rPr>
          <w:rFonts w:ascii="Verdana" w:eastAsia="Times New Roman" w:hAnsi="Verdana" w:cs="Times New Roman"/>
          <w:b/>
          <w:color w:val="auto"/>
          <w:sz w:val="24"/>
          <w:szCs w:val="24"/>
        </w:rPr>
        <w:t>zakresie zadań Wydz. FB:</w:t>
      </w:r>
    </w:p>
    <w:p w14:paraId="0333E60E" w14:textId="77777777" w:rsidR="00D53CA1" w:rsidRPr="00101D31" w:rsidRDefault="00C64306" w:rsidP="00B60D94">
      <w:pPr>
        <w:spacing w:after="0"/>
        <w:rPr>
          <w:rFonts w:ascii="Verdana" w:eastAsia="Times New Roman" w:hAnsi="Verdana" w:cs="Times New Roman"/>
          <w:b/>
          <w:color w:val="auto"/>
          <w:sz w:val="24"/>
          <w:szCs w:val="24"/>
        </w:rPr>
      </w:pPr>
      <w:r w:rsidRPr="00101D31">
        <w:rPr>
          <w:rFonts w:ascii="Verdana" w:eastAsia="Times New Roman" w:hAnsi="Verdana" w:cs="Times New Roman"/>
          <w:b/>
          <w:color w:val="auto"/>
          <w:sz w:val="24"/>
          <w:szCs w:val="24"/>
        </w:rPr>
        <w:t xml:space="preserve">W </w:t>
      </w:r>
      <w:r w:rsidR="00BB5CF7" w:rsidRPr="00101D31">
        <w:rPr>
          <w:rFonts w:ascii="Verdana" w:eastAsia="Times New Roman" w:hAnsi="Verdana" w:cs="Times New Roman"/>
          <w:b/>
          <w:color w:val="auto"/>
          <w:sz w:val="24"/>
          <w:szCs w:val="24"/>
        </w:rPr>
        <w:t>sprawach budżetowych:</w:t>
      </w:r>
    </w:p>
    <w:p w14:paraId="0F722256" w14:textId="77777777" w:rsidR="00D53CA1" w:rsidRPr="00101D31" w:rsidRDefault="00D53CA1" w:rsidP="00B60D94">
      <w:pPr>
        <w:spacing w:after="0"/>
        <w:rPr>
          <w:rFonts w:ascii="Verdana" w:eastAsia="Times New Roman" w:hAnsi="Verdana" w:cs="Times New Roman"/>
          <w:b/>
          <w:color w:val="auto"/>
          <w:sz w:val="24"/>
          <w:szCs w:val="24"/>
        </w:rPr>
      </w:pPr>
    </w:p>
    <w:p w14:paraId="739D85EC" w14:textId="7CC427E1" w:rsidR="009E1CB5" w:rsidRPr="00101D31" w:rsidRDefault="002756DE" w:rsidP="00EE7906">
      <w:pPr>
        <w:pStyle w:val="Akapitzlist"/>
        <w:numPr>
          <w:ilvl w:val="0"/>
          <w:numId w:val="8"/>
        </w:numPr>
        <w:tabs>
          <w:tab w:val="left" w:pos="0"/>
        </w:tabs>
        <w:autoSpaceDE w:val="0"/>
        <w:autoSpaceDN w:val="0"/>
        <w:adjustRightInd w:val="0"/>
        <w:spacing w:after="0"/>
        <w:jc w:val="both"/>
        <w:rPr>
          <w:rFonts w:ascii="Verdana" w:eastAsia="Times New Roman" w:hAnsi="Verdana" w:cs="Arial"/>
          <w:color w:val="auto"/>
          <w:sz w:val="24"/>
          <w:szCs w:val="24"/>
        </w:rPr>
      </w:pPr>
      <w:r w:rsidRPr="00101D31">
        <w:rPr>
          <w:rFonts w:ascii="Verdana" w:eastAsia="Times New Roman" w:hAnsi="Verdana" w:cs="Arial"/>
          <w:color w:val="auto"/>
          <w:sz w:val="24"/>
          <w:szCs w:val="24"/>
        </w:rPr>
        <w:t>Zarządzenie</w:t>
      </w:r>
      <w:r w:rsidR="009E1CB5" w:rsidRPr="00101D31">
        <w:rPr>
          <w:rFonts w:ascii="Verdana" w:eastAsia="Times New Roman" w:hAnsi="Verdana" w:cs="Arial"/>
          <w:color w:val="auto"/>
          <w:sz w:val="24"/>
          <w:szCs w:val="24"/>
        </w:rPr>
        <w:t xml:space="preserve"> Nr 54/2025 z dnia 28 </w:t>
      </w:r>
      <w:r w:rsidR="00101D31">
        <w:rPr>
          <w:rFonts w:ascii="Verdana" w:eastAsia="Times New Roman" w:hAnsi="Verdana" w:cs="Arial"/>
          <w:color w:val="auto"/>
          <w:sz w:val="24"/>
          <w:szCs w:val="24"/>
        </w:rPr>
        <w:t>lutego 2025 r.  w sprawie zmian</w:t>
      </w:r>
    </w:p>
    <w:p w14:paraId="21B1D3D9" w14:textId="7D27B4DA" w:rsidR="003C29A5" w:rsidRPr="00101D31" w:rsidRDefault="009E1CB5" w:rsidP="009E1CB5">
      <w:pPr>
        <w:pStyle w:val="Akapitzlist"/>
        <w:tabs>
          <w:tab w:val="left" w:pos="0"/>
        </w:tabs>
        <w:autoSpaceDE w:val="0"/>
        <w:autoSpaceDN w:val="0"/>
        <w:adjustRightInd w:val="0"/>
        <w:spacing w:after="0"/>
        <w:jc w:val="both"/>
        <w:rPr>
          <w:rFonts w:ascii="Verdana" w:eastAsia="Times New Roman" w:hAnsi="Verdana" w:cs="Arial"/>
          <w:color w:val="auto"/>
          <w:sz w:val="24"/>
          <w:szCs w:val="24"/>
        </w:rPr>
      </w:pPr>
      <w:r w:rsidRPr="00101D31">
        <w:rPr>
          <w:rFonts w:ascii="Verdana" w:eastAsia="Times New Roman" w:hAnsi="Verdana" w:cs="Arial"/>
          <w:color w:val="auto"/>
          <w:sz w:val="24"/>
          <w:szCs w:val="24"/>
        </w:rPr>
        <w:t>w budżecie miasta na 2025 r.</w:t>
      </w:r>
    </w:p>
    <w:p w14:paraId="62F037FC" w14:textId="77777777" w:rsidR="009E1CB5" w:rsidRPr="00101D31" w:rsidRDefault="009E1CB5" w:rsidP="009E1CB5">
      <w:pPr>
        <w:pStyle w:val="Akapitzlist"/>
        <w:tabs>
          <w:tab w:val="left" w:pos="0"/>
        </w:tabs>
        <w:autoSpaceDE w:val="0"/>
        <w:autoSpaceDN w:val="0"/>
        <w:adjustRightInd w:val="0"/>
        <w:spacing w:after="0"/>
        <w:jc w:val="both"/>
        <w:rPr>
          <w:rFonts w:ascii="Verdana" w:eastAsia="Times New Roman" w:hAnsi="Verdana" w:cs="Arial"/>
          <w:color w:val="000000"/>
          <w:sz w:val="24"/>
          <w:szCs w:val="24"/>
        </w:rPr>
      </w:pPr>
    </w:p>
    <w:p w14:paraId="78A2656F" w14:textId="522F0F09" w:rsidR="00BB66F2" w:rsidRPr="00101D31" w:rsidRDefault="00BB66F2" w:rsidP="009E1CB5">
      <w:pPr>
        <w:tabs>
          <w:tab w:val="left" w:pos="0"/>
        </w:tabs>
        <w:autoSpaceDE w:val="0"/>
        <w:autoSpaceDN w:val="0"/>
        <w:adjustRightInd w:val="0"/>
        <w:spacing w:after="0"/>
        <w:jc w:val="both"/>
        <w:rPr>
          <w:rFonts w:ascii="Verdana" w:eastAsia="Times New Roman" w:hAnsi="Verdana" w:cs="Arial"/>
          <w:color w:val="000000"/>
          <w:sz w:val="24"/>
          <w:szCs w:val="24"/>
        </w:rPr>
      </w:pPr>
      <w:r w:rsidRPr="00101D31">
        <w:rPr>
          <w:rFonts w:ascii="Verdana" w:eastAsia="Times New Roman" w:hAnsi="Verdana" w:cs="Arial"/>
          <w:color w:val="000000"/>
          <w:sz w:val="24"/>
          <w:szCs w:val="24"/>
        </w:rPr>
        <w:t>Zmiany w budżecie polegały na:</w:t>
      </w:r>
    </w:p>
    <w:p w14:paraId="669DF596" w14:textId="7BE2169E" w:rsidR="009E1CB5" w:rsidRPr="00101D31" w:rsidRDefault="009E1CB5" w:rsidP="009E1CB5">
      <w:pPr>
        <w:tabs>
          <w:tab w:val="left" w:pos="0"/>
        </w:tabs>
        <w:autoSpaceDE w:val="0"/>
        <w:autoSpaceDN w:val="0"/>
        <w:adjustRightInd w:val="0"/>
        <w:spacing w:after="0"/>
        <w:jc w:val="both"/>
        <w:rPr>
          <w:rFonts w:ascii="Verdana" w:eastAsia="Times New Roman" w:hAnsi="Verdana" w:cs="Arial"/>
          <w:color w:val="000000"/>
          <w:sz w:val="24"/>
          <w:szCs w:val="24"/>
        </w:rPr>
      </w:pPr>
      <w:r w:rsidRPr="00101D31">
        <w:rPr>
          <w:rFonts w:ascii="Verdana" w:eastAsia="Times New Roman" w:hAnsi="Verdana" w:cs="Arial"/>
          <w:color w:val="000000"/>
          <w:sz w:val="24"/>
          <w:szCs w:val="24"/>
        </w:rPr>
        <w:lastRenderedPageBreak/>
        <w:t xml:space="preserve">1) zwiększeniu planu dochodów i wydatków o kwotę </w:t>
      </w:r>
      <w:r w:rsidRPr="00101D31">
        <w:rPr>
          <w:rFonts w:ascii="Verdana" w:eastAsia="Times New Roman" w:hAnsi="Verdana" w:cs="Arial"/>
          <w:b/>
          <w:bCs/>
          <w:color w:val="000000"/>
          <w:sz w:val="24"/>
          <w:szCs w:val="24"/>
        </w:rPr>
        <w:t>1 536 312,37 zł,</w:t>
      </w:r>
      <w:r w:rsidRPr="00101D31">
        <w:rPr>
          <w:rFonts w:ascii="Verdana" w:eastAsia="Times New Roman" w:hAnsi="Verdana" w:cs="Arial"/>
          <w:color w:val="000000"/>
          <w:sz w:val="24"/>
          <w:szCs w:val="24"/>
        </w:rPr>
        <w:t xml:space="preserve"> </w:t>
      </w:r>
      <w:r w:rsidR="00EF1724" w:rsidRPr="00101D31">
        <w:rPr>
          <w:rFonts w:ascii="Verdana" w:eastAsia="Times New Roman" w:hAnsi="Verdana" w:cs="Arial"/>
          <w:color w:val="000000"/>
          <w:sz w:val="24"/>
          <w:szCs w:val="24"/>
        </w:rPr>
        <w:br/>
      </w:r>
      <w:r w:rsidRPr="00101D31">
        <w:rPr>
          <w:rFonts w:ascii="Verdana" w:eastAsia="Times New Roman" w:hAnsi="Verdana" w:cs="Arial"/>
          <w:color w:val="000000"/>
          <w:sz w:val="24"/>
          <w:szCs w:val="24"/>
        </w:rPr>
        <w:t>z tego:</w:t>
      </w:r>
    </w:p>
    <w:p w14:paraId="54E37A7F" w14:textId="15117443" w:rsidR="009E1CB5" w:rsidRPr="00101D31" w:rsidRDefault="009E1CB5" w:rsidP="009E1CB5">
      <w:pPr>
        <w:tabs>
          <w:tab w:val="left" w:pos="0"/>
        </w:tabs>
        <w:autoSpaceDE w:val="0"/>
        <w:autoSpaceDN w:val="0"/>
        <w:adjustRightInd w:val="0"/>
        <w:spacing w:after="0"/>
        <w:jc w:val="both"/>
        <w:rPr>
          <w:rFonts w:ascii="Verdana" w:eastAsia="Times New Roman" w:hAnsi="Verdana" w:cs="Arial"/>
          <w:color w:val="000000"/>
          <w:sz w:val="24"/>
          <w:szCs w:val="24"/>
        </w:rPr>
      </w:pPr>
      <w:r w:rsidRPr="00101D31">
        <w:rPr>
          <w:rFonts w:ascii="Verdana" w:eastAsia="Times New Roman" w:hAnsi="Verdana" w:cs="Arial"/>
          <w:color w:val="000000"/>
          <w:sz w:val="24"/>
          <w:szCs w:val="24"/>
        </w:rPr>
        <w:t xml:space="preserve">- </w:t>
      </w:r>
      <w:r w:rsidRPr="00101D31">
        <w:rPr>
          <w:rFonts w:ascii="Verdana" w:eastAsia="Times New Roman" w:hAnsi="Verdana" w:cs="Arial"/>
          <w:b/>
          <w:bCs/>
          <w:color w:val="000000"/>
          <w:sz w:val="24"/>
          <w:szCs w:val="24"/>
        </w:rPr>
        <w:t>74 172 zł</w:t>
      </w:r>
      <w:r w:rsidRPr="00101D31">
        <w:rPr>
          <w:rFonts w:ascii="Verdana" w:eastAsia="Times New Roman" w:hAnsi="Verdana" w:cs="Arial"/>
          <w:color w:val="000000"/>
          <w:sz w:val="24"/>
          <w:szCs w:val="24"/>
        </w:rPr>
        <w:t xml:space="preserve"> na organizację, przygotowanie i przeprowadzenie wyborów Prezydenta Rzeczypospolitej Polskiej zarządzonych na dzień 18 maja </w:t>
      </w:r>
      <w:r w:rsidRPr="00101D31">
        <w:rPr>
          <w:rFonts w:ascii="Verdana" w:eastAsia="Times New Roman" w:hAnsi="Verdana" w:cs="Arial"/>
          <w:color w:val="000000"/>
          <w:sz w:val="24"/>
          <w:szCs w:val="24"/>
        </w:rPr>
        <w:br/>
        <w:t xml:space="preserve">2025 r. zgodnie z pismem Krajowego Biura Wyborczego Delegatury </w:t>
      </w:r>
      <w:r w:rsidRPr="00101D31">
        <w:rPr>
          <w:rFonts w:ascii="Verdana" w:eastAsia="Times New Roman" w:hAnsi="Verdana" w:cs="Arial"/>
          <w:color w:val="000000"/>
          <w:sz w:val="24"/>
          <w:szCs w:val="24"/>
        </w:rPr>
        <w:br/>
        <w:t>w Jeleniej Górze nr DJG.802.1.2025 z dnia 18.02.2025 r.,</w:t>
      </w:r>
    </w:p>
    <w:p w14:paraId="35DF3ADF" w14:textId="59A5F06D" w:rsidR="009E1CB5" w:rsidRPr="00101D31" w:rsidRDefault="009E1CB5" w:rsidP="009E1CB5">
      <w:pPr>
        <w:tabs>
          <w:tab w:val="left" w:pos="0"/>
        </w:tabs>
        <w:autoSpaceDE w:val="0"/>
        <w:autoSpaceDN w:val="0"/>
        <w:adjustRightInd w:val="0"/>
        <w:spacing w:after="0"/>
        <w:jc w:val="both"/>
        <w:rPr>
          <w:rFonts w:ascii="Verdana" w:eastAsia="Times New Roman" w:hAnsi="Verdana" w:cs="Arial"/>
          <w:color w:val="000000"/>
          <w:sz w:val="24"/>
          <w:szCs w:val="24"/>
        </w:rPr>
      </w:pPr>
      <w:r w:rsidRPr="00101D31">
        <w:rPr>
          <w:rFonts w:ascii="Verdana" w:eastAsia="Times New Roman" w:hAnsi="Verdana" w:cs="Arial"/>
          <w:color w:val="000000"/>
          <w:sz w:val="24"/>
          <w:szCs w:val="24"/>
        </w:rPr>
        <w:t xml:space="preserve">- </w:t>
      </w:r>
      <w:r w:rsidRPr="00101D31">
        <w:rPr>
          <w:rFonts w:ascii="Verdana" w:eastAsia="Times New Roman" w:hAnsi="Verdana" w:cs="Arial"/>
          <w:b/>
          <w:bCs/>
          <w:color w:val="000000"/>
          <w:sz w:val="24"/>
          <w:szCs w:val="24"/>
        </w:rPr>
        <w:t>482,19 zł</w:t>
      </w:r>
      <w:r w:rsidRPr="00101D31">
        <w:rPr>
          <w:rFonts w:ascii="Verdana" w:eastAsia="Times New Roman" w:hAnsi="Verdana" w:cs="Arial"/>
          <w:color w:val="000000"/>
          <w:sz w:val="24"/>
          <w:szCs w:val="24"/>
        </w:rPr>
        <w:t xml:space="preserve"> w związku z przekazaniem przez Wojewodę Dolnośląskiego środków na realizację czynności materialno-technicznych związanych </w:t>
      </w:r>
      <w:r w:rsidRPr="00101D31">
        <w:rPr>
          <w:rFonts w:ascii="Verdana" w:eastAsia="Times New Roman" w:hAnsi="Verdana" w:cs="Arial"/>
          <w:color w:val="000000"/>
          <w:sz w:val="24"/>
          <w:szCs w:val="24"/>
        </w:rPr>
        <w:br/>
        <w:t>z nadawaniem uchodźcom z Ukrainy numerów PESEL,</w:t>
      </w:r>
    </w:p>
    <w:p w14:paraId="4FE24398" w14:textId="25522B72" w:rsidR="009E1CB5" w:rsidRPr="00101D31" w:rsidRDefault="009E1CB5" w:rsidP="009E1CB5">
      <w:pPr>
        <w:tabs>
          <w:tab w:val="left" w:pos="0"/>
        </w:tabs>
        <w:autoSpaceDE w:val="0"/>
        <w:autoSpaceDN w:val="0"/>
        <w:adjustRightInd w:val="0"/>
        <w:spacing w:after="0"/>
        <w:jc w:val="both"/>
        <w:rPr>
          <w:rFonts w:ascii="Verdana" w:eastAsia="Times New Roman" w:hAnsi="Verdana" w:cs="Arial"/>
          <w:color w:val="000000"/>
          <w:sz w:val="24"/>
          <w:szCs w:val="24"/>
        </w:rPr>
      </w:pPr>
      <w:r w:rsidRPr="00101D31">
        <w:rPr>
          <w:rFonts w:ascii="Verdana" w:eastAsia="Times New Roman" w:hAnsi="Verdana" w:cs="Arial"/>
          <w:color w:val="000000"/>
          <w:sz w:val="24"/>
          <w:szCs w:val="24"/>
        </w:rPr>
        <w:t xml:space="preserve">- </w:t>
      </w:r>
      <w:r w:rsidRPr="00101D31">
        <w:rPr>
          <w:rFonts w:ascii="Verdana" w:eastAsia="Times New Roman" w:hAnsi="Verdana" w:cs="Arial"/>
          <w:b/>
          <w:bCs/>
          <w:color w:val="000000"/>
          <w:sz w:val="24"/>
          <w:szCs w:val="24"/>
        </w:rPr>
        <w:t>1 353 371,56 zł</w:t>
      </w:r>
      <w:r w:rsidRPr="00101D31">
        <w:rPr>
          <w:rFonts w:ascii="Verdana" w:eastAsia="Times New Roman" w:hAnsi="Verdana" w:cs="Arial"/>
          <w:color w:val="000000"/>
          <w:sz w:val="24"/>
          <w:szCs w:val="24"/>
        </w:rPr>
        <w:t xml:space="preserve"> na realizację rządowego programu „Dofinansowanie wynagrodzeń pracowników jednostek organizacyjnych pomocy społecznej w postaci dodatku motywacyjnego na lata 2024-2027”, ustanowionego Uchwałą nr 62 Rady Ministrów z dnia 19 czerwca 2024 r. - zgodnie z pismem Wojewody Dolnośląskiego Nr FB-BP.3111.70.2025.MS z dnia 18 lutego 2025 r.,</w:t>
      </w:r>
    </w:p>
    <w:p w14:paraId="3647FC1B" w14:textId="7F558053" w:rsidR="009E1CB5" w:rsidRPr="00101D31" w:rsidRDefault="009E1CB5" w:rsidP="009E1CB5">
      <w:pPr>
        <w:tabs>
          <w:tab w:val="left" w:pos="0"/>
        </w:tabs>
        <w:autoSpaceDE w:val="0"/>
        <w:autoSpaceDN w:val="0"/>
        <w:adjustRightInd w:val="0"/>
        <w:spacing w:after="0"/>
        <w:jc w:val="both"/>
        <w:rPr>
          <w:rFonts w:ascii="Verdana" w:eastAsia="Times New Roman" w:hAnsi="Verdana" w:cs="Arial"/>
          <w:color w:val="000000"/>
          <w:sz w:val="24"/>
          <w:szCs w:val="24"/>
        </w:rPr>
      </w:pPr>
      <w:r w:rsidRPr="00101D31">
        <w:rPr>
          <w:rFonts w:ascii="Verdana" w:eastAsia="Times New Roman" w:hAnsi="Verdana" w:cs="Arial"/>
          <w:color w:val="000000"/>
          <w:sz w:val="24"/>
          <w:szCs w:val="24"/>
        </w:rPr>
        <w:t xml:space="preserve">- </w:t>
      </w:r>
      <w:r w:rsidRPr="00101D31">
        <w:rPr>
          <w:rFonts w:ascii="Verdana" w:eastAsia="Times New Roman" w:hAnsi="Verdana" w:cs="Arial"/>
          <w:b/>
          <w:bCs/>
          <w:color w:val="000000"/>
          <w:sz w:val="24"/>
          <w:szCs w:val="24"/>
        </w:rPr>
        <w:t>33 267 zł</w:t>
      </w:r>
      <w:r w:rsidRPr="00101D31">
        <w:rPr>
          <w:rFonts w:ascii="Verdana" w:eastAsia="Times New Roman" w:hAnsi="Verdana" w:cs="Arial"/>
          <w:color w:val="000000"/>
          <w:sz w:val="24"/>
          <w:szCs w:val="24"/>
        </w:rPr>
        <w:t xml:space="preserve"> z przeznaczeniem na realizację pomocy w formie specjalistycznych usług opiekuńczych dla osób z zaburzeniami psychicznymi, o których mowa w art. 18 ust. 1 pkt 3 ustawy z dnia 12 marca 2004 r. o pomocy społecznej - zgodnie z pismem Wojewody Dolnośląskiego Nr FB-BP.3111.61.2025.DK z dnia 7 lutego 2025 r.</w:t>
      </w:r>
      <w:r w:rsidR="00EF1724" w:rsidRPr="00101D31">
        <w:rPr>
          <w:rFonts w:ascii="Verdana" w:eastAsia="Times New Roman" w:hAnsi="Verdana" w:cs="Arial"/>
          <w:color w:val="000000"/>
          <w:sz w:val="24"/>
          <w:szCs w:val="24"/>
        </w:rPr>
        <w:t>,</w:t>
      </w:r>
    </w:p>
    <w:p w14:paraId="029F6224" w14:textId="0E28F920" w:rsidR="009E1CB5" w:rsidRPr="00101D31" w:rsidRDefault="009E1CB5" w:rsidP="009E1CB5">
      <w:pPr>
        <w:tabs>
          <w:tab w:val="left" w:pos="0"/>
        </w:tabs>
        <w:autoSpaceDE w:val="0"/>
        <w:autoSpaceDN w:val="0"/>
        <w:adjustRightInd w:val="0"/>
        <w:spacing w:after="0"/>
        <w:jc w:val="both"/>
        <w:rPr>
          <w:rFonts w:ascii="Verdana" w:eastAsia="Times New Roman" w:hAnsi="Verdana" w:cs="Arial"/>
          <w:color w:val="000000"/>
          <w:sz w:val="24"/>
          <w:szCs w:val="24"/>
        </w:rPr>
      </w:pPr>
      <w:r w:rsidRPr="00101D31">
        <w:rPr>
          <w:rFonts w:ascii="Verdana" w:eastAsia="Times New Roman" w:hAnsi="Verdana" w:cs="Arial"/>
          <w:color w:val="000000"/>
          <w:sz w:val="24"/>
          <w:szCs w:val="24"/>
        </w:rPr>
        <w:t xml:space="preserve">- </w:t>
      </w:r>
      <w:r w:rsidRPr="00101D31">
        <w:rPr>
          <w:rFonts w:ascii="Verdana" w:eastAsia="Times New Roman" w:hAnsi="Verdana" w:cs="Arial"/>
          <w:b/>
          <w:bCs/>
          <w:color w:val="000000"/>
          <w:sz w:val="24"/>
          <w:szCs w:val="24"/>
        </w:rPr>
        <w:t>10 349,22 zł</w:t>
      </w:r>
      <w:r w:rsidRPr="00101D31">
        <w:rPr>
          <w:rFonts w:ascii="Verdana" w:eastAsia="Times New Roman" w:hAnsi="Verdana" w:cs="Arial"/>
          <w:color w:val="000000"/>
          <w:sz w:val="24"/>
          <w:szCs w:val="24"/>
        </w:rPr>
        <w:t xml:space="preserve"> z przeznaczeniem na dofinansowanie systemu do obsługi zadań z zakresu pomocy społecznej POMOST - zgodnie z pismem Wojewody Dolnośląskiego Nr FB-BP.3111.61.2025.DK z dnia 7 lutego 2025 r.</w:t>
      </w:r>
      <w:r w:rsidR="00EF1724" w:rsidRPr="00101D31">
        <w:rPr>
          <w:rFonts w:ascii="Verdana" w:eastAsia="Times New Roman" w:hAnsi="Verdana" w:cs="Arial"/>
          <w:color w:val="000000"/>
          <w:sz w:val="24"/>
          <w:szCs w:val="24"/>
        </w:rPr>
        <w:t>,</w:t>
      </w:r>
    </w:p>
    <w:p w14:paraId="3784B9BF" w14:textId="195BE14F" w:rsidR="009E1CB5" w:rsidRPr="00101D31" w:rsidRDefault="009E1CB5" w:rsidP="009E1CB5">
      <w:pPr>
        <w:tabs>
          <w:tab w:val="left" w:pos="0"/>
        </w:tabs>
        <w:autoSpaceDE w:val="0"/>
        <w:autoSpaceDN w:val="0"/>
        <w:adjustRightInd w:val="0"/>
        <w:spacing w:after="0"/>
        <w:jc w:val="both"/>
        <w:rPr>
          <w:rFonts w:ascii="Verdana" w:eastAsia="Times New Roman" w:hAnsi="Verdana" w:cs="Arial"/>
          <w:color w:val="000000"/>
          <w:sz w:val="24"/>
          <w:szCs w:val="24"/>
        </w:rPr>
      </w:pPr>
      <w:r w:rsidRPr="00101D31">
        <w:rPr>
          <w:rFonts w:ascii="Verdana" w:eastAsia="Times New Roman" w:hAnsi="Verdana" w:cs="Arial"/>
          <w:color w:val="000000"/>
          <w:sz w:val="24"/>
          <w:szCs w:val="24"/>
        </w:rPr>
        <w:t xml:space="preserve">- </w:t>
      </w:r>
      <w:r w:rsidRPr="00101D31">
        <w:rPr>
          <w:rFonts w:ascii="Verdana" w:eastAsia="Times New Roman" w:hAnsi="Verdana" w:cs="Arial"/>
          <w:b/>
          <w:bCs/>
          <w:color w:val="000000"/>
          <w:sz w:val="24"/>
          <w:szCs w:val="24"/>
        </w:rPr>
        <w:t>28 778,40 zł</w:t>
      </w:r>
      <w:r w:rsidRPr="00101D31">
        <w:rPr>
          <w:rFonts w:ascii="Verdana" w:eastAsia="Times New Roman" w:hAnsi="Verdana" w:cs="Arial"/>
          <w:color w:val="000000"/>
          <w:sz w:val="24"/>
          <w:szCs w:val="24"/>
        </w:rPr>
        <w:t xml:space="preserve"> z przeznaczeniem na realizację rządowego programu „Dofinansowanie wynagrodzeń pracowników jednostek wspierania rodziny </w:t>
      </w:r>
      <w:r w:rsidR="00EF1724" w:rsidRPr="00101D31">
        <w:rPr>
          <w:rFonts w:ascii="Verdana" w:eastAsia="Times New Roman" w:hAnsi="Verdana" w:cs="Arial"/>
          <w:color w:val="000000"/>
          <w:sz w:val="24"/>
          <w:szCs w:val="24"/>
        </w:rPr>
        <w:br/>
      </w:r>
      <w:r w:rsidRPr="00101D31">
        <w:rPr>
          <w:rFonts w:ascii="Verdana" w:eastAsia="Times New Roman" w:hAnsi="Verdana" w:cs="Arial"/>
          <w:color w:val="000000"/>
          <w:sz w:val="24"/>
          <w:szCs w:val="24"/>
        </w:rPr>
        <w:t>i systemu pieczy zastępczej na lata 2024-2027</w:t>
      </w:r>
      <w:r w:rsidR="00EF1724" w:rsidRPr="00101D31">
        <w:rPr>
          <w:rFonts w:ascii="Verdana" w:eastAsia="Times New Roman" w:hAnsi="Verdana" w:cs="Arial"/>
          <w:color w:val="000000"/>
          <w:sz w:val="24"/>
          <w:szCs w:val="24"/>
        </w:rPr>
        <w:t>”</w:t>
      </w:r>
      <w:r w:rsidRPr="00101D31">
        <w:rPr>
          <w:rFonts w:ascii="Verdana" w:eastAsia="Times New Roman" w:hAnsi="Verdana" w:cs="Arial"/>
          <w:color w:val="000000"/>
          <w:sz w:val="24"/>
          <w:szCs w:val="24"/>
        </w:rPr>
        <w:t>, ustanowionego Uchwałą nr 63 Rady Ministrów z dnia 19 czerwca 2024 r. - zgodnie z pismem Wojewody Dolnośląskiego Nr FB-BP.3111.91.2025.DK z dnia 19 lutego 2025 r.,</w:t>
      </w:r>
    </w:p>
    <w:p w14:paraId="79D6B6D7" w14:textId="4053DA88" w:rsidR="009E1CB5" w:rsidRPr="00101D31" w:rsidRDefault="009E1CB5" w:rsidP="009E1CB5">
      <w:pPr>
        <w:tabs>
          <w:tab w:val="left" w:pos="0"/>
        </w:tabs>
        <w:autoSpaceDE w:val="0"/>
        <w:autoSpaceDN w:val="0"/>
        <w:adjustRightInd w:val="0"/>
        <w:spacing w:after="0"/>
        <w:jc w:val="both"/>
        <w:rPr>
          <w:rFonts w:ascii="Verdana" w:eastAsia="Times New Roman" w:hAnsi="Verdana" w:cs="Arial"/>
          <w:color w:val="000000"/>
          <w:sz w:val="24"/>
          <w:szCs w:val="24"/>
        </w:rPr>
      </w:pPr>
      <w:r w:rsidRPr="00101D31">
        <w:rPr>
          <w:rFonts w:ascii="Verdana" w:eastAsia="Times New Roman" w:hAnsi="Verdana" w:cs="Arial"/>
          <w:color w:val="000000"/>
          <w:sz w:val="24"/>
          <w:szCs w:val="24"/>
        </w:rPr>
        <w:t xml:space="preserve">- </w:t>
      </w:r>
      <w:r w:rsidRPr="00101D31">
        <w:rPr>
          <w:rFonts w:ascii="Verdana" w:eastAsia="Times New Roman" w:hAnsi="Verdana" w:cs="Arial"/>
          <w:b/>
          <w:bCs/>
          <w:color w:val="000000"/>
          <w:sz w:val="24"/>
          <w:szCs w:val="24"/>
        </w:rPr>
        <w:t>35 892 zł</w:t>
      </w:r>
      <w:r w:rsidRPr="00101D31">
        <w:rPr>
          <w:rFonts w:ascii="Verdana" w:eastAsia="Times New Roman" w:hAnsi="Verdana" w:cs="Arial"/>
          <w:color w:val="000000"/>
          <w:sz w:val="24"/>
          <w:szCs w:val="24"/>
        </w:rPr>
        <w:t xml:space="preserve"> z przeznaczeniem na realizację rządowego programu </w:t>
      </w:r>
      <w:r w:rsidR="00EF1724" w:rsidRPr="00101D31">
        <w:rPr>
          <w:rFonts w:ascii="Verdana" w:eastAsia="Times New Roman" w:hAnsi="Verdana" w:cs="Arial"/>
          <w:color w:val="000000"/>
          <w:sz w:val="24"/>
          <w:szCs w:val="24"/>
        </w:rPr>
        <w:t>„</w:t>
      </w:r>
      <w:r w:rsidRPr="00101D31">
        <w:rPr>
          <w:rFonts w:ascii="Verdana" w:eastAsia="Times New Roman" w:hAnsi="Verdana" w:cs="Arial"/>
          <w:color w:val="000000"/>
          <w:sz w:val="24"/>
          <w:szCs w:val="24"/>
        </w:rPr>
        <w:t xml:space="preserve">Dofinansowanie wynagrodzeń w postaci dodatku motywacyjnego oraz kosztów składek od tych wynagrodzeń pracowników zatrudnionych </w:t>
      </w:r>
      <w:r w:rsidR="00EF1724" w:rsidRPr="00101D31">
        <w:rPr>
          <w:rFonts w:ascii="Verdana" w:eastAsia="Times New Roman" w:hAnsi="Verdana" w:cs="Arial"/>
          <w:color w:val="000000"/>
          <w:sz w:val="24"/>
          <w:szCs w:val="24"/>
        </w:rPr>
        <w:br/>
      </w:r>
      <w:r w:rsidRPr="00101D31">
        <w:rPr>
          <w:rFonts w:ascii="Verdana" w:eastAsia="Times New Roman" w:hAnsi="Verdana" w:cs="Arial"/>
          <w:color w:val="000000"/>
          <w:sz w:val="24"/>
          <w:szCs w:val="24"/>
        </w:rPr>
        <w:t>w samorządowych instytucjach opieki nad dziećmi w wieku do lat 3 na lata 2024-2027</w:t>
      </w:r>
      <w:r w:rsidR="00EF1724" w:rsidRPr="00101D31">
        <w:rPr>
          <w:rFonts w:ascii="Verdana" w:eastAsia="Times New Roman" w:hAnsi="Verdana" w:cs="Arial"/>
          <w:color w:val="000000"/>
          <w:sz w:val="24"/>
          <w:szCs w:val="24"/>
        </w:rPr>
        <w:t>”</w:t>
      </w:r>
      <w:r w:rsidRPr="00101D31">
        <w:rPr>
          <w:rFonts w:ascii="Verdana" w:eastAsia="Times New Roman" w:hAnsi="Verdana" w:cs="Arial"/>
          <w:color w:val="000000"/>
          <w:sz w:val="24"/>
          <w:szCs w:val="24"/>
        </w:rPr>
        <w:t xml:space="preserve"> - zgodnie z pismem Wojewody Dolnośląskiego Nr FB-BP.3111.55.2025.DK z dnia 12 lutego 2025 r.</w:t>
      </w:r>
    </w:p>
    <w:p w14:paraId="37909293" w14:textId="77777777" w:rsidR="00EF1724" w:rsidRPr="00101D31" w:rsidRDefault="00EF1724" w:rsidP="009E1CB5">
      <w:pPr>
        <w:tabs>
          <w:tab w:val="left" w:pos="0"/>
        </w:tabs>
        <w:autoSpaceDE w:val="0"/>
        <w:autoSpaceDN w:val="0"/>
        <w:adjustRightInd w:val="0"/>
        <w:spacing w:after="0"/>
        <w:jc w:val="both"/>
        <w:rPr>
          <w:rFonts w:ascii="Verdana" w:eastAsia="Times New Roman" w:hAnsi="Verdana" w:cs="Arial"/>
          <w:color w:val="000000"/>
          <w:sz w:val="24"/>
          <w:szCs w:val="24"/>
        </w:rPr>
      </w:pPr>
    </w:p>
    <w:p w14:paraId="3D3160E0" w14:textId="796DB0EA" w:rsidR="009E1CB5" w:rsidRPr="00101D31" w:rsidRDefault="009E1CB5" w:rsidP="009E1CB5">
      <w:pPr>
        <w:tabs>
          <w:tab w:val="left" w:pos="0"/>
        </w:tabs>
        <w:autoSpaceDE w:val="0"/>
        <w:autoSpaceDN w:val="0"/>
        <w:adjustRightInd w:val="0"/>
        <w:spacing w:after="0"/>
        <w:jc w:val="both"/>
        <w:rPr>
          <w:rFonts w:ascii="Verdana" w:eastAsia="Times New Roman" w:hAnsi="Verdana" w:cs="Arial"/>
          <w:color w:val="000000"/>
          <w:sz w:val="24"/>
          <w:szCs w:val="24"/>
        </w:rPr>
      </w:pPr>
      <w:r w:rsidRPr="00101D31">
        <w:rPr>
          <w:rFonts w:ascii="Verdana" w:eastAsia="Times New Roman" w:hAnsi="Verdana" w:cs="Arial"/>
          <w:color w:val="000000"/>
          <w:sz w:val="24"/>
          <w:szCs w:val="24"/>
        </w:rPr>
        <w:t xml:space="preserve">2)  przeniesieniu planu wydatków z rezerwy celowej w kwocie </w:t>
      </w:r>
      <w:r w:rsidRPr="00101D31">
        <w:rPr>
          <w:rFonts w:ascii="Verdana" w:eastAsia="Times New Roman" w:hAnsi="Verdana" w:cs="Arial"/>
          <w:b/>
          <w:bCs/>
          <w:color w:val="000000"/>
          <w:sz w:val="24"/>
          <w:szCs w:val="24"/>
        </w:rPr>
        <w:t>39 600 zł</w:t>
      </w:r>
      <w:r w:rsidRPr="00101D31">
        <w:rPr>
          <w:rFonts w:ascii="Verdana" w:eastAsia="Times New Roman" w:hAnsi="Verdana" w:cs="Arial"/>
          <w:color w:val="000000"/>
          <w:sz w:val="24"/>
          <w:szCs w:val="24"/>
        </w:rPr>
        <w:t xml:space="preserve"> </w:t>
      </w:r>
      <w:r w:rsidR="00EF1724" w:rsidRPr="00101D31">
        <w:rPr>
          <w:rFonts w:ascii="Verdana" w:eastAsia="Times New Roman" w:hAnsi="Verdana" w:cs="Arial"/>
          <w:color w:val="000000"/>
          <w:sz w:val="24"/>
          <w:szCs w:val="24"/>
        </w:rPr>
        <w:br/>
      </w:r>
      <w:r w:rsidRPr="00101D31">
        <w:rPr>
          <w:rFonts w:ascii="Verdana" w:eastAsia="Times New Roman" w:hAnsi="Verdana" w:cs="Arial"/>
          <w:color w:val="000000"/>
          <w:sz w:val="24"/>
          <w:szCs w:val="24"/>
        </w:rPr>
        <w:t>w związku z wypłatą odprawy emerytalnej dla pracownika Miejskiego Zakładu Gospodarki Mieszkaniowej w Bolesławcu</w:t>
      </w:r>
      <w:r w:rsidR="00EF1724" w:rsidRPr="00101D31">
        <w:rPr>
          <w:rFonts w:ascii="Verdana" w:eastAsia="Times New Roman" w:hAnsi="Verdana" w:cs="Arial"/>
          <w:color w:val="000000"/>
          <w:sz w:val="24"/>
          <w:szCs w:val="24"/>
        </w:rPr>
        <w:t>.</w:t>
      </w:r>
    </w:p>
    <w:p w14:paraId="4156B866" w14:textId="77777777" w:rsidR="00EF1724" w:rsidRPr="00101D31" w:rsidRDefault="00EF1724" w:rsidP="009E1CB5">
      <w:pPr>
        <w:tabs>
          <w:tab w:val="left" w:pos="0"/>
        </w:tabs>
        <w:autoSpaceDE w:val="0"/>
        <w:autoSpaceDN w:val="0"/>
        <w:adjustRightInd w:val="0"/>
        <w:spacing w:after="0"/>
        <w:jc w:val="both"/>
        <w:rPr>
          <w:rFonts w:ascii="Verdana" w:eastAsia="Times New Roman" w:hAnsi="Verdana" w:cs="Arial"/>
          <w:color w:val="000000"/>
          <w:sz w:val="24"/>
          <w:szCs w:val="24"/>
        </w:rPr>
      </w:pPr>
    </w:p>
    <w:p w14:paraId="2A5E3423" w14:textId="77777777" w:rsidR="009E1CB5" w:rsidRPr="00101D31" w:rsidRDefault="009E1CB5" w:rsidP="009E1CB5">
      <w:pPr>
        <w:tabs>
          <w:tab w:val="left" w:pos="0"/>
        </w:tabs>
        <w:autoSpaceDE w:val="0"/>
        <w:autoSpaceDN w:val="0"/>
        <w:adjustRightInd w:val="0"/>
        <w:spacing w:after="0"/>
        <w:jc w:val="both"/>
        <w:rPr>
          <w:rFonts w:ascii="Verdana" w:eastAsia="Times New Roman" w:hAnsi="Verdana" w:cs="Arial"/>
          <w:color w:val="000000"/>
          <w:sz w:val="24"/>
          <w:szCs w:val="24"/>
        </w:rPr>
      </w:pPr>
      <w:r w:rsidRPr="00101D31">
        <w:rPr>
          <w:rFonts w:ascii="Verdana" w:eastAsia="Times New Roman" w:hAnsi="Verdana" w:cs="Arial"/>
          <w:color w:val="000000"/>
          <w:sz w:val="24"/>
          <w:szCs w:val="24"/>
        </w:rPr>
        <w:lastRenderedPageBreak/>
        <w:t xml:space="preserve">3) przeniesieniu planu wydatków między rozdziałami i paragrafami klasyfikacji budżetowej w kwocie </w:t>
      </w:r>
      <w:r w:rsidRPr="00101D31">
        <w:rPr>
          <w:rFonts w:ascii="Verdana" w:eastAsia="Times New Roman" w:hAnsi="Verdana" w:cs="Arial"/>
          <w:b/>
          <w:bCs/>
          <w:color w:val="000000"/>
          <w:sz w:val="24"/>
          <w:szCs w:val="24"/>
        </w:rPr>
        <w:t>160 843,60 zł,</w:t>
      </w:r>
      <w:r w:rsidRPr="00101D31">
        <w:rPr>
          <w:rFonts w:ascii="Verdana" w:eastAsia="Times New Roman" w:hAnsi="Verdana" w:cs="Arial"/>
          <w:color w:val="000000"/>
          <w:sz w:val="24"/>
          <w:szCs w:val="24"/>
        </w:rPr>
        <w:t xml:space="preserve"> z tego:</w:t>
      </w:r>
    </w:p>
    <w:p w14:paraId="7B02F67B" w14:textId="77777777" w:rsidR="009E1CB5" w:rsidRPr="00101D31" w:rsidRDefault="009E1CB5" w:rsidP="009E1CB5">
      <w:pPr>
        <w:tabs>
          <w:tab w:val="left" w:pos="0"/>
        </w:tabs>
        <w:autoSpaceDE w:val="0"/>
        <w:autoSpaceDN w:val="0"/>
        <w:adjustRightInd w:val="0"/>
        <w:spacing w:after="0"/>
        <w:jc w:val="both"/>
        <w:rPr>
          <w:rFonts w:ascii="Verdana" w:eastAsia="Times New Roman" w:hAnsi="Verdana" w:cs="Arial"/>
          <w:color w:val="000000"/>
          <w:sz w:val="24"/>
          <w:szCs w:val="24"/>
        </w:rPr>
      </w:pPr>
      <w:r w:rsidRPr="00101D31">
        <w:rPr>
          <w:rFonts w:ascii="Verdana" w:eastAsia="Times New Roman" w:hAnsi="Verdana" w:cs="Arial"/>
          <w:color w:val="000000"/>
          <w:sz w:val="24"/>
          <w:szCs w:val="24"/>
        </w:rPr>
        <w:t xml:space="preserve">- </w:t>
      </w:r>
      <w:r w:rsidRPr="00101D31">
        <w:rPr>
          <w:rFonts w:ascii="Verdana" w:eastAsia="Times New Roman" w:hAnsi="Verdana" w:cs="Arial"/>
          <w:b/>
          <w:bCs/>
          <w:color w:val="000000"/>
          <w:sz w:val="24"/>
          <w:szCs w:val="24"/>
        </w:rPr>
        <w:t>546,80 zł</w:t>
      </w:r>
      <w:r w:rsidRPr="00101D31">
        <w:rPr>
          <w:rFonts w:ascii="Verdana" w:eastAsia="Times New Roman" w:hAnsi="Verdana" w:cs="Arial"/>
          <w:color w:val="000000"/>
          <w:sz w:val="24"/>
          <w:szCs w:val="24"/>
        </w:rPr>
        <w:t xml:space="preserve">  na dodatkowe wynagrodzenie roczne pracowników obsługi szkół i przedszkoli,</w:t>
      </w:r>
    </w:p>
    <w:p w14:paraId="3BB6CFBC" w14:textId="3F4274C3" w:rsidR="009E1CB5" w:rsidRPr="00101D31" w:rsidRDefault="009E1CB5" w:rsidP="009E1CB5">
      <w:pPr>
        <w:tabs>
          <w:tab w:val="left" w:pos="0"/>
        </w:tabs>
        <w:autoSpaceDE w:val="0"/>
        <w:autoSpaceDN w:val="0"/>
        <w:adjustRightInd w:val="0"/>
        <w:spacing w:after="0"/>
        <w:jc w:val="both"/>
        <w:rPr>
          <w:rFonts w:ascii="Verdana" w:eastAsia="Times New Roman" w:hAnsi="Verdana" w:cs="Arial"/>
          <w:color w:val="000000"/>
          <w:sz w:val="24"/>
          <w:szCs w:val="24"/>
        </w:rPr>
      </w:pPr>
      <w:r w:rsidRPr="00101D31">
        <w:rPr>
          <w:rFonts w:ascii="Verdana" w:eastAsia="Times New Roman" w:hAnsi="Verdana" w:cs="Arial"/>
          <w:color w:val="000000"/>
          <w:sz w:val="24"/>
          <w:szCs w:val="24"/>
        </w:rPr>
        <w:t xml:space="preserve">- </w:t>
      </w:r>
      <w:r w:rsidRPr="00101D31">
        <w:rPr>
          <w:rFonts w:ascii="Verdana" w:eastAsia="Times New Roman" w:hAnsi="Verdana" w:cs="Arial"/>
          <w:b/>
          <w:bCs/>
          <w:color w:val="000000"/>
          <w:sz w:val="24"/>
          <w:szCs w:val="24"/>
        </w:rPr>
        <w:t>54 800 zł</w:t>
      </w:r>
      <w:r w:rsidRPr="00101D31">
        <w:rPr>
          <w:rFonts w:ascii="Verdana" w:eastAsia="Times New Roman" w:hAnsi="Verdana" w:cs="Arial"/>
          <w:color w:val="000000"/>
          <w:sz w:val="24"/>
          <w:szCs w:val="24"/>
        </w:rPr>
        <w:t xml:space="preserve"> na jednorazowe świadczenie na start dla nowo</w:t>
      </w:r>
      <w:r w:rsidR="008E068C" w:rsidRPr="00101D31">
        <w:rPr>
          <w:rFonts w:ascii="Verdana" w:eastAsia="Times New Roman" w:hAnsi="Verdana" w:cs="Arial"/>
          <w:color w:val="000000"/>
          <w:sz w:val="24"/>
          <w:szCs w:val="24"/>
        </w:rPr>
        <w:t xml:space="preserve"> </w:t>
      </w:r>
      <w:r w:rsidRPr="00101D31">
        <w:rPr>
          <w:rFonts w:ascii="Verdana" w:eastAsia="Times New Roman" w:hAnsi="Verdana" w:cs="Arial"/>
          <w:color w:val="000000"/>
          <w:sz w:val="24"/>
          <w:szCs w:val="24"/>
        </w:rPr>
        <w:t xml:space="preserve">zatrudnionego nauczyciela w SP Nr 3 i w SP Nr 5 oraz na zadanie inwestycyjne </w:t>
      </w:r>
      <w:r w:rsidR="00EF1724" w:rsidRPr="00101D31">
        <w:rPr>
          <w:rFonts w:ascii="Verdana" w:eastAsia="Times New Roman" w:hAnsi="Verdana" w:cs="Arial"/>
          <w:color w:val="000000"/>
          <w:sz w:val="24"/>
          <w:szCs w:val="24"/>
        </w:rPr>
        <w:br/>
      </w:r>
      <w:r w:rsidRPr="00101D31">
        <w:rPr>
          <w:rFonts w:ascii="Verdana" w:eastAsia="Times New Roman" w:hAnsi="Verdana" w:cs="Arial"/>
          <w:color w:val="000000"/>
          <w:sz w:val="24"/>
          <w:szCs w:val="24"/>
        </w:rPr>
        <w:t xml:space="preserve">pn. </w:t>
      </w:r>
      <w:r w:rsidR="00EF1724" w:rsidRPr="00101D31">
        <w:rPr>
          <w:rFonts w:ascii="Verdana" w:eastAsia="Times New Roman" w:hAnsi="Verdana" w:cs="Arial"/>
          <w:color w:val="000000"/>
          <w:sz w:val="24"/>
          <w:szCs w:val="24"/>
        </w:rPr>
        <w:t>„</w:t>
      </w:r>
      <w:r w:rsidRPr="00101D31">
        <w:rPr>
          <w:rFonts w:ascii="Verdana" w:eastAsia="Times New Roman" w:hAnsi="Verdana" w:cs="Arial"/>
          <w:color w:val="000000"/>
          <w:sz w:val="24"/>
          <w:szCs w:val="24"/>
        </w:rPr>
        <w:t xml:space="preserve">Przebudowa pionu kanalizacyjnego i montaż komina grawitacyjnego </w:t>
      </w:r>
      <w:r w:rsidR="00EF1724" w:rsidRPr="00101D31">
        <w:rPr>
          <w:rFonts w:ascii="Verdana" w:eastAsia="Times New Roman" w:hAnsi="Verdana" w:cs="Arial"/>
          <w:color w:val="000000"/>
          <w:sz w:val="24"/>
          <w:szCs w:val="24"/>
        </w:rPr>
        <w:br/>
      </w:r>
      <w:r w:rsidRPr="00101D31">
        <w:rPr>
          <w:rFonts w:ascii="Verdana" w:eastAsia="Times New Roman" w:hAnsi="Verdana" w:cs="Arial"/>
          <w:color w:val="000000"/>
          <w:sz w:val="24"/>
          <w:szCs w:val="24"/>
        </w:rPr>
        <w:t>w pracowni chemicznej SP Nr 4",</w:t>
      </w:r>
    </w:p>
    <w:p w14:paraId="6F4C2D4B" w14:textId="77777777" w:rsidR="009E1CB5" w:rsidRPr="00101D31" w:rsidRDefault="009E1CB5" w:rsidP="009E1CB5">
      <w:pPr>
        <w:tabs>
          <w:tab w:val="left" w:pos="0"/>
        </w:tabs>
        <w:autoSpaceDE w:val="0"/>
        <w:autoSpaceDN w:val="0"/>
        <w:adjustRightInd w:val="0"/>
        <w:spacing w:after="0"/>
        <w:jc w:val="both"/>
        <w:rPr>
          <w:rFonts w:ascii="Verdana" w:eastAsia="Times New Roman" w:hAnsi="Verdana" w:cs="Arial"/>
          <w:color w:val="000000"/>
          <w:sz w:val="24"/>
          <w:szCs w:val="24"/>
        </w:rPr>
      </w:pPr>
      <w:r w:rsidRPr="00101D31">
        <w:rPr>
          <w:rFonts w:ascii="Verdana" w:eastAsia="Times New Roman" w:hAnsi="Verdana" w:cs="Arial"/>
          <w:color w:val="000000"/>
          <w:sz w:val="24"/>
          <w:szCs w:val="24"/>
        </w:rPr>
        <w:t xml:space="preserve">-  </w:t>
      </w:r>
      <w:r w:rsidRPr="00101D31">
        <w:rPr>
          <w:rFonts w:ascii="Verdana" w:eastAsia="Times New Roman" w:hAnsi="Verdana" w:cs="Arial"/>
          <w:b/>
          <w:bCs/>
          <w:color w:val="000000"/>
          <w:sz w:val="24"/>
          <w:szCs w:val="24"/>
        </w:rPr>
        <w:t>4 000 zł</w:t>
      </w:r>
      <w:r w:rsidRPr="00101D31">
        <w:rPr>
          <w:rFonts w:ascii="Verdana" w:eastAsia="Times New Roman" w:hAnsi="Verdana" w:cs="Arial"/>
          <w:color w:val="000000"/>
          <w:sz w:val="24"/>
          <w:szCs w:val="24"/>
        </w:rPr>
        <w:t xml:space="preserve">  na zakup 53 szt. opraw oświetlenia ewakuacyjnego do MPP Nr 6 w Bolesławcu zgodnie z zaleceniem nadzoru budowlanego,</w:t>
      </w:r>
    </w:p>
    <w:p w14:paraId="587299D2" w14:textId="77777777" w:rsidR="009E1CB5" w:rsidRPr="00101D31" w:rsidRDefault="009E1CB5" w:rsidP="009E1CB5">
      <w:pPr>
        <w:tabs>
          <w:tab w:val="left" w:pos="0"/>
        </w:tabs>
        <w:autoSpaceDE w:val="0"/>
        <w:autoSpaceDN w:val="0"/>
        <w:adjustRightInd w:val="0"/>
        <w:spacing w:after="0"/>
        <w:jc w:val="both"/>
        <w:rPr>
          <w:rFonts w:ascii="Verdana" w:eastAsia="Times New Roman" w:hAnsi="Verdana" w:cs="Arial"/>
          <w:color w:val="000000"/>
          <w:sz w:val="24"/>
          <w:szCs w:val="24"/>
        </w:rPr>
      </w:pPr>
      <w:r w:rsidRPr="00101D31">
        <w:rPr>
          <w:rFonts w:ascii="Verdana" w:eastAsia="Times New Roman" w:hAnsi="Verdana" w:cs="Arial"/>
          <w:color w:val="000000"/>
          <w:sz w:val="24"/>
          <w:szCs w:val="24"/>
        </w:rPr>
        <w:t xml:space="preserve">- </w:t>
      </w:r>
      <w:r w:rsidRPr="00101D31">
        <w:rPr>
          <w:rFonts w:ascii="Verdana" w:eastAsia="Times New Roman" w:hAnsi="Verdana" w:cs="Arial"/>
          <w:b/>
          <w:bCs/>
          <w:color w:val="000000"/>
          <w:sz w:val="24"/>
          <w:szCs w:val="24"/>
        </w:rPr>
        <w:t>28 390 zł</w:t>
      </w:r>
      <w:r w:rsidRPr="00101D31">
        <w:rPr>
          <w:rFonts w:ascii="Verdana" w:eastAsia="Times New Roman" w:hAnsi="Verdana" w:cs="Arial"/>
          <w:color w:val="000000"/>
          <w:sz w:val="24"/>
          <w:szCs w:val="24"/>
        </w:rPr>
        <w:t xml:space="preserve"> na zakup usług opiekuńczych oraz specjalistycznych usług opiekuńczych dla osób starszych i niepełnosprawnych, </w:t>
      </w:r>
    </w:p>
    <w:p w14:paraId="3F83E5A1" w14:textId="2B8AB6D7" w:rsidR="009E1CB5" w:rsidRPr="00101D31" w:rsidRDefault="009E1CB5" w:rsidP="009E1CB5">
      <w:pPr>
        <w:tabs>
          <w:tab w:val="left" w:pos="0"/>
        </w:tabs>
        <w:autoSpaceDE w:val="0"/>
        <w:autoSpaceDN w:val="0"/>
        <w:adjustRightInd w:val="0"/>
        <w:spacing w:after="0"/>
        <w:jc w:val="both"/>
        <w:rPr>
          <w:rFonts w:ascii="Verdana" w:eastAsia="Times New Roman" w:hAnsi="Verdana" w:cs="Arial"/>
          <w:color w:val="000000"/>
          <w:sz w:val="24"/>
          <w:szCs w:val="24"/>
        </w:rPr>
      </w:pPr>
      <w:r w:rsidRPr="00101D31">
        <w:rPr>
          <w:rFonts w:ascii="Verdana" w:eastAsia="Times New Roman" w:hAnsi="Verdana" w:cs="Arial"/>
          <w:color w:val="000000"/>
          <w:sz w:val="24"/>
          <w:szCs w:val="24"/>
        </w:rPr>
        <w:t xml:space="preserve">- </w:t>
      </w:r>
      <w:r w:rsidRPr="00101D31">
        <w:rPr>
          <w:rFonts w:ascii="Verdana" w:eastAsia="Times New Roman" w:hAnsi="Verdana" w:cs="Arial"/>
          <w:b/>
          <w:bCs/>
          <w:color w:val="000000"/>
          <w:sz w:val="24"/>
          <w:szCs w:val="24"/>
        </w:rPr>
        <w:t>13 106,80 zł</w:t>
      </w:r>
      <w:r w:rsidRPr="00101D31">
        <w:rPr>
          <w:rFonts w:ascii="Verdana" w:eastAsia="Times New Roman" w:hAnsi="Verdana" w:cs="Arial"/>
          <w:color w:val="000000"/>
          <w:sz w:val="24"/>
          <w:szCs w:val="24"/>
        </w:rPr>
        <w:t xml:space="preserve"> na składki społeczne za podopiecznych, którzy pobierają świadczenia pielęgnacyjne (dotyczy obywateli Ukrainy) oraz na koszty obsługi zadania pomocy obywatelom Ukrainy,</w:t>
      </w:r>
    </w:p>
    <w:p w14:paraId="420D313F" w14:textId="77777777" w:rsidR="009E1CB5" w:rsidRPr="00101D31" w:rsidRDefault="009E1CB5" w:rsidP="009E1CB5">
      <w:pPr>
        <w:tabs>
          <w:tab w:val="left" w:pos="0"/>
        </w:tabs>
        <w:autoSpaceDE w:val="0"/>
        <w:autoSpaceDN w:val="0"/>
        <w:adjustRightInd w:val="0"/>
        <w:spacing w:after="0"/>
        <w:jc w:val="both"/>
        <w:rPr>
          <w:rFonts w:ascii="Verdana" w:eastAsia="Times New Roman" w:hAnsi="Verdana" w:cs="Arial"/>
          <w:color w:val="000000"/>
          <w:sz w:val="24"/>
          <w:szCs w:val="24"/>
        </w:rPr>
      </w:pPr>
      <w:r w:rsidRPr="00101D31">
        <w:rPr>
          <w:rFonts w:ascii="Verdana" w:eastAsia="Times New Roman" w:hAnsi="Verdana" w:cs="Arial"/>
          <w:color w:val="000000"/>
          <w:sz w:val="24"/>
          <w:szCs w:val="24"/>
        </w:rPr>
        <w:t xml:space="preserve">- </w:t>
      </w:r>
      <w:r w:rsidRPr="00101D31">
        <w:rPr>
          <w:rFonts w:ascii="Verdana" w:eastAsia="Times New Roman" w:hAnsi="Verdana" w:cs="Arial"/>
          <w:b/>
          <w:bCs/>
          <w:color w:val="000000"/>
          <w:sz w:val="24"/>
          <w:szCs w:val="24"/>
        </w:rPr>
        <w:t>20 000 zł</w:t>
      </w:r>
      <w:r w:rsidRPr="00101D31">
        <w:rPr>
          <w:rFonts w:ascii="Verdana" w:eastAsia="Times New Roman" w:hAnsi="Verdana" w:cs="Arial"/>
          <w:color w:val="000000"/>
          <w:sz w:val="24"/>
          <w:szCs w:val="24"/>
        </w:rPr>
        <w:t xml:space="preserve"> na usunięcie złomów i wywrotów drzew oraz rumoszu drzewnego na rzece Bóbr w  Bolesławcu,</w:t>
      </w:r>
    </w:p>
    <w:p w14:paraId="37796BE5" w14:textId="0F271CF9" w:rsidR="009E1CB5" w:rsidRPr="00101D31" w:rsidRDefault="009E1CB5" w:rsidP="009E1CB5">
      <w:pPr>
        <w:tabs>
          <w:tab w:val="left" w:pos="0"/>
        </w:tabs>
        <w:autoSpaceDE w:val="0"/>
        <w:autoSpaceDN w:val="0"/>
        <w:adjustRightInd w:val="0"/>
        <w:spacing w:after="0"/>
        <w:jc w:val="both"/>
        <w:rPr>
          <w:rFonts w:ascii="Verdana" w:eastAsia="Times New Roman" w:hAnsi="Verdana" w:cs="Arial"/>
          <w:color w:val="000000"/>
          <w:sz w:val="24"/>
          <w:szCs w:val="24"/>
        </w:rPr>
      </w:pPr>
      <w:r w:rsidRPr="00101D31">
        <w:rPr>
          <w:rFonts w:ascii="Verdana" w:eastAsia="Times New Roman" w:hAnsi="Verdana" w:cs="Arial"/>
          <w:color w:val="000000"/>
          <w:sz w:val="24"/>
          <w:szCs w:val="24"/>
        </w:rPr>
        <w:t xml:space="preserve">- </w:t>
      </w:r>
      <w:r w:rsidRPr="00101D31">
        <w:rPr>
          <w:rFonts w:ascii="Verdana" w:eastAsia="Times New Roman" w:hAnsi="Verdana" w:cs="Arial"/>
          <w:b/>
          <w:bCs/>
          <w:color w:val="000000"/>
          <w:sz w:val="24"/>
          <w:szCs w:val="24"/>
        </w:rPr>
        <w:t>40 000 zł</w:t>
      </w:r>
      <w:r w:rsidRPr="00101D31">
        <w:rPr>
          <w:rFonts w:ascii="Verdana" w:eastAsia="Times New Roman" w:hAnsi="Verdana" w:cs="Arial"/>
          <w:color w:val="000000"/>
          <w:sz w:val="24"/>
          <w:szCs w:val="24"/>
        </w:rPr>
        <w:t xml:space="preserve"> na opracowanie dokumentacji aplikacyjnej dotyczącej budowy zbiorników retencyjnych.</w:t>
      </w:r>
    </w:p>
    <w:p w14:paraId="77E662B7" w14:textId="24104201" w:rsidR="00947556" w:rsidRPr="00101D31" w:rsidRDefault="00947556" w:rsidP="009E1CB5">
      <w:pPr>
        <w:tabs>
          <w:tab w:val="left" w:pos="0"/>
        </w:tabs>
        <w:autoSpaceDE w:val="0"/>
        <w:autoSpaceDN w:val="0"/>
        <w:adjustRightInd w:val="0"/>
        <w:spacing w:after="0"/>
        <w:jc w:val="both"/>
        <w:rPr>
          <w:rFonts w:ascii="Verdana" w:hAnsi="Verdana" w:cs="Times New Roman"/>
          <w:b/>
          <w:sz w:val="24"/>
          <w:szCs w:val="24"/>
        </w:rPr>
      </w:pPr>
    </w:p>
    <w:p w14:paraId="677C2ADE" w14:textId="77777777" w:rsidR="003C29A5" w:rsidRPr="00101D31" w:rsidRDefault="003C29A5" w:rsidP="009E1CB5">
      <w:pPr>
        <w:spacing w:after="0"/>
        <w:jc w:val="both"/>
        <w:rPr>
          <w:rFonts w:ascii="Verdana" w:hAnsi="Verdana" w:cs="Times New Roman"/>
          <w:b/>
          <w:sz w:val="24"/>
          <w:szCs w:val="24"/>
        </w:rPr>
      </w:pPr>
    </w:p>
    <w:p w14:paraId="52F3EAB9" w14:textId="680373BE" w:rsidR="009B350C" w:rsidRPr="00101D31" w:rsidRDefault="009B350C" w:rsidP="00B60D94">
      <w:pPr>
        <w:spacing w:after="0"/>
        <w:rPr>
          <w:rFonts w:ascii="Verdana" w:hAnsi="Verdana" w:cs="Times New Roman"/>
          <w:b/>
          <w:sz w:val="24"/>
          <w:szCs w:val="24"/>
        </w:rPr>
      </w:pPr>
      <w:r w:rsidRPr="00101D31">
        <w:rPr>
          <w:rFonts w:ascii="Verdana" w:hAnsi="Verdana" w:cs="Times New Roman"/>
          <w:b/>
          <w:sz w:val="24"/>
          <w:szCs w:val="24"/>
        </w:rPr>
        <w:t>W sprawach podatkowych:</w:t>
      </w:r>
    </w:p>
    <w:p w14:paraId="1A874897" w14:textId="77777777" w:rsidR="009B350C" w:rsidRPr="00101D31" w:rsidRDefault="009B350C" w:rsidP="00B60D94">
      <w:pPr>
        <w:spacing w:after="0"/>
        <w:rPr>
          <w:rFonts w:ascii="Verdana" w:hAnsi="Verdana" w:cs="Times New Roman"/>
          <w:b/>
          <w:sz w:val="24"/>
          <w:szCs w:val="24"/>
        </w:rPr>
      </w:pPr>
    </w:p>
    <w:p w14:paraId="636E75B4" w14:textId="77777777" w:rsidR="00441741" w:rsidRPr="00101D31" w:rsidRDefault="00441741" w:rsidP="00B60D94">
      <w:pPr>
        <w:spacing w:after="0"/>
        <w:rPr>
          <w:rFonts w:ascii="Verdana" w:eastAsia="Times New Roman" w:hAnsi="Verdana" w:cs="Times New Roman"/>
          <w:bCs/>
          <w:color w:val="auto"/>
          <w:sz w:val="24"/>
          <w:szCs w:val="24"/>
        </w:rPr>
      </w:pPr>
      <w:r w:rsidRPr="00101D31">
        <w:rPr>
          <w:rFonts w:ascii="Verdana" w:eastAsia="Times New Roman" w:hAnsi="Verdana" w:cs="Times New Roman"/>
          <w:bCs/>
          <w:color w:val="auto"/>
          <w:sz w:val="24"/>
          <w:szCs w:val="24"/>
        </w:rPr>
        <w:t>Decyzje:</w:t>
      </w:r>
    </w:p>
    <w:p w14:paraId="0D90E643" w14:textId="77777777" w:rsidR="00EF1724" w:rsidRPr="00101D31" w:rsidRDefault="00EF1724" w:rsidP="00B60D94">
      <w:pPr>
        <w:spacing w:after="0"/>
        <w:rPr>
          <w:rFonts w:ascii="Verdana" w:eastAsia="Times New Roman" w:hAnsi="Verdana" w:cs="Times New Roman"/>
          <w:bCs/>
          <w:color w:val="auto"/>
          <w:sz w:val="24"/>
          <w:szCs w:val="24"/>
        </w:rPr>
      </w:pPr>
    </w:p>
    <w:p w14:paraId="351E218E" w14:textId="15F38FA8" w:rsidR="00EF1724" w:rsidRPr="00101D31" w:rsidRDefault="00EF1724" w:rsidP="00EE7906">
      <w:pPr>
        <w:pStyle w:val="Akapitzlist"/>
        <w:numPr>
          <w:ilvl w:val="0"/>
          <w:numId w:val="8"/>
        </w:numPr>
        <w:spacing w:after="0"/>
        <w:jc w:val="both"/>
        <w:rPr>
          <w:rFonts w:ascii="Verdana" w:eastAsia="Times New Roman" w:hAnsi="Verdana" w:cs="Times New Roman"/>
          <w:bCs/>
          <w:color w:val="auto"/>
          <w:sz w:val="24"/>
          <w:szCs w:val="24"/>
        </w:rPr>
      </w:pPr>
      <w:r w:rsidRPr="00101D31">
        <w:rPr>
          <w:rFonts w:ascii="Verdana" w:eastAsia="Times New Roman" w:hAnsi="Verdana" w:cs="Times New Roman"/>
          <w:bCs/>
          <w:color w:val="auto"/>
          <w:sz w:val="24"/>
          <w:szCs w:val="24"/>
        </w:rPr>
        <w:t>Ogółem  wydano 242 decyzje:</w:t>
      </w:r>
    </w:p>
    <w:p w14:paraId="5FFA1DD3" w14:textId="58049076" w:rsidR="00EF1724" w:rsidRPr="00101D31" w:rsidRDefault="00EF1724" w:rsidP="00EF1724">
      <w:pPr>
        <w:pStyle w:val="Akapitzlist"/>
        <w:spacing w:after="0"/>
        <w:jc w:val="both"/>
        <w:rPr>
          <w:rFonts w:ascii="Verdana" w:eastAsia="Times New Roman" w:hAnsi="Verdana" w:cs="Times New Roman"/>
          <w:bCs/>
          <w:color w:val="auto"/>
          <w:sz w:val="24"/>
          <w:szCs w:val="24"/>
        </w:rPr>
      </w:pPr>
      <w:r w:rsidRPr="00101D31">
        <w:rPr>
          <w:rFonts w:ascii="Verdana" w:eastAsia="Times New Roman" w:hAnsi="Verdana" w:cs="Times New Roman"/>
          <w:bCs/>
          <w:color w:val="auto"/>
          <w:sz w:val="24"/>
          <w:szCs w:val="24"/>
        </w:rPr>
        <w:t>- 236 decyzji w sprawie wymiaru/zmiany wysokości podatku od nieruchomości, rolnego, łącznego zobowiązania pieniężnego - osoby fizyczne;</w:t>
      </w:r>
    </w:p>
    <w:p w14:paraId="19570E4F" w14:textId="77777777" w:rsidR="00EF1724" w:rsidRPr="00101D31" w:rsidRDefault="00EF1724" w:rsidP="00EF1724">
      <w:pPr>
        <w:pStyle w:val="Akapitzlist"/>
        <w:spacing w:after="0"/>
        <w:jc w:val="both"/>
        <w:rPr>
          <w:rFonts w:ascii="Verdana" w:eastAsia="Times New Roman" w:hAnsi="Verdana" w:cs="Times New Roman"/>
          <w:bCs/>
          <w:color w:val="auto"/>
          <w:sz w:val="24"/>
          <w:szCs w:val="24"/>
        </w:rPr>
      </w:pPr>
      <w:r w:rsidRPr="00101D31">
        <w:rPr>
          <w:rFonts w:ascii="Verdana" w:eastAsia="Times New Roman" w:hAnsi="Verdana" w:cs="Times New Roman"/>
          <w:bCs/>
          <w:color w:val="auto"/>
          <w:sz w:val="24"/>
          <w:szCs w:val="24"/>
        </w:rPr>
        <w:t>- 4 decyzje w sprawie zwrotu podatku akcyzowego zawartego w cenie oleju napędowego;</w:t>
      </w:r>
    </w:p>
    <w:p w14:paraId="3BCC9A55" w14:textId="77777777" w:rsidR="00EF1724" w:rsidRPr="00101D31" w:rsidRDefault="00EF1724" w:rsidP="00EF1724">
      <w:pPr>
        <w:pStyle w:val="Akapitzlist"/>
        <w:spacing w:after="0"/>
        <w:jc w:val="both"/>
        <w:rPr>
          <w:rFonts w:ascii="Verdana" w:eastAsia="Times New Roman" w:hAnsi="Verdana" w:cs="Times New Roman"/>
          <w:bCs/>
          <w:color w:val="auto"/>
          <w:sz w:val="24"/>
          <w:szCs w:val="24"/>
        </w:rPr>
      </w:pPr>
      <w:r w:rsidRPr="00101D31">
        <w:rPr>
          <w:rFonts w:ascii="Verdana" w:eastAsia="Times New Roman" w:hAnsi="Verdana" w:cs="Times New Roman"/>
          <w:bCs/>
          <w:color w:val="auto"/>
          <w:sz w:val="24"/>
          <w:szCs w:val="24"/>
        </w:rPr>
        <w:t>- 2 decyzje w sprawie opłaty skarbowej.</w:t>
      </w:r>
    </w:p>
    <w:p w14:paraId="33497A1C" w14:textId="77777777" w:rsidR="00EF1724" w:rsidRPr="00101D31" w:rsidRDefault="00EF1724" w:rsidP="00EF1724">
      <w:pPr>
        <w:pStyle w:val="Akapitzlist"/>
        <w:spacing w:after="0"/>
        <w:rPr>
          <w:rFonts w:ascii="Verdana" w:eastAsia="Times New Roman" w:hAnsi="Verdana" w:cs="Times New Roman"/>
          <w:bCs/>
          <w:color w:val="auto"/>
          <w:sz w:val="24"/>
          <w:szCs w:val="24"/>
        </w:rPr>
      </w:pPr>
    </w:p>
    <w:p w14:paraId="0D5FDEFB" w14:textId="77777777" w:rsidR="00EF1724" w:rsidRPr="00101D31" w:rsidRDefault="00EF1724" w:rsidP="00EF1724">
      <w:pPr>
        <w:pStyle w:val="Akapitzlist"/>
        <w:spacing w:after="0"/>
        <w:rPr>
          <w:rFonts w:ascii="Verdana" w:eastAsia="Times New Roman" w:hAnsi="Verdana" w:cs="Times New Roman"/>
          <w:bCs/>
          <w:color w:val="auto"/>
          <w:sz w:val="24"/>
          <w:szCs w:val="24"/>
        </w:rPr>
      </w:pPr>
    </w:p>
    <w:p w14:paraId="2ADAF563" w14:textId="22AF4032" w:rsidR="00676C36" w:rsidRPr="00101D31" w:rsidRDefault="00676C36" w:rsidP="00B60D94">
      <w:pPr>
        <w:spacing w:after="0"/>
        <w:rPr>
          <w:rFonts w:ascii="Verdana" w:eastAsia="Times New Roman" w:hAnsi="Verdana" w:cs="Times New Roman"/>
          <w:b/>
          <w:color w:val="auto"/>
          <w:sz w:val="24"/>
          <w:szCs w:val="24"/>
        </w:rPr>
      </w:pPr>
      <w:r w:rsidRPr="00101D31">
        <w:rPr>
          <w:rFonts w:ascii="Verdana" w:eastAsia="Times New Roman" w:hAnsi="Verdana" w:cs="Times New Roman"/>
          <w:b/>
          <w:color w:val="auto"/>
          <w:sz w:val="24"/>
          <w:szCs w:val="24"/>
        </w:rPr>
        <w:t xml:space="preserve">W zakresie zadań Wydz. SP: </w:t>
      </w:r>
    </w:p>
    <w:p w14:paraId="6A84C4B2" w14:textId="77777777" w:rsidR="00EF1724" w:rsidRPr="00101D31" w:rsidRDefault="00EF1724" w:rsidP="00B60D94">
      <w:pPr>
        <w:spacing w:after="0"/>
        <w:rPr>
          <w:rFonts w:ascii="Verdana" w:eastAsia="Times New Roman" w:hAnsi="Verdana" w:cs="Times New Roman"/>
          <w:b/>
          <w:color w:val="auto"/>
          <w:sz w:val="24"/>
          <w:szCs w:val="24"/>
        </w:rPr>
      </w:pPr>
    </w:p>
    <w:p w14:paraId="217C74EE" w14:textId="0507AF23" w:rsidR="00EF1724" w:rsidRPr="00101D31" w:rsidRDefault="00EF1724" w:rsidP="00EE7906">
      <w:pPr>
        <w:pStyle w:val="Akapitzlist"/>
        <w:numPr>
          <w:ilvl w:val="0"/>
          <w:numId w:val="8"/>
        </w:numPr>
        <w:jc w:val="both"/>
        <w:rPr>
          <w:rFonts w:ascii="Verdana" w:hAnsi="Verdana"/>
          <w:sz w:val="24"/>
          <w:szCs w:val="24"/>
        </w:rPr>
      </w:pPr>
      <w:r w:rsidRPr="00101D31">
        <w:rPr>
          <w:rFonts w:ascii="Verdana" w:hAnsi="Verdana"/>
          <w:sz w:val="24"/>
          <w:szCs w:val="24"/>
        </w:rPr>
        <w:t>Wydano 1 decyzję pozytywną w sprawie przyznania dofinansowania kosztów kształcenia młodocianego pracownika z tytułu przygotowania zawodowego przez pracodawcę.</w:t>
      </w:r>
      <w:r w:rsidRPr="00101D31">
        <w:rPr>
          <w:rFonts w:ascii="Verdana" w:hAnsi="Verdana"/>
          <w:sz w:val="24"/>
          <w:szCs w:val="24"/>
          <w:highlight w:val="yellow"/>
        </w:rPr>
        <w:t xml:space="preserve"> </w:t>
      </w:r>
    </w:p>
    <w:p w14:paraId="68A67FED" w14:textId="229D438A" w:rsidR="00676C36" w:rsidRPr="00101D31" w:rsidRDefault="00EF1724" w:rsidP="00EE7906">
      <w:pPr>
        <w:pStyle w:val="NormalnyWeb"/>
        <w:numPr>
          <w:ilvl w:val="0"/>
          <w:numId w:val="8"/>
        </w:numPr>
        <w:jc w:val="both"/>
        <w:rPr>
          <w:rFonts w:ascii="Verdana" w:hAnsi="Verdana"/>
        </w:rPr>
      </w:pPr>
      <w:r w:rsidRPr="00101D31">
        <w:rPr>
          <w:rFonts w:ascii="Verdana" w:hAnsi="Verdana"/>
        </w:rPr>
        <w:lastRenderedPageBreak/>
        <w:t xml:space="preserve">Wydano 1 decyzję wstrzymującą wypłatę stypendium szkolnego na dalszy okres, tj. od 1 stycznia do 30 czerwca 2025 r. w związku </w:t>
      </w:r>
      <w:r w:rsidRPr="00101D31">
        <w:rPr>
          <w:rFonts w:ascii="Verdana" w:hAnsi="Verdana"/>
        </w:rPr>
        <w:br/>
        <w:t>z ustaniem przyczyny, która stanowiła podstawę przyznania stypendium szkolnego. Art. 90 o ustawy o systemie oświaty – zmiana okoliczności uprawniających do przyznania stypendium.</w:t>
      </w:r>
    </w:p>
    <w:p w14:paraId="4AD0B972" w14:textId="77777777" w:rsidR="007A08A1" w:rsidRPr="00101D31" w:rsidRDefault="007A08A1" w:rsidP="00B60D94">
      <w:pPr>
        <w:spacing w:after="0"/>
        <w:rPr>
          <w:rFonts w:ascii="Verdana" w:hAnsi="Verdana" w:cs="Times New Roman"/>
          <w:b/>
          <w:sz w:val="24"/>
          <w:szCs w:val="24"/>
        </w:rPr>
      </w:pPr>
      <w:r w:rsidRPr="00101D31">
        <w:rPr>
          <w:rFonts w:ascii="Verdana" w:hAnsi="Verdana" w:cs="Times New Roman"/>
          <w:b/>
          <w:sz w:val="24"/>
          <w:szCs w:val="24"/>
        </w:rPr>
        <w:t>W zakresie zadań Wydz. OW:</w:t>
      </w:r>
    </w:p>
    <w:p w14:paraId="1737F260" w14:textId="44672228" w:rsidR="007A08A1" w:rsidRPr="00101D31" w:rsidRDefault="007A08A1" w:rsidP="00B60D94">
      <w:pPr>
        <w:spacing w:after="0"/>
        <w:rPr>
          <w:rFonts w:ascii="Verdana" w:hAnsi="Verdana" w:cs="Times New Roman"/>
          <w:b/>
          <w:sz w:val="24"/>
          <w:szCs w:val="24"/>
        </w:rPr>
      </w:pPr>
      <w:r w:rsidRPr="00101D31">
        <w:rPr>
          <w:rFonts w:ascii="Verdana" w:hAnsi="Verdana" w:cs="Times New Roman"/>
          <w:b/>
          <w:sz w:val="24"/>
          <w:szCs w:val="24"/>
        </w:rPr>
        <w:t>W sprawach oświatowych:</w:t>
      </w:r>
    </w:p>
    <w:p w14:paraId="2FE8A6DA" w14:textId="77777777" w:rsidR="00EF1724" w:rsidRPr="00101D31" w:rsidRDefault="00EF1724" w:rsidP="00B60D94">
      <w:pPr>
        <w:spacing w:after="0"/>
        <w:rPr>
          <w:rFonts w:ascii="Verdana" w:hAnsi="Verdana" w:cs="Times New Roman"/>
          <w:b/>
          <w:sz w:val="24"/>
          <w:szCs w:val="24"/>
        </w:rPr>
      </w:pPr>
    </w:p>
    <w:p w14:paraId="05715E2E" w14:textId="77777777" w:rsidR="00EF1724" w:rsidRPr="00101D31" w:rsidRDefault="00EF1724" w:rsidP="00431256">
      <w:pPr>
        <w:pStyle w:val="Akapitzlist"/>
        <w:spacing w:after="0"/>
        <w:jc w:val="both"/>
        <w:rPr>
          <w:rFonts w:ascii="Verdana" w:hAnsi="Verdana" w:cs="Times New Roman"/>
          <w:bCs/>
          <w:sz w:val="24"/>
          <w:szCs w:val="24"/>
        </w:rPr>
      </w:pPr>
    </w:p>
    <w:p w14:paraId="6936CAEC" w14:textId="77777777" w:rsidR="00EF1724" w:rsidRPr="00101D31" w:rsidRDefault="00EF1724" w:rsidP="00EE7906">
      <w:pPr>
        <w:pStyle w:val="Akapitzlist"/>
        <w:numPr>
          <w:ilvl w:val="0"/>
          <w:numId w:val="10"/>
        </w:numPr>
        <w:spacing w:after="0"/>
        <w:jc w:val="both"/>
        <w:rPr>
          <w:rFonts w:ascii="Verdana" w:hAnsi="Verdana" w:cs="Times New Roman"/>
          <w:bCs/>
          <w:sz w:val="24"/>
          <w:szCs w:val="24"/>
        </w:rPr>
      </w:pPr>
      <w:r w:rsidRPr="00101D31">
        <w:rPr>
          <w:rFonts w:ascii="Verdana" w:hAnsi="Verdana" w:cs="Times New Roman"/>
          <w:bCs/>
          <w:sz w:val="24"/>
          <w:szCs w:val="24"/>
        </w:rPr>
        <w:t xml:space="preserve">Szkoła Podstawowa nr 4 otrzymała dofinansowanie z Krajowego Funduszu Szkoleniowego w wysokości 14 400 zł na szkolenie  „Laboratoria Przyszłości – zastosowanie </w:t>
      </w:r>
      <w:proofErr w:type="spellStart"/>
      <w:r w:rsidRPr="00101D31">
        <w:rPr>
          <w:rFonts w:ascii="Verdana" w:hAnsi="Verdana" w:cs="Times New Roman"/>
          <w:bCs/>
          <w:sz w:val="24"/>
          <w:szCs w:val="24"/>
        </w:rPr>
        <w:t>Mbot</w:t>
      </w:r>
      <w:proofErr w:type="spellEnd"/>
      <w:r w:rsidRPr="00101D31">
        <w:rPr>
          <w:rFonts w:ascii="Verdana" w:hAnsi="Verdana" w:cs="Times New Roman"/>
          <w:bCs/>
          <w:sz w:val="24"/>
          <w:szCs w:val="24"/>
        </w:rPr>
        <w:t xml:space="preserve"> </w:t>
      </w:r>
      <w:proofErr w:type="spellStart"/>
      <w:r w:rsidRPr="00101D31">
        <w:rPr>
          <w:rFonts w:ascii="Verdana" w:hAnsi="Verdana" w:cs="Times New Roman"/>
          <w:bCs/>
          <w:sz w:val="24"/>
          <w:szCs w:val="24"/>
        </w:rPr>
        <w:t>Ranger</w:t>
      </w:r>
      <w:proofErr w:type="spellEnd"/>
      <w:r w:rsidRPr="00101D31">
        <w:rPr>
          <w:rFonts w:ascii="Verdana" w:hAnsi="Verdana" w:cs="Times New Roman"/>
          <w:bCs/>
          <w:sz w:val="24"/>
          <w:szCs w:val="24"/>
        </w:rPr>
        <w:t xml:space="preserve"> w praktyce". Wartość projektu 18 000 zł.</w:t>
      </w:r>
    </w:p>
    <w:p w14:paraId="7613B31F" w14:textId="77777777" w:rsidR="00EF1724" w:rsidRPr="00101D31" w:rsidRDefault="00EF1724" w:rsidP="00431256">
      <w:pPr>
        <w:pStyle w:val="Akapitzlist"/>
        <w:spacing w:after="0"/>
        <w:jc w:val="both"/>
        <w:rPr>
          <w:rFonts w:ascii="Verdana" w:hAnsi="Verdana" w:cs="Times New Roman"/>
          <w:bCs/>
          <w:sz w:val="24"/>
          <w:szCs w:val="24"/>
        </w:rPr>
      </w:pPr>
    </w:p>
    <w:p w14:paraId="6CCBA1F9" w14:textId="0E6A747A" w:rsidR="00EF1724" w:rsidRPr="00101D31" w:rsidRDefault="00EF1724" w:rsidP="00EE7906">
      <w:pPr>
        <w:pStyle w:val="Akapitzlist"/>
        <w:numPr>
          <w:ilvl w:val="0"/>
          <w:numId w:val="10"/>
        </w:numPr>
        <w:spacing w:after="0"/>
        <w:jc w:val="both"/>
        <w:rPr>
          <w:rFonts w:ascii="Verdana" w:hAnsi="Verdana" w:cs="Times New Roman"/>
          <w:bCs/>
          <w:sz w:val="24"/>
          <w:szCs w:val="24"/>
        </w:rPr>
      </w:pPr>
      <w:r w:rsidRPr="00101D31">
        <w:rPr>
          <w:rFonts w:ascii="Verdana" w:hAnsi="Verdana" w:cs="Times New Roman"/>
          <w:bCs/>
          <w:sz w:val="24"/>
          <w:szCs w:val="24"/>
        </w:rPr>
        <w:t>Uczennica Szkoły Podstawowej nr 5 w Bolesławcu otrzymała stypendium o wartości 10 tysięcy</w:t>
      </w:r>
      <w:r w:rsidR="00431256" w:rsidRPr="00101D31">
        <w:rPr>
          <w:rFonts w:ascii="Verdana" w:hAnsi="Verdana" w:cs="Times New Roman"/>
          <w:bCs/>
          <w:sz w:val="24"/>
          <w:szCs w:val="24"/>
        </w:rPr>
        <w:t xml:space="preserve"> </w:t>
      </w:r>
      <w:r w:rsidRPr="00101D31">
        <w:rPr>
          <w:rFonts w:ascii="Verdana" w:hAnsi="Verdana" w:cs="Times New Roman"/>
          <w:bCs/>
          <w:sz w:val="24"/>
          <w:szCs w:val="24"/>
        </w:rPr>
        <w:t xml:space="preserve">zł w ramach Dolnośląskiego Programu Stypendialnego dla Uczniów Szczególnie Uzdolnionych </w:t>
      </w:r>
      <w:r w:rsidR="00431256" w:rsidRPr="00101D31">
        <w:rPr>
          <w:rFonts w:ascii="Verdana" w:hAnsi="Verdana" w:cs="Times New Roman"/>
          <w:bCs/>
          <w:sz w:val="24"/>
          <w:szCs w:val="24"/>
        </w:rPr>
        <w:br/>
      </w:r>
      <w:r w:rsidRPr="00101D31">
        <w:rPr>
          <w:rFonts w:ascii="Verdana" w:hAnsi="Verdana" w:cs="Times New Roman"/>
          <w:bCs/>
          <w:sz w:val="24"/>
          <w:szCs w:val="24"/>
        </w:rPr>
        <w:t>w Zakresie Przedmiotów Ścisłych i Zagrożonych Wykluczeniem Społecznym</w:t>
      </w:r>
      <w:r w:rsidR="00431256" w:rsidRPr="00101D31">
        <w:rPr>
          <w:rFonts w:ascii="Verdana" w:hAnsi="Verdana" w:cs="Times New Roman"/>
          <w:bCs/>
          <w:sz w:val="24"/>
          <w:szCs w:val="24"/>
        </w:rPr>
        <w:t xml:space="preserve"> </w:t>
      </w:r>
      <w:r w:rsidRPr="00101D31">
        <w:rPr>
          <w:rFonts w:ascii="Verdana" w:hAnsi="Verdana" w:cs="Times New Roman"/>
          <w:bCs/>
          <w:sz w:val="24"/>
          <w:szCs w:val="24"/>
        </w:rPr>
        <w:t>- realizowanego w ramach Programu Fundusze Europejskie dla Dolnego Śląska 2021-2027.</w:t>
      </w:r>
    </w:p>
    <w:p w14:paraId="5B11B515" w14:textId="77777777" w:rsidR="00EF1724" w:rsidRPr="00101D31" w:rsidRDefault="00EF1724" w:rsidP="00431256">
      <w:pPr>
        <w:pStyle w:val="Akapitzlist"/>
        <w:spacing w:after="0"/>
        <w:jc w:val="both"/>
        <w:rPr>
          <w:rFonts w:ascii="Verdana" w:hAnsi="Verdana" w:cs="Times New Roman"/>
          <w:bCs/>
          <w:sz w:val="24"/>
          <w:szCs w:val="24"/>
        </w:rPr>
      </w:pPr>
    </w:p>
    <w:p w14:paraId="4B2ECA50" w14:textId="372C63D4" w:rsidR="00EF1724" w:rsidRPr="00101D31" w:rsidRDefault="00EF1724" w:rsidP="00EE7906">
      <w:pPr>
        <w:pStyle w:val="Akapitzlist"/>
        <w:numPr>
          <w:ilvl w:val="0"/>
          <w:numId w:val="10"/>
        </w:numPr>
        <w:spacing w:after="0"/>
        <w:jc w:val="both"/>
        <w:rPr>
          <w:rFonts w:ascii="Verdana" w:hAnsi="Verdana" w:cs="Times New Roman"/>
          <w:bCs/>
          <w:sz w:val="24"/>
          <w:szCs w:val="24"/>
        </w:rPr>
      </w:pPr>
      <w:r w:rsidRPr="00101D31">
        <w:rPr>
          <w:rFonts w:ascii="Verdana" w:hAnsi="Verdana" w:cs="Times New Roman"/>
          <w:bCs/>
          <w:sz w:val="24"/>
          <w:szCs w:val="24"/>
        </w:rPr>
        <w:t>Do Narodowego Programu Rozwoju Czytelnictwa 2.0 na lata 2021-2025 Priorytet 3 zakwalifikowały się 4 Miejskie Przedszkola Publiczne: nr 1, 2, 3, 6 oraz Szkoła Podstawowa nr 5. Łączna wartość projektu</w:t>
      </w:r>
      <w:r w:rsidR="00431256" w:rsidRPr="00101D31">
        <w:rPr>
          <w:rFonts w:ascii="Verdana" w:hAnsi="Verdana" w:cs="Times New Roman"/>
          <w:bCs/>
          <w:sz w:val="24"/>
          <w:szCs w:val="24"/>
        </w:rPr>
        <w:t xml:space="preserve"> wynosi </w:t>
      </w:r>
      <w:r w:rsidRPr="00101D31">
        <w:rPr>
          <w:rFonts w:ascii="Verdana" w:hAnsi="Verdana" w:cs="Times New Roman"/>
          <w:bCs/>
          <w:sz w:val="24"/>
          <w:szCs w:val="24"/>
        </w:rPr>
        <w:t>30 000 zł</w:t>
      </w:r>
      <w:r w:rsidR="00431256" w:rsidRPr="00101D31">
        <w:rPr>
          <w:rFonts w:ascii="Verdana" w:hAnsi="Verdana" w:cs="Times New Roman"/>
          <w:bCs/>
          <w:sz w:val="24"/>
          <w:szCs w:val="24"/>
        </w:rPr>
        <w:t>,</w:t>
      </w:r>
      <w:r w:rsidRPr="00101D31">
        <w:rPr>
          <w:rFonts w:ascii="Verdana" w:hAnsi="Verdana" w:cs="Times New Roman"/>
          <w:bCs/>
          <w:sz w:val="24"/>
          <w:szCs w:val="24"/>
        </w:rPr>
        <w:t xml:space="preserve"> w tym kwota dofinansowania</w:t>
      </w:r>
      <w:r w:rsidR="00431256" w:rsidRPr="00101D31">
        <w:rPr>
          <w:rFonts w:ascii="Verdana" w:hAnsi="Verdana" w:cs="Times New Roman"/>
          <w:bCs/>
          <w:sz w:val="24"/>
          <w:szCs w:val="24"/>
        </w:rPr>
        <w:t>:</w:t>
      </w:r>
      <w:r w:rsidRPr="00101D31">
        <w:rPr>
          <w:rFonts w:ascii="Verdana" w:hAnsi="Verdana" w:cs="Times New Roman"/>
          <w:bCs/>
          <w:sz w:val="24"/>
          <w:szCs w:val="24"/>
        </w:rPr>
        <w:t xml:space="preserve"> 24 000 zł, wkład gminy miejskiej Bolesławiec wynosi 6 000 zł.</w:t>
      </w:r>
    </w:p>
    <w:p w14:paraId="5D1444F7" w14:textId="77777777" w:rsidR="00EF1724" w:rsidRPr="00101D31" w:rsidRDefault="00EF1724" w:rsidP="00431256">
      <w:pPr>
        <w:pStyle w:val="Akapitzlist"/>
        <w:spacing w:after="0"/>
        <w:jc w:val="both"/>
        <w:rPr>
          <w:rFonts w:ascii="Verdana" w:hAnsi="Verdana" w:cs="Times New Roman"/>
          <w:bCs/>
          <w:sz w:val="24"/>
          <w:szCs w:val="24"/>
        </w:rPr>
      </w:pPr>
    </w:p>
    <w:p w14:paraId="6389FA28" w14:textId="14BEA0C2" w:rsidR="00EF1724" w:rsidRPr="00101D31" w:rsidRDefault="00EF1724" w:rsidP="00EE7906">
      <w:pPr>
        <w:pStyle w:val="Akapitzlist"/>
        <w:numPr>
          <w:ilvl w:val="0"/>
          <w:numId w:val="10"/>
        </w:numPr>
        <w:spacing w:after="0"/>
        <w:jc w:val="both"/>
        <w:rPr>
          <w:rFonts w:ascii="Verdana" w:hAnsi="Verdana" w:cs="Times New Roman"/>
          <w:bCs/>
          <w:sz w:val="24"/>
          <w:szCs w:val="24"/>
        </w:rPr>
      </w:pPr>
      <w:r w:rsidRPr="00101D31">
        <w:rPr>
          <w:rFonts w:ascii="Verdana" w:hAnsi="Verdana" w:cs="Times New Roman"/>
          <w:bCs/>
          <w:sz w:val="24"/>
          <w:szCs w:val="24"/>
        </w:rPr>
        <w:t xml:space="preserve">Najważniejsze osiągnięcia uczniów Szkoły Podstawowej nr 3 i nr 5 </w:t>
      </w:r>
      <w:r w:rsidR="00431256" w:rsidRPr="00101D31">
        <w:rPr>
          <w:rFonts w:ascii="Verdana" w:hAnsi="Verdana" w:cs="Times New Roman"/>
          <w:bCs/>
          <w:sz w:val="24"/>
          <w:szCs w:val="24"/>
        </w:rPr>
        <w:br/>
      </w:r>
      <w:r w:rsidRPr="00101D31">
        <w:rPr>
          <w:rFonts w:ascii="Verdana" w:hAnsi="Verdana" w:cs="Times New Roman"/>
          <w:bCs/>
          <w:sz w:val="24"/>
          <w:szCs w:val="24"/>
        </w:rPr>
        <w:t xml:space="preserve">w finałowych etapach konkursów </w:t>
      </w:r>
      <w:proofErr w:type="spellStart"/>
      <w:r w:rsidRPr="00101D31">
        <w:rPr>
          <w:rFonts w:ascii="Verdana" w:hAnsi="Verdana" w:cs="Times New Roman"/>
          <w:bCs/>
          <w:sz w:val="24"/>
          <w:szCs w:val="24"/>
        </w:rPr>
        <w:t>zDolny</w:t>
      </w:r>
      <w:proofErr w:type="spellEnd"/>
      <w:r w:rsidRPr="00101D31">
        <w:rPr>
          <w:rFonts w:ascii="Verdana" w:hAnsi="Verdana" w:cs="Times New Roman"/>
          <w:bCs/>
          <w:sz w:val="24"/>
          <w:szCs w:val="24"/>
        </w:rPr>
        <w:t xml:space="preserve"> Ślązak to:</w:t>
      </w:r>
    </w:p>
    <w:p w14:paraId="3F4EC532" w14:textId="77777777" w:rsidR="00EF1724" w:rsidRPr="00101D31" w:rsidRDefault="00EF1724" w:rsidP="00431256">
      <w:pPr>
        <w:pStyle w:val="Akapitzlist"/>
        <w:spacing w:after="0"/>
        <w:jc w:val="both"/>
        <w:rPr>
          <w:rFonts w:ascii="Verdana" w:hAnsi="Verdana" w:cs="Times New Roman"/>
          <w:bCs/>
          <w:sz w:val="24"/>
          <w:szCs w:val="24"/>
        </w:rPr>
      </w:pPr>
      <w:r w:rsidRPr="00101D31">
        <w:rPr>
          <w:rFonts w:ascii="Verdana" w:hAnsi="Verdana" w:cs="Times New Roman"/>
          <w:bCs/>
          <w:sz w:val="24"/>
          <w:szCs w:val="24"/>
        </w:rPr>
        <w:t xml:space="preserve">- zdobycie tytułu Laureata oraz dwóch tytułów Finalisty Dolnośląskiego Konkursu Języka Niemieckiego </w:t>
      </w:r>
      <w:proofErr w:type="spellStart"/>
      <w:r w:rsidRPr="00101D31">
        <w:rPr>
          <w:rFonts w:ascii="Verdana" w:hAnsi="Verdana" w:cs="Times New Roman"/>
          <w:bCs/>
          <w:sz w:val="24"/>
          <w:szCs w:val="24"/>
        </w:rPr>
        <w:t>zDolny</w:t>
      </w:r>
      <w:proofErr w:type="spellEnd"/>
      <w:r w:rsidRPr="00101D31">
        <w:rPr>
          <w:rFonts w:ascii="Verdana" w:hAnsi="Verdana" w:cs="Times New Roman"/>
          <w:bCs/>
          <w:sz w:val="24"/>
          <w:szCs w:val="24"/>
        </w:rPr>
        <w:t xml:space="preserve"> Ślązak;</w:t>
      </w:r>
    </w:p>
    <w:p w14:paraId="4BEFE1E2" w14:textId="7029EA4C" w:rsidR="00EF1724" w:rsidRPr="00101D31" w:rsidRDefault="00EF1724" w:rsidP="00431256">
      <w:pPr>
        <w:pStyle w:val="Akapitzlist"/>
        <w:spacing w:after="0"/>
        <w:jc w:val="both"/>
        <w:rPr>
          <w:rFonts w:ascii="Verdana" w:hAnsi="Verdana" w:cs="Times New Roman"/>
          <w:bCs/>
          <w:sz w:val="24"/>
          <w:szCs w:val="24"/>
        </w:rPr>
      </w:pPr>
      <w:r w:rsidRPr="00101D31">
        <w:rPr>
          <w:rFonts w:ascii="Verdana" w:hAnsi="Verdana" w:cs="Times New Roman"/>
          <w:bCs/>
          <w:sz w:val="24"/>
          <w:szCs w:val="24"/>
        </w:rPr>
        <w:t xml:space="preserve">- zdobycie tytułu finalisty przedmiotowego konkursu </w:t>
      </w:r>
      <w:proofErr w:type="spellStart"/>
      <w:r w:rsidRPr="00101D31">
        <w:rPr>
          <w:rFonts w:ascii="Verdana" w:hAnsi="Verdana" w:cs="Times New Roman"/>
          <w:bCs/>
          <w:sz w:val="24"/>
          <w:szCs w:val="24"/>
        </w:rPr>
        <w:t>zDolny</w:t>
      </w:r>
      <w:proofErr w:type="spellEnd"/>
      <w:r w:rsidRPr="00101D31">
        <w:rPr>
          <w:rFonts w:ascii="Verdana" w:hAnsi="Verdana" w:cs="Times New Roman"/>
          <w:bCs/>
          <w:sz w:val="24"/>
          <w:szCs w:val="24"/>
        </w:rPr>
        <w:t xml:space="preserve"> Ślązak </w:t>
      </w:r>
      <w:r w:rsidR="00431256" w:rsidRPr="00101D31">
        <w:rPr>
          <w:rFonts w:ascii="Verdana" w:hAnsi="Verdana" w:cs="Times New Roman"/>
          <w:bCs/>
          <w:sz w:val="24"/>
          <w:szCs w:val="24"/>
        </w:rPr>
        <w:br/>
      </w:r>
      <w:r w:rsidRPr="00101D31">
        <w:rPr>
          <w:rFonts w:ascii="Verdana" w:hAnsi="Verdana" w:cs="Times New Roman"/>
          <w:bCs/>
          <w:sz w:val="24"/>
          <w:szCs w:val="24"/>
        </w:rPr>
        <w:t xml:space="preserve">z języka angielskiego i biologii oraz tytułu finalisty przedmiotowego konkursu </w:t>
      </w:r>
      <w:proofErr w:type="spellStart"/>
      <w:r w:rsidRPr="00101D31">
        <w:rPr>
          <w:rFonts w:ascii="Verdana" w:hAnsi="Verdana" w:cs="Times New Roman"/>
          <w:bCs/>
          <w:sz w:val="24"/>
          <w:szCs w:val="24"/>
        </w:rPr>
        <w:t>zDolny</w:t>
      </w:r>
      <w:proofErr w:type="spellEnd"/>
      <w:r w:rsidRPr="00101D31">
        <w:rPr>
          <w:rFonts w:ascii="Verdana" w:hAnsi="Verdana" w:cs="Times New Roman"/>
          <w:bCs/>
          <w:sz w:val="24"/>
          <w:szCs w:val="24"/>
        </w:rPr>
        <w:t xml:space="preserve"> Ślązak z historii.</w:t>
      </w:r>
    </w:p>
    <w:p w14:paraId="4CB98952" w14:textId="77777777" w:rsidR="00EF1724" w:rsidRPr="00101D31" w:rsidRDefault="00EF1724" w:rsidP="00431256">
      <w:pPr>
        <w:pStyle w:val="Akapitzlist"/>
        <w:spacing w:after="0"/>
        <w:jc w:val="both"/>
        <w:rPr>
          <w:rFonts w:ascii="Verdana" w:hAnsi="Verdana" w:cs="Times New Roman"/>
          <w:bCs/>
          <w:sz w:val="24"/>
          <w:szCs w:val="24"/>
        </w:rPr>
      </w:pPr>
    </w:p>
    <w:p w14:paraId="04D5F00D" w14:textId="77777777" w:rsidR="00EF1724" w:rsidRPr="00101D31" w:rsidRDefault="00EF1724" w:rsidP="00EE7906">
      <w:pPr>
        <w:pStyle w:val="Akapitzlist"/>
        <w:numPr>
          <w:ilvl w:val="0"/>
          <w:numId w:val="10"/>
        </w:numPr>
        <w:spacing w:after="0"/>
        <w:jc w:val="both"/>
        <w:rPr>
          <w:rFonts w:ascii="Verdana" w:hAnsi="Verdana" w:cs="Times New Roman"/>
          <w:bCs/>
          <w:sz w:val="24"/>
          <w:szCs w:val="24"/>
        </w:rPr>
      </w:pPr>
      <w:r w:rsidRPr="00101D31">
        <w:rPr>
          <w:rFonts w:ascii="Verdana" w:hAnsi="Verdana" w:cs="Times New Roman"/>
          <w:bCs/>
          <w:sz w:val="24"/>
          <w:szCs w:val="24"/>
        </w:rPr>
        <w:t>Osiągnięcia w finałowych etapach konkursów organizowanych przez Powiatowe Centrum Edukacji i  Kształcenia Kadr w Bolesławcu to:</w:t>
      </w:r>
    </w:p>
    <w:p w14:paraId="1E66CD5C" w14:textId="77777777" w:rsidR="00EF1724" w:rsidRPr="00101D31" w:rsidRDefault="00EF1724" w:rsidP="00431256">
      <w:pPr>
        <w:pStyle w:val="Akapitzlist"/>
        <w:spacing w:after="0"/>
        <w:jc w:val="both"/>
        <w:rPr>
          <w:rFonts w:ascii="Verdana" w:hAnsi="Verdana" w:cs="Times New Roman"/>
          <w:bCs/>
          <w:sz w:val="24"/>
          <w:szCs w:val="24"/>
        </w:rPr>
      </w:pPr>
      <w:r w:rsidRPr="00101D31">
        <w:rPr>
          <w:rFonts w:ascii="Verdana" w:hAnsi="Verdana" w:cs="Times New Roman"/>
          <w:bCs/>
          <w:sz w:val="24"/>
          <w:szCs w:val="24"/>
        </w:rPr>
        <w:t>- I miejsce w Powiatowym Konkursie Matematycznym dla uczniów klas III szkoły podstawowej,</w:t>
      </w:r>
    </w:p>
    <w:p w14:paraId="68E10375" w14:textId="267F3B1D" w:rsidR="00EF1724" w:rsidRPr="00101D31" w:rsidRDefault="00EF1724" w:rsidP="00431256">
      <w:pPr>
        <w:pStyle w:val="Akapitzlist"/>
        <w:spacing w:after="0"/>
        <w:jc w:val="both"/>
        <w:rPr>
          <w:rFonts w:ascii="Verdana" w:hAnsi="Verdana" w:cs="Times New Roman"/>
          <w:bCs/>
          <w:sz w:val="24"/>
          <w:szCs w:val="24"/>
        </w:rPr>
      </w:pPr>
      <w:r w:rsidRPr="00101D31">
        <w:rPr>
          <w:rFonts w:ascii="Verdana" w:hAnsi="Verdana" w:cs="Times New Roman"/>
          <w:bCs/>
          <w:sz w:val="24"/>
          <w:szCs w:val="24"/>
        </w:rPr>
        <w:lastRenderedPageBreak/>
        <w:t>- II miejsce</w:t>
      </w:r>
      <w:r w:rsidR="00431256" w:rsidRPr="00101D31">
        <w:rPr>
          <w:rFonts w:ascii="Verdana" w:hAnsi="Verdana" w:cs="Times New Roman"/>
          <w:bCs/>
          <w:sz w:val="24"/>
          <w:szCs w:val="24"/>
        </w:rPr>
        <w:t>,</w:t>
      </w:r>
      <w:r w:rsidRPr="00101D31">
        <w:rPr>
          <w:rFonts w:ascii="Verdana" w:hAnsi="Verdana" w:cs="Times New Roman"/>
          <w:bCs/>
          <w:sz w:val="24"/>
          <w:szCs w:val="24"/>
        </w:rPr>
        <w:t xml:space="preserve"> w kategorii kl. VII-VIII, w IV Powiatowym Konkursie Języka Angielskiego</w:t>
      </w:r>
      <w:r w:rsidR="00431256" w:rsidRPr="00101D31">
        <w:rPr>
          <w:rFonts w:ascii="Verdana" w:hAnsi="Verdana" w:cs="Times New Roman"/>
          <w:bCs/>
          <w:sz w:val="24"/>
          <w:szCs w:val="24"/>
        </w:rPr>
        <w:t>,</w:t>
      </w:r>
    </w:p>
    <w:p w14:paraId="1B4E92D2" w14:textId="77777777" w:rsidR="00EF1724" w:rsidRPr="00101D31" w:rsidRDefault="00EF1724" w:rsidP="00431256">
      <w:pPr>
        <w:pStyle w:val="Akapitzlist"/>
        <w:spacing w:after="0"/>
        <w:jc w:val="both"/>
        <w:rPr>
          <w:rFonts w:ascii="Verdana" w:hAnsi="Verdana" w:cs="Times New Roman"/>
          <w:bCs/>
          <w:sz w:val="24"/>
          <w:szCs w:val="24"/>
        </w:rPr>
      </w:pPr>
      <w:r w:rsidRPr="00101D31">
        <w:rPr>
          <w:rFonts w:ascii="Verdana" w:hAnsi="Verdana" w:cs="Times New Roman"/>
          <w:bCs/>
          <w:sz w:val="24"/>
          <w:szCs w:val="24"/>
        </w:rPr>
        <w:t xml:space="preserve">- wyróżnienie w kategorii RECYTACJA, IV Powiatowego Konkursu Wokalno-Recytatorskiego dla Przedszkoli i Klas I-III „Poeci-Dzieciom”. </w:t>
      </w:r>
    </w:p>
    <w:p w14:paraId="30634AAC" w14:textId="77777777" w:rsidR="00EF1724" w:rsidRPr="00101D31" w:rsidRDefault="00EF1724" w:rsidP="00431256">
      <w:pPr>
        <w:pStyle w:val="Akapitzlist"/>
        <w:spacing w:after="0"/>
        <w:jc w:val="both"/>
        <w:rPr>
          <w:rFonts w:ascii="Verdana" w:hAnsi="Verdana" w:cs="Times New Roman"/>
          <w:bCs/>
          <w:sz w:val="24"/>
          <w:szCs w:val="24"/>
        </w:rPr>
      </w:pPr>
    </w:p>
    <w:p w14:paraId="4321D7CC" w14:textId="77777777" w:rsidR="00502D54" w:rsidRPr="00101D31" w:rsidRDefault="00EF1724" w:rsidP="00EE7906">
      <w:pPr>
        <w:pStyle w:val="Akapitzlist"/>
        <w:numPr>
          <w:ilvl w:val="0"/>
          <w:numId w:val="10"/>
        </w:numPr>
        <w:spacing w:after="0"/>
        <w:jc w:val="both"/>
        <w:rPr>
          <w:rFonts w:ascii="Verdana" w:hAnsi="Verdana" w:cs="Times New Roman"/>
          <w:bCs/>
          <w:sz w:val="24"/>
          <w:szCs w:val="24"/>
        </w:rPr>
      </w:pPr>
      <w:r w:rsidRPr="00101D31">
        <w:rPr>
          <w:rFonts w:ascii="Verdana" w:hAnsi="Verdana" w:cs="Times New Roman"/>
          <w:bCs/>
          <w:sz w:val="24"/>
          <w:szCs w:val="24"/>
        </w:rPr>
        <w:t>14</w:t>
      </w:r>
      <w:r w:rsidR="00431256" w:rsidRPr="00101D31">
        <w:rPr>
          <w:rFonts w:ascii="Verdana" w:hAnsi="Verdana" w:cs="Times New Roman"/>
          <w:bCs/>
          <w:sz w:val="24"/>
          <w:szCs w:val="24"/>
        </w:rPr>
        <w:t xml:space="preserve"> marca </w:t>
      </w:r>
      <w:r w:rsidRPr="00101D31">
        <w:rPr>
          <w:rFonts w:ascii="Verdana" w:hAnsi="Verdana" w:cs="Times New Roman"/>
          <w:bCs/>
          <w:sz w:val="24"/>
          <w:szCs w:val="24"/>
        </w:rPr>
        <w:t>2025 r. wpisano do Rejestru Żłobków kolejną instytucję opieki nad dziećmi do lat 3</w:t>
      </w:r>
      <w:r w:rsidR="00431256" w:rsidRPr="00101D31">
        <w:rPr>
          <w:rFonts w:ascii="Verdana" w:hAnsi="Verdana" w:cs="Times New Roman"/>
          <w:bCs/>
          <w:sz w:val="24"/>
          <w:szCs w:val="24"/>
        </w:rPr>
        <w:t>,</w:t>
      </w:r>
      <w:r w:rsidRPr="00101D31">
        <w:rPr>
          <w:rFonts w:ascii="Verdana" w:hAnsi="Verdana" w:cs="Times New Roman"/>
          <w:bCs/>
          <w:sz w:val="24"/>
          <w:szCs w:val="24"/>
        </w:rPr>
        <w:t xml:space="preserve"> t</w:t>
      </w:r>
      <w:r w:rsidR="00431256" w:rsidRPr="00101D31">
        <w:rPr>
          <w:rFonts w:ascii="Verdana" w:hAnsi="Verdana" w:cs="Times New Roman"/>
          <w:bCs/>
          <w:sz w:val="24"/>
          <w:szCs w:val="24"/>
        </w:rPr>
        <w:t>j.</w:t>
      </w:r>
      <w:r w:rsidRPr="00101D31">
        <w:rPr>
          <w:rFonts w:ascii="Verdana" w:hAnsi="Verdana" w:cs="Times New Roman"/>
          <w:bCs/>
          <w:sz w:val="24"/>
          <w:szCs w:val="24"/>
        </w:rPr>
        <w:t xml:space="preserve"> Żłobek Jacek i Agatka. Utworzono </w:t>
      </w:r>
      <w:r w:rsidR="00431256" w:rsidRPr="00101D31">
        <w:rPr>
          <w:rFonts w:ascii="Verdana" w:hAnsi="Verdana" w:cs="Times New Roman"/>
          <w:bCs/>
          <w:sz w:val="24"/>
          <w:szCs w:val="24"/>
        </w:rPr>
        <w:br/>
      </w:r>
      <w:r w:rsidRPr="00101D31">
        <w:rPr>
          <w:rFonts w:ascii="Verdana" w:hAnsi="Verdana" w:cs="Times New Roman"/>
          <w:bCs/>
          <w:sz w:val="24"/>
          <w:szCs w:val="24"/>
        </w:rPr>
        <w:t xml:space="preserve">w nim 15 miejsc. </w:t>
      </w:r>
    </w:p>
    <w:p w14:paraId="3264DF43" w14:textId="415895C8" w:rsidR="00EF1724" w:rsidRPr="00101D31" w:rsidRDefault="00502D54" w:rsidP="00502D54">
      <w:pPr>
        <w:pStyle w:val="Akapitzlist"/>
        <w:spacing w:after="0"/>
        <w:jc w:val="both"/>
        <w:rPr>
          <w:rFonts w:ascii="Verdana" w:hAnsi="Verdana" w:cs="Times New Roman"/>
          <w:bCs/>
          <w:sz w:val="24"/>
          <w:szCs w:val="24"/>
        </w:rPr>
      </w:pPr>
      <w:r w:rsidRPr="00101D31">
        <w:rPr>
          <w:rFonts w:ascii="Verdana" w:hAnsi="Verdana" w:cs="Times New Roman"/>
          <w:bCs/>
          <w:sz w:val="24"/>
          <w:szCs w:val="24"/>
        </w:rPr>
        <w:t xml:space="preserve">          </w:t>
      </w:r>
      <w:r w:rsidR="00EF1724" w:rsidRPr="00101D31">
        <w:rPr>
          <w:rFonts w:ascii="Verdana" w:hAnsi="Verdana" w:cs="Times New Roman"/>
          <w:bCs/>
          <w:sz w:val="24"/>
          <w:szCs w:val="24"/>
        </w:rPr>
        <w:t>Aktualna liczba miejsc dla dzieci w wieku poniżej trzeciego roku życia</w:t>
      </w:r>
      <w:r w:rsidR="00431256" w:rsidRPr="00101D31">
        <w:rPr>
          <w:rFonts w:ascii="Verdana" w:hAnsi="Verdana" w:cs="Times New Roman"/>
          <w:bCs/>
          <w:sz w:val="24"/>
          <w:szCs w:val="24"/>
        </w:rPr>
        <w:t>,</w:t>
      </w:r>
      <w:r w:rsidR="00EF1724" w:rsidRPr="00101D31">
        <w:rPr>
          <w:rFonts w:ascii="Verdana" w:hAnsi="Verdana" w:cs="Times New Roman"/>
          <w:bCs/>
          <w:sz w:val="24"/>
          <w:szCs w:val="24"/>
        </w:rPr>
        <w:t xml:space="preserve"> jaką dysponują niepubliczne placówki  znajdujące się na terenie miasta Bolesławiec to 227</w:t>
      </w:r>
      <w:r w:rsidR="00431256" w:rsidRPr="00101D31">
        <w:rPr>
          <w:rFonts w:ascii="Verdana" w:hAnsi="Verdana" w:cs="Times New Roman"/>
          <w:bCs/>
          <w:sz w:val="24"/>
          <w:szCs w:val="24"/>
        </w:rPr>
        <w:t>. W</w:t>
      </w:r>
      <w:r w:rsidR="00EF1724" w:rsidRPr="00101D31">
        <w:rPr>
          <w:rFonts w:ascii="Verdana" w:hAnsi="Verdana" w:cs="Times New Roman"/>
          <w:bCs/>
          <w:sz w:val="24"/>
          <w:szCs w:val="24"/>
        </w:rPr>
        <w:t xml:space="preserve"> rejestrze </w:t>
      </w:r>
      <w:r w:rsidR="00431256" w:rsidRPr="00101D31">
        <w:rPr>
          <w:rFonts w:ascii="Verdana" w:hAnsi="Verdana" w:cs="Times New Roman"/>
          <w:bCs/>
          <w:sz w:val="24"/>
          <w:szCs w:val="24"/>
        </w:rPr>
        <w:t xml:space="preserve">tym </w:t>
      </w:r>
      <w:r w:rsidR="00EF1724" w:rsidRPr="00101D31">
        <w:rPr>
          <w:rFonts w:ascii="Verdana" w:hAnsi="Verdana" w:cs="Times New Roman"/>
          <w:bCs/>
          <w:sz w:val="24"/>
          <w:szCs w:val="24"/>
        </w:rPr>
        <w:t xml:space="preserve">znajduje się </w:t>
      </w:r>
      <w:r w:rsidR="003B18BA" w:rsidRPr="00101D31">
        <w:rPr>
          <w:rFonts w:ascii="Verdana" w:hAnsi="Verdana" w:cs="Times New Roman"/>
          <w:bCs/>
          <w:sz w:val="24"/>
          <w:szCs w:val="24"/>
        </w:rPr>
        <w:br/>
      </w:r>
      <w:r w:rsidR="00EF1724" w:rsidRPr="00101D31">
        <w:rPr>
          <w:rFonts w:ascii="Verdana" w:hAnsi="Verdana" w:cs="Times New Roman"/>
          <w:bCs/>
          <w:sz w:val="24"/>
          <w:szCs w:val="24"/>
        </w:rPr>
        <w:t>5 żłobków, 1 klub dziecięcy i 11 opiekunów dziennych.</w:t>
      </w:r>
    </w:p>
    <w:p w14:paraId="330EA0B7" w14:textId="77777777" w:rsidR="00431256" w:rsidRPr="00101D31" w:rsidRDefault="00431256" w:rsidP="00431256">
      <w:pPr>
        <w:pStyle w:val="Akapitzlist"/>
        <w:spacing w:after="0"/>
        <w:jc w:val="both"/>
        <w:rPr>
          <w:rFonts w:ascii="Verdana" w:hAnsi="Verdana" w:cs="Times New Roman"/>
          <w:bCs/>
          <w:sz w:val="24"/>
          <w:szCs w:val="24"/>
        </w:rPr>
      </w:pPr>
    </w:p>
    <w:p w14:paraId="3FBFC7AA" w14:textId="0DC646BA" w:rsidR="00EF1724" w:rsidRPr="00101D31" w:rsidRDefault="00EF1724" w:rsidP="00EE7906">
      <w:pPr>
        <w:pStyle w:val="Akapitzlist"/>
        <w:numPr>
          <w:ilvl w:val="0"/>
          <w:numId w:val="10"/>
        </w:numPr>
        <w:spacing w:after="0"/>
        <w:jc w:val="both"/>
        <w:rPr>
          <w:rFonts w:ascii="Verdana" w:hAnsi="Verdana" w:cs="Times New Roman"/>
          <w:bCs/>
          <w:sz w:val="24"/>
          <w:szCs w:val="24"/>
        </w:rPr>
      </w:pPr>
      <w:r w:rsidRPr="00101D31">
        <w:rPr>
          <w:rFonts w:ascii="Verdana" w:hAnsi="Verdana" w:cs="Times New Roman"/>
          <w:bCs/>
          <w:sz w:val="24"/>
          <w:szCs w:val="24"/>
        </w:rPr>
        <w:t>27</w:t>
      </w:r>
      <w:r w:rsidR="00431256" w:rsidRPr="00101D31">
        <w:rPr>
          <w:rFonts w:ascii="Verdana" w:hAnsi="Verdana" w:cs="Times New Roman"/>
          <w:bCs/>
          <w:sz w:val="24"/>
          <w:szCs w:val="24"/>
        </w:rPr>
        <w:t xml:space="preserve"> lutego </w:t>
      </w:r>
      <w:r w:rsidRPr="00101D31">
        <w:rPr>
          <w:rFonts w:ascii="Verdana" w:hAnsi="Verdana" w:cs="Times New Roman"/>
          <w:bCs/>
          <w:sz w:val="24"/>
          <w:szCs w:val="24"/>
        </w:rPr>
        <w:t xml:space="preserve">2025 r. nauczycielka wychowania przedszkolnego </w:t>
      </w:r>
      <w:r w:rsidR="003E188F" w:rsidRPr="00101D31">
        <w:rPr>
          <w:rFonts w:ascii="Verdana" w:hAnsi="Verdana" w:cs="Times New Roman"/>
          <w:bCs/>
          <w:sz w:val="24"/>
          <w:szCs w:val="24"/>
        </w:rPr>
        <w:br/>
      </w:r>
      <w:r w:rsidRPr="00101D31">
        <w:rPr>
          <w:rFonts w:ascii="Verdana" w:hAnsi="Verdana" w:cs="Times New Roman"/>
          <w:bCs/>
          <w:sz w:val="24"/>
          <w:szCs w:val="24"/>
        </w:rPr>
        <w:t>z Miejskiego Przedszkola Publicznego nr 3 otrzymała nagrodę dla najlepszego nauczyciel</w:t>
      </w:r>
      <w:r w:rsidR="003E188F" w:rsidRPr="00101D31">
        <w:rPr>
          <w:rFonts w:ascii="Verdana" w:hAnsi="Verdana" w:cs="Times New Roman"/>
          <w:bCs/>
          <w:sz w:val="24"/>
          <w:szCs w:val="24"/>
        </w:rPr>
        <w:t>a</w:t>
      </w:r>
      <w:r w:rsidRPr="00101D31">
        <w:rPr>
          <w:rFonts w:ascii="Verdana" w:hAnsi="Verdana" w:cs="Times New Roman"/>
          <w:bCs/>
          <w:sz w:val="24"/>
          <w:szCs w:val="24"/>
        </w:rPr>
        <w:t xml:space="preserve"> roku 2024.</w:t>
      </w:r>
    </w:p>
    <w:p w14:paraId="3B5B965B" w14:textId="77777777" w:rsidR="00EF1724" w:rsidRPr="00101D31" w:rsidRDefault="00EF1724" w:rsidP="003E188F">
      <w:pPr>
        <w:pStyle w:val="Akapitzlist"/>
        <w:spacing w:after="0"/>
        <w:jc w:val="both"/>
        <w:rPr>
          <w:rFonts w:ascii="Verdana" w:hAnsi="Verdana" w:cs="Times New Roman"/>
          <w:bCs/>
          <w:sz w:val="24"/>
          <w:szCs w:val="24"/>
        </w:rPr>
      </w:pPr>
    </w:p>
    <w:p w14:paraId="03C08809" w14:textId="74481E7B" w:rsidR="00EF1724" w:rsidRPr="00101D31" w:rsidRDefault="00EF1724" w:rsidP="00EE7906">
      <w:pPr>
        <w:pStyle w:val="Akapitzlist"/>
        <w:numPr>
          <w:ilvl w:val="0"/>
          <w:numId w:val="10"/>
        </w:numPr>
        <w:spacing w:after="0"/>
        <w:jc w:val="both"/>
        <w:rPr>
          <w:rFonts w:ascii="Verdana" w:hAnsi="Verdana" w:cs="Times New Roman"/>
          <w:bCs/>
          <w:sz w:val="24"/>
          <w:szCs w:val="24"/>
        </w:rPr>
      </w:pPr>
      <w:r w:rsidRPr="00101D31">
        <w:rPr>
          <w:rFonts w:ascii="Verdana" w:hAnsi="Verdana" w:cs="Times New Roman"/>
          <w:bCs/>
          <w:sz w:val="24"/>
          <w:szCs w:val="24"/>
        </w:rPr>
        <w:t>27</w:t>
      </w:r>
      <w:r w:rsidR="003E188F" w:rsidRPr="00101D31">
        <w:rPr>
          <w:rFonts w:ascii="Verdana" w:hAnsi="Verdana" w:cs="Times New Roman"/>
          <w:bCs/>
          <w:sz w:val="24"/>
          <w:szCs w:val="24"/>
        </w:rPr>
        <w:t xml:space="preserve"> lutego </w:t>
      </w:r>
      <w:r w:rsidRPr="00101D31">
        <w:rPr>
          <w:rFonts w:ascii="Verdana" w:hAnsi="Verdana" w:cs="Times New Roman"/>
          <w:bCs/>
          <w:sz w:val="24"/>
          <w:szCs w:val="24"/>
        </w:rPr>
        <w:t xml:space="preserve">2025 r. Miejskie Przedszkole nr 4 otrzymało I Nagrodę </w:t>
      </w:r>
      <w:r w:rsidR="003E188F" w:rsidRPr="00101D31">
        <w:rPr>
          <w:rFonts w:ascii="Verdana" w:hAnsi="Verdana" w:cs="Times New Roman"/>
          <w:bCs/>
          <w:sz w:val="24"/>
          <w:szCs w:val="24"/>
        </w:rPr>
        <w:br/>
      </w:r>
      <w:r w:rsidRPr="00101D31">
        <w:rPr>
          <w:rFonts w:ascii="Verdana" w:hAnsi="Verdana" w:cs="Times New Roman"/>
          <w:bCs/>
          <w:sz w:val="24"/>
          <w:szCs w:val="24"/>
        </w:rPr>
        <w:t>w Plebiscycie Gazety Wrocławskiej  „Przedszkole Roku”.</w:t>
      </w:r>
    </w:p>
    <w:p w14:paraId="0C2F664A" w14:textId="77777777" w:rsidR="00EF1724" w:rsidRPr="00101D31" w:rsidRDefault="00EF1724" w:rsidP="003E188F">
      <w:pPr>
        <w:pStyle w:val="Akapitzlist"/>
        <w:spacing w:after="0"/>
        <w:jc w:val="both"/>
        <w:rPr>
          <w:rFonts w:ascii="Verdana" w:hAnsi="Verdana" w:cs="Times New Roman"/>
          <w:bCs/>
          <w:sz w:val="24"/>
          <w:szCs w:val="24"/>
        </w:rPr>
      </w:pPr>
    </w:p>
    <w:p w14:paraId="6BD278EB" w14:textId="77777777" w:rsidR="00565456" w:rsidRPr="00101D31" w:rsidRDefault="00565456" w:rsidP="00B60D94">
      <w:pPr>
        <w:pStyle w:val="Akapitzlist"/>
        <w:spacing w:after="0"/>
        <w:rPr>
          <w:rFonts w:ascii="Verdana" w:hAnsi="Verdana" w:cs="Times New Roman"/>
          <w:bCs/>
          <w:sz w:val="24"/>
          <w:szCs w:val="24"/>
        </w:rPr>
      </w:pPr>
    </w:p>
    <w:p w14:paraId="7DBE109C" w14:textId="77777777" w:rsidR="00310811" w:rsidRPr="00101D31" w:rsidRDefault="00310811" w:rsidP="00B60D94">
      <w:pPr>
        <w:spacing w:after="0"/>
        <w:rPr>
          <w:rFonts w:ascii="Verdana" w:hAnsi="Verdana" w:cs="Times New Roman"/>
          <w:b/>
          <w:sz w:val="24"/>
          <w:szCs w:val="24"/>
        </w:rPr>
      </w:pPr>
    </w:p>
    <w:p w14:paraId="542415F9" w14:textId="214C0DE7" w:rsidR="003B3DD0" w:rsidRPr="00101D31" w:rsidRDefault="003B3DD0" w:rsidP="00B60D94">
      <w:pPr>
        <w:spacing w:after="0"/>
        <w:rPr>
          <w:rFonts w:ascii="Verdana" w:hAnsi="Verdana" w:cs="Times New Roman"/>
          <w:b/>
          <w:sz w:val="24"/>
          <w:szCs w:val="24"/>
        </w:rPr>
      </w:pPr>
      <w:r w:rsidRPr="00101D31">
        <w:rPr>
          <w:rFonts w:ascii="Verdana" w:hAnsi="Verdana" w:cs="Times New Roman"/>
          <w:b/>
          <w:sz w:val="24"/>
          <w:szCs w:val="24"/>
        </w:rPr>
        <w:t xml:space="preserve">W zakresie </w:t>
      </w:r>
      <w:r w:rsidR="00BD0330" w:rsidRPr="00101D31">
        <w:rPr>
          <w:rFonts w:ascii="Verdana" w:hAnsi="Verdana" w:cs="Times New Roman"/>
          <w:b/>
          <w:sz w:val="24"/>
          <w:szCs w:val="24"/>
        </w:rPr>
        <w:t xml:space="preserve">zadań Wydz. </w:t>
      </w:r>
      <w:proofErr w:type="spellStart"/>
      <w:r w:rsidR="00BD0330" w:rsidRPr="00101D31">
        <w:rPr>
          <w:rFonts w:ascii="Verdana" w:hAnsi="Verdana" w:cs="Times New Roman"/>
          <w:b/>
          <w:sz w:val="24"/>
          <w:szCs w:val="24"/>
        </w:rPr>
        <w:t>RiP</w:t>
      </w:r>
      <w:proofErr w:type="spellEnd"/>
      <w:r w:rsidR="00BD0330" w:rsidRPr="00101D31">
        <w:rPr>
          <w:rFonts w:ascii="Verdana" w:hAnsi="Verdana" w:cs="Times New Roman"/>
          <w:b/>
          <w:sz w:val="24"/>
          <w:szCs w:val="24"/>
        </w:rPr>
        <w:t>:</w:t>
      </w:r>
    </w:p>
    <w:p w14:paraId="4AA39A02" w14:textId="77777777" w:rsidR="00A427BE" w:rsidRPr="00101D31" w:rsidRDefault="00A427BE" w:rsidP="00B60D94">
      <w:pPr>
        <w:spacing w:after="0"/>
        <w:rPr>
          <w:rFonts w:ascii="Verdana" w:hAnsi="Verdana" w:cs="Times New Roman"/>
          <w:b/>
          <w:sz w:val="24"/>
          <w:szCs w:val="24"/>
        </w:rPr>
      </w:pPr>
    </w:p>
    <w:p w14:paraId="2F33BFA4" w14:textId="7E76F3A4" w:rsidR="00E16451" w:rsidRPr="00101D31" w:rsidRDefault="00E16451" w:rsidP="00EE7906">
      <w:pPr>
        <w:pStyle w:val="Akapitzlist"/>
        <w:numPr>
          <w:ilvl w:val="0"/>
          <w:numId w:val="12"/>
        </w:numPr>
        <w:spacing w:after="0"/>
        <w:jc w:val="both"/>
        <w:rPr>
          <w:rFonts w:ascii="Verdana" w:hAnsi="Verdana" w:cs="Times New Roman"/>
          <w:bCs/>
          <w:sz w:val="24"/>
          <w:szCs w:val="24"/>
        </w:rPr>
      </w:pPr>
      <w:r w:rsidRPr="00101D31">
        <w:rPr>
          <w:rFonts w:ascii="Verdana" w:hAnsi="Verdana" w:cs="Times New Roman"/>
          <w:bCs/>
          <w:sz w:val="24"/>
          <w:szCs w:val="24"/>
        </w:rPr>
        <w:t>20 marca br. w sali kina „Forum” odbyła się gala wręczenia nagród Prezydenta Miasta Bolesławiec za promocję miasta w 2024 roku.</w:t>
      </w:r>
    </w:p>
    <w:p w14:paraId="764C525E" w14:textId="1264E48D" w:rsidR="003B18BA" w:rsidRPr="00101D31" w:rsidRDefault="003B18BA" w:rsidP="006E72B0">
      <w:pPr>
        <w:pStyle w:val="Akapitzlist"/>
        <w:spacing w:after="0"/>
        <w:ind w:left="709" w:firstLine="707"/>
        <w:jc w:val="both"/>
        <w:rPr>
          <w:rFonts w:ascii="Verdana" w:hAnsi="Verdana" w:cs="Times New Roman"/>
          <w:bCs/>
          <w:color w:val="auto"/>
          <w:sz w:val="24"/>
          <w:szCs w:val="24"/>
        </w:rPr>
      </w:pPr>
      <w:r w:rsidRPr="00101D31">
        <w:rPr>
          <w:rFonts w:ascii="Verdana" w:hAnsi="Verdana" w:cs="Times New Roman"/>
          <w:bCs/>
          <w:color w:val="auto"/>
          <w:sz w:val="24"/>
          <w:szCs w:val="24"/>
        </w:rPr>
        <w:t xml:space="preserve">Przyznano </w:t>
      </w:r>
      <w:r w:rsidR="006E72B0" w:rsidRPr="00101D31">
        <w:rPr>
          <w:rFonts w:ascii="Verdana" w:hAnsi="Verdana" w:cs="Times New Roman"/>
          <w:bCs/>
          <w:color w:val="auto"/>
          <w:sz w:val="24"/>
          <w:szCs w:val="24"/>
        </w:rPr>
        <w:t>17 nagród w trzech kategoriach: nauka</w:t>
      </w:r>
      <w:r w:rsidR="009E1741" w:rsidRPr="00101D31">
        <w:rPr>
          <w:rFonts w:ascii="Verdana" w:hAnsi="Verdana" w:cs="Times New Roman"/>
          <w:bCs/>
          <w:color w:val="auto"/>
          <w:sz w:val="24"/>
          <w:szCs w:val="24"/>
        </w:rPr>
        <w:t xml:space="preserve"> (4 nagrody)</w:t>
      </w:r>
      <w:r w:rsidR="006E72B0" w:rsidRPr="00101D31">
        <w:rPr>
          <w:rFonts w:ascii="Verdana" w:hAnsi="Verdana" w:cs="Times New Roman"/>
          <w:bCs/>
          <w:color w:val="auto"/>
          <w:sz w:val="24"/>
          <w:szCs w:val="24"/>
        </w:rPr>
        <w:t>, kultura</w:t>
      </w:r>
      <w:r w:rsidR="009E1741" w:rsidRPr="00101D31">
        <w:rPr>
          <w:rFonts w:ascii="Verdana" w:hAnsi="Verdana" w:cs="Times New Roman"/>
          <w:bCs/>
          <w:color w:val="auto"/>
          <w:sz w:val="24"/>
          <w:szCs w:val="24"/>
        </w:rPr>
        <w:t xml:space="preserve"> (5 nagród) i </w:t>
      </w:r>
      <w:r w:rsidR="006E72B0" w:rsidRPr="00101D31">
        <w:rPr>
          <w:rFonts w:ascii="Verdana" w:hAnsi="Verdana" w:cs="Times New Roman"/>
          <w:bCs/>
          <w:color w:val="auto"/>
          <w:sz w:val="24"/>
          <w:szCs w:val="24"/>
        </w:rPr>
        <w:t>sport</w:t>
      </w:r>
      <w:r w:rsidR="009E1741" w:rsidRPr="00101D31">
        <w:rPr>
          <w:rFonts w:ascii="Verdana" w:hAnsi="Verdana" w:cs="Times New Roman"/>
          <w:bCs/>
          <w:color w:val="auto"/>
          <w:sz w:val="24"/>
          <w:szCs w:val="24"/>
        </w:rPr>
        <w:t xml:space="preserve"> (8 nagród) oraz 7 nagród honorowych.</w:t>
      </w:r>
    </w:p>
    <w:p w14:paraId="6F4BCD1E" w14:textId="77777777" w:rsidR="00E16451" w:rsidRPr="00101D31" w:rsidRDefault="00E16451" w:rsidP="00E16451">
      <w:pPr>
        <w:spacing w:after="0"/>
        <w:rPr>
          <w:rFonts w:ascii="Verdana" w:hAnsi="Verdana" w:cs="Times New Roman"/>
          <w:b/>
          <w:sz w:val="24"/>
          <w:szCs w:val="24"/>
        </w:rPr>
      </w:pPr>
    </w:p>
    <w:p w14:paraId="24C515B3" w14:textId="77777777" w:rsidR="00A427BE" w:rsidRPr="00101D31" w:rsidRDefault="00A427BE" w:rsidP="00A427BE">
      <w:pPr>
        <w:pStyle w:val="Akapitzlist"/>
        <w:numPr>
          <w:ilvl w:val="0"/>
          <w:numId w:val="12"/>
        </w:numPr>
        <w:spacing w:after="0"/>
        <w:jc w:val="both"/>
        <w:rPr>
          <w:rFonts w:ascii="Verdana" w:hAnsi="Verdana" w:cs="Times New Roman"/>
          <w:bCs/>
          <w:sz w:val="24"/>
          <w:szCs w:val="24"/>
        </w:rPr>
      </w:pPr>
      <w:r w:rsidRPr="00101D31">
        <w:rPr>
          <w:rFonts w:ascii="Verdana" w:hAnsi="Verdana" w:cs="Times New Roman"/>
          <w:bCs/>
          <w:sz w:val="24"/>
          <w:szCs w:val="24"/>
        </w:rPr>
        <w:t>W ramach projektu NEXT, realizowanego przez Gminę Miejską Bolesławiec z partnerami z siedmiu krajów europejskich</w:t>
      </w:r>
      <w:r w:rsidRPr="00101D31">
        <w:rPr>
          <w:rFonts w:ascii="Verdana" w:hAnsi="Verdana" w:cs="Times New Roman"/>
          <w:bCs/>
          <w:sz w:val="24"/>
          <w:szCs w:val="24"/>
        </w:rPr>
        <w:br/>
        <w:t xml:space="preserve">i dofinansowanego z Programu UE „Obywatele, Równość, Prawa </w:t>
      </w:r>
      <w:r w:rsidRPr="00101D31">
        <w:rPr>
          <w:rFonts w:ascii="Verdana" w:hAnsi="Verdana" w:cs="Times New Roman"/>
          <w:bCs/>
          <w:sz w:val="24"/>
          <w:szCs w:val="24"/>
        </w:rPr>
        <w:br/>
        <w:t xml:space="preserve">i Wartości”, w dniach 24-27 lutego br. grupa młodzieży z I Liceum Ogólnokształcącego uczestniczyła w międzynarodowych warsztatach poświęconych tematyce zmian klimatu, które odbyły się w mieście </w:t>
      </w:r>
      <w:proofErr w:type="spellStart"/>
      <w:r w:rsidRPr="00101D31">
        <w:rPr>
          <w:rFonts w:ascii="Verdana" w:hAnsi="Verdana" w:cs="Times New Roman"/>
          <w:bCs/>
          <w:sz w:val="24"/>
          <w:szCs w:val="24"/>
        </w:rPr>
        <w:t>Lousada</w:t>
      </w:r>
      <w:proofErr w:type="spellEnd"/>
      <w:r w:rsidRPr="00101D31">
        <w:rPr>
          <w:rFonts w:ascii="Verdana" w:hAnsi="Verdana" w:cs="Times New Roman"/>
          <w:bCs/>
          <w:sz w:val="24"/>
          <w:szCs w:val="24"/>
        </w:rPr>
        <w:t xml:space="preserve"> w Portugalii.</w:t>
      </w:r>
    </w:p>
    <w:p w14:paraId="37DE2EEC" w14:textId="77777777" w:rsidR="00A427BE" w:rsidRPr="00101D31" w:rsidRDefault="00A427BE" w:rsidP="00A427BE">
      <w:pPr>
        <w:pStyle w:val="Akapitzlist"/>
        <w:spacing w:after="0"/>
        <w:jc w:val="both"/>
        <w:rPr>
          <w:rFonts w:ascii="Verdana" w:hAnsi="Verdana" w:cs="Times New Roman"/>
          <w:bCs/>
          <w:sz w:val="24"/>
          <w:szCs w:val="24"/>
        </w:rPr>
      </w:pPr>
    </w:p>
    <w:p w14:paraId="03E84944" w14:textId="77777777" w:rsidR="00862BCD" w:rsidRPr="00101D31" w:rsidRDefault="00862BCD" w:rsidP="00B60D94">
      <w:pPr>
        <w:spacing w:after="0"/>
        <w:rPr>
          <w:rFonts w:ascii="Verdana" w:hAnsi="Verdana" w:cs="Times New Roman"/>
          <w:b/>
          <w:sz w:val="24"/>
          <w:szCs w:val="24"/>
        </w:rPr>
      </w:pPr>
    </w:p>
    <w:p w14:paraId="59E5C155" w14:textId="77777777" w:rsidR="00A427BE" w:rsidRPr="00101D31" w:rsidRDefault="00A427BE" w:rsidP="00B60D94">
      <w:pPr>
        <w:spacing w:after="0"/>
        <w:rPr>
          <w:rFonts w:ascii="Verdana" w:hAnsi="Verdana" w:cs="Times New Roman"/>
          <w:b/>
          <w:sz w:val="24"/>
          <w:szCs w:val="24"/>
        </w:rPr>
      </w:pPr>
    </w:p>
    <w:p w14:paraId="23107F21" w14:textId="77777777" w:rsidR="00862BCD" w:rsidRPr="00101D31" w:rsidRDefault="00862BCD" w:rsidP="00EE7906">
      <w:pPr>
        <w:pStyle w:val="Akapitzlist"/>
        <w:numPr>
          <w:ilvl w:val="0"/>
          <w:numId w:val="12"/>
        </w:numPr>
        <w:rPr>
          <w:rFonts w:ascii="Verdana" w:hAnsi="Verdana" w:cs="Times New Roman"/>
          <w:b/>
          <w:sz w:val="24"/>
          <w:szCs w:val="24"/>
        </w:rPr>
      </w:pPr>
      <w:r w:rsidRPr="00101D31">
        <w:rPr>
          <w:rFonts w:ascii="Verdana" w:hAnsi="Verdana" w:cs="Times New Roman"/>
          <w:b/>
          <w:sz w:val="24"/>
          <w:szCs w:val="24"/>
        </w:rPr>
        <w:lastRenderedPageBreak/>
        <w:t>Miejski Ośrodek Sportu i Rekreacji:</w:t>
      </w:r>
    </w:p>
    <w:p w14:paraId="6F912E4D" w14:textId="0BABCF14" w:rsidR="00862BCD" w:rsidRPr="00101D31" w:rsidRDefault="00862BCD" w:rsidP="00862BCD">
      <w:pPr>
        <w:pStyle w:val="Akapitzlist"/>
        <w:spacing w:after="0"/>
        <w:jc w:val="both"/>
        <w:rPr>
          <w:rFonts w:ascii="Verdana" w:hAnsi="Verdana" w:cs="Times New Roman"/>
          <w:bCs/>
          <w:sz w:val="24"/>
          <w:szCs w:val="24"/>
        </w:rPr>
      </w:pPr>
      <w:r w:rsidRPr="00101D31">
        <w:rPr>
          <w:rFonts w:ascii="Verdana" w:hAnsi="Verdana" w:cs="Times New Roman"/>
          <w:bCs/>
          <w:sz w:val="24"/>
          <w:szCs w:val="24"/>
        </w:rPr>
        <w:t xml:space="preserve">- w marcu 2025 </w:t>
      </w:r>
      <w:r w:rsidR="00A8297D" w:rsidRPr="00101D31">
        <w:rPr>
          <w:rFonts w:ascii="Verdana" w:hAnsi="Verdana" w:cs="Times New Roman"/>
          <w:bCs/>
          <w:sz w:val="24"/>
          <w:szCs w:val="24"/>
        </w:rPr>
        <w:t>r. odbyły się następujące wydarzenia:</w:t>
      </w:r>
      <w:r w:rsidRPr="00101D31">
        <w:rPr>
          <w:rFonts w:ascii="Verdana" w:hAnsi="Verdana" w:cs="Times New Roman"/>
          <w:bCs/>
          <w:sz w:val="24"/>
          <w:szCs w:val="24"/>
        </w:rPr>
        <w:t xml:space="preserve"> Dzień Kobiet na Termach (07.03), Dolnośląski Turniej Piłki Nożnej Dziewcząt (09.03), X Nocny Maraton Pływacki Otyliada (15–16.03) z galą (19.03) oraz młodzieżowe mistrzostwa w Bolesławcu – siatkówka (04–06.03) i piłka ręczna (07, 10.03).</w:t>
      </w:r>
    </w:p>
    <w:p w14:paraId="2C13784F" w14:textId="77777777" w:rsidR="00A427BE" w:rsidRPr="00101D31" w:rsidRDefault="00A427BE" w:rsidP="00862BCD">
      <w:pPr>
        <w:pStyle w:val="Akapitzlist"/>
        <w:spacing w:after="0"/>
        <w:jc w:val="both"/>
        <w:rPr>
          <w:rFonts w:ascii="Verdana" w:hAnsi="Verdana" w:cs="Times New Roman"/>
          <w:bCs/>
          <w:sz w:val="24"/>
          <w:szCs w:val="24"/>
        </w:rPr>
      </w:pPr>
    </w:p>
    <w:p w14:paraId="6FD37500" w14:textId="77777777" w:rsidR="00A427BE" w:rsidRPr="00101D31" w:rsidRDefault="00A427BE" w:rsidP="00862BCD">
      <w:pPr>
        <w:pStyle w:val="Akapitzlist"/>
        <w:spacing w:after="0"/>
        <w:jc w:val="both"/>
        <w:rPr>
          <w:rFonts w:ascii="Verdana" w:hAnsi="Verdana" w:cs="Times New Roman"/>
          <w:bCs/>
          <w:sz w:val="24"/>
          <w:szCs w:val="24"/>
        </w:rPr>
      </w:pPr>
    </w:p>
    <w:p w14:paraId="0EB94D6C" w14:textId="36AB3F93" w:rsidR="00862BCD" w:rsidRPr="00101D31" w:rsidRDefault="00862BCD" w:rsidP="00310811">
      <w:pPr>
        <w:pStyle w:val="Akapitzlist"/>
        <w:numPr>
          <w:ilvl w:val="0"/>
          <w:numId w:val="12"/>
        </w:numPr>
        <w:spacing w:after="0"/>
        <w:jc w:val="both"/>
        <w:rPr>
          <w:rFonts w:ascii="Verdana" w:hAnsi="Verdana" w:cs="Times New Roman"/>
          <w:b/>
          <w:sz w:val="24"/>
          <w:szCs w:val="24"/>
        </w:rPr>
      </w:pPr>
      <w:r w:rsidRPr="00101D31">
        <w:rPr>
          <w:rFonts w:ascii="Verdana" w:hAnsi="Verdana" w:cs="Times New Roman"/>
          <w:b/>
          <w:sz w:val="24"/>
          <w:szCs w:val="24"/>
        </w:rPr>
        <w:t>Bolesławiecki Ośrodek Kultury-Międzynarodowe Centrum Ceramiki :</w:t>
      </w:r>
    </w:p>
    <w:p w14:paraId="4AB24A97" w14:textId="77777777" w:rsidR="00862BCD" w:rsidRPr="00101D31" w:rsidRDefault="00862BCD" w:rsidP="00862BCD">
      <w:pPr>
        <w:pStyle w:val="Akapitzlist"/>
        <w:spacing w:after="0"/>
        <w:jc w:val="both"/>
        <w:rPr>
          <w:rFonts w:ascii="Verdana" w:hAnsi="Verdana" w:cs="Times New Roman"/>
          <w:bCs/>
          <w:sz w:val="24"/>
          <w:szCs w:val="24"/>
        </w:rPr>
      </w:pPr>
      <w:r w:rsidRPr="00101D31">
        <w:rPr>
          <w:rFonts w:ascii="Verdana" w:hAnsi="Verdana" w:cs="Times New Roman"/>
          <w:bCs/>
          <w:sz w:val="24"/>
          <w:szCs w:val="24"/>
        </w:rPr>
        <w:t xml:space="preserve">- od 3 lutego do 3 marca br. trwała wystawa „Dekoracja ceramiczna inspirowana bolesławiecką ceramiką stempelkową”, równolegle </w:t>
      </w:r>
      <w:r w:rsidRPr="00101D31">
        <w:rPr>
          <w:rFonts w:ascii="Verdana" w:hAnsi="Verdana" w:cs="Times New Roman"/>
          <w:bCs/>
          <w:sz w:val="24"/>
          <w:szCs w:val="24"/>
        </w:rPr>
        <w:br/>
        <w:t>z ekspozycją plakatów Jakuba Kamińskiego „Niech żyję ja” (31.01–28.02);</w:t>
      </w:r>
    </w:p>
    <w:p w14:paraId="2B1D4BF8" w14:textId="77777777" w:rsidR="00862BCD" w:rsidRPr="00101D31" w:rsidRDefault="00862BCD" w:rsidP="00862BCD">
      <w:pPr>
        <w:pStyle w:val="Akapitzlist"/>
        <w:spacing w:after="0"/>
        <w:jc w:val="both"/>
        <w:rPr>
          <w:rFonts w:ascii="Verdana" w:hAnsi="Verdana" w:cs="Times New Roman"/>
          <w:bCs/>
          <w:sz w:val="24"/>
          <w:szCs w:val="24"/>
        </w:rPr>
      </w:pPr>
      <w:r w:rsidRPr="00101D31">
        <w:rPr>
          <w:rFonts w:ascii="Verdana" w:hAnsi="Verdana" w:cs="Times New Roman"/>
          <w:bCs/>
          <w:sz w:val="24"/>
          <w:szCs w:val="24"/>
        </w:rPr>
        <w:t>- w dniach 3–14 lutego br. odbyły się warsztaty „Zimowy Kalejdoskop”, a 3–14 marca br. - zimowe poranki filmowe w Kinie FORUM;</w:t>
      </w:r>
    </w:p>
    <w:p w14:paraId="7905ABF5" w14:textId="77777777" w:rsidR="00862BCD" w:rsidRPr="00101D31" w:rsidRDefault="00862BCD" w:rsidP="00862BCD">
      <w:pPr>
        <w:pStyle w:val="Akapitzlist"/>
        <w:spacing w:after="0"/>
        <w:jc w:val="both"/>
        <w:rPr>
          <w:rFonts w:ascii="Verdana" w:hAnsi="Verdana" w:cs="Times New Roman"/>
          <w:bCs/>
          <w:sz w:val="24"/>
          <w:szCs w:val="24"/>
        </w:rPr>
      </w:pPr>
      <w:r w:rsidRPr="00101D31">
        <w:rPr>
          <w:rFonts w:ascii="Verdana" w:hAnsi="Verdana" w:cs="Times New Roman"/>
          <w:bCs/>
          <w:sz w:val="24"/>
          <w:szCs w:val="24"/>
        </w:rPr>
        <w:t xml:space="preserve">- 20 lutego br. miała miejsce prelekcja „Kuba – w rytmie salsy </w:t>
      </w:r>
      <w:r w:rsidRPr="00101D31">
        <w:rPr>
          <w:rFonts w:ascii="Verdana" w:hAnsi="Verdana" w:cs="Times New Roman"/>
          <w:bCs/>
          <w:sz w:val="24"/>
          <w:szCs w:val="24"/>
        </w:rPr>
        <w:br/>
        <w:t>i karaibskiego słońca”;</w:t>
      </w:r>
    </w:p>
    <w:p w14:paraId="607BA284" w14:textId="77777777" w:rsidR="00E16451" w:rsidRPr="00101D31" w:rsidRDefault="00862BCD" w:rsidP="00862BCD">
      <w:pPr>
        <w:pStyle w:val="Akapitzlist"/>
        <w:spacing w:after="0"/>
        <w:jc w:val="both"/>
        <w:rPr>
          <w:rFonts w:ascii="Verdana" w:hAnsi="Verdana" w:cs="Times New Roman"/>
          <w:bCs/>
          <w:sz w:val="24"/>
          <w:szCs w:val="24"/>
        </w:rPr>
      </w:pPr>
      <w:r w:rsidRPr="00101D31">
        <w:rPr>
          <w:rFonts w:ascii="Verdana" w:hAnsi="Verdana" w:cs="Times New Roman"/>
          <w:bCs/>
          <w:sz w:val="24"/>
          <w:szCs w:val="24"/>
        </w:rPr>
        <w:t>- 27 lutego br.</w:t>
      </w:r>
      <w:r w:rsidR="00E16451" w:rsidRPr="00101D31">
        <w:rPr>
          <w:rFonts w:ascii="Verdana" w:hAnsi="Verdana" w:cs="Times New Roman"/>
          <w:bCs/>
          <w:sz w:val="24"/>
          <w:szCs w:val="24"/>
        </w:rPr>
        <w:t xml:space="preserve"> odbył się </w:t>
      </w:r>
      <w:r w:rsidRPr="00101D31">
        <w:rPr>
          <w:rFonts w:ascii="Verdana" w:hAnsi="Verdana" w:cs="Times New Roman"/>
          <w:bCs/>
          <w:sz w:val="24"/>
          <w:szCs w:val="24"/>
        </w:rPr>
        <w:t>benefis Tomasza Wachnowskiego</w:t>
      </w:r>
      <w:r w:rsidR="00E16451" w:rsidRPr="00101D31">
        <w:rPr>
          <w:rFonts w:ascii="Verdana" w:hAnsi="Verdana" w:cs="Times New Roman"/>
          <w:bCs/>
          <w:sz w:val="24"/>
          <w:szCs w:val="24"/>
        </w:rPr>
        <w:t>;</w:t>
      </w:r>
    </w:p>
    <w:p w14:paraId="2FAA2DF8" w14:textId="7944EAEC" w:rsidR="00862BCD" w:rsidRPr="00101D31" w:rsidRDefault="00E16451" w:rsidP="00862BCD">
      <w:pPr>
        <w:pStyle w:val="Akapitzlist"/>
        <w:spacing w:after="0"/>
        <w:jc w:val="both"/>
        <w:rPr>
          <w:rFonts w:ascii="Verdana" w:hAnsi="Verdana" w:cs="Times New Roman"/>
          <w:bCs/>
          <w:sz w:val="24"/>
          <w:szCs w:val="24"/>
        </w:rPr>
      </w:pPr>
      <w:r w:rsidRPr="00101D31">
        <w:rPr>
          <w:rFonts w:ascii="Verdana" w:hAnsi="Verdana" w:cs="Times New Roman"/>
          <w:bCs/>
          <w:sz w:val="24"/>
          <w:szCs w:val="24"/>
        </w:rPr>
        <w:t xml:space="preserve">- </w:t>
      </w:r>
      <w:r w:rsidR="00862BCD" w:rsidRPr="00101D31">
        <w:rPr>
          <w:rFonts w:ascii="Verdana" w:hAnsi="Verdana" w:cs="Times New Roman"/>
          <w:bCs/>
          <w:sz w:val="24"/>
          <w:szCs w:val="24"/>
        </w:rPr>
        <w:t>28</w:t>
      </w:r>
      <w:r w:rsidRPr="00101D31">
        <w:rPr>
          <w:rFonts w:ascii="Verdana" w:hAnsi="Verdana" w:cs="Times New Roman"/>
          <w:bCs/>
          <w:sz w:val="24"/>
          <w:szCs w:val="24"/>
        </w:rPr>
        <w:t xml:space="preserve"> lutego br. - </w:t>
      </w:r>
      <w:r w:rsidR="00862BCD" w:rsidRPr="00101D31">
        <w:rPr>
          <w:rFonts w:ascii="Verdana" w:hAnsi="Verdana" w:cs="Times New Roman"/>
          <w:bCs/>
          <w:sz w:val="24"/>
          <w:szCs w:val="24"/>
        </w:rPr>
        <w:t>obchody Narodowego Dnia Pamięci Żołnierzy Wyklętych.</w:t>
      </w:r>
    </w:p>
    <w:p w14:paraId="0E383B73" w14:textId="77777777" w:rsidR="00862BCD" w:rsidRPr="00101D31" w:rsidRDefault="00862BCD" w:rsidP="00862BCD">
      <w:pPr>
        <w:pStyle w:val="Akapitzlist"/>
        <w:spacing w:after="0"/>
        <w:jc w:val="both"/>
        <w:rPr>
          <w:rFonts w:ascii="Verdana" w:hAnsi="Verdana" w:cs="Times New Roman"/>
          <w:bCs/>
          <w:sz w:val="24"/>
          <w:szCs w:val="24"/>
        </w:rPr>
      </w:pPr>
    </w:p>
    <w:p w14:paraId="33D699E0" w14:textId="77777777" w:rsidR="003C29A5" w:rsidRPr="00101D31" w:rsidRDefault="003C29A5" w:rsidP="00B60D94">
      <w:pPr>
        <w:spacing w:after="0"/>
        <w:rPr>
          <w:rFonts w:ascii="Verdana" w:hAnsi="Verdana" w:cs="Times New Roman"/>
          <w:b/>
          <w:sz w:val="24"/>
          <w:szCs w:val="24"/>
        </w:rPr>
      </w:pPr>
      <w:bookmarkStart w:id="3" w:name="_Hlk157502124"/>
    </w:p>
    <w:p w14:paraId="7A18FFDA" w14:textId="68377D81" w:rsidR="00D41976" w:rsidRPr="00101D31" w:rsidRDefault="00714CAE" w:rsidP="00B60D94">
      <w:pPr>
        <w:spacing w:after="0"/>
        <w:rPr>
          <w:rFonts w:ascii="Verdana" w:hAnsi="Verdana" w:cs="Times New Roman"/>
          <w:b/>
          <w:sz w:val="24"/>
          <w:szCs w:val="24"/>
        </w:rPr>
      </w:pPr>
      <w:r w:rsidRPr="00101D31">
        <w:rPr>
          <w:rFonts w:ascii="Verdana" w:hAnsi="Verdana" w:cs="Times New Roman"/>
          <w:b/>
          <w:sz w:val="24"/>
          <w:szCs w:val="24"/>
        </w:rPr>
        <w:t xml:space="preserve">W </w:t>
      </w:r>
      <w:r w:rsidR="00D41976" w:rsidRPr="00101D31">
        <w:rPr>
          <w:rFonts w:ascii="Verdana" w:hAnsi="Verdana" w:cs="Times New Roman"/>
          <w:b/>
          <w:sz w:val="24"/>
          <w:szCs w:val="24"/>
        </w:rPr>
        <w:t>zakresie zadań Wydz. SO:</w:t>
      </w:r>
    </w:p>
    <w:bookmarkEnd w:id="3"/>
    <w:p w14:paraId="779DD7B5" w14:textId="2806F977" w:rsidR="007F3F49" w:rsidRPr="00101D31" w:rsidRDefault="00D41976" w:rsidP="00B60D94">
      <w:pPr>
        <w:spacing w:after="0"/>
        <w:rPr>
          <w:rFonts w:ascii="Verdana" w:hAnsi="Verdana" w:cs="Times New Roman"/>
          <w:b/>
          <w:sz w:val="24"/>
          <w:szCs w:val="24"/>
        </w:rPr>
      </w:pPr>
      <w:r w:rsidRPr="00101D31">
        <w:rPr>
          <w:rFonts w:ascii="Verdana" w:hAnsi="Verdana" w:cs="Times New Roman"/>
          <w:b/>
          <w:sz w:val="24"/>
          <w:szCs w:val="24"/>
        </w:rPr>
        <w:t xml:space="preserve">W </w:t>
      </w:r>
      <w:r w:rsidR="00714CAE" w:rsidRPr="00101D31">
        <w:rPr>
          <w:rFonts w:ascii="Verdana" w:hAnsi="Verdana" w:cs="Times New Roman"/>
          <w:b/>
          <w:sz w:val="24"/>
          <w:szCs w:val="24"/>
        </w:rPr>
        <w:t>sprawach obywatelskich:</w:t>
      </w:r>
    </w:p>
    <w:p w14:paraId="36187C3B" w14:textId="77777777" w:rsidR="003E188F" w:rsidRPr="00101D31" w:rsidRDefault="003E188F" w:rsidP="00B60D94">
      <w:pPr>
        <w:spacing w:after="0"/>
        <w:rPr>
          <w:rFonts w:ascii="Verdana" w:hAnsi="Verdana" w:cs="Times New Roman"/>
          <w:b/>
          <w:sz w:val="24"/>
          <w:szCs w:val="24"/>
        </w:rPr>
      </w:pPr>
    </w:p>
    <w:p w14:paraId="0E447787" w14:textId="480EDDC5" w:rsidR="003E188F" w:rsidRPr="00101D31" w:rsidRDefault="003E188F" w:rsidP="00EE7906">
      <w:pPr>
        <w:pStyle w:val="Akapitzlist"/>
        <w:numPr>
          <w:ilvl w:val="0"/>
          <w:numId w:val="11"/>
        </w:numPr>
        <w:spacing w:after="0"/>
        <w:jc w:val="both"/>
        <w:rPr>
          <w:rFonts w:ascii="Verdana" w:hAnsi="Verdana" w:cs="Times New Roman"/>
          <w:bCs/>
          <w:sz w:val="24"/>
          <w:szCs w:val="24"/>
        </w:rPr>
      </w:pPr>
      <w:r w:rsidRPr="00101D31">
        <w:rPr>
          <w:rFonts w:ascii="Verdana" w:hAnsi="Verdana" w:cs="Times New Roman"/>
          <w:bCs/>
          <w:sz w:val="24"/>
          <w:szCs w:val="24"/>
        </w:rPr>
        <w:t>W sprawach Urzędu Stanu Cywilnego zarejestrowano:</w:t>
      </w:r>
    </w:p>
    <w:p w14:paraId="73AA3189" w14:textId="2EE07EDF" w:rsidR="003E188F" w:rsidRPr="00101D31" w:rsidRDefault="003E188F" w:rsidP="003E188F">
      <w:pPr>
        <w:pStyle w:val="Akapitzlist"/>
        <w:spacing w:after="0"/>
        <w:jc w:val="both"/>
        <w:rPr>
          <w:rFonts w:ascii="Verdana" w:hAnsi="Verdana" w:cs="Times New Roman"/>
          <w:bCs/>
          <w:sz w:val="24"/>
          <w:szCs w:val="24"/>
        </w:rPr>
      </w:pPr>
      <w:r w:rsidRPr="00101D31">
        <w:rPr>
          <w:rFonts w:ascii="Verdana" w:hAnsi="Verdana" w:cs="Times New Roman"/>
          <w:bCs/>
          <w:sz w:val="24"/>
          <w:szCs w:val="24"/>
        </w:rPr>
        <w:t>- 38 urodzeń,</w:t>
      </w:r>
    </w:p>
    <w:p w14:paraId="633B3726" w14:textId="75700108" w:rsidR="003E188F" w:rsidRPr="00101D31" w:rsidRDefault="003E188F" w:rsidP="003E188F">
      <w:pPr>
        <w:pStyle w:val="Akapitzlist"/>
        <w:spacing w:after="0"/>
        <w:jc w:val="both"/>
        <w:rPr>
          <w:rFonts w:ascii="Verdana" w:hAnsi="Verdana" w:cs="Times New Roman"/>
          <w:bCs/>
          <w:sz w:val="24"/>
          <w:szCs w:val="24"/>
        </w:rPr>
      </w:pPr>
      <w:r w:rsidRPr="00101D31">
        <w:rPr>
          <w:rFonts w:ascii="Verdana" w:hAnsi="Verdana" w:cs="Times New Roman"/>
          <w:bCs/>
          <w:sz w:val="24"/>
          <w:szCs w:val="24"/>
        </w:rPr>
        <w:t>- 16 małżeństw,</w:t>
      </w:r>
    </w:p>
    <w:p w14:paraId="71BF99AC" w14:textId="237B972B" w:rsidR="003E188F" w:rsidRPr="00101D31" w:rsidRDefault="003E188F" w:rsidP="003E188F">
      <w:pPr>
        <w:pStyle w:val="Akapitzlist"/>
        <w:spacing w:after="0"/>
        <w:jc w:val="both"/>
        <w:rPr>
          <w:rFonts w:ascii="Verdana" w:hAnsi="Verdana" w:cs="Times New Roman"/>
          <w:bCs/>
          <w:sz w:val="24"/>
          <w:szCs w:val="24"/>
        </w:rPr>
      </w:pPr>
      <w:r w:rsidRPr="00101D31">
        <w:rPr>
          <w:rFonts w:ascii="Verdana" w:hAnsi="Verdana" w:cs="Times New Roman"/>
          <w:bCs/>
          <w:sz w:val="24"/>
          <w:szCs w:val="24"/>
        </w:rPr>
        <w:t>- 55 zgonów.</w:t>
      </w:r>
    </w:p>
    <w:p w14:paraId="5E7758C3" w14:textId="77777777" w:rsidR="003E188F" w:rsidRPr="00101D31" w:rsidRDefault="003E188F" w:rsidP="003E188F">
      <w:pPr>
        <w:pStyle w:val="Akapitzlist"/>
        <w:spacing w:after="0"/>
        <w:jc w:val="both"/>
        <w:rPr>
          <w:rFonts w:ascii="Verdana" w:hAnsi="Verdana" w:cs="Times New Roman"/>
          <w:bCs/>
          <w:sz w:val="24"/>
          <w:szCs w:val="24"/>
        </w:rPr>
      </w:pPr>
    </w:p>
    <w:p w14:paraId="239525A8" w14:textId="77777777" w:rsidR="003E188F" w:rsidRPr="00101D31" w:rsidRDefault="003E188F" w:rsidP="00EE7906">
      <w:pPr>
        <w:pStyle w:val="Akapitzlist"/>
        <w:numPr>
          <w:ilvl w:val="0"/>
          <w:numId w:val="11"/>
        </w:numPr>
        <w:spacing w:after="0"/>
        <w:jc w:val="both"/>
        <w:rPr>
          <w:rFonts w:ascii="Verdana" w:hAnsi="Verdana" w:cs="Times New Roman"/>
          <w:bCs/>
          <w:sz w:val="24"/>
          <w:szCs w:val="24"/>
        </w:rPr>
      </w:pPr>
      <w:r w:rsidRPr="00101D31">
        <w:rPr>
          <w:rFonts w:ascii="Verdana" w:hAnsi="Verdana" w:cs="Times New Roman"/>
          <w:bCs/>
          <w:sz w:val="24"/>
          <w:szCs w:val="24"/>
        </w:rPr>
        <w:t>W sprawie zmiany imienia lub nazwiska wydano 12  decyzji.</w:t>
      </w:r>
    </w:p>
    <w:p w14:paraId="748C429E" w14:textId="77777777" w:rsidR="003E188F" w:rsidRPr="00101D31" w:rsidRDefault="003E188F" w:rsidP="003E188F">
      <w:pPr>
        <w:pStyle w:val="Akapitzlist"/>
        <w:spacing w:after="0"/>
        <w:jc w:val="both"/>
        <w:rPr>
          <w:rFonts w:ascii="Verdana" w:hAnsi="Verdana" w:cs="Times New Roman"/>
          <w:bCs/>
          <w:sz w:val="24"/>
          <w:szCs w:val="24"/>
        </w:rPr>
      </w:pPr>
    </w:p>
    <w:p w14:paraId="112929FF" w14:textId="77777777" w:rsidR="003E188F" w:rsidRPr="00101D31" w:rsidRDefault="003E188F" w:rsidP="00EE7906">
      <w:pPr>
        <w:pStyle w:val="Akapitzlist"/>
        <w:numPr>
          <w:ilvl w:val="0"/>
          <w:numId w:val="11"/>
        </w:numPr>
        <w:spacing w:after="0"/>
        <w:jc w:val="both"/>
        <w:rPr>
          <w:rFonts w:ascii="Verdana" w:hAnsi="Verdana" w:cs="Times New Roman"/>
          <w:bCs/>
          <w:sz w:val="24"/>
          <w:szCs w:val="24"/>
        </w:rPr>
      </w:pPr>
      <w:r w:rsidRPr="00101D31">
        <w:rPr>
          <w:rFonts w:ascii="Verdana" w:hAnsi="Verdana" w:cs="Times New Roman"/>
          <w:bCs/>
          <w:sz w:val="24"/>
          <w:szCs w:val="24"/>
        </w:rPr>
        <w:t>W sprawach meldunkowych wydano:</w:t>
      </w:r>
    </w:p>
    <w:p w14:paraId="733CE597" w14:textId="5AA48513" w:rsidR="003E188F" w:rsidRPr="00101D31" w:rsidRDefault="003E188F" w:rsidP="003E188F">
      <w:pPr>
        <w:pStyle w:val="Akapitzlist"/>
        <w:spacing w:after="0"/>
        <w:jc w:val="both"/>
        <w:rPr>
          <w:rFonts w:ascii="Verdana" w:hAnsi="Verdana" w:cs="Times New Roman"/>
          <w:bCs/>
          <w:sz w:val="24"/>
          <w:szCs w:val="24"/>
        </w:rPr>
      </w:pPr>
      <w:r w:rsidRPr="00101D31">
        <w:rPr>
          <w:rFonts w:ascii="Verdana" w:hAnsi="Verdana" w:cs="Times New Roman"/>
          <w:bCs/>
          <w:sz w:val="24"/>
          <w:szCs w:val="24"/>
        </w:rPr>
        <w:t>- 3 decyzje o wymeldowaniu osoby z pobytu stałego,</w:t>
      </w:r>
    </w:p>
    <w:p w14:paraId="0240B66A" w14:textId="714592BB" w:rsidR="003E188F" w:rsidRPr="00101D31" w:rsidRDefault="003E188F" w:rsidP="003E188F">
      <w:pPr>
        <w:pStyle w:val="Akapitzlist"/>
        <w:spacing w:after="0"/>
        <w:jc w:val="both"/>
        <w:rPr>
          <w:rFonts w:ascii="Verdana" w:hAnsi="Verdana" w:cs="Times New Roman"/>
          <w:bCs/>
          <w:sz w:val="24"/>
          <w:szCs w:val="24"/>
        </w:rPr>
      </w:pPr>
      <w:r w:rsidRPr="00101D31">
        <w:rPr>
          <w:rFonts w:ascii="Verdana" w:hAnsi="Verdana" w:cs="Times New Roman"/>
          <w:bCs/>
          <w:sz w:val="24"/>
          <w:szCs w:val="24"/>
        </w:rPr>
        <w:t>- 5 postanowień o odmowie wszczęcia postępowania w sprawie zameldowania.</w:t>
      </w:r>
    </w:p>
    <w:p w14:paraId="07A2AAFF" w14:textId="77777777" w:rsidR="003E188F" w:rsidRPr="00101D31" w:rsidRDefault="003E188F" w:rsidP="003E188F">
      <w:pPr>
        <w:pStyle w:val="Akapitzlist"/>
        <w:spacing w:after="0"/>
        <w:jc w:val="both"/>
        <w:rPr>
          <w:rFonts w:ascii="Verdana" w:hAnsi="Verdana" w:cs="Times New Roman"/>
          <w:bCs/>
          <w:sz w:val="24"/>
          <w:szCs w:val="24"/>
        </w:rPr>
      </w:pPr>
    </w:p>
    <w:p w14:paraId="0686ABBE" w14:textId="151AF923" w:rsidR="003E188F" w:rsidRPr="00101D31" w:rsidRDefault="003E188F" w:rsidP="00EE7906">
      <w:pPr>
        <w:pStyle w:val="Akapitzlist"/>
        <w:numPr>
          <w:ilvl w:val="0"/>
          <w:numId w:val="11"/>
        </w:numPr>
        <w:spacing w:after="0"/>
        <w:jc w:val="both"/>
        <w:rPr>
          <w:rFonts w:ascii="Verdana" w:hAnsi="Verdana" w:cs="Times New Roman"/>
          <w:bCs/>
          <w:sz w:val="24"/>
          <w:szCs w:val="24"/>
        </w:rPr>
      </w:pPr>
      <w:r w:rsidRPr="00101D31">
        <w:rPr>
          <w:rFonts w:ascii="Verdana" w:hAnsi="Verdana" w:cs="Times New Roman"/>
          <w:bCs/>
          <w:sz w:val="24"/>
          <w:szCs w:val="24"/>
        </w:rPr>
        <w:lastRenderedPageBreak/>
        <w:t>W sprawach wojskowych wydano 1 postanowienie o odmowie wszczęcia postępowania w sprawie przeznaczenia do wykonania świadczeń rzeczowych na rzecz obrony.</w:t>
      </w:r>
    </w:p>
    <w:p w14:paraId="5608899E" w14:textId="77777777" w:rsidR="00D56506" w:rsidRPr="00101D31" w:rsidRDefault="00D56506" w:rsidP="00D56506">
      <w:pPr>
        <w:pStyle w:val="Akapitzlist"/>
        <w:spacing w:after="0"/>
        <w:jc w:val="both"/>
        <w:rPr>
          <w:rFonts w:ascii="Verdana" w:hAnsi="Verdana" w:cs="Times New Roman"/>
          <w:bCs/>
          <w:sz w:val="24"/>
          <w:szCs w:val="24"/>
        </w:rPr>
      </w:pPr>
    </w:p>
    <w:p w14:paraId="0556DE5D" w14:textId="23D54828" w:rsidR="003E188F" w:rsidRPr="00101D31" w:rsidRDefault="003E188F" w:rsidP="00EE7906">
      <w:pPr>
        <w:pStyle w:val="Akapitzlist"/>
        <w:numPr>
          <w:ilvl w:val="0"/>
          <w:numId w:val="11"/>
        </w:numPr>
        <w:spacing w:after="0"/>
        <w:jc w:val="both"/>
        <w:rPr>
          <w:rFonts w:ascii="Verdana" w:hAnsi="Verdana" w:cs="Times New Roman"/>
          <w:bCs/>
          <w:sz w:val="24"/>
          <w:szCs w:val="24"/>
        </w:rPr>
      </w:pPr>
      <w:r w:rsidRPr="00101D31">
        <w:rPr>
          <w:rFonts w:ascii="Verdana" w:hAnsi="Verdana" w:cs="Times New Roman"/>
          <w:bCs/>
          <w:sz w:val="24"/>
          <w:szCs w:val="24"/>
        </w:rPr>
        <w:t>W sprawach związanych  z przedsiębiorczością wydano:</w:t>
      </w:r>
    </w:p>
    <w:p w14:paraId="5CFC41EA" w14:textId="7763D642" w:rsidR="003E188F" w:rsidRPr="00101D31" w:rsidRDefault="003E188F" w:rsidP="003E188F">
      <w:pPr>
        <w:spacing w:after="0"/>
        <w:ind w:left="360"/>
        <w:jc w:val="both"/>
        <w:rPr>
          <w:rFonts w:ascii="Verdana" w:hAnsi="Verdana" w:cs="Times New Roman"/>
          <w:bCs/>
          <w:sz w:val="24"/>
          <w:szCs w:val="24"/>
        </w:rPr>
      </w:pPr>
      <w:r w:rsidRPr="00101D31">
        <w:rPr>
          <w:rFonts w:ascii="Verdana" w:hAnsi="Verdana" w:cs="Times New Roman"/>
          <w:bCs/>
          <w:sz w:val="24"/>
          <w:szCs w:val="24"/>
        </w:rPr>
        <w:t>- 3 zezwolenia na sprzedaż napojów alkoholowych,</w:t>
      </w:r>
    </w:p>
    <w:p w14:paraId="5479A452" w14:textId="5D46B195" w:rsidR="003E188F" w:rsidRPr="00101D31" w:rsidRDefault="003E188F" w:rsidP="003E188F">
      <w:pPr>
        <w:spacing w:after="0"/>
        <w:ind w:left="360"/>
        <w:jc w:val="both"/>
        <w:rPr>
          <w:rFonts w:ascii="Verdana" w:hAnsi="Verdana" w:cs="Times New Roman"/>
          <w:bCs/>
          <w:sz w:val="24"/>
          <w:szCs w:val="24"/>
        </w:rPr>
      </w:pPr>
      <w:r w:rsidRPr="00101D31">
        <w:rPr>
          <w:rFonts w:ascii="Verdana" w:hAnsi="Verdana" w:cs="Times New Roman"/>
          <w:bCs/>
          <w:sz w:val="24"/>
          <w:szCs w:val="24"/>
        </w:rPr>
        <w:t>- 1 licencję i 3 wypisy z licencji na wykonanie krajowego transportu drogowego w zakresie przewozu osób taksówką.</w:t>
      </w:r>
    </w:p>
    <w:p w14:paraId="309816EF" w14:textId="77777777" w:rsidR="003E188F" w:rsidRPr="00101D31" w:rsidRDefault="003E188F" w:rsidP="003E188F">
      <w:pPr>
        <w:spacing w:after="0"/>
        <w:ind w:left="360"/>
        <w:jc w:val="both"/>
        <w:rPr>
          <w:rFonts w:ascii="Verdana" w:hAnsi="Verdana" w:cs="Times New Roman"/>
          <w:bCs/>
          <w:sz w:val="24"/>
          <w:szCs w:val="24"/>
        </w:rPr>
      </w:pPr>
    </w:p>
    <w:p w14:paraId="59A1B05C" w14:textId="55B49362" w:rsidR="003E188F" w:rsidRPr="00101D31" w:rsidRDefault="003E188F" w:rsidP="00EE7906">
      <w:pPr>
        <w:pStyle w:val="Akapitzlist"/>
        <w:numPr>
          <w:ilvl w:val="0"/>
          <w:numId w:val="11"/>
        </w:numPr>
        <w:spacing w:after="0"/>
        <w:jc w:val="both"/>
        <w:rPr>
          <w:rFonts w:ascii="Verdana" w:hAnsi="Verdana" w:cs="Times New Roman"/>
          <w:bCs/>
          <w:sz w:val="24"/>
          <w:szCs w:val="24"/>
        </w:rPr>
      </w:pPr>
      <w:r w:rsidRPr="00101D31">
        <w:rPr>
          <w:rFonts w:ascii="Verdana" w:hAnsi="Verdana" w:cs="Times New Roman"/>
          <w:bCs/>
          <w:sz w:val="24"/>
          <w:szCs w:val="24"/>
        </w:rPr>
        <w:t xml:space="preserve">Przyjęto i przetworzono 74 wnioski o wpis do Centralnej Ewidencji </w:t>
      </w:r>
      <w:r w:rsidRPr="00101D31">
        <w:rPr>
          <w:rFonts w:ascii="Verdana" w:hAnsi="Verdana" w:cs="Times New Roman"/>
          <w:bCs/>
          <w:sz w:val="24"/>
          <w:szCs w:val="24"/>
        </w:rPr>
        <w:br/>
        <w:t>i Informacji o Działalności Gospodarczej</w:t>
      </w:r>
    </w:p>
    <w:p w14:paraId="77D077E3" w14:textId="77777777" w:rsidR="003E188F" w:rsidRPr="00101D31" w:rsidRDefault="003E188F" w:rsidP="003E188F">
      <w:pPr>
        <w:pStyle w:val="Akapitzlist"/>
        <w:spacing w:after="0"/>
        <w:jc w:val="both"/>
        <w:rPr>
          <w:rFonts w:ascii="Verdana" w:hAnsi="Verdana" w:cs="Times New Roman"/>
          <w:bCs/>
          <w:sz w:val="24"/>
          <w:szCs w:val="24"/>
        </w:rPr>
      </w:pPr>
    </w:p>
    <w:p w14:paraId="13943614" w14:textId="53EB0367" w:rsidR="003E188F" w:rsidRPr="00101D31" w:rsidRDefault="003E188F" w:rsidP="00EE7906">
      <w:pPr>
        <w:pStyle w:val="Akapitzlist"/>
        <w:numPr>
          <w:ilvl w:val="0"/>
          <w:numId w:val="11"/>
        </w:numPr>
        <w:spacing w:after="0"/>
        <w:jc w:val="both"/>
        <w:rPr>
          <w:rFonts w:ascii="Verdana" w:hAnsi="Verdana" w:cs="Times New Roman"/>
          <w:bCs/>
          <w:sz w:val="24"/>
          <w:szCs w:val="24"/>
        </w:rPr>
      </w:pPr>
      <w:r w:rsidRPr="00101D31">
        <w:rPr>
          <w:rFonts w:ascii="Verdana" w:hAnsi="Verdana" w:cs="Times New Roman"/>
          <w:bCs/>
          <w:sz w:val="24"/>
          <w:szCs w:val="24"/>
        </w:rPr>
        <w:t>Nadano 9 numerów PESEL ze statusem UKR dla obywateli Ukrainy.</w:t>
      </w:r>
    </w:p>
    <w:p w14:paraId="37EB656C" w14:textId="77777777" w:rsidR="003E188F" w:rsidRPr="00101D31" w:rsidRDefault="003E188F" w:rsidP="003E188F">
      <w:pPr>
        <w:pStyle w:val="Akapitzlist"/>
        <w:spacing w:after="0"/>
        <w:jc w:val="both"/>
        <w:rPr>
          <w:rFonts w:ascii="Verdana" w:hAnsi="Verdana" w:cs="Times New Roman"/>
          <w:bCs/>
          <w:sz w:val="24"/>
          <w:szCs w:val="24"/>
        </w:rPr>
      </w:pPr>
    </w:p>
    <w:p w14:paraId="5C9EB700" w14:textId="77777777" w:rsidR="003E188F" w:rsidRPr="00101D31" w:rsidRDefault="003E188F" w:rsidP="00EE7906">
      <w:pPr>
        <w:pStyle w:val="Akapitzlist"/>
        <w:numPr>
          <w:ilvl w:val="0"/>
          <w:numId w:val="11"/>
        </w:numPr>
        <w:spacing w:after="0"/>
        <w:jc w:val="both"/>
        <w:rPr>
          <w:rFonts w:ascii="Verdana" w:hAnsi="Verdana" w:cs="Times New Roman"/>
          <w:bCs/>
          <w:sz w:val="24"/>
          <w:szCs w:val="24"/>
        </w:rPr>
      </w:pPr>
      <w:r w:rsidRPr="00101D31">
        <w:rPr>
          <w:rFonts w:ascii="Verdana" w:hAnsi="Verdana" w:cs="Times New Roman"/>
          <w:bCs/>
          <w:sz w:val="24"/>
          <w:szCs w:val="24"/>
        </w:rPr>
        <w:t>Przyjęto 314  wniosków na paszport oraz wydano 324  paszporty.</w:t>
      </w:r>
    </w:p>
    <w:p w14:paraId="3C4BA95C" w14:textId="77777777" w:rsidR="003E188F" w:rsidRPr="00101D31" w:rsidRDefault="003E188F" w:rsidP="003E188F">
      <w:pPr>
        <w:pStyle w:val="Akapitzlist"/>
        <w:spacing w:after="0"/>
        <w:rPr>
          <w:rFonts w:ascii="Verdana" w:hAnsi="Verdana" w:cs="Times New Roman"/>
          <w:b/>
          <w:sz w:val="24"/>
          <w:szCs w:val="24"/>
        </w:rPr>
      </w:pPr>
    </w:p>
    <w:p w14:paraId="0DD3D228" w14:textId="77777777" w:rsidR="00FA3BE4" w:rsidRPr="00101D31" w:rsidRDefault="00FA3BE4" w:rsidP="00B60D94">
      <w:pPr>
        <w:spacing w:after="0"/>
        <w:rPr>
          <w:rFonts w:ascii="Verdana" w:hAnsi="Verdana" w:cs="Times New Roman"/>
          <w:b/>
          <w:sz w:val="24"/>
          <w:szCs w:val="24"/>
        </w:rPr>
      </w:pPr>
    </w:p>
    <w:p w14:paraId="71D47CAC" w14:textId="77777777" w:rsidR="003C29A5" w:rsidRPr="00101D31" w:rsidRDefault="003C29A5" w:rsidP="00B60D94">
      <w:pPr>
        <w:spacing w:after="0"/>
        <w:rPr>
          <w:rFonts w:ascii="Verdana" w:hAnsi="Verdana"/>
          <w:bCs/>
          <w:color w:val="auto"/>
          <w:sz w:val="24"/>
          <w:szCs w:val="24"/>
        </w:rPr>
      </w:pPr>
    </w:p>
    <w:p w14:paraId="37911395" w14:textId="02731C95" w:rsidR="00B467AB" w:rsidRPr="00101D31" w:rsidRDefault="00B467AB" w:rsidP="00B467AB">
      <w:pPr>
        <w:spacing w:line="240" w:lineRule="auto"/>
        <w:ind w:left="4820"/>
        <w:jc w:val="center"/>
        <w:rPr>
          <w:rFonts w:ascii="Verdana" w:hAnsi="Verdana"/>
          <w:color w:val="auto"/>
          <w:sz w:val="24"/>
          <w:szCs w:val="24"/>
        </w:rPr>
      </w:pPr>
      <w:r w:rsidRPr="00101D31">
        <w:rPr>
          <w:rFonts w:ascii="Verdana" w:hAnsi="Verdana"/>
          <w:sz w:val="24"/>
          <w:szCs w:val="24"/>
        </w:rPr>
        <w:t>Prezydent Miasta Bolesławiec</w:t>
      </w:r>
    </w:p>
    <w:p w14:paraId="185CC25B" w14:textId="1119C4C1" w:rsidR="00B467AB" w:rsidRPr="00101D31" w:rsidRDefault="00B467AB" w:rsidP="00B467AB">
      <w:pPr>
        <w:ind w:left="4820"/>
        <w:jc w:val="center"/>
        <w:rPr>
          <w:rFonts w:ascii="Verdana" w:hAnsi="Verdana"/>
          <w:sz w:val="24"/>
          <w:szCs w:val="24"/>
        </w:rPr>
      </w:pPr>
      <w:r w:rsidRPr="00101D31">
        <w:rPr>
          <w:rFonts w:ascii="Verdana" w:hAnsi="Verdana"/>
          <w:sz w:val="24"/>
          <w:szCs w:val="24"/>
        </w:rPr>
        <w:t>/-/ Piotr Roman</w:t>
      </w:r>
    </w:p>
    <w:p w14:paraId="79340773" w14:textId="77777777" w:rsidR="003C29A5" w:rsidRPr="00101D31" w:rsidRDefault="003C29A5" w:rsidP="00B60D94">
      <w:pPr>
        <w:spacing w:after="0"/>
        <w:rPr>
          <w:rFonts w:ascii="Verdana" w:hAnsi="Verdana"/>
          <w:bCs/>
          <w:color w:val="auto"/>
          <w:sz w:val="24"/>
          <w:szCs w:val="24"/>
        </w:rPr>
      </w:pPr>
    </w:p>
    <w:p w14:paraId="05E1DF8B" w14:textId="5B8A0B64" w:rsidR="00B60D94" w:rsidRPr="00101D31" w:rsidRDefault="00B60D94" w:rsidP="00B60D94">
      <w:pPr>
        <w:spacing w:line="240" w:lineRule="auto"/>
        <w:ind w:left="3540" w:hanging="3540"/>
        <w:rPr>
          <w:rFonts w:ascii="Verdana" w:hAnsi="Verdana"/>
          <w:sz w:val="24"/>
          <w:szCs w:val="24"/>
        </w:rPr>
      </w:pPr>
      <w:bookmarkStart w:id="4" w:name="_GoBack"/>
      <w:bookmarkEnd w:id="4"/>
    </w:p>
    <w:p w14:paraId="48E7DD4E" w14:textId="6FFD8A5E" w:rsidR="003C29A5" w:rsidRPr="00101D31" w:rsidRDefault="00B60D94" w:rsidP="00B60D94">
      <w:pPr>
        <w:spacing w:after="0" w:line="480" w:lineRule="auto"/>
        <w:rPr>
          <w:rFonts w:ascii="Verdana" w:hAnsi="Verdana" w:cs="Times New Roman"/>
        </w:rPr>
      </w:pPr>
      <w:r w:rsidRPr="00101D31">
        <w:rPr>
          <w:rFonts w:ascii="Verdana" w:hAnsi="Verdana" w:cs="Times New Roman"/>
        </w:rPr>
        <w:t>Sporządziła:</w:t>
      </w:r>
    </w:p>
    <w:p w14:paraId="47B53893" w14:textId="500C529F" w:rsidR="00B60D94" w:rsidRPr="00101D31" w:rsidRDefault="00C3016D" w:rsidP="003E188F">
      <w:pPr>
        <w:spacing w:line="240" w:lineRule="auto"/>
        <w:ind w:left="3540" w:hanging="3540"/>
        <w:rPr>
          <w:rFonts w:ascii="Verdana" w:hAnsi="Verdana"/>
          <w:sz w:val="24"/>
          <w:szCs w:val="24"/>
        </w:rPr>
      </w:pPr>
      <w:r w:rsidRPr="00101D31">
        <w:rPr>
          <w:rFonts w:ascii="Verdana" w:hAnsi="Verdana" w:cs="Times New Roman"/>
        </w:rPr>
        <w:t>Małgorzata Zadora</w:t>
      </w:r>
    </w:p>
    <w:p w14:paraId="1EC81360" w14:textId="0E483F3D" w:rsidR="00C3016D" w:rsidRPr="00101D31" w:rsidRDefault="00C3016D" w:rsidP="00B60D94">
      <w:pPr>
        <w:spacing w:after="0" w:line="480" w:lineRule="auto"/>
        <w:rPr>
          <w:rFonts w:ascii="Verdana" w:hAnsi="Verdana" w:cs="Times New Roman"/>
          <w:sz w:val="24"/>
          <w:szCs w:val="24"/>
        </w:rPr>
      </w:pPr>
    </w:p>
    <w:sectPr w:rsidR="00C3016D" w:rsidRPr="00101D31" w:rsidSect="0053579B">
      <w:footerReference w:type="default" r:id="rId8"/>
      <w:pgSz w:w="11906" w:h="16838"/>
      <w:pgMar w:top="1417" w:right="1417" w:bottom="1843" w:left="1417" w:header="0" w:footer="708" w:gutter="0"/>
      <w:cols w:space="708"/>
      <w:formProt w:val="0"/>
      <w:docGrid w:linePitch="360" w:charSpace="409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AD9BD01" w14:textId="77777777" w:rsidR="00076264" w:rsidRDefault="00076264">
      <w:pPr>
        <w:spacing w:after="0" w:line="240" w:lineRule="auto"/>
      </w:pPr>
      <w:r>
        <w:separator/>
      </w:r>
    </w:p>
  </w:endnote>
  <w:endnote w:type="continuationSeparator" w:id="0">
    <w:p w14:paraId="4335599E" w14:textId="77777777" w:rsidR="00076264" w:rsidRDefault="0007626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Helvetica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OpenSymbol">
    <w:altName w:val="Cambria"/>
    <w:charset w:val="00"/>
    <w:family w:val="auto"/>
    <w:pitch w:val="variable"/>
    <w:sig w:usb0="800000AF" w:usb1="1001ECEA" w:usb2="00000000" w:usb3="00000000" w:csb0="8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inionPro-Regular">
    <w:altName w:val="Times New Roman"/>
    <w:charset w:val="00"/>
    <w:family w:val="auto"/>
    <w:pitch w:val="default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819338636"/>
      <w:docPartObj>
        <w:docPartGallery w:val="Page Numbers (Bottom of Page)"/>
        <w:docPartUnique/>
      </w:docPartObj>
    </w:sdtPr>
    <w:sdtEndPr/>
    <w:sdtContent>
      <w:p w14:paraId="140BB52B" w14:textId="0D5898C1" w:rsidR="00C2054D" w:rsidRDefault="00C2054D">
        <w:pPr>
          <w:pStyle w:val="Stopka"/>
          <w:jc w:val="right"/>
        </w:pPr>
        <w:r>
          <w:fldChar w:fldCharType="begin"/>
        </w:r>
        <w:r>
          <w:instrText>PAGE</w:instrText>
        </w:r>
        <w:r>
          <w:fldChar w:fldCharType="separate"/>
        </w:r>
        <w:r w:rsidR="00101D31">
          <w:rPr>
            <w:noProof/>
          </w:rPr>
          <w:t>12</w:t>
        </w:r>
        <w:r>
          <w:fldChar w:fldCharType="end"/>
        </w:r>
      </w:p>
    </w:sdtContent>
  </w:sdt>
  <w:p w14:paraId="2031F5FC" w14:textId="77777777" w:rsidR="00C2054D" w:rsidRDefault="00C2054D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7DA4945" w14:textId="77777777" w:rsidR="00076264" w:rsidRDefault="00076264">
      <w:pPr>
        <w:spacing w:after="0" w:line="240" w:lineRule="auto"/>
      </w:pPr>
      <w:r>
        <w:separator/>
      </w:r>
    </w:p>
  </w:footnote>
  <w:footnote w:type="continuationSeparator" w:id="0">
    <w:p w14:paraId="0E1E0A48" w14:textId="77777777" w:rsidR="00076264" w:rsidRDefault="0007626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A59323E"/>
    <w:multiLevelType w:val="hybridMultilevel"/>
    <w:tmpl w:val="BB043C2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2975106"/>
    <w:multiLevelType w:val="hybridMultilevel"/>
    <w:tmpl w:val="69DA4CC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D9C2393"/>
    <w:multiLevelType w:val="hybridMultilevel"/>
    <w:tmpl w:val="19BA5700"/>
    <w:lvl w:ilvl="0" w:tplc="0415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07850A7"/>
    <w:multiLevelType w:val="hybridMultilevel"/>
    <w:tmpl w:val="63CABA2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A4F52F9"/>
    <w:multiLevelType w:val="hybridMultilevel"/>
    <w:tmpl w:val="602E528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E2C0334"/>
    <w:multiLevelType w:val="hybridMultilevel"/>
    <w:tmpl w:val="3066412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DF2703D"/>
    <w:multiLevelType w:val="hybridMultilevel"/>
    <w:tmpl w:val="A492005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1574F67"/>
    <w:multiLevelType w:val="hybridMultilevel"/>
    <w:tmpl w:val="BF60599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3E536F8"/>
    <w:multiLevelType w:val="hybridMultilevel"/>
    <w:tmpl w:val="162613C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595E25E8"/>
    <w:multiLevelType w:val="hybridMultilevel"/>
    <w:tmpl w:val="54D8509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64803D8E"/>
    <w:multiLevelType w:val="hybridMultilevel"/>
    <w:tmpl w:val="73E6DA4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F7E5099"/>
    <w:multiLevelType w:val="hybridMultilevel"/>
    <w:tmpl w:val="52563160"/>
    <w:lvl w:ilvl="0" w:tplc="BBBEDCD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8"/>
  </w:num>
  <w:num w:numId="3">
    <w:abstractNumId w:val="11"/>
  </w:num>
  <w:num w:numId="4">
    <w:abstractNumId w:val="2"/>
  </w:num>
  <w:num w:numId="5">
    <w:abstractNumId w:val="10"/>
  </w:num>
  <w:num w:numId="6">
    <w:abstractNumId w:val="4"/>
  </w:num>
  <w:num w:numId="7">
    <w:abstractNumId w:val="9"/>
  </w:num>
  <w:num w:numId="8">
    <w:abstractNumId w:val="7"/>
  </w:num>
  <w:num w:numId="9">
    <w:abstractNumId w:val="3"/>
  </w:num>
  <w:num w:numId="10">
    <w:abstractNumId w:val="0"/>
  </w:num>
  <w:num w:numId="11">
    <w:abstractNumId w:val="5"/>
  </w:num>
  <w:num w:numId="12">
    <w:abstractNumId w:val="6"/>
  </w:num>
  <w:numIdMacAtCleanup w:val="1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6623C"/>
    <w:rsid w:val="00001401"/>
    <w:rsid w:val="00002604"/>
    <w:rsid w:val="00002889"/>
    <w:rsid w:val="000028DA"/>
    <w:rsid w:val="00003542"/>
    <w:rsid w:val="00003DFD"/>
    <w:rsid w:val="00004600"/>
    <w:rsid w:val="0000517D"/>
    <w:rsid w:val="00005797"/>
    <w:rsid w:val="00006B36"/>
    <w:rsid w:val="0001140E"/>
    <w:rsid w:val="00011A39"/>
    <w:rsid w:val="00011CA6"/>
    <w:rsid w:val="00011E35"/>
    <w:rsid w:val="00012051"/>
    <w:rsid w:val="0001515E"/>
    <w:rsid w:val="000151C5"/>
    <w:rsid w:val="000160A5"/>
    <w:rsid w:val="00016441"/>
    <w:rsid w:val="00016DC3"/>
    <w:rsid w:val="00017ADB"/>
    <w:rsid w:val="00017BAA"/>
    <w:rsid w:val="00020395"/>
    <w:rsid w:val="000226BC"/>
    <w:rsid w:val="0002274E"/>
    <w:rsid w:val="00022B12"/>
    <w:rsid w:val="00024B45"/>
    <w:rsid w:val="00024C79"/>
    <w:rsid w:val="00025336"/>
    <w:rsid w:val="00026800"/>
    <w:rsid w:val="0002683F"/>
    <w:rsid w:val="00026975"/>
    <w:rsid w:val="00026E1E"/>
    <w:rsid w:val="0002731B"/>
    <w:rsid w:val="00027947"/>
    <w:rsid w:val="00027BC4"/>
    <w:rsid w:val="00030074"/>
    <w:rsid w:val="000302F3"/>
    <w:rsid w:val="000313C5"/>
    <w:rsid w:val="0003229C"/>
    <w:rsid w:val="00033227"/>
    <w:rsid w:val="000339CF"/>
    <w:rsid w:val="000341C6"/>
    <w:rsid w:val="000343DF"/>
    <w:rsid w:val="0003646E"/>
    <w:rsid w:val="000407FB"/>
    <w:rsid w:val="00040CAE"/>
    <w:rsid w:val="00041144"/>
    <w:rsid w:val="000412B6"/>
    <w:rsid w:val="00041B65"/>
    <w:rsid w:val="00042413"/>
    <w:rsid w:val="000445D3"/>
    <w:rsid w:val="00044EC6"/>
    <w:rsid w:val="00050888"/>
    <w:rsid w:val="00050C5B"/>
    <w:rsid w:val="00051119"/>
    <w:rsid w:val="00052080"/>
    <w:rsid w:val="00052617"/>
    <w:rsid w:val="000532A2"/>
    <w:rsid w:val="00053F7C"/>
    <w:rsid w:val="00055877"/>
    <w:rsid w:val="000559ED"/>
    <w:rsid w:val="0005745E"/>
    <w:rsid w:val="00057E58"/>
    <w:rsid w:val="00061A66"/>
    <w:rsid w:val="00061AAA"/>
    <w:rsid w:val="00061EA8"/>
    <w:rsid w:val="000638AA"/>
    <w:rsid w:val="00065EA2"/>
    <w:rsid w:val="00065F2F"/>
    <w:rsid w:val="00070320"/>
    <w:rsid w:val="00070A20"/>
    <w:rsid w:val="0007113D"/>
    <w:rsid w:val="00072171"/>
    <w:rsid w:val="00072932"/>
    <w:rsid w:val="000733E3"/>
    <w:rsid w:val="000737B7"/>
    <w:rsid w:val="00074521"/>
    <w:rsid w:val="00076264"/>
    <w:rsid w:val="00076CA0"/>
    <w:rsid w:val="00080023"/>
    <w:rsid w:val="0008064C"/>
    <w:rsid w:val="000821B9"/>
    <w:rsid w:val="0008342E"/>
    <w:rsid w:val="000837DE"/>
    <w:rsid w:val="00083EFD"/>
    <w:rsid w:val="00083F4E"/>
    <w:rsid w:val="00086893"/>
    <w:rsid w:val="00086F9B"/>
    <w:rsid w:val="00087BB3"/>
    <w:rsid w:val="0009012A"/>
    <w:rsid w:val="0009055D"/>
    <w:rsid w:val="0009245C"/>
    <w:rsid w:val="0009419E"/>
    <w:rsid w:val="000941B0"/>
    <w:rsid w:val="00094738"/>
    <w:rsid w:val="00097FDC"/>
    <w:rsid w:val="000A0D8E"/>
    <w:rsid w:val="000A0E9A"/>
    <w:rsid w:val="000A1892"/>
    <w:rsid w:val="000A35D9"/>
    <w:rsid w:val="000A4B26"/>
    <w:rsid w:val="000A4D27"/>
    <w:rsid w:val="000A4FB6"/>
    <w:rsid w:val="000A63A3"/>
    <w:rsid w:val="000A6E67"/>
    <w:rsid w:val="000A6EC3"/>
    <w:rsid w:val="000A72E5"/>
    <w:rsid w:val="000A778A"/>
    <w:rsid w:val="000A7E67"/>
    <w:rsid w:val="000B0497"/>
    <w:rsid w:val="000B0B34"/>
    <w:rsid w:val="000B1967"/>
    <w:rsid w:val="000B29DF"/>
    <w:rsid w:val="000B34EA"/>
    <w:rsid w:val="000C1A6F"/>
    <w:rsid w:val="000C3E41"/>
    <w:rsid w:val="000C4341"/>
    <w:rsid w:val="000C481F"/>
    <w:rsid w:val="000C5091"/>
    <w:rsid w:val="000C5A57"/>
    <w:rsid w:val="000C5AA7"/>
    <w:rsid w:val="000C634F"/>
    <w:rsid w:val="000D0938"/>
    <w:rsid w:val="000D0E80"/>
    <w:rsid w:val="000D1354"/>
    <w:rsid w:val="000D3471"/>
    <w:rsid w:val="000D3D31"/>
    <w:rsid w:val="000D58F5"/>
    <w:rsid w:val="000E0EC6"/>
    <w:rsid w:val="000E12D8"/>
    <w:rsid w:val="000E1D90"/>
    <w:rsid w:val="000E34EF"/>
    <w:rsid w:val="000E35BE"/>
    <w:rsid w:val="000E3EC9"/>
    <w:rsid w:val="000E4EBC"/>
    <w:rsid w:val="000E506B"/>
    <w:rsid w:val="000E5323"/>
    <w:rsid w:val="000E59D1"/>
    <w:rsid w:val="000E76FB"/>
    <w:rsid w:val="000F2301"/>
    <w:rsid w:val="000F3049"/>
    <w:rsid w:val="000F36CC"/>
    <w:rsid w:val="000F53E9"/>
    <w:rsid w:val="000F6C45"/>
    <w:rsid w:val="000F788C"/>
    <w:rsid w:val="000F7C34"/>
    <w:rsid w:val="001017A0"/>
    <w:rsid w:val="00101D31"/>
    <w:rsid w:val="00101FC7"/>
    <w:rsid w:val="00102C0B"/>
    <w:rsid w:val="00102FC1"/>
    <w:rsid w:val="00103FAC"/>
    <w:rsid w:val="00104BDC"/>
    <w:rsid w:val="00104CA8"/>
    <w:rsid w:val="0010541A"/>
    <w:rsid w:val="0010575C"/>
    <w:rsid w:val="00106246"/>
    <w:rsid w:val="001070BC"/>
    <w:rsid w:val="00107F39"/>
    <w:rsid w:val="0011153B"/>
    <w:rsid w:val="00111F63"/>
    <w:rsid w:val="0011265D"/>
    <w:rsid w:val="00112C7B"/>
    <w:rsid w:val="00113914"/>
    <w:rsid w:val="00114683"/>
    <w:rsid w:val="00114DBB"/>
    <w:rsid w:val="00115C66"/>
    <w:rsid w:val="00115FBF"/>
    <w:rsid w:val="00116619"/>
    <w:rsid w:val="00117A20"/>
    <w:rsid w:val="0012119C"/>
    <w:rsid w:val="00122E3D"/>
    <w:rsid w:val="001233C6"/>
    <w:rsid w:val="001235A7"/>
    <w:rsid w:val="001241E6"/>
    <w:rsid w:val="001244AB"/>
    <w:rsid w:val="0012459C"/>
    <w:rsid w:val="0012500D"/>
    <w:rsid w:val="00125A5D"/>
    <w:rsid w:val="001274A7"/>
    <w:rsid w:val="0013052B"/>
    <w:rsid w:val="00130542"/>
    <w:rsid w:val="0013084F"/>
    <w:rsid w:val="00132B26"/>
    <w:rsid w:val="00133497"/>
    <w:rsid w:val="0013474F"/>
    <w:rsid w:val="00135033"/>
    <w:rsid w:val="0013742E"/>
    <w:rsid w:val="001376EF"/>
    <w:rsid w:val="00140094"/>
    <w:rsid w:val="00140647"/>
    <w:rsid w:val="001430AB"/>
    <w:rsid w:val="001436CD"/>
    <w:rsid w:val="00143D9D"/>
    <w:rsid w:val="001443DF"/>
    <w:rsid w:val="001448D3"/>
    <w:rsid w:val="00144CCA"/>
    <w:rsid w:val="00144EB9"/>
    <w:rsid w:val="00145749"/>
    <w:rsid w:val="0014625F"/>
    <w:rsid w:val="0014732A"/>
    <w:rsid w:val="00147889"/>
    <w:rsid w:val="0015094C"/>
    <w:rsid w:val="00151CF2"/>
    <w:rsid w:val="001528CC"/>
    <w:rsid w:val="00152A10"/>
    <w:rsid w:val="001551E7"/>
    <w:rsid w:val="00155401"/>
    <w:rsid w:val="00155595"/>
    <w:rsid w:val="001567F0"/>
    <w:rsid w:val="00162728"/>
    <w:rsid w:val="00162C64"/>
    <w:rsid w:val="00163200"/>
    <w:rsid w:val="00163959"/>
    <w:rsid w:val="001644FE"/>
    <w:rsid w:val="001648FC"/>
    <w:rsid w:val="0016685D"/>
    <w:rsid w:val="0016691B"/>
    <w:rsid w:val="00167D49"/>
    <w:rsid w:val="00172781"/>
    <w:rsid w:val="00174E3F"/>
    <w:rsid w:val="0017564D"/>
    <w:rsid w:val="00176A9B"/>
    <w:rsid w:val="00177D6B"/>
    <w:rsid w:val="00181842"/>
    <w:rsid w:val="00181FFD"/>
    <w:rsid w:val="001824C1"/>
    <w:rsid w:val="00182F90"/>
    <w:rsid w:val="00184789"/>
    <w:rsid w:val="001848D8"/>
    <w:rsid w:val="001849F5"/>
    <w:rsid w:val="00184AFA"/>
    <w:rsid w:val="0018577F"/>
    <w:rsid w:val="001866EB"/>
    <w:rsid w:val="001867DD"/>
    <w:rsid w:val="001909F7"/>
    <w:rsid w:val="0019102A"/>
    <w:rsid w:val="00191337"/>
    <w:rsid w:val="0019150C"/>
    <w:rsid w:val="001922BE"/>
    <w:rsid w:val="00195753"/>
    <w:rsid w:val="00195AD8"/>
    <w:rsid w:val="00196534"/>
    <w:rsid w:val="00197AB4"/>
    <w:rsid w:val="001A1016"/>
    <w:rsid w:val="001A1A0F"/>
    <w:rsid w:val="001A20BD"/>
    <w:rsid w:val="001A3C7C"/>
    <w:rsid w:val="001A5F8E"/>
    <w:rsid w:val="001A6F4B"/>
    <w:rsid w:val="001A7F96"/>
    <w:rsid w:val="001B1597"/>
    <w:rsid w:val="001B40DB"/>
    <w:rsid w:val="001B4AC2"/>
    <w:rsid w:val="001B4B8F"/>
    <w:rsid w:val="001B5328"/>
    <w:rsid w:val="001B6826"/>
    <w:rsid w:val="001B6AD2"/>
    <w:rsid w:val="001B739A"/>
    <w:rsid w:val="001C163B"/>
    <w:rsid w:val="001C1B31"/>
    <w:rsid w:val="001C35FA"/>
    <w:rsid w:val="001C4DCF"/>
    <w:rsid w:val="001C61CF"/>
    <w:rsid w:val="001C736F"/>
    <w:rsid w:val="001D0781"/>
    <w:rsid w:val="001D099B"/>
    <w:rsid w:val="001D16A7"/>
    <w:rsid w:val="001D2CE9"/>
    <w:rsid w:val="001D2D6C"/>
    <w:rsid w:val="001E05B9"/>
    <w:rsid w:val="001E0E71"/>
    <w:rsid w:val="001E1180"/>
    <w:rsid w:val="001E26A5"/>
    <w:rsid w:val="001E2B7C"/>
    <w:rsid w:val="001E3A57"/>
    <w:rsid w:val="001E4459"/>
    <w:rsid w:val="001E607E"/>
    <w:rsid w:val="001F0779"/>
    <w:rsid w:val="001F07D7"/>
    <w:rsid w:val="001F1039"/>
    <w:rsid w:val="001F3F76"/>
    <w:rsid w:val="001F5502"/>
    <w:rsid w:val="001F5853"/>
    <w:rsid w:val="001F5F72"/>
    <w:rsid w:val="001F6118"/>
    <w:rsid w:val="001F678E"/>
    <w:rsid w:val="001F6CD0"/>
    <w:rsid w:val="001F7354"/>
    <w:rsid w:val="001F7777"/>
    <w:rsid w:val="002001CE"/>
    <w:rsid w:val="0020079E"/>
    <w:rsid w:val="002015AB"/>
    <w:rsid w:val="00202CDA"/>
    <w:rsid w:val="00204A03"/>
    <w:rsid w:val="0020557A"/>
    <w:rsid w:val="002062A4"/>
    <w:rsid w:val="0020774B"/>
    <w:rsid w:val="00207987"/>
    <w:rsid w:val="00207A6A"/>
    <w:rsid w:val="0021092F"/>
    <w:rsid w:val="00211649"/>
    <w:rsid w:val="002118A6"/>
    <w:rsid w:val="00211E82"/>
    <w:rsid w:val="00212ECB"/>
    <w:rsid w:val="002142E4"/>
    <w:rsid w:val="0021443B"/>
    <w:rsid w:val="00214CCD"/>
    <w:rsid w:val="0021642A"/>
    <w:rsid w:val="002171DA"/>
    <w:rsid w:val="00220571"/>
    <w:rsid w:val="002228D1"/>
    <w:rsid w:val="00222BF8"/>
    <w:rsid w:val="00222D56"/>
    <w:rsid w:val="00224410"/>
    <w:rsid w:val="002245F5"/>
    <w:rsid w:val="00227D2B"/>
    <w:rsid w:val="00227D3F"/>
    <w:rsid w:val="002320A0"/>
    <w:rsid w:val="002328E3"/>
    <w:rsid w:val="002334D1"/>
    <w:rsid w:val="00234C68"/>
    <w:rsid w:val="0023560C"/>
    <w:rsid w:val="00235918"/>
    <w:rsid w:val="00236C2E"/>
    <w:rsid w:val="00237356"/>
    <w:rsid w:val="00237642"/>
    <w:rsid w:val="0024035B"/>
    <w:rsid w:val="00241AF0"/>
    <w:rsid w:val="002433C7"/>
    <w:rsid w:val="00243703"/>
    <w:rsid w:val="002441F6"/>
    <w:rsid w:val="002453CC"/>
    <w:rsid w:val="00245458"/>
    <w:rsid w:val="002463B9"/>
    <w:rsid w:val="00246D7D"/>
    <w:rsid w:val="00247807"/>
    <w:rsid w:val="0025002C"/>
    <w:rsid w:val="00250DC0"/>
    <w:rsid w:val="00250E2F"/>
    <w:rsid w:val="002515BF"/>
    <w:rsid w:val="002539F9"/>
    <w:rsid w:val="002549B3"/>
    <w:rsid w:val="00254FD9"/>
    <w:rsid w:val="00256AE2"/>
    <w:rsid w:val="002618ED"/>
    <w:rsid w:val="00263149"/>
    <w:rsid w:val="00263ABC"/>
    <w:rsid w:val="00263BEA"/>
    <w:rsid w:val="00264DF2"/>
    <w:rsid w:val="00267AAD"/>
    <w:rsid w:val="002704FD"/>
    <w:rsid w:val="00270B07"/>
    <w:rsid w:val="00271630"/>
    <w:rsid w:val="00272685"/>
    <w:rsid w:val="00272A41"/>
    <w:rsid w:val="00272A93"/>
    <w:rsid w:val="00272C0C"/>
    <w:rsid w:val="00274488"/>
    <w:rsid w:val="002756DE"/>
    <w:rsid w:val="00277C28"/>
    <w:rsid w:val="0028086C"/>
    <w:rsid w:val="00282BCA"/>
    <w:rsid w:val="002830B1"/>
    <w:rsid w:val="00283BEB"/>
    <w:rsid w:val="002852EE"/>
    <w:rsid w:val="00287209"/>
    <w:rsid w:val="0029033C"/>
    <w:rsid w:val="002907D8"/>
    <w:rsid w:val="002911BC"/>
    <w:rsid w:val="00292E8B"/>
    <w:rsid w:val="0029482F"/>
    <w:rsid w:val="002952AD"/>
    <w:rsid w:val="002974C6"/>
    <w:rsid w:val="00297AB9"/>
    <w:rsid w:val="002A0248"/>
    <w:rsid w:val="002A0D49"/>
    <w:rsid w:val="002A0DFF"/>
    <w:rsid w:val="002A154A"/>
    <w:rsid w:val="002A1880"/>
    <w:rsid w:val="002A2DD3"/>
    <w:rsid w:val="002A4F1C"/>
    <w:rsid w:val="002A6D89"/>
    <w:rsid w:val="002B0060"/>
    <w:rsid w:val="002B0D53"/>
    <w:rsid w:val="002B156F"/>
    <w:rsid w:val="002B30A7"/>
    <w:rsid w:val="002B34E5"/>
    <w:rsid w:val="002B3695"/>
    <w:rsid w:val="002B3FB3"/>
    <w:rsid w:val="002B4C65"/>
    <w:rsid w:val="002B5247"/>
    <w:rsid w:val="002B588F"/>
    <w:rsid w:val="002B7507"/>
    <w:rsid w:val="002C0305"/>
    <w:rsid w:val="002C0428"/>
    <w:rsid w:val="002C1AC0"/>
    <w:rsid w:val="002C28F4"/>
    <w:rsid w:val="002C356B"/>
    <w:rsid w:val="002C43A4"/>
    <w:rsid w:val="002C43DC"/>
    <w:rsid w:val="002C51A4"/>
    <w:rsid w:val="002C55BF"/>
    <w:rsid w:val="002C61AF"/>
    <w:rsid w:val="002C647C"/>
    <w:rsid w:val="002D00F7"/>
    <w:rsid w:val="002D027F"/>
    <w:rsid w:val="002D1B52"/>
    <w:rsid w:val="002D310A"/>
    <w:rsid w:val="002D3372"/>
    <w:rsid w:val="002D355C"/>
    <w:rsid w:val="002D364B"/>
    <w:rsid w:val="002D6E0E"/>
    <w:rsid w:val="002D77C3"/>
    <w:rsid w:val="002E0007"/>
    <w:rsid w:val="002E0FCA"/>
    <w:rsid w:val="002E1567"/>
    <w:rsid w:val="002E2F75"/>
    <w:rsid w:val="002E3C49"/>
    <w:rsid w:val="002E5513"/>
    <w:rsid w:val="002E6772"/>
    <w:rsid w:val="002E7B0B"/>
    <w:rsid w:val="002F0D8F"/>
    <w:rsid w:val="002F1577"/>
    <w:rsid w:val="002F1F24"/>
    <w:rsid w:val="002F23AB"/>
    <w:rsid w:val="002F4A35"/>
    <w:rsid w:val="002F52CC"/>
    <w:rsid w:val="002F5ACD"/>
    <w:rsid w:val="002F704B"/>
    <w:rsid w:val="003013CC"/>
    <w:rsid w:val="00302CC5"/>
    <w:rsid w:val="00304052"/>
    <w:rsid w:val="00304859"/>
    <w:rsid w:val="00304CB0"/>
    <w:rsid w:val="003063E5"/>
    <w:rsid w:val="00307170"/>
    <w:rsid w:val="00307254"/>
    <w:rsid w:val="00307823"/>
    <w:rsid w:val="00310811"/>
    <w:rsid w:val="003108A1"/>
    <w:rsid w:val="00310A04"/>
    <w:rsid w:val="00310A67"/>
    <w:rsid w:val="00310F73"/>
    <w:rsid w:val="00311B01"/>
    <w:rsid w:val="0031208A"/>
    <w:rsid w:val="003138FE"/>
    <w:rsid w:val="0031395B"/>
    <w:rsid w:val="00314AF3"/>
    <w:rsid w:val="00314CED"/>
    <w:rsid w:val="00314EE4"/>
    <w:rsid w:val="003162C9"/>
    <w:rsid w:val="003165E0"/>
    <w:rsid w:val="0031696F"/>
    <w:rsid w:val="00316A5B"/>
    <w:rsid w:val="00316CBA"/>
    <w:rsid w:val="00316DAC"/>
    <w:rsid w:val="003176A4"/>
    <w:rsid w:val="00317FD3"/>
    <w:rsid w:val="00320515"/>
    <w:rsid w:val="0032077F"/>
    <w:rsid w:val="00320D38"/>
    <w:rsid w:val="0032188D"/>
    <w:rsid w:val="00322B3B"/>
    <w:rsid w:val="00322D54"/>
    <w:rsid w:val="00322DCE"/>
    <w:rsid w:val="00325D68"/>
    <w:rsid w:val="0032603F"/>
    <w:rsid w:val="003267E9"/>
    <w:rsid w:val="00326948"/>
    <w:rsid w:val="0033020A"/>
    <w:rsid w:val="0033022D"/>
    <w:rsid w:val="0033199F"/>
    <w:rsid w:val="00331B95"/>
    <w:rsid w:val="00331EF5"/>
    <w:rsid w:val="00332130"/>
    <w:rsid w:val="00332657"/>
    <w:rsid w:val="00334678"/>
    <w:rsid w:val="00334C49"/>
    <w:rsid w:val="00335BC7"/>
    <w:rsid w:val="003366AD"/>
    <w:rsid w:val="003376FD"/>
    <w:rsid w:val="0033791C"/>
    <w:rsid w:val="00341271"/>
    <w:rsid w:val="00341C94"/>
    <w:rsid w:val="00342E73"/>
    <w:rsid w:val="0034404D"/>
    <w:rsid w:val="00344789"/>
    <w:rsid w:val="0034484D"/>
    <w:rsid w:val="00345A42"/>
    <w:rsid w:val="00345BA8"/>
    <w:rsid w:val="00346449"/>
    <w:rsid w:val="00346E7D"/>
    <w:rsid w:val="003500D9"/>
    <w:rsid w:val="003502C3"/>
    <w:rsid w:val="003503F7"/>
    <w:rsid w:val="00350EFF"/>
    <w:rsid w:val="00352553"/>
    <w:rsid w:val="00352E6C"/>
    <w:rsid w:val="003535B1"/>
    <w:rsid w:val="003551B4"/>
    <w:rsid w:val="0035667B"/>
    <w:rsid w:val="003566F7"/>
    <w:rsid w:val="0035746E"/>
    <w:rsid w:val="003600C6"/>
    <w:rsid w:val="00361984"/>
    <w:rsid w:val="003620C1"/>
    <w:rsid w:val="0036252E"/>
    <w:rsid w:val="00363925"/>
    <w:rsid w:val="00364FA1"/>
    <w:rsid w:val="0036560C"/>
    <w:rsid w:val="00370570"/>
    <w:rsid w:val="003705AE"/>
    <w:rsid w:val="0037071D"/>
    <w:rsid w:val="00370A6B"/>
    <w:rsid w:val="00370A93"/>
    <w:rsid w:val="00370D41"/>
    <w:rsid w:val="003718DA"/>
    <w:rsid w:val="00371DC2"/>
    <w:rsid w:val="0037401E"/>
    <w:rsid w:val="003749D9"/>
    <w:rsid w:val="00375636"/>
    <w:rsid w:val="00375643"/>
    <w:rsid w:val="00376E3A"/>
    <w:rsid w:val="00377508"/>
    <w:rsid w:val="00377D80"/>
    <w:rsid w:val="003814E2"/>
    <w:rsid w:val="00384F96"/>
    <w:rsid w:val="00386FA6"/>
    <w:rsid w:val="0039176E"/>
    <w:rsid w:val="003919F3"/>
    <w:rsid w:val="00391DE3"/>
    <w:rsid w:val="00392F55"/>
    <w:rsid w:val="00394A23"/>
    <w:rsid w:val="00397878"/>
    <w:rsid w:val="00397FE4"/>
    <w:rsid w:val="003A09F4"/>
    <w:rsid w:val="003A0BE4"/>
    <w:rsid w:val="003A0DDA"/>
    <w:rsid w:val="003A10CC"/>
    <w:rsid w:val="003A20B1"/>
    <w:rsid w:val="003A2927"/>
    <w:rsid w:val="003A2D4C"/>
    <w:rsid w:val="003A3D98"/>
    <w:rsid w:val="003A5286"/>
    <w:rsid w:val="003A6AD9"/>
    <w:rsid w:val="003A739F"/>
    <w:rsid w:val="003B18BA"/>
    <w:rsid w:val="003B235B"/>
    <w:rsid w:val="003B2768"/>
    <w:rsid w:val="003B2BDB"/>
    <w:rsid w:val="003B2E83"/>
    <w:rsid w:val="003B3DD0"/>
    <w:rsid w:val="003B482F"/>
    <w:rsid w:val="003B4CCC"/>
    <w:rsid w:val="003B55C1"/>
    <w:rsid w:val="003B584E"/>
    <w:rsid w:val="003B65B7"/>
    <w:rsid w:val="003B767E"/>
    <w:rsid w:val="003B7E7C"/>
    <w:rsid w:val="003C2061"/>
    <w:rsid w:val="003C29A5"/>
    <w:rsid w:val="003C3DF0"/>
    <w:rsid w:val="003C5396"/>
    <w:rsid w:val="003C5D83"/>
    <w:rsid w:val="003C6A3B"/>
    <w:rsid w:val="003D0E54"/>
    <w:rsid w:val="003D1743"/>
    <w:rsid w:val="003D20D8"/>
    <w:rsid w:val="003D3327"/>
    <w:rsid w:val="003D3411"/>
    <w:rsid w:val="003D43EF"/>
    <w:rsid w:val="003D51FD"/>
    <w:rsid w:val="003D719E"/>
    <w:rsid w:val="003E0642"/>
    <w:rsid w:val="003E0BD6"/>
    <w:rsid w:val="003E0D1C"/>
    <w:rsid w:val="003E184F"/>
    <w:rsid w:val="003E188F"/>
    <w:rsid w:val="003E224F"/>
    <w:rsid w:val="003E296E"/>
    <w:rsid w:val="003E39F4"/>
    <w:rsid w:val="003E4EFA"/>
    <w:rsid w:val="003E4F40"/>
    <w:rsid w:val="003E60E8"/>
    <w:rsid w:val="003F0472"/>
    <w:rsid w:val="003F12E4"/>
    <w:rsid w:val="003F1C09"/>
    <w:rsid w:val="003F2764"/>
    <w:rsid w:val="003F37A7"/>
    <w:rsid w:val="003F5D58"/>
    <w:rsid w:val="003F60D6"/>
    <w:rsid w:val="003F61D5"/>
    <w:rsid w:val="003F7F6D"/>
    <w:rsid w:val="00400BF1"/>
    <w:rsid w:val="004012EA"/>
    <w:rsid w:val="00401A8D"/>
    <w:rsid w:val="004038E5"/>
    <w:rsid w:val="00404250"/>
    <w:rsid w:val="00405762"/>
    <w:rsid w:val="00406F2F"/>
    <w:rsid w:val="0040790F"/>
    <w:rsid w:val="00407B3B"/>
    <w:rsid w:val="004104C3"/>
    <w:rsid w:val="00410E20"/>
    <w:rsid w:val="00411360"/>
    <w:rsid w:val="0041527A"/>
    <w:rsid w:val="00415551"/>
    <w:rsid w:val="004159E5"/>
    <w:rsid w:val="0041695F"/>
    <w:rsid w:val="0041698E"/>
    <w:rsid w:val="0042004A"/>
    <w:rsid w:val="00420E4F"/>
    <w:rsid w:val="004213FF"/>
    <w:rsid w:val="004220B6"/>
    <w:rsid w:val="00422889"/>
    <w:rsid w:val="00423F8D"/>
    <w:rsid w:val="0042400E"/>
    <w:rsid w:val="0042525D"/>
    <w:rsid w:val="00425278"/>
    <w:rsid w:val="004259BC"/>
    <w:rsid w:val="00425B55"/>
    <w:rsid w:val="0042622A"/>
    <w:rsid w:val="004267AA"/>
    <w:rsid w:val="00426B59"/>
    <w:rsid w:val="004270E0"/>
    <w:rsid w:val="00430DD5"/>
    <w:rsid w:val="00430F20"/>
    <w:rsid w:val="00431256"/>
    <w:rsid w:val="00431CA9"/>
    <w:rsid w:val="00432AE9"/>
    <w:rsid w:val="00432BD1"/>
    <w:rsid w:val="00433A1F"/>
    <w:rsid w:val="00434D52"/>
    <w:rsid w:val="00434E67"/>
    <w:rsid w:val="00435FCC"/>
    <w:rsid w:val="00436EE7"/>
    <w:rsid w:val="00437588"/>
    <w:rsid w:val="00441741"/>
    <w:rsid w:val="00441992"/>
    <w:rsid w:val="00442756"/>
    <w:rsid w:val="00443F1D"/>
    <w:rsid w:val="004468E2"/>
    <w:rsid w:val="00446F05"/>
    <w:rsid w:val="004500E2"/>
    <w:rsid w:val="0045012C"/>
    <w:rsid w:val="00451922"/>
    <w:rsid w:val="00451A11"/>
    <w:rsid w:val="00451A9A"/>
    <w:rsid w:val="00451C11"/>
    <w:rsid w:val="00451E59"/>
    <w:rsid w:val="00452282"/>
    <w:rsid w:val="0045329A"/>
    <w:rsid w:val="00453DE7"/>
    <w:rsid w:val="00454703"/>
    <w:rsid w:val="00455340"/>
    <w:rsid w:val="00455418"/>
    <w:rsid w:val="004556FB"/>
    <w:rsid w:val="00455E7F"/>
    <w:rsid w:val="00456F59"/>
    <w:rsid w:val="00457048"/>
    <w:rsid w:val="00457DB2"/>
    <w:rsid w:val="00460294"/>
    <w:rsid w:val="00461247"/>
    <w:rsid w:val="004625EC"/>
    <w:rsid w:val="00463432"/>
    <w:rsid w:val="00464FCB"/>
    <w:rsid w:val="0046727C"/>
    <w:rsid w:val="004674A0"/>
    <w:rsid w:val="0047235C"/>
    <w:rsid w:val="004742FB"/>
    <w:rsid w:val="00475C7B"/>
    <w:rsid w:val="00476523"/>
    <w:rsid w:val="00476884"/>
    <w:rsid w:val="00476B76"/>
    <w:rsid w:val="00476DBC"/>
    <w:rsid w:val="0047712D"/>
    <w:rsid w:val="0047716C"/>
    <w:rsid w:val="00477CF1"/>
    <w:rsid w:val="004829E0"/>
    <w:rsid w:val="00482D5D"/>
    <w:rsid w:val="00482E48"/>
    <w:rsid w:val="004830FF"/>
    <w:rsid w:val="00486DC7"/>
    <w:rsid w:val="0048783C"/>
    <w:rsid w:val="00490001"/>
    <w:rsid w:val="00490AAA"/>
    <w:rsid w:val="004915B6"/>
    <w:rsid w:val="00491BA0"/>
    <w:rsid w:val="00491F1E"/>
    <w:rsid w:val="00492C5A"/>
    <w:rsid w:val="00495409"/>
    <w:rsid w:val="00496738"/>
    <w:rsid w:val="0049676D"/>
    <w:rsid w:val="00496D27"/>
    <w:rsid w:val="00497501"/>
    <w:rsid w:val="004A0425"/>
    <w:rsid w:val="004A083B"/>
    <w:rsid w:val="004A0E3E"/>
    <w:rsid w:val="004A1AD4"/>
    <w:rsid w:val="004A27BF"/>
    <w:rsid w:val="004A3904"/>
    <w:rsid w:val="004A3BD3"/>
    <w:rsid w:val="004A4490"/>
    <w:rsid w:val="004A5761"/>
    <w:rsid w:val="004A5F13"/>
    <w:rsid w:val="004A6703"/>
    <w:rsid w:val="004A6B39"/>
    <w:rsid w:val="004A72D9"/>
    <w:rsid w:val="004B1251"/>
    <w:rsid w:val="004B1B3B"/>
    <w:rsid w:val="004B201A"/>
    <w:rsid w:val="004B2304"/>
    <w:rsid w:val="004B3492"/>
    <w:rsid w:val="004B3E1F"/>
    <w:rsid w:val="004B566F"/>
    <w:rsid w:val="004B6C77"/>
    <w:rsid w:val="004B728A"/>
    <w:rsid w:val="004C15E0"/>
    <w:rsid w:val="004C16DA"/>
    <w:rsid w:val="004C1BE4"/>
    <w:rsid w:val="004C2A82"/>
    <w:rsid w:val="004C3EFC"/>
    <w:rsid w:val="004C4F20"/>
    <w:rsid w:val="004C51BD"/>
    <w:rsid w:val="004C630D"/>
    <w:rsid w:val="004C7878"/>
    <w:rsid w:val="004C7FD6"/>
    <w:rsid w:val="004D0091"/>
    <w:rsid w:val="004D1046"/>
    <w:rsid w:val="004D1130"/>
    <w:rsid w:val="004D160A"/>
    <w:rsid w:val="004D1AA6"/>
    <w:rsid w:val="004D219B"/>
    <w:rsid w:val="004D2B28"/>
    <w:rsid w:val="004D2E7C"/>
    <w:rsid w:val="004D38AF"/>
    <w:rsid w:val="004D3933"/>
    <w:rsid w:val="004D497D"/>
    <w:rsid w:val="004D53A9"/>
    <w:rsid w:val="004D7842"/>
    <w:rsid w:val="004D7984"/>
    <w:rsid w:val="004E0CA2"/>
    <w:rsid w:val="004E1454"/>
    <w:rsid w:val="004E3287"/>
    <w:rsid w:val="004E34E8"/>
    <w:rsid w:val="004E4617"/>
    <w:rsid w:val="004E49E9"/>
    <w:rsid w:val="004E5070"/>
    <w:rsid w:val="004E5906"/>
    <w:rsid w:val="004E5BF0"/>
    <w:rsid w:val="004E5E9A"/>
    <w:rsid w:val="004F03B3"/>
    <w:rsid w:val="004F0F17"/>
    <w:rsid w:val="004F132D"/>
    <w:rsid w:val="004F1893"/>
    <w:rsid w:val="004F313D"/>
    <w:rsid w:val="004F55AE"/>
    <w:rsid w:val="004F5915"/>
    <w:rsid w:val="004F5A3E"/>
    <w:rsid w:val="004F5DBF"/>
    <w:rsid w:val="004F6A3C"/>
    <w:rsid w:val="004F6B07"/>
    <w:rsid w:val="004F7116"/>
    <w:rsid w:val="005000CB"/>
    <w:rsid w:val="00500CDA"/>
    <w:rsid w:val="00500D51"/>
    <w:rsid w:val="00500EC6"/>
    <w:rsid w:val="00501CC3"/>
    <w:rsid w:val="00502233"/>
    <w:rsid w:val="00502AD7"/>
    <w:rsid w:val="00502D54"/>
    <w:rsid w:val="00504972"/>
    <w:rsid w:val="00505469"/>
    <w:rsid w:val="00506903"/>
    <w:rsid w:val="0050692F"/>
    <w:rsid w:val="005074F1"/>
    <w:rsid w:val="005077F7"/>
    <w:rsid w:val="005100FE"/>
    <w:rsid w:val="0051099E"/>
    <w:rsid w:val="00512064"/>
    <w:rsid w:val="0051259E"/>
    <w:rsid w:val="00512CEA"/>
    <w:rsid w:val="005136D5"/>
    <w:rsid w:val="0051439A"/>
    <w:rsid w:val="00514764"/>
    <w:rsid w:val="00514848"/>
    <w:rsid w:val="00514C50"/>
    <w:rsid w:val="00514E47"/>
    <w:rsid w:val="00516970"/>
    <w:rsid w:val="00517584"/>
    <w:rsid w:val="0051798E"/>
    <w:rsid w:val="00520425"/>
    <w:rsid w:val="005205F8"/>
    <w:rsid w:val="00520B5E"/>
    <w:rsid w:val="00522A95"/>
    <w:rsid w:val="00522DDB"/>
    <w:rsid w:val="00523AE3"/>
    <w:rsid w:val="00523B25"/>
    <w:rsid w:val="00523D60"/>
    <w:rsid w:val="005240C5"/>
    <w:rsid w:val="00524885"/>
    <w:rsid w:val="0052503B"/>
    <w:rsid w:val="00525222"/>
    <w:rsid w:val="0052600B"/>
    <w:rsid w:val="00527A04"/>
    <w:rsid w:val="0053191F"/>
    <w:rsid w:val="00531CB9"/>
    <w:rsid w:val="00531D28"/>
    <w:rsid w:val="00532618"/>
    <w:rsid w:val="0053365B"/>
    <w:rsid w:val="00533A39"/>
    <w:rsid w:val="00533CAD"/>
    <w:rsid w:val="0053579B"/>
    <w:rsid w:val="00537F55"/>
    <w:rsid w:val="005403CC"/>
    <w:rsid w:val="00540DF2"/>
    <w:rsid w:val="0054165C"/>
    <w:rsid w:val="00541F7E"/>
    <w:rsid w:val="00542183"/>
    <w:rsid w:val="005445E1"/>
    <w:rsid w:val="00545DDB"/>
    <w:rsid w:val="00546BA9"/>
    <w:rsid w:val="005470CF"/>
    <w:rsid w:val="00547232"/>
    <w:rsid w:val="0054723C"/>
    <w:rsid w:val="00547AC3"/>
    <w:rsid w:val="00550F6D"/>
    <w:rsid w:val="00552274"/>
    <w:rsid w:val="00552D33"/>
    <w:rsid w:val="00553A6A"/>
    <w:rsid w:val="0055430C"/>
    <w:rsid w:val="00554E4D"/>
    <w:rsid w:val="00554F1B"/>
    <w:rsid w:val="0055639A"/>
    <w:rsid w:val="00556F6E"/>
    <w:rsid w:val="00560241"/>
    <w:rsid w:val="00561220"/>
    <w:rsid w:val="00562961"/>
    <w:rsid w:val="00563B7D"/>
    <w:rsid w:val="00564BF4"/>
    <w:rsid w:val="00564FDA"/>
    <w:rsid w:val="00565089"/>
    <w:rsid w:val="00565456"/>
    <w:rsid w:val="005655D7"/>
    <w:rsid w:val="00565BEC"/>
    <w:rsid w:val="00565CA7"/>
    <w:rsid w:val="00565ED0"/>
    <w:rsid w:val="0056656D"/>
    <w:rsid w:val="00567026"/>
    <w:rsid w:val="00567293"/>
    <w:rsid w:val="00567623"/>
    <w:rsid w:val="005705AC"/>
    <w:rsid w:val="00570CC6"/>
    <w:rsid w:val="00572BCE"/>
    <w:rsid w:val="00573B09"/>
    <w:rsid w:val="00574724"/>
    <w:rsid w:val="005750F3"/>
    <w:rsid w:val="005754A5"/>
    <w:rsid w:val="00576524"/>
    <w:rsid w:val="00580495"/>
    <w:rsid w:val="00580570"/>
    <w:rsid w:val="0058184A"/>
    <w:rsid w:val="00582474"/>
    <w:rsid w:val="005828DE"/>
    <w:rsid w:val="00582C01"/>
    <w:rsid w:val="00582C8A"/>
    <w:rsid w:val="00583510"/>
    <w:rsid w:val="00583F17"/>
    <w:rsid w:val="00584DFC"/>
    <w:rsid w:val="005856FF"/>
    <w:rsid w:val="0058627B"/>
    <w:rsid w:val="00586DED"/>
    <w:rsid w:val="0059273B"/>
    <w:rsid w:val="00592BF4"/>
    <w:rsid w:val="005931C5"/>
    <w:rsid w:val="00594D65"/>
    <w:rsid w:val="00594F3E"/>
    <w:rsid w:val="00596297"/>
    <w:rsid w:val="005963C1"/>
    <w:rsid w:val="00597046"/>
    <w:rsid w:val="00597261"/>
    <w:rsid w:val="005A15C0"/>
    <w:rsid w:val="005A1ECF"/>
    <w:rsid w:val="005A23C8"/>
    <w:rsid w:val="005A4795"/>
    <w:rsid w:val="005A5420"/>
    <w:rsid w:val="005A627B"/>
    <w:rsid w:val="005A6524"/>
    <w:rsid w:val="005A7D9F"/>
    <w:rsid w:val="005B0D47"/>
    <w:rsid w:val="005B1056"/>
    <w:rsid w:val="005B124E"/>
    <w:rsid w:val="005B4047"/>
    <w:rsid w:val="005B4B24"/>
    <w:rsid w:val="005B4D66"/>
    <w:rsid w:val="005B543D"/>
    <w:rsid w:val="005B6311"/>
    <w:rsid w:val="005B7B1E"/>
    <w:rsid w:val="005B7EAD"/>
    <w:rsid w:val="005C061B"/>
    <w:rsid w:val="005C0764"/>
    <w:rsid w:val="005C109E"/>
    <w:rsid w:val="005C240A"/>
    <w:rsid w:val="005C271A"/>
    <w:rsid w:val="005C2A27"/>
    <w:rsid w:val="005C32C3"/>
    <w:rsid w:val="005C348F"/>
    <w:rsid w:val="005C446D"/>
    <w:rsid w:val="005C4555"/>
    <w:rsid w:val="005C4EF0"/>
    <w:rsid w:val="005C5461"/>
    <w:rsid w:val="005C57C9"/>
    <w:rsid w:val="005C689E"/>
    <w:rsid w:val="005C68FB"/>
    <w:rsid w:val="005C72E9"/>
    <w:rsid w:val="005C7D7C"/>
    <w:rsid w:val="005D1138"/>
    <w:rsid w:val="005D37BA"/>
    <w:rsid w:val="005D42A4"/>
    <w:rsid w:val="005D43E3"/>
    <w:rsid w:val="005D4FFC"/>
    <w:rsid w:val="005D5BB1"/>
    <w:rsid w:val="005D7527"/>
    <w:rsid w:val="005D7DB3"/>
    <w:rsid w:val="005E0460"/>
    <w:rsid w:val="005E0C0D"/>
    <w:rsid w:val="005E2F81"/>
    <w:rsid w:val="005E3018"/>
    <w:rsid w:val="005E3237"/>
    <w:rsid w:val="005E3D26"/>
    <w:rsid w:val="005E4348"/>
    <w:rsid w:val="005E48BC"/>
    <w:rsid w:val="005E51B6"/>
    <w:rsid w:val="005E544A"/>
    <w:rsid w:val="005E56EB"/>
    <w:rsid w:val="005E59F9"/>
    <w:rsid w:val="005E5B34"/>
    <w:rsid w:val="005E6B6F"/>
    <w:rsid w:val="005E7AA0"/>
    <w:rsid w:val="005F2D16"/>
    <w:rsid w:val="005F2D5D"/>
    <w:rsid w:val="005F3168"/>
    <w:rsid w:val="005F3685"/>
    <w:rsid w:val="005F3A95"/>
    <w:rsid w:val="005F3AA9"/>
    <w:rsid w:val="005F5F09"/>
    <w:rsid w:val="005F61CC"/>
    <w:rsid w:val="005F6263"/>
    <w:rsid w:val="005F7BD4"/>
    <w:rsid w:val="005F7C21"/>
    <w:rsid w:val="006007C3"/>
    <w:rsid w:val="00600FD3"/>
    <w:rsid w:val="00602453"/>
    <w:rsid w:val="00602706"/>
    <w:rsid w:val="00604B41"/>
    <w:rsid w:val="00604DF7"/>
    <w:rsid w:val="006055C8"/>
    <w:rsid w:val="006063CF"/>
    <w:rsid w:val="0060659B"/>
    <w:rsid w:val="00607899"/>
    <w:rsid w:val="00607FCF"/>
    <w:rsid w:val="006104CA"/>
    <w:rsid w:val="00610FEB"/>
    <w:rsid w:val="0061270E"/>
    <w:rsid w:val="0061368D"/>
    <w:rsid w:val="00615272"/>
    <w:rsid w:val="006166F8"/>
    <w:rsid w:val="00617E25"/>
    <w:rsid w:val="00621945"/>
    <w:rsid w:val="00621B4B"/>
    <w:rsid w:val="006226E7"/>
    <w:rsid w:val="00623DA3"/>
    <w:rsid w:val="00623FCF"/>
    <w:rsid w:val="00625303"/>
    <w:rsid w:val="00625CF5"/>
    <w:rsid w:val="00627D78"/>
    <w:rsid w:val="006313E2"/>
    <w:rsid w:val="00632138"/>
    <w:rsid w:val="00633527"/>
    <w:rsid w:val="00634E5F"/>
    <w:rsid w:val="0063764B"/>
    <w:rsid w:val="00640C7B"/>
    <w:rsid w:val="00640D05"/>
    <w:rsid w:val="00640D32"/>
    <w:rsid w:val="006414B7"/>
    <w:rsid w:val="0064185D"/>
    <w:rsid w:val="00641B70"/>
    <w:rsid w:val="00641FF4"/>
    <w:rsid w:val="00642977"/>
    <w:rsid w:val="00643E3C"/>
    <w:rsid w:val="00644857"/>
    <w:rsid w:val="00644C3E"/>
    <w:rsid w:val="00644D5B"/>
    <w:rsid w:val="006465F2"/>
    <w:rsid w:val="006522FB"/>
    <w:rsid w:val="006524A5"/>
    <w:rsid w:val="00654CED"/>
    <w:rsid w:val="006558E0"/>
    <w:rsid w:val="00655E46"/>
    <w:rsid w:val="00656028"/>
    <w:rsid w:val="00656134"/>
    <w:rsid w:val="0065655C"/>
    <w:rsid w:val="00656D5D"/>
    <w:rsid w:val="00657553"/>
    <w:rsid w:val="006577B1"/>
    <w:rsid w:val="006608D9"/>
    <w:rsid w:val="00660AD6"/>
    <w:rsid w:val="00661907"/>
    <w:rsid w:val="00664060"/>
    <w:rsid w:val="00664331"/>
    <w:rsid w:val="006668CD"/>
    <w:rsid w:val="00666D90"/>
    <w:rsid w:val="0066761D"/>
    <w:rsid w:val="006726C3"/>
    <w:rsid w:val="006750B8"/>
    <w:rsid w:val="0067524C"/>
    <w:rsid w:val="00675A0F"/>
    <w:rsid w:val="006762B4"/>
    <w:rsid w:val="0067667B"/>
    <w:rsid w:val="00676C36"/>
    <w:rsid w:val="00680B20"/>
    <w:rsid w:val="00682300"/>
    <w:rsid w:val="00684938"/>
    <w:rsid w:val="00685784"/>
    <w:rsid w:val="00685FBD"/>
    <w:rsid w:val="00686A42"/>
    <w:rsid w:val="00686E4E"/>
    <w:rsid w:val="00687388"/>
    <w:rsid w:val="00687C2A"/>
    <w:rsid w:val="006902CE"/>
    <w:rsid w:val="006910FE"/>
    <w:rsid w:val="006914F4"/>
    <w:rsid w:val="00691C13"/>
    <w:rsid w:val="00694ACC"/>
    <w:rsid w:val="00695069"/>
    <w:rsid w:val="0069588A"/>
    <w:rsid w:val="00695CDD"/>
    <w:rsid w:val="006A0488"/>
    <w:rsid w:val="006A07C1"/>
    <w:rsid w:val="006A1648"/>
    <w:rsid w:val="006A1788"/>
    <w:rsid w:val="006A3163"/>
    <w:rsid w:val="006A39DB"/>
    <w:rsid w:val="006A73F0"/>
    <w:rsid w:val="006A7A75"/>
    <w:rsid w:val="006A7E20"/>
    <w:rsid w:val="006B2E8C"/>
    <w:rsid w:val="006B44A5"/>
    <w:rsid w:val="006B4B55"/>
    <w:rsid w:val="006B4DB4"/>
    <w:rsid w:val="006B5A38"/>
    <w:rsid w:val="006B7A46"/>
    <w:rsid w:val="006C18EF"/>
    <w:rsid w:val="006C1A83"/>
    <w:rsid w:val="006C1F2D"/>
    <w:rsid w:val="006C2373"/>
    <w:rsid w:val="006C2DD2"/>
    <w:rsid w:val="006C31BC"/>
    <w:rsid w:val="006C39FD"/>
    <w:rsid w:val="006C429A"/>
    <w:rsid w:val="006C5150"/>
    <w:rsid w:val="006C5BE6"/>
    <w:rsid w:val="006C7881"/>
    <w:rsid w:val="006C7903"/>
    <w:rsid w:val="006D1563"/>
    <w:rsid w:val="006D33EC"/>
    <w:rsid w:val="006D3C12"/>
    <w:rsid w:val="006D70CC"/>
    <w:rsid w:val="006E04EA"/>
    <w:rsid w:val="006E0E94"/>
    <w:rsid w:val="006E14DE"/>
    <w:rsid w:val="006E1B84"/>
    <w:rsid w:val="006E29D6"/>
    <w:rsid w:val="006E3748"/>
    <w:rsid w:val="006E39DB"/>
    <w:rsid w:val="006E40B7"/>
    <w:rsid w:val="006E4659"/>
    <w:rsid w:val="006E5E16"/>
    <w:rsid w:val="006E697F"/>
    <w:rsid w:val="006E72B0"/>
    <w:rsid w:val="006E77AB"/>
    <w:rsid w:val="006F0326"/>
    <w:rsid w:val="006F0551"/>
    <w:rsid w:val="006F15E4"/>
    <w:rsid w:val="006F18EA"/>
    <w:rsid w:val="006F2EFD"/>
    <w:rsid w:val="006F4060"/>
    <w:rsid w:val="006F4456"/>
    <w:rsid w:val="006F4560"/>
    <w:rsid w:val="006F4B40"/>
    <w:rsid w:val="006F5FBE"/>
    <w:rsid w:val="00700E76"/>
    <w:rsid w:val="00700F09"/>
    <w:rsid w:val="00703831"/>
    <w:rsid w:val="007042B0"/>
    <w:rsid w:val="007056FD"/>
    <w:rsid w:val="00706AFC"/>
    <w:rsid w:val="0071062A"/>
    <w:rsid w:val="007110F6"/>
    <w:rsid w:val="00711739"/>
    <w:rsid w:val="00711F67"/>
    <w:rsid w:val="00714CAE"/>
    <w:rsid w:val="0071561B"/>
    <w:rsid w:val="007156D3"/>
    <w:rsid w:val="00716EE6"/>
    <w:rsid w:val="0071729C"/>
    <w:rsid w:val="00717B12"/>
    <w:rsid w:val="00717C04"/>
    <w:rsid w:val="0072129D"/>
    <w:rsid w:val="00725E3A"/>
    <w:rsid w:val="0072648D"/>
    <w:rsid w:val="007302F7"/>
    <w:rsid w:val="007303F1"/>
    <w:rsid w:val="00730745"/>
    <w:rsid w:val="00730CD7"/>
    <w:rsid w:val="007315B5"/>
    <w:rsid w:val="00732391"/>
    <w:rsid w:val="00732AD5"/>
    <w:rsid w:val="00733666"/>
    <w:rsid w:val="00735181"/>
    <w:rsid w:val="007404A4"/>
    <w:rsid w:val="00740DBE"/>
    <w:rsid w:val="0074113F"/>
    <w:rsid w:val="0074181C"/>
    <w:rsid w:val="00742492"/>
    <w:rsid w:val="00742ABC"/>
    <w:rsid w:val="00742FB1"/>
    <w:rsid w:val="007437DF"/>
    <w:rsid w:val="00744513"/>
    <w:rsid w:val="00744797"/>
    <w:rsid w:val="00744F5F"/>
    <w:rsid w:val="0074525C"/>
    <w:rsid w:val="00747629"/>
    <w:rsid w:val="00747E23"/>
    <w:rsid w:val="00750934"/>
    <w:rsid w:val="007514D9"/>
    <w:rsid w:val="00751E79"/>
    <w:rsid w:val="00752E7A"/>
    <w:rsid w:val="00753249"/>
    <w:rsid w:val="007548D1"/>
    <w:rsid w:val="0075543B"/>
    <w:rsid w:val="00755D01"/>
    <w:rsid w:val="007562A6"/>
    <w:rsid w:val="0075796F"/>
    <w:rsid w:val="00760DBD"/>
    <w:rsid w:val="00762F45"/>
    <w:rsid w:val="007630F9"/>
    <w:rsid w:val="00763E47"/>
    <w:rsid w:val="00764665"/>
    <w:rsid w:val="0076523F"/>
    <w:rsid w:val="007662F6"/>
    <w:rsid w:val="00766456"/>
    <w:rsid w:val="00766653"/>
    <w:rsid w:val="00770C43"/>
    <w:rsid w:val="007710DE"/>
    <w:rsid w:val="00771D69"/>
    <w:rsid w:val="00773D68"/>
    <w:rsid w:val="0077429A"/>
    <w:rsid w:val="00774926"/>
    <w:rsid w:val="0077580E"/>
    <w:rsid w:val="00775D03"/>
    <w:rsid w:val="00775FBE"/>
    <w:rsid w:val="0077658A"/>
    <w:rsid w:val="00776C5B"/>
    <w:rsid w:val="007777AE"/>
    <w:rsid w:val="007827A7"/>
    <w:rsid w:val="00783688"/>
    <w:rsid w:val="00785178"/>
    <w:rsid w:val="00785275"/>
    <w:rsid w:val="0078677B"/>
    <w:rsid w:val="00792952"/>
    <w:rsid w:val="0079347E"/>
    <w:rsid w:val="0079369A"/>
    <w:rsid w:val="007936B6"/>
    <w:rsid w:val="00794425"/>
    <w:rsid w:val="007948A5"/>
    <w:rsid w:val="00795067"/>
    <w:rsid w:val="00797DEF"/>
    <w:rsid w:val="007A08A1"/>
    <w:rsid w:val="007A1789"/>
    <w:rsid w:val="007A1FE8"/>
    <w:rsid w:val="007A21AC"/>
    <w:rsid w:val="007A2387"/>
    <w:rsid w:val="007A41DF"/>
    <w:rsid w:val="007A7EB8"/>
    <w:rsid w:val="007B196E"/>
    <w:rsid w:val="007B1C0B"/>
    <w:rsid w:val="007B20DA"/>
    <w:rsid w:val="007B3AB7"/>
    <w:rsid w:val="007B3D85"/>
    <w:rsid w:val="007B450B"/>
    <w:rsid w:val="007B45EC"/>
    <w:rsid w:val="007B4CDE"/>
    <w:rsid w:val="007B75D5"/>
    <w:rsid w:val="007C0000"/>
    <w:rsid w:val="007C0C9E"/>
    <w:rsid w:val="007C2112"/>
    <w:rsid w:val="007C2578"/>
    <w:rsid w:val="007C337F"/>
    <w:rsid w:val="007C4229"/>
    <w:rsid w:val="007C451C"/>
    <w:rsid w:val="007C522C"/>
    <w:rsid w:val="007C6340"/>
    <w:rsid w:val="007C675B"/>
    <w:rsid w:val="007C76F2"/>
    <w:rsid w:val="007C7F6E"/>
    <w:rsid w:val="007D0EFD"/>
    <w:rsid w:val="007D3E32"/>
    <w:rsid w:val="007D4424"/>
    <w:rsid w:val="007D4F33"/>
    <w:rsid w:val="007D51B7"/>
    <w:rsid w:val="007D59E4"/>
    <w:rsid w:val="007D61D1"/>
    <w:rsid w:val="007D69A2"/>
    <w:rsid w:val="007E004F"/>
    <w:rsid w:val="007E037A"/>
    <w:rsid w:val="007E04F0"/>
    <w:rsid w:val="007E114E"/>
    <w:rsid w:val="007E1BFC"/>
    <w:rsid w:val="007E1FBD"/>
    <w:rsid w:val="007E2441"/>
    <w:rsid w:val="007E2EF3"/>
    <w:rsid w:val="007E44C5"/>
    <w:rsid w:val="007E7211"/>
    <w:rsid w:val="007E76A1"/>
    <w:rsid w:val="007E79A6"/>
    <w:rsid w:val="007F2776"/>
    <w:rsid w:val="007F2BA3"/>
    <w:rsid w:val="007F3F49"/>
    <w:rsid w:val="007F6EBD"/>
    <w:rsid w:val="00800F4B"/>
    <w:rsid w:val="00801C33"/>
    <w:rsid w:val="008049D9"/>
    <w:rsid w:val="0080602B"/>
    <w:rsid w:val="008070F4"/>
    <w:rsid w:val="008104DE"/>
    <w:rsid w:val="00810798"/>
    <w:rsid w:val="008107FA"/>
    <w:rsid w:val="00810DA1"/>
    <w:rsid w:val="008123C1"/>
    <w:rsid w:val="00813BB3"/>
    <w:rsid w:val="00813BBE"/>
    <w:rsid w:val="00814162"/>
    <w:rsid w:val="00814299"/>
    <w:rsid w:val="008142D8"/>
    <w:rsid w:val="00815045"/>
    <w:rsid w:val="0081675C"/>
    <w:rsid w:val="008179C0"/>
    <w:rsid w:val="00817E55"/>
    <w:rsid w:val="0082044F"/>
    <w:rsid w:val="00820669"/>
    <w:rsid w:val="00820BC6"/>
    <w:rsid w:val="00820F6C"/>
    <w:rsid w:val="0082115D"/>
    <w:rsid w:val="00821623"/>
    <w:rsid w:val="00822DA8"/>
    <w:rsid w:val="008244BA"/>
    <w:rsid w:val="0082482C"/>
    <w:rsid w:val="00826076"/>
    <w:rsid w:val="00826300"/>
    <w:rsid w:val="00827D64"/>
    <w:rsid w:val="00830CF0"/>
    <w:rsid w:val="00830D85"/>
    <w:rsid w:val="00831223"/>
    <w:rsid w:val="00832941"/>
    <w:rsid w:val="008337AC"/>
    <w:rsid w:val="00835098"/>
    <w:rsid w:val="00835C6D"/>
    <w:rsid w:val="00835DE2"/>
    <w:rsid w:val="00836AB3"/>
    <w:rsid w:val="00837814"/>
    <w:rsid w:val="0083781A"/>
    <w:rsid w:val="008379D4"/>
    <w:rsid w:val="00841A0A"/>
    <w:rsid w:val="00841A29"/>
    <w:rsid w:val="00841B60"/>
    <w:rsid w:val="00841D53"/>
    <w:rsid w:val="00842A3B"/>
    <w:rsid w:val="00843757"/>
    <w:rsid w:val="00843F50"/>
    <w:rsid w:val="00844C6B"/>
    <w:rsid w:val="0084589B"/>
    <w:rsid w:val="0084629C"/>
    <w:rsid w:val="00847469"/>
    <w:rsid w:val="00850554"/>
    <w:rsid w:val="00850D28"/>
    <w:rsid w:val="0085172F"/>
    <w:rsid w:val="00851B26"/>
    <w:rsid w:val="00851C39"/>
    <w:rsid w:val="008528C0"/>
    <w:rsid w:val="00852A3B"/>
    <w:rsid w:val="00852ADD"/>
    <w:rsid w:val="008532C6"/>
    <w:rsid w:val="00853F8D"/>
    <w:rsid w:val="0085543F"/>
    <w:rsid w:val="00855A1A"/>
    <w:rsid w:val="00855F27"/>
    <w:rsid w:val="008564B3"/>
    <w:rsid w:val="00856CF2"/>
    <w:rsid w:val="008605D9"/>
    <w:rsid w:val="0086145B"/>
    <w:rsid w:val="00861461"/>
    <w:rsid w:val="00862688"/>
    <w:rsid w:val="0086292B"/>
    <w:rsid w:val="00862BCD"/>
    <w:rsid w:val="00863C0C"/>
    <w:rsid w:val="00865731"/>
    <w:rsid w:val="00866E07"/>
    <w:rsid w:val="00867EA2"/>
    <w:rsid w:val="008706F6"/>
    <w:rsid w:val="0087204F"/>
    <w:rsid w:val="0087225F"/>
    <w:rsid w:val="00872FD1"/>
    <w:rsid w:val="0087326A"/>
    <w:rsid w:val="00873D1A"/>
    <w:rsid w:val="00874350"/>
    <w:rsid w:val="008749CD"/>
    <w:rsid w:val="00874F6A"/>
    <w:rsid w:val="0087618F"/>
    <w:rsid w:val="008761F7"/>
    <w:rsid w:val="00876607"/>
    <w:rsid w:val="00877156"/>
    <w:rsid w:val="00880176"/>
    <w:rsid w:val="00880B4D"/>
    <w:rsid w:val="00881B1E"/>
    <w:rsid w:val="00882633"/>
    <w:rsid w:val="00883368"/>
    <w:rsid w:val="008842ED"/>
    <w:rsid w:val="0088554D"/>
    <w:rsid w:val="00885703"/>
    <w:rsid w:val="008859BA"/>
    <w:rsid w:val="008878BE"/>
    <w:rsid w:val="00890AB9"/>
    <w:rsid w:val="00892860"/>
    <w:rsid w:val="00892F99"/>
    <w:rsid w:val="00893797"/>
    <w:rsid w:val="00893992"/>
    <w:rsid w:val="00893D81"/>
    <w:rsid w:val="00894BD3"/>
    <w:rsid w:val="0089657D"/>
    <w:rsid w:val="00896DBE"/>
    <w:rsid w:val="0089791E"/>
    <w:rsid w:val="008979D1"/>
    <w:rsid w:val="008979EF"/>
    <w:rsid w:val="008A0444"/>
    <w:rsid w:val="008A05F0"/>
    <w:rsid w:val="008A0734"/>
    <w:rsid w:val="008A1573"/>
    <w:rsid w:val="008A18DA"/>
    <w:rsid w:val="008A2CA3"/>
    <w:rsid w:val="008A3F6C"/>
    <w:rsid w:val="008A4730"/>
    <w:rsid w:val="008A48A2"/>
    <w:rsid w:val="008A505C"/>
    <w:rsid w:val="008A555A"/>
    <w:rsid w:val="008A6441"/>
    <w:rsid w:val="008B126D"/>
    <w:rsid w:val="008B2FDA"/>
    <w:rsid w:val="008B3F33"/>
    <w:rsid w:val="008B464D"/>
    <w:rsid w:val="008B58A5"/>
    <w:rsid w:val="008B6EFA"/>
    <w:rsid w:val="008B7C5A"/>
    <w:rsid w:val="008B7DD4"/>
    <w:rsid w:val="008C0678"/>
    <w:rsid w:val="008C0BA0"/>
    <w:rsid w:val="008C20AF"/>
    <w:rsid w:val="008C43B5"/>
    <w:rsid w:val="008C636C"/>
    <w:rsid w:val="008C65BF"/>
    <w:rsid w:val="008C776C"/>
    <w:rsid w:val="008D041F"/>
    <w:rsid w:val="008D0FB2"/>
    <w:rsid w:val="008D2D89"/>
    <w:rsid w:val="008D2E5D"/>
    <w:rsid w:val="008D57EF"/>
    <w:rsid w:val="008D69E9"/>
    <w:rsid w:val="008D6CCA"/>
    <w:rsid w:val="008E025A"/>
    <w:rsid w:val="008E068C"/>
    <w:rsid w:val="008E0EBB"/>
    <w:rsid w:val="008E203A"/>
    <w:rsid w:val="008E3565"/>
    <w:rsid w:val="008E383D"/>
    <w:rsid w:val="008E414B"/>
    <w:rsid w:val="008E4AA2"/>
    <w:rsid w:val="008E546F"/>
    <w:rsid w:val="008E62D9"/>
    <w:rsid w:val="008E6B8C"/>
    <w:rsid w:val="008E7AE7"/>
    <w:rsid w:val="008F02A1"/>
    <w:rsid w:val="008F0530"/>
    <w:rsid w:val="008F1487"/>
    <w:rsid w:val="008F2370"/>
    <w:rsid w:val="008F6462"/>
    <w:rsid w:val="008F67E7"/>
    <w:rsid w:val="008F6E23"/>
    <w:rsid w:val="0090090C"/>
    <w:rsid w:val="0090439B"/>
    <w:rsid w:val="00904DD4"/>
    <w:rsid w:val="00905148"/>
    <w:rsid w:val="00905E80"/>
    <w:rsid w:val="0090634F"/>
    <w:rsid w:val="00906F15"/>
    <w:rsid w:val="0091027F"/>
    <w:rsid w:val="00910B82"/>
    <w:rsid w:val="00912BF8"/>
    <w:rsid w:val="00913021"/>
    <w:rsid w:val="00913135"/>
    <w:rsid w:val="00913340"/>
    <w:rsid w:val="00914BBE"/>
    <w:rsid w:val="0091530D"/>
    <w:rsid w:val="00915727"/>
    <w:rsid w:val="0091676F"/>
    <w:rsid w:val="00916DBA"/>
    <w:rsid w:val="00917116"/>
    <w:rsid w:val="009206C1"/>
    <w:rsid w:val="00920744"/>
    <w:rsid w:val="00922420"/>
    <w:rsid w:val="00922911"/>
    <w:rsid w:val="009239DD"/>
    <w:rsid w:val="00923CF4"/>
    <w:rsid w:val="00924168"/>
    <w:rsid w:val="00924925"/>
    <w:rsid w:val="00925519"/>
    <w:rsid w:val="00926878"/>
    <w:rsid w:val="00926A28"/>
    <w:rsid w:val="00927560"/>
    <w:rsid w:val="0092790B"/>
    <w:rsid w:val="00930124"/>
    <w:rsid w:val="00930242"/>
    <w:rsid w:val="0093136F"/>
    <w:rsid w:val="00934756"/>
    <w:rsid w:val="00935C8D"/>
    <w:rsid w:val="00936BBF"/>
    <w:rsid w:val="00937B84"/>
    <w:rsid w:val="00940B00"/>
    <w:rsid w:val="00940BD3"/>
    <w:rsid w:val="0094174B"/>
    <w:rsid w:val="009420EA"/>
    <w:rsid w:val="00942E96"/>
    <w:rsid w:val="00943844"/>
    <w:rsid w:val="009448BC"/>
    <w:rsid w:val="0094579E"/>
    <w:rsid w:val="009460B3"/>
    <w:rsid w:val="00947556"/>
    <w:rsid w:val="009500FB"/>
    <w:rsid w:val="00950394"/>
    <w:rsid w:val="00950A78"/>
    <w:rsid w:val="009511A7"/>
    <w:rsid w:val="009522F0"/>
    <w:rsid w:val="00952C43"/>
    <w:rsid w:val="00953BA8"/>
    <w:rsid w:val="009547CC"/>
    <w:rsid w:val="00955A8F"/>
    <w:rsid w:val="00955F70"/>
    <w:rsid w:val="00960C24"/>
    <w:rsid w:val="00960E4C"/>
    <w:rsid w:val="009644F4"/>
    <w:rsid w:val="00964B89"/>
    <w:rsid w:val="00964C8E"/>
    <w:rsid w:val="00964F8D"/>
    <w:rsid w:val="00965C64"/>
    <w:rsid w:val="00966803"/>
    <w:rsid w:val="00966B37"/>
    <w:rsid w:val="009707D9"/>
    <w:rsid w:val="00971473"/>
    <w:rsid w:val="00972B67"/>
    <w:rsid w:val="00972C26"/>
    <w:rsid w:val="00973BC1"/>
    <w:rsid w:val="00973D6B"/>
    <w:rsid w:val="00973E48"/>
    <w:rsid w:val="0097416D"/>
    <w:rsid w:val="00974B51"/>
    <w:rsid w:val="00976045"/>
    <w:rsid w:val="00976E32"/>
    <w:rsid w:val="009774E8"/>
    <w:rsid w:val="00977BAF"/>
    <w:rsid w:val="0098057A"/>
    <w:rsid w:val="0098153F"/>
    <w:rsid w:val="00982340"/>
    <w:rsid w:val="0098380A"/>
    <w:rsid w:val="00983921"/>
    <w:rsid w:val="009840D5"/>
    <w:rsid w:val="00984925"/>
    <w:rsid w:val="00984CB5"/>
    <w:rsid w:val="0098518F"/>
    <w:rsid w:val="00985415"/>
    <w:rsid w:val="00985C3F"/>
    <w:rsid w:val="00986613"/>
    <w:rsid w:val="009867A8"/>
    <w:rsid w:val="00987AFD"/>
    <w:rsid w:val="00990319"/>
    <w:rsid w:val="00990BA4"/>
    <w:rsid w:val="00990E5C"/>
    <w:rsid w:val="009918AD"/>
    <w:rsid w:val="009923D5"/>
    <w:rsid w:val="00992FEF"/>
    <w:rsid w:val="00993E8D"/>
    <w:rsid w:val="0099483B"/>
    <w:rsid w:val="00995195"/>
    <w:rsid w:val="0099689C"/>
    <w:rsid w:val="009A04C2"/>
    <w:rsid w:val="009A0637"/>
    <w:rsid w:val="009A12AA"/>
    <w:rsid w:val="009A2CBB"/>
    <w:rsid w:val="009A4F59"/>
    <w:rsid w:val="009A5BB5"/>
    <w:rsid w:val="009A6925"/>
    <w:rsid w:val="009A717A"/>
    <w:rsid w:val="009B0655"/>
    <w:rsid w:val="009B2DE9"/>
    <w:rsid w:val="009B350C"/>
    <w:rsid w:val="009B413E"/>
    <w:rsid w:val="009B6E16"/>
    <w:rsid w:val="009C0297"/>
    <w:rsid w:val="009C3AC3"/>
    <w:rsid w:val="009C4EB2"/>
    <w:rsid w:val="009C669E"/>
    <w:rsid w:val="009C6A99"/>
    <w:rsid w:val="009C7B31"/>
    <w:rsid w:val="009C7EE8"/>
    <w:rsid w:val="009D17DF"/>
    <w:rsid w:val="009D41D3"/>
    <w:rsid w:val="009D5B6E"/>
    <w:rsid w:val="009D6108"/>
    <w:rsid w:val="009D66A2"/>
    <w:rsid w:val="009D69C0"/>
    <w:rsid w:val="009D7704"/>
    <w:rsid w:val="009D7750"/>
    <w:rsid w:val="009D7847"/>
    <w:rsid w:val="009E1704"/>
    <w:rsid w:val="009E1741"/>
    <w:rsid w:val="009E1CB5"/>
    <w:rsid w:val="009E1D2F"/>
    <w:rsid w:val="009E34D8"/>
    <w:rsid w:val="009E3EC0"/>
    <w:rsid w:val="009E45F5"/>
    <w:rsid w:val="009E4693"/>
    <w:rsid w:val="009E520D"/>
    <w:rsid w:val="009E53A0"/>
    <w:rsid w:val="009E77B3"/>
    <w:rsid w:val="009E7B00"/>
    <w:rsid w:val="009F0BEE"/>
    <w:rsid w:val="009F10CB"/>
    <w:rsid w:val="009F2668"/>
    <w:rsid w:val="009F28A2"/>
    <w:rsid w:val="009F2F0C"/>
    <w:rsid w:val="009F3E90"/>
    <w:rsid w:val="009F42C3"/>
    <w:rsid w:val="009F4C8A"/>
    <w:rsid w:val="009F4D47"/>
    <w:rsid w:val="009F4EFF"/>
    <w:rsid w:val="009F5475"/>
    <w:rsid w:val="009F5785"/>
    <w:rsid w:val="009F7327"/>
    <w:rsid w:val="00A00162"/>
    <w:rsid w:val="00A0085C"/>
    <w:rsid w:val="00A014C3"/>
    <w:rsid w:val="00A020F6"/>
    <w:rsid w:val="00A02226"/>
    <w:rsid w:val="00A0292E"/>
    <w:rsid w:val="00A03799"/>
    <w:rsid w:val="00A0380F"/>
    <w:rsid w:val="00A04D92"/>
    <w:rsid w:val="00A060E3"/>
    <w:rsid w:val="00A1121F"/>
    <w:rsid w:val="00A123DA"/>
    <w:rsid w:val="00A1529D"/>
    <w:rsid w:val="00A16FA4"/>
    <w:rsid w:val="00A17504"/>
    <w:rsid w:val="00A17ADC"/>
    <w:rsid w:val="00A20285"/>
    <w:rsid w:val="00A20FE6"/>
    <w:rsid w:val="00A21146"/>
    <w:rsid w:val="00A22EE8"/>
    <w:rsid w:val="00A239FC"/>
    <w:rsid w:val="00A23AA1"/>
    <w:rsid w:val="00A24692"/>
    <w:rsid w:val="00A25040"/>
    <w:rsid w:val="00A26ACD"/>
    <w:rsid w:val="00A26F26"/>
    <w:rsid w:val="00A2774B"/>
    <w:rsid w:val="00A308FF"/>
    <w:rsid w:val="00A30D04"/>
    <w:rsid w:val="00A313BA"/>
    <w:rsid w:val="00A34040"/>
    <w:rsid w:val="00A3420E"/>
    <w:rsid w:val="00A374A6"/>
    <w:rsid w:val="00A40427"/>
    <w:rsid w:val="00A40591"/>
    <w:rsid w:val="00A41A1C"/>
    <w:rsid w:val="00A41E02"/>
    <w:rsid w:val="00A427BE"/>
    <w:rsid w:val="00A431E0"/>
    <w:rsid w:val="00A43492"/>
    <w:rsid w:val="00A4350B"/>
    <w:rsid w:val="00A43BDF"/>
    <w:rsid w:val="00A43C2E"/>
    <w:rsid w:val="00A44100"/>
    <w:rsid w:val="00A441B7"/>
    <w:rsid w:val="00A45409"/>
    <w:rsid w:val="00A46697"/>
    <w:rsid w:val="00A46A70"/>
    <w:rsid w:val="00A46E30"/>
    <w:rsid w:val="00A473A2"/>
    <w:rsid w:val="00A5034A"/>
    <w:rsid w:val="00A5079E"/>
    <w:rsid w:val="00A50D24"/>
    <w:rsid w:val="00A51676"/>
    <w:rsid w:val="00A5286A"/>
    <w:rsid w:val="00A54C59"/>
    <w:rsid w:val="00A562DD"/>
    <w:rsid w:val="00A61A09"/>
    <w:rsid w:val="00A62E32"/>
    <w:rsid w:val="00A642FB"/>
    <w:rsid w:val="00A6524D"/>
    <w:rsid w:val="00A66707"/>
    <w:rsid w:val="00A67BDF"/>
    <w:rsid w:val="00A70616"/>
    <w:rsid w:val="00A70FFF"/>
    <w:rsid w:val="00A71050"/>
    <w:rsid w:val="00A715BB"/>
    <w:rsid w:val="00A716DD"/>
    <w:rsid w:val="00A7321E"/>
    <w:rsid w:val="00A73F1E"/>
    <w:rsid w:val="00A7561A"/>
    <w:rsid w:val="00A7629E"/>
    <w:rsid w:val="00A80F19"/>
    <w:rsid w:val="00A823BD"/>
    <w:rsid w:val="00A82581"/>
    <w:rsid w:val="00A8297D"/>
    <w:rsid w:val="00A8387F"/>
    <w:rsid w:val="00A83D32"/>
    <w:rsid w:val="00A84013"/>
    <w:rsid w:val="00A8485D"/>
    <w:rsid w:val="00A8515E"/>
    <w:rsid w:val="00A85F41"/>
    <w:rsid w:val="00A86B08"/>
    <w:rsid w:val="00A87C83"/>
    <w:rsid w:val="00A90348"/>
    <w:rsid w:val="00A908BB"/>
    <w:rsid w:val="00A911D2"/>
    <w:rsid w:val="00A91546"/>
    <w:rsid w:val="00A92DB6"/>
    <w:rsid w:val="00A92DCF"/>
    <w:rsid w:val="00A93138"/>
    <w:rsid w:val="00A94148"/>
    <w:rsid w:val="00A94C19"/>
    <w:rsid w:val="00A959F9"/>
    <w:rsid w:val="00A96766"/>
    <w:rsid w:val="00A96B0A"/>
    <w:rsid w:val="00A97791"/>
    <w:rsid w:val="00AA0CF6"/>
    <w:rsid w:val="00AA2153"/>
    <w:rsid w:val="00AA2168"/>
    <w:rsid w:val="00AA3183"/>
    <w:rsid w:val="00AA4920"/>
    <w:rsid w:val="00AA53E2"/>
    <w:rsid w:val="00AA55FB"/>
    <w:rsid w:val="00AB0EDB"/>
    <w:rsid w:val="00AB1097"/>
    <w:rsid w:val="00AB1319"/>
    <w:rsid w:val="00AB2415"/>
    <w:rsid w:val="00AB29C4"/>
    <w:rsid w:val="00AB2EA3"/>
    <w:rsid w:val="00AB3DCD"/>
    <w:rsid w:val="00AB3E86"/>
    <w:rsid w:val="00AB3F97"/>
    <w:rsid w:val="00AB4599"/>
    <w:rsid w:val="00AB4610"/>
    <w:rsid w:val="00AB6A8F"/>
    <w:rsid w:val="00AB767C"/>
    <w:rsid w:val="00AC0342"/>
    <w:rsid w:val="00AC217B"/>
    <w:rsid w:val="00AC21F1"/>
    <w:rsid w:val="00AC33D5"/>
    <w:rsid w:val="00AC3D90"/>
    <w:rsid w:val="00AC56BC"/>
    <w:rsid w:val="00AC72D8"/>
    <w:rsid w:val="00AC7C71"/>
    <w:rsid w:val="00AD022D"/>
    <w:rsid w:val="00AD03FC"/>
    <w:rsid w:val="00AD0663"/>
    <w:rsid w:val="00AD0816"/>
    <w:rsid w:val="00AD1357"/>
    <w:rsid w:val="00AD1F73"/>
    <w:rsid w:val="00AD5C87"/>
    <w:rsid w:val="00AD6E23"/>
    <w:rsid w:val="00AE039D"/>
    <w:rsid w:val="00AE08A4"/>
    <w:rsid w:val="00AE0CC9"/>
    <w:rsid w:val="00AE1391"/>
    <w:rsid w:val="00AE2553"/>
    <w:rsid w:val="00AE5814"/>
    <w:rsid w:val="00AE60CF"/>
    <w:rsid w:val="00AE6B83"/>
    <w:rsid w:val="00AF14AA"/>
    <w:rsid w:val="00AF48FC"/>
    <w:rsid w:val="00AF5109"/>
    <w:rsid w:val="00B00196"/>
    <w:rsid w:val="00B00519"/>
    <w:rsid w:val="00B01303"/>
    <w:rsid w:val="00B0144A"/>
    <w:rsid w:val="00B01BD6"/>
    <w:rsid w:val="00B02A0E"/>
    <w:rsid w:val="00B02E72"/>
    <w:rsid w:val="00B036F6"/>
    <w:rsid w:val="00B0531B"/>
    <w:rsid w:val="00B05D69"/>
    <w:rsid w:val="00B0673C"/>
    <w:rsid w:val="00B06BA1"/>
    <w:rsid w:val="00B070B4"/>
    <w:rsid w:val="00B1036F"/>
    <w:rsid w:val="00B111F5"/>
    <w:rsid w:val="00B132E9"/>
    <w:rsid w:val="00B13E9B"/>
    <w:rsid w:val="00B14258"/>
    <w:rsid w:val="00B148B9"/>
    <w:rsid w:val="00B14AAC"/>
    <w:rsid w:val="00B14C82"/>
    <w:rsid w:val="00B17CE5"/>
    <w:rsid w:val="00B20034"/>
    <w:rsid w:val="00B20A36"/>
    <w:rsid w:val="00B21276"/>
    <w:rsid w:val="00B21CF1"/>
    <w:rsid w:val="00B2267A"/>
    <w:rsid w:val="00B22ADD"/>
    <w:rsid w:val="00B22DC5"/>
    <w:rsid w:val="00B232D5"/>
    <w:rsid w:val="00B24799"/>
    <w:rsid w:val="00B263D0"/>
    <w:rsid w:val="00B26DCF"/>
    <w:rsid w:val="00B3134E"/>
    <w:rsid w:val="00B3136F"/>
    <w:rsid w:val="00B3256D"/>
    <w:rsid w:val="00B34141"/>
    <w:rsid w:val="00B36084"/>
    <w:rsid w:val="00B36311"/>
    <w:rsid w:val="00B36531"/>
    <w:rsid w:val="00B37200"/>
    <w:rsid w:val="00B3731E"/>
    <w:rsid w:val="00B41F3A"/>
    <w:rsid w:val="00B42510"/>
    <w:rsid w:val="00B42F47"/>
    <w:rsid w:val="00B43608"/>
    <w:rsid w:val="00B43A30"/>
    <w:rsid w:val="00B446BF"/>
    <w:rsid w:val="00B44C6E"/>
    <w:rsid w:val="00B45B4C"/>
    <w:rsid w:val="00B46688"/>
    <w:rsid w:val="00B467AB"/>
    <w:rsid w:val="00B46F33"/>
    <w:rsid w:val="00B47080"/>
    <w:rsid w:val="00B50F2D"/>
    <w:rsid w:val="00B51832"/>
    <w:rsid w:val="00B521D0"/>
    <w:rsid w:val="00B54A1A"/>
    <w:rsid w:val="00B55F77"/>
    <w:rsid w:val="00B5615F"/>
    <w:rsid w:val="00B6080F"/>
    <w:rsid w:val="00B60D94"/>
    <w:rsid w:val="00B61A23"/>
    <w:rsid w:val="00B62D4D"/>
    <w:rsid w:val="00B6456E"/>
    <w:rsid w:val="00B656CB"/>
    <w:rsid w:val="00B66F68"/>
    <w:rsid w:val="00B671F7"/>
    <w:rsid w:val="00B67899"/>
    <w:rsid w:val="00B70E06"/>
    <w:rsid w:val="00B724A9"/>
    <w:rsid w:val="00B755E1"/>
    <w:rsid w:val="00B75B75"/>
    <w:rsid w:val="00B76356"/>
    <w:rsid w:val="00B76806"/>
    <w:rsid w:val="00B76B7A"/>
    <w:rsid w:val="00B800BC"/>
    <w:rsid w:val="00B80327"/>
    <w:rsid w:val="00B80A7E"/>
    <w:rsid w:val="00B80E3D"/>
    <w:rsid w:val="00B819C3"/>
    <w:rsid w:val="00B82C58"/>
    <w:rsid w:val="00B83116"/>
    <w:rsid w:val="00B83F3D"/>
    <w:rsid w:val="00B85101"/>
    <w:rsid w:val="00B855F1"/>
    <w:rsid w:val="00B857A3"/>
    <w:rsid w:val="00B85F15"/>
    <w:rsid w:val="00B8675F"/>
    <w:rsid w:val="00B905D1"/>
    <w:rsid w:val="00B915AD"/>
    <w:rsid w:val="00B91DEF"/>
    <w:rsid w:val="00B92184"/>
    <w:rsid w:val="00B94905"/>
    <w:rsid w:val="00B962B7"/>
    <w:rsid w:val="00B96A91"/>
    <w:rsid w:val="00B96C09"/>
    <w:rsid w:val="00B974E7"/>
    <w:rsid w:val="00BA02EB"/>
    <w:rsid w:val="00BA0B13"/>
    <w:rsid w:val="00BA23A9"/>
    <w:rsid w:val="00BA245C"/>
    <w:rsid w:val="00BA2BEC"/>
    <w:rsid w:val="00BA3742"/>
    <w:rsid w:val="00BA3875"/>
    <w:rsid w:val="00BA3F52"/>
    <w:rsid w:val="00BA483B"/>
    <w:rsid w:val="00BA589A"/>
    <w:rsid w:val="00BA66D5"/>
    <w:rsid w:val="00BA6F12"/>
    <w:rsid w:val="00BB0D65"/>
    <w:rsid w:val="00BB1F49"/>
    <w:rsid w:val="00BB3B4D"/>
    <w:rsid w:val="00BB437A"/>
    <w:rsid w:val="00BB4DBE"/>
    <w:rsid w:val="00BB4EBF"/>
    <w:rsid w:val="00BB5CF7"/>
    <w:rsid w:val="00BB6016"/>
    <w:rsid w:val="00BB66F2"/>
    <w:rsid w:val="00BB6D47"/>
    <w:rsid w:val="00BB7ABC"/>
    <w:rsid w:val="00BC27FA"/>
    <w:rsid w:val="00BC29EE"/>
    <w:rsid w:val="00BC4670"/>
    <w:rsid w:val="00BC4D2E"/>
    <w:rsid w:val="00BC62CF"/>
    <w:rsid w:val="00BD02F3"/>
    <w:rsid w:val="00BD0330"/>
    <w:rsid w:val="00BD18B3"/>
    <w:rsid w:val="00BD1EFE"/>
    <w:rsid w:val="00BD2424"/>
    <w:rsid w:val="00BD2EAE"/>
    <w:rsid w:val="00BD2FFF"/>
    <w:rsid w:val="00BD430F"/>
    <w:rsid w:val="00BD4865"/>
    <w:rsid w:val="00BD4FC1"/>
    <w:rsid w:val="00BD5131"/>
    <w:rsid w:val="00BD5A5F"/>
    <w:rsid w:val="00BD5AAF"/>
    <w:rsid w:val="00BD6D53"/>
    <w:rsid w:val="00BE06D3"/>
    <w:rsid w:val="00BE100E"/>
    <w:rsid w:val="00BE117D"/>
    <w:rsid w:val="00BE436C"/>
    <w:rsid w:val="00BE44E9"/>
    <w:rsid w:val="00BE54DF"/>
    <w:rsid w:val="00BE5BF3"/>
    <w:rsid w:val="00BE6FD6"/>
    <w:rsid w:val="00BE70C1"/>
    <w:rsid w:val="00BE75BC"/>
    <w:rsid w:val="00BE7BA8"/>
    <w:rsid w:val="00BF10A1"/>
    <w:rsid w:val="00BF1333"/>
    <w:rsid w:val="00BF18F1"/>
    <w:rsid w:val="00BF1E5C"/>
    <w:rsid w:val="00BF32C9"/>
    <w:rsid w:val="00BF3A2B"/>
    <w:rsid w:val="00BF4B8A"/>
    <w:rsid w:val="00BF5A85"/>
    <w:rsid w:val="00BF63E4"/>
    <w:rsid w:val="00BF796E"/>
    <w:rsid w:val="00BF7B62"/>
    <w:rsid w:val="00C00144"/>
    <w:rsid w:val="00C001FD"/>
    <w:rsid w:val="00C0045D"/>
    <w:rsid w:val="00C01F46"/>
    <w:rsid w:val="00C02C26"/>
    <w:rsid w:val="00C03103"/>
    <w:rsid w:val="00C03B83"/>
    <w:rsid w:val="00C04034"/>
    <w:rsid w:val="00C0447E"/>
    <w:rsid w:val="00C04C7E"/>
    <w:rsid w:val="00C05B5C"/>
    <w:rsid w:val="00C05E2F"/>
    <w:rsid w:val="00C10971"/>
    <w:rsid w:val="00C10DE5"/>
    <w:rsid w:val="00C110A3"/>
    <w:rsid w:val="00C1336C"/>
    <w:rsid w:val="00C154B0"/>
    <w:rsid w:val="00C157E9"/>
    <w:rsid w:val="00C15D1C"/>
    <w:rsid w:val="00C16DD0"/>
    <w:rsid w:val="00C16F34"/>
    <w:rsid w:val="00C2054D"/>
    <w:rsid w:val="00C21FC5"/>
    <w:rsid w:val="00C22315"/>
    <w:rsid w:val="00C22384"/>
    <w:rsid w:val="00C232C6"/>
    <w:rsid w:val="00C23534"/>
    <w:rsid w:val="00C23C7A"/>
    <w:rsid w:val="00C23F4B"/>
    <w:rsid w:val="00C244EC"/>
    <w:rsid w:val="00C2489A"/>
    <w:rsid w:val="00C2559D"/>
    <w:rsid w:val="00C25BC9"/>
    <w:rsid w:val="00C268C4"/>
    <w:rsid w:val="00C26F42"/>
    <w:rsid w:val="00C3016D"/>
    <w:rsid w:val="00C30A77"/>
    <w:rsid w:val="00C30FAC"/>
    <w:rsid w:val="00C31B74"/>
    <w:rsid w:val="00C31D24"/>
    <w:rsid w:val="00C31F93"/>
    <w:rsid w:val="00C32FA9"/>
    <w:rsid w:val="00C34E9A"/>
    <w:rsid w:val="00C369B8"/>
    <w:rsid w:val="00C40051"/>
    <w:rsid w:val="00C4214E"/>
    <w:rsid w:val="00C42585"/>
    <w:rsid w:val="00C42587"/>
    <w:rsid w:val="00C42B18"/>
    <w:rsid w:val="00C42BE6"/>
    <w:rsid w:val="00C42FCA"/>
    <w:rsid w:val="00C4363D"/>
    <w:rsid w:val="00C437FD"/>
    <w:rsid w:val="00C455D2"/>
    <w:rsid w:val="00C45968"/>
    <w:rsid w:val="00C45C56"/>
    <w:rsid w:val="00C46659"/>
    <w:rsid w:val="00C5044E"/>
    <w:rsid w:val="00C50A9F"/>
    <w:rsid w:val="00C50D5F"/>
    <w:rsid w:val="00C51736"/>
    <w:rsid w:val="00C517BD"/>
    <w:rsid w:val="00C51931"/>
    <w:rsid w:val="00C51BFA"/>
    <w:rsid w:val="00C539C8"/>
    <w:rsid w:val="00C542C1"/>
    <w:rsid w:val="00C55B2F"/>
    <w:rsid w:val="00C571B7"/>
    <w:rsid w:val="00C57844"/>
    <w:rsid w:val="00C60E70"/>
    <w:rsid w:val="00C61FE8"/>
    <w:rsid w:val="00C624DF"/>
    <w:rsid w:val="00C629DA"/>
    <w:rsid w:val="00C63D54"/>
    <w:rsid w:val="00C64140"/>
    <w:rsid w:val="00C64306"/>
    <w:rsid w:val="00C644CB"/>
    <w:rsid w:val="00C64A66"/>
    <w:rsid w:val="00C65592"/>
    <w:rsid w:val="00C65F20"/>
    <w:rsid w:val="00C6615A"/>
    <w:rsid w:val="00C6623C"/>
    <w:rsid w:val="00C672A8"/>
    <w:rsid w:val="00C67365"/>
    <w:rsid w:val="00C67928"/>
    <w:rsid w:val="00C67CA4"/>
    <w:rsid w:val="00C7029A"/>
    <w:rsid w:val="00C722BA"/>
    <w:rsid w:val="00C7248E"/>
    <w:rsid w:val="00C7384E"/>
    <w:rsid w:val="00C73AE7"/>
    <w:rsid w:val="00C75BA2"/>
    <w:rsid w:val="00C75D12"/>
    <w:rsid w:val="00C77365"/>
    <w:rsid w:val="00C80F3F"/>
    <w:rsid w:val="00C826F1"/>
    <w:rsid w:val="00C82B04"/>
    <w:rsid w:val="00C832B8"/>
    <w:rsid w:val="00C83B46"/>
    <w:rsid w:val="00C85307"/>
    <w:rsid w:val="00C85451"/>
    <w:rsid w:val="00C8563E"/>
    <w:rsid w:val="00C85E33"/>
    <w:rsid w:val="00C86A16"/>
    <w:rsid w:val="00C87E6B"/>
    <w:rsid w:val="00C90B59"/>
    <w:rsid w:val="00C941AB"/>
    <w:rsid w:val="00C9506D"/>
    <w:rsid w:val="00C95C8D"/>
    <w:rsid w:val="00C960CA"/>
    <w:rsid w:val="00C96AC1"/>
    <w:rsid w:val="00C9710E"/>
    <w:rsid w:val="00C971C7"/>
    <w:rsid w:val="00C97CBD"/>
    <w:rsid w:val="00CA0241"/>
    <w:rsid w:val="00CA3D2A"/>
    <w:rsid w:val="00CA445C"/>
    <w:rsid w:val="00CA45A9"/>
    <w:rsid w:val="00CA48B9"/>
    <w:rsid w:val="00CA4AD8"/>
    <w:rsid w:val="00CA58A5"/>
    <w:rsid w:val="00CA5C54"/>
    <w:rsid w:val="00CA612D"/>
    <w:rsid w:val="00CA62EF"/>
    <w:rsid w:val="00CA6D45"/>
    <w:rsid w:val="00CA764C"/>
    <w:rsid w:val="00CA77DF"/>
    <w:rsid w:val="00CB2C58"/>
    <w:rsid w:val="00CB4517"/>
    <w:rsid w:val="00CB5762"/>
    <w:rsid w:val="00CB57D3"/>
    <w:rsid w:val="00CB6A15"/>
    <w:rsid w:val="00CB7842"/>
    <w:rsid w:val="00CC091D"/>
    <w:rsid w:val="00CC1832"/>
    <w:rsid w:val="00CC2ECA"/>
    <w:rsid w:val="00CC30AB"/>
    <w:rsid w:val="00CC33C1"/>
    <w:rsid w:val="00CC39DD"/>
    <w:rsid w:val="00CC3D44"/>
    <w:rsid w:val="00CC529B"/>
    <w:rsid w:val="00CC6C14"/>
    <w:rsid w:val="00CC74DC"/>
    <w:rsid w:val="00CD0733"/>
    <w:rsid w:val="00CD093A"/>
    <w:rsid w:val="00CD0FF7"/>
    <w:rsid w:val="00CD43B5"/>
    <w:rsid w:val="00CD5620"/>
    <w:rsid w:val="00CD5675"/>
    <w:rsid w:val="00CD5FF6"/>
    <w:rsid w:val="00CD79AA"/>
    <w:rsid w:val="00CD7EC7"/>
    <w:rsid w:val="00CE44C1"/>
    <w:rsid w:val="00CE4DE7"/>
    <w:rsid w:val="00CE5AA9"/>
    <w:rsid w:val="00CE5EC1"/>
    <w:rsid w:val="00CE669D"/>
    <w:rsid w:val="00CE7293"/>
    <w:rsid w:val="00CF2417"/>
    <w:rsid w:val="00CF24F6"/>
    <w:rsid w:val="00CF2A40"/>
    <w:rsid w:val="00CF392C"/>
    <w:rsid w:val="00CF5005"/>
    <w:rsid w:val="00CF5053"/>
    <w:rsid w:val="00D0035A"/>
    <w:rsid w:val="00D00AB1"/>
    <w:rsid w:val="00D01466"/>
    <w:rsid w:val="00D018B1"/>
    <w:rsid w:val="00D01D16"/>
    <w:rsid w:val="00D0369C"/>
    <w:rsid w:val="00D04068"/>
    <w:rsid w:val="00D05044"/>
    <w:rsid w:val="00D05CD5"/>
    <w:rsid w:val="00D12477"/>
    <w:rsid w:val="00D13448"/>
    <w:rsid w:val="00D13BF3"/>
    <w:rsid w:val="00D1477C"/>
    <w:rsid w:val="00D14B51"/>
    <w:rsid w:val="00D14D3B"/>
    <w:rsid w:val="00D155C0"/>
    <w:rsid w:val="00D179D9"/>
    <w:rsid w:val="00D17F0F"/>
    <w:rsid w:val="00D2051A"/>
    <w:rsid w:val="00D21017"/>
    <w:rsid w:val="00D210CD"/>
    <w:rsid w:val="00D21283"/>
    <w:rsid w:val="00D22CA1"/>
    <w:rsid w:val="00D231F0"/>
    <w:rsid w:val="00D23241"/>
    <w:rsid w:val="00D2338A"/>
    <w:rsid w:val="00D242C9"/>
    <w:rsid w:val="00D25451"/>
    <w:rsid w:val="00D254EB"/>
    <w:rsid w:val="00D258BF"/>
    <w:rsid w:val="00D25966"/>
    <w:rsid w:val="00D27001"/>
    <w:rsid w:val="00D273CB"/>
    <w:rsid w:val="00D27579"/>
    <w:rsid w:val="00D275D5"/>
    <w:rsid w:val="00D27C97"/>
    <w:rsid w:val="00D31465"/>
    <w:rsid w:val="00D316A9"/>
    <w:rsid w:val="00D31FB0"/>
    <w:rsid w:val="00D32A5D"/>
    <w:rsid w:val="00D33413"/>
    <w:rsid w:val="00D3412F"/>
    <w:rsid w:val="00D36A20"/>
    <w:rsid w:val="00D40DCC"/>
    <w:rsid w:val="00D4134D"/>
    <w:rsid w:val="00D414F2"/>
    <w:rsid w:val="00D41849"/>
    <w:rsid w:val="00D41976"/>
    <w:rsid w:val="00D42D2F"/>
    <w:rsid w:val="00D42EBE"/>
    <w:rsid w:val="00D44FA3"/>
    <w:rsid w:val="00D451FC"/>
    <w:rsid w:val="00D45B00"/>
    <w:rsid w:val="00D50710"/>
    <w:rsid w:val="00D50EB0"/>
    <w:rsid w:val="00D5110E"/>
    <w:rsid w:val="00D51CFE"/>
    <w:rsid w:val="00D53CA1"/>
    <w:rsid w:val="00D53E99"/>
    <w:rsid w:val="00D54A6C"/>
    <w:rsid w:val="00D55F32"/>
    <w:rsid w:val="00D56506"/>
    <w:rsid w:val="00D5698A"/>
    <w:rsid w:val="00D57825"/>
    <w:rsid w:val="00D60602"/>
    <w:rsid w:val="00D6076C"/>
    <w:rsid w:val="00D611BD"/>
    <w:rsid w:val="00D61DDC"/>
    <w:rsid w:val="00D64725"/>
    <w:rsid w:val="00D651B3"/>
    <w:rsid w:val="00D669DF"/>
    <w:rsid w:val="00D67F11"/>
    <w:rsid w:val="00D70207"/>
    <w:rsid w:val="00D726BD"/>
    <w:rsid w:val="00D72899"/>
    <w:rsid w:val="00D74985"/>
    <w:rsid w:val="00D75B57"/>
    <w:rsid w:val="00D76082"/>
    <w:rsid w:val="00D7798A"/>
    <w:rsid w:val="00D81D91"/>
    <w:rsid w:val="00D81F9B"/>
    <w:rsid w:val="00D82198"/>
    <w:rsid w:val="00D829BA"/>
    <w:rsid w:val="00D82CC4"/>
    <w:rsid w:val="00D83BDF"/>
    <w:rsid w:val="00D85749"/>
    <w:rsid w:val="00D86214"/>
    <w:rsid w:val="00D87D48"/>
    <w:rsid w:val="00D90793"/>
    <w:rsid w:val="00D91F7A"/>
    <w:rsid w:val="00D92690"/>
    <w:rsid w:val="00D928E8"/>
    <w:rsid w:val="00D93241"/>
    <w:rsid w:val="00D93C28"/>
    <w:rsid w:val="00D94440"/>
    <w:rsid w:val="00D94929"/>
    <w:rsid w:val="00D94B80"/>
    <w:rsid w:val="00D950E8"/>
    <w:rsid w:val="00D954B2"/>
    <w:rsid w:val="00D95D84"/>
    <w:rsid w:val="00D95E9D"/>
    <w:rsid w:val="00D975C1"/>
    <w:rsid w:val="00D97E79"/>
    <w:rsid w:val="00DA0F72"/>
    <w:rsid w:val="00DA1540"/>
    <w:rsid w:val="00DA1C53"/>
    <w:rsid w:val="00DA1E5B"/>
    <w:rsid w:val="00DA434A"/>
    <w:rsid w:val="00DA4A85"/>
    <w:rsid w:val="00DA4B2F"/>
    <w:rsid w:val="00DA5CAB"/>
    <w:rsid w:val="00DA6AEF"/>
    <w:rsid w:val="00DA7FCD"/>
    <w:rsid w:val="00DB0507"/>
    <w:rsid w:val="00DB0765"/>
    <w:rsid w:val="00DB07BA"/>
    <w:rsid w:val="00DB220F"/>
    <w:rsid w:val="00DB2605"/>
    <w:rsid w:val="00DB264D"/>
    <w:rsid w:val="00DB2E2E"/>
    <w:rsid w:val="00DB3419"/>
    <w:rsid w:val="00DB37BB"/>
    <w:rsid w:val="00DB39C9"/>
    <w:rsid w:val="00DB46DB"/>
    <w:rsid w:val="00DB7588"/>
    <w:rsid w:val="00DC0F27"/>
    <w:rsid w:val="00DC1125"/>
    <w:rsid w:val="00DC1207"/>
    <w:rsid w:val="00DC1523"/>
    <w:rsid w:val="00DC1DF6"/>
    <w:rsid w:val="00DC1FAA"/>
    <w:rsid w:val="00DC303C"/>
    <w:rsid w:val="00DC4EEF"/>
    <w:rsid w:val="00DC5A7B"/>
    <w:rsid w:val="00DC5ED0"/>
    <w:rsid w:val="00DD0B6A"/>
    <w:rsid w:val="00DD0CEE"/>
    <w:rsid w:val="00DD1007"/>
    <w:rsid w:val="00DD1244"/>
    <w:rsid w:val="00DD1CFE"/>
    <w:rsid w:val="00DD5C11"/>
    <w:rsid w:val="00DD5E6F"/>
    <w:rsid w:val="00DD5F2E"/>
    <w:rsid w:val="00DD78B6"/>
    <w:rsid w:val="00DE0989"/>
    <w:rsid w:val="00DE1ABB"/>
    <w:rsid w:val="00DE2795"/>
    <w:rsid w:val="00DE2CD7"/>
    <w:rsid w:val="00DE3186"/>
    <w:rsid w:val="00DE6217"/>
    <w:rsid w:val="00DE6F2C"/>
    <w:rsid w:val="00DF07C2"/>
    <w:rsid w:val="00DF0DF3"/>
    <w:rsid w:val="00DF16CE"/>
    <w:rsid w:val="00DF1BEE"/>
    <w:rsid w:val="00DF2CFE"/>
    <w:rsid w:val="00DF54B3"/>
    <w:rsid w:val="00DF5956"/>
    <w:rsid w:val="00DF630D"/>
    <w:rsid w:val="00DF6981"/>
    <w:rsid w:val="00DF72E1"/>
    <w:rsid w:val="00DF752F"/>
    <w:rsid w:val="00DF766F"/>
    <w:rsid w:val="00DF7674"/>
    <w:rsid w:val="00DF7C37"/>
    <w:rsid w:val="00DF7CB2"/>
    <w:rsid w:val="00E011CC"/>
    <w:rsid w:val="00E0132D"/>
    <w:rsid w:val="00E01E95"/>
    <w:rsid w:val="00E024E9"/>
    <w:rsid w:val="00E03055"/>
    <w:rsid w:val="00E0314E"/>
    <w:rsid w:val="00E0424B"/>
    <w:rsid w:val="00E0485F"/>
    <w:rsid w:val="00E05443"/>
    <w:rsid w:val="00E06BEE"/>
    <w:rsid w:val="00E10792"/>
    <w:rsid w:val="00E124A4"/>
    <w:rsid w:val="00E14D46"/>
    <w:rsid w:val="00E16451"/>
    <w:rsid w:val="00E17310"/>
    <w:rsid w:val="00E206C2"/>
    <w:rsid w:val="00E21D92"/>
    <w:rsid w:val="00E21E8E"/>
    <w:rsid w:val="00E22214"/>
    <w:rsid w:val="00E24F5A"/>
    <w:rsid w:val="00E25071"/>
    <w:rsid w:val="00E250F4"/>
    <w:rsid w:val="00E3025A"/>
    <w:rsid w:val="00E310DD"/>
    <w:rsid w:val="00E3131F"/>
    <w:rsid w:val="00E317C8"/>
    <w:rsid w:val="00E3297B"/>
    <w:rsid w:val="00E32DDA"/>
    <w:rsid w:val="00E335BC"/>
    <w:rsid w:val="00E337A9"/>
    <w:rsid w:val="00E341F5"/>
    <w:rsid w:val="00E3445F"/>
    <w:rsid w:val="00E35F72"/>
    <w:rsid w:val="00E36242"/>
    <w:rsid w:val="00E3646F"/>
    <w:rsid w:val="00E40A0D"/>
    <w:rsid w:val="00E40DBD"/>
    <w:rsid w:val="00E417DD"/>
    <w:rsid w:val="00E42A38"/>
    <w:rsid w:val="00E42A52"/>
    <w:rsid w:val="00E42C3B"/>
    <w:rsid w:val="00E44792"/>
    <w:rsid w:val="00E45915"/>
    <w:rsid w:val="00E45A5D"/>
    <w:rsid w:val="00E463C2"/>
    <w:rsid w:val="00E46486"/>
    <w:rsid w:val="00E5018D"/>
    <w:rsid w:val="00E5054B"/>
    <w:rsid w:val="00E535CD"/>
    <w:rsid w:val="00E557E3"/>
    <w:rsid w:val="00E55B42"/>
    <w:rsid w:val="00E560CC"/>
    <w:rsid w:val="00E56CE0"/>
    <w:rsid w:val="00E57596"/>
    <w:rsid w:val="00E60816"/>
    <w:rsid w:val="00E61185"/>
    <w:rsid w:val="00E61621"/>
    <w:rsid w:val="00E61996"/>
    <w:rsid w:val="00E64C6E"/>
    <w:rsid w:val="00E65231"/>
    <w:rsid w:val="00E666E4"/>
    <w:rsid w:val="00E70266"/>
    <w:rsid w:val="00E70AB9"/>
    <w:rsid w:val="00E7154A"/>
    <w:rsid w:val="00E71E67"/>
    <w:rsid w:val="00E72848"/>
    <w:rsid w:val="00E73AA2"/>
    <w:rsid w:val="00E741E5"/>
    <w:rsid w:val="00E74EF6"/>
    <w:rsid w:val="00E75B0E"/>
    <w:rsid w:val="00E76952"/>
    <w:rsid w:val="00E77C7E"/>
    <w:rsid w:val="00E807C7"/>
    <w:rsid w:val="00E81402"/>
    <w:rsid w:val="00E814F8"/>
    <w:rsid w:val="00E8191E"/>
    <w:rsid w:val="00E83975"/>
    <w:rsid w:val="00E83C9C"/>
    <w:rsid w:val="00E84225"/>
    <w:rsid w:val="00E84994"/>
    <w:rsid w:val="00E84F53"/>
    <w:rsid w:val="00E86AD2"/>
    <w:rsid w:val="00E87004"/>
    <w:rsid w:val="00E90128"/>
    <w:rsid w:val="00E90B4F"/>
    <w:rsid w:val="00E916B4"/>
    <w:rsid w:val="00E91CC3"/>
    <w:rsid w:val="00E93A76"/>
    <w:rsid w:val="00E93C1D"/>
    <w:rsid w:val="00E946B4"/>
    <w:rsid w:val="00E94D79"/>
    <w:rsid w:val="00E9505E"/>
    <w:rsid w:val="00E9616F"/>
    <w:rsid w:val="00E963DB"/>
    <w:rsid w:val="00E970F5"/>
    <w:rsid w:val="00E97431"/>
    <w:rsid w:val="00E97661"/>
    <w:rsid w:val="00EA37B2"/>
    <w:rsid w:val="00EA47B9"/>
    <w:rsid w:val="00EA4A88"/>
    <w:rsid w:val="00EA4B0C"/>
    <w:rsid w:val="00EA500E"/>
    <w:rsid w:val="00EA56DC"/>
    <w:rsid w:val="00EA61B6"/>
    <w:rsid w:val="00EB0C2A"/>
    <w:rsid w:val="00EB0CE8"/>
    <w:rsid w:val="00EB1177"/>
    <w:rsid w:val="00EB12B3"/>
    <w:rsid w:val="00EB4361"/>
    <w:rsid w:val="00EB65C4"/>
    <w:rsid w:val="00EB68A7"/>
    <w:rsid w:val="00EB7125"/>
    <w:rsid w:val="00EC033B"/>
    <w:rsid w:val="00EC0FEF"/>
    <w:rsid w:val="00EC17BB"/>
    <w:rsid w:val="00EC1F93"/>
    <w:rsid w:val="00EC25F9"/>
    <w:rsid w:val="00EC2A9E"/>
    <w:rsid w:val="00EC2F28"/>
    <w:rsid w:val="00EC4C3F"/>
    <w:rsid w:val="00EC57D1"/>
    <w:rsid w:val="00EC5C1E"/>
    <w:rsid w:val="00EC6BFF"/>
    <w:rsid w:val="00ED240D"/>
    <w:rsid w:val="00ED4338"/>
    <w:rsid w:val="00ED4971"/>
    <w:rsid w:val="00ED6A5F"/>
    <w:rsid w:val="00EE0F7A"/>
    <w:rsid w:val="00EE1DED"/>
    <w:rsid w:val="00EE1F85"/>
    <w:rsid w:val="00EE2AE1"/>
    <w:rsid w:val="00EE3358"/>
    <w:rsid w:val="00EE4551"/>
    <w:rsid w:val="00EE4A8B"/>
    <w:rsid w:val="00EE6617"/>
    <w:rsid w:val="00EE7255"/>
    <w:rsid w:val="00EE7906"/>
    <w:rsid w:val="00EF04BE"/>
    <w:rsid w:val="00EF0C57"/>
    <w:rsid w:val="00EF0C6C"/>
    <w:rsid w:val="00EF0EF1"/>
    <w:rsid w:val="00EF116D"/>
    <w:rsid w:val="00EF1724"/>
    <w:rsid w:val="00EF173B"/>
    <w:rsid w:val="00EF176F"/>
    <w:rsid w:val="00EF1932"/>
    <w:rsid w:val="00EF1DCB"/>
    <w:rsid w:val="00EF2297"/>
    <w:rsid w:val="00EF309B"/>
    <w:rsid w:val="00EF37AB"/>
    <w:rsid w:val="00EF4244"/>
    <w:rsid w:val="00EF630C"/>
    <w:rsid w:val="00EF638C"/>
    <w:rsid w:val="00EF6599"/>
    <w:rsid w:val="00EF68F7"/>
    <w:rsid w:val="00EF69E4"/>
    <w:rsid w:val="00F00B1F"/>
    <w:rsid w:val="00F01964"/>
    <w:rsid w:val="00F01DBA"/>
    <w:rsid w:val="00F02DB1"/>
    <w:rsid w:val="00F03D6C"/>
    <w:rsid w:val="00F05451"/>
    <w:rsid w:val="00F058A2"/>
    <w:rsid w:val="00F0670A"/>
    <w:rsid w:val="00F06961"/>
    <w:rsid w:val="00F0722D"/>
    <w:rsid w:val="00F07FB3"/>
    <w:rsid w:val="00F11117"/>
    <w:rsid w:val="00F120A8"/>
    <w:rsid w:val="00F122C8"/>
    <w:rsid w:val="00F140A8"/>
    <w:rsid w:val="00F14595"/>
    <w:rsid w:val="00F1599D"/>
    <w:rsid w:val="00F166E0"/>
    <w:rsid w:val="00F17BE1"/>
    <w:rsid w:val="00F20868"/>
    <w:rsid w:val="00F224E7"/>
    <w:rsid w:val="00F22A99"/>
    <w:rsid w:val="00F22B2F"/>
    <w:rsid w:val="00F23252"/>
    <w:rsid w:val="00F2478C"/>
    <w:rsid w:val="00F32631"/>
    <w:rsid w:val="00F332AB"/>
    <w:rsid w:val="00F333B8"/>
    <w:rsid w:val="00F33984"/>
    <w:rsid w:val="00F34054"/>
    <w:rsid w:val="00F353F6"/>
    <w:rsid w:val="00F35D3F"/>
    <w:rsid w:val="00F36249"/>
    <w:rsid w:val="00F407D1"/>
    <w:rsid w:val="00F4143A"/>
    <w:rsid w:val="00F41559"/>
    <w:rsid w:val="00F41735"/>
    <w:rsid w:val="00F419F2"/>
    <w:rsid w:val="00F41A94"/>
    <w:rsid w:val="00F421D9"/>
    <w:rsid w:val="00F4264F"/>
    <w:rsid w:val="00F427AC"/>
    <w:rsid w:val="00F42B05"/>
    <w:rsid w:val="00F43998"/>
    <w:rsid w:val="00F44248"/>
    <w:rsid w:val="00F44BB4"/>
    <w:rsid w:val="00F44D3C"/>
    <w:rsid w:val="00F452C3"/>
    <w:rsid w:val="00F470A7"/>
    <w:rsid w:val="00F47B95"/>
    <w:rsid w:val="00F52F5F"/>
    <w:rsid w:val="00F558FE"/>
    <w:rsid w:val="00F56F94"/>
    <w:rsid w:val="00F571F6"/>
    <w:rsid w:val="00F579F6"/>
    <w:rsid w:val="00F60248"/>
    <w:rsid w:val="00F61394"/>
    <w:rsid w:val="00F613C1"/>
    <w:rsid w:val="00F61474"/>
    <w:rsid w:val="00F6388F"/>
    <w:rsid w:val="00F64298"/>
    <w:rsid w:val="00F65F35"/>
    <w:rsid w:val="00F67CDE"/>
    <w:rsid w:val="00F701F7"/>
    <w:rsid w:val="00F70607"/>
    <w:rsid w:val="00F70E85"/>
    <w:rsid w:val="00F710E6"/>
    <w:rsid w:val="00F7123C"/>
    <w:rsid w:val="00F71CE9"/>
    <w:rsid w:val="00F71F94"/>
    <w:rsid w:val="00F737D7"/>
    <w:rsid w:val="00F741D0"/>
    <w:rsid w:val="00F74490"/>
    <w:rsid w:val="00F7554B"/>
    <w:rsid w:val="00F76FC6"/>
    <w:rsid w:val="00F77118"/>
    <w:rsid w:val="00F80153"/>
    <w:rsid w:val="00F8292E"/>
    <w:rsid w:val="00F82F76"/>
    <w:rsid w:val="00F82FEE"/>
    <w:rsid w:val="00F8468A"/>
    <w:rsid w:val="00F86802"/>
    <w:rsid w:val="00F87876"/>
    <w:rsid w:val="00F905BF"/>
    <w:rsid w:val="00F9146A"/>
    <w:rsid w:val="00F91FDE"/>
    <w:rsid w:val="00F924A8"/>
    <w:rsid w:val="00F93C02"/>
    <w:rsid w:val="00F93C21"/>
    <w:rsid w:val="00F93E55"/>
    <w:rsid w:val="00F945DE"/>
    <w:rsid w:val="00F9473E"/>
    <w:rsid w:val="00F953C6"/>
    <w:rsid w:val="00F95560"/>
    <w:rsid w:val="00F95563"/>
    <w:rsid w:val="00F95B26"/>
    <w:rsid w:val="00F971BB"/>
    <w:rsid w:val="00F97C87"/>
    <w:rsid w:val="00FA0523"/>
    <w:rsid w:val="00FA1B73"/>
    <w:rsid w:val="00FA377D"/>
    <w:rsid w:val="00FA3BE4"/>
    <w:rsid w:val="00FA3E54"/>
    <w:rsid w:val="00FA3FBE"/>
    <w:rsid w:val="00FA4939"/>
    <w:rsid w:val="00FA5034"/>
    <w:rsid w:val="00FA640E"/>
    <w:rsid w:val="00FA72E0"/>
    <w:rsid w:val="00FB0722"/>
    <w:rsid w:val="00FB0FAF"/>
    <w:rsid w:val="00FB2225"/>
    <w:rsid w:val="00FB287B"/>
    <w:rsid w:val="00FB47E1"/>
    <w:rsid w:val="00FB4A3A"/>
    <w:rsid w:val="00FB58CF"/>
    <w:rsid w:val="00FB5AF1"/>
    <w:rsid w:val="00FB5CF0"/>
    <w:rsid w:val="00FC07AA"/>
    <w:rsid w:val="00FC12AC"/>
    <w:rsid w:val="00FC17BD"/>
    <w:rsid w:val="00FC4335"/>
    <w:rsid w:val="00FC4908"/>
    <w:rsid w:val="00FC4C32"/>
    <w:rsid w:val="00FC7DBB"/>
    <w:rsid w:val="00FD0F84"/>
    <w:rsid w:val="00FD1716"/>
    <w:rsid w:val="00FD2078"/>
    <w:rsid w:val="00FD390D"/>
    <w:rsid w:val="00FD429B"/>
    <w:rsid w:val="00FD69DF"/>
    <w:rsid w:val="00FE0B59"/>
    <w:rsid w:val="00FE10F0"/>
    <w:rsid w:val="00FE2523"/>
    <w:rsid w:val="00FE302B"/>
    <w:rsid w:val="00FE315F"/>
    <w:rsid w:val="00FE3469"/>
    <w:rsid w:val="00FE3506"/>
    <w:rsid w:val="00FE43A0"/>
    <w:rsid w:val="00FE4E90"/>
    <w:rsid w:val="00FF079B"/>
    <w:rsid w:val="00FF495B"/>
    <w:rsid w:val="00FF524A"/>
    <w:rsid w:val="00FF530C"/>
    <w:rsid w:val="00FF5A9C"/>
    <w:rsid w:val="00FF5D13"/>
    <w:rsid w:val="00FF74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12A89D0"/>
  <w15:docId w15:val="{16419E25-AE0D-45EF-A02A-D9F4E5CE255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Cs w:val="22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200" w:line="276" w:lineRule="auto"/>
    </w:pPr>
    <w:rPr>
      <w:color w:val="00000A"/>
      <w:sz w:val="22"/>
    </w:rPr>
  </w:style>
  <w:style w:type="paragraph" w:styleId="Nagwek1">
    <w:name w:val="heading 1"/>
    <w:basedOn w:val="Normalny"/>
    <w:next w:val="Normalny"/>
    <w:link w:val="Nagwek1Znak"/>
    <w:qFormat/>
    <w:rsid w:val="00C539C8"/>
    <w:pPr>
      <w:keepNext/>
      <w:widowControl w:val="0"/>
      <w:spacing w:after="0" w:line="240" w:lineRule="auto"/>
      <w:jc w:val="center"/>
      <w:outlineLvl w:val="0"/>
    </w:pPr>
    <w:rPr>
      <w:rFonts w:ascii="Times New Roman" w:eastAsia="Times New Roman" w:hAnsi="Times New Roman" w:cs="Times New Roman"/>
      <w:b/>
      <w:color w:val="auto"/>
      <w:sz w:val="36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TekstpodstawowyZnak">
    <w:name w:val="Tekst podstawowy Znak"/>
    <w:basedOn w:val="Domylnaczcionkaakapitu"/>
    <w:link w:val="Tekstpodstawowy"/>
    <w:qFormat/>
    <w:rsid w:val="005B6F9B"/>
    <w:rPr>
      <w:rFonts w:ascii="Times New Roman" w:eastAsia="Times New Roman" w:hAnsi="Times New Roman" w:cs="Times New Roman"/>
      <w:sz w:val="28"/>
      <w:szCs w:val="28"/>
      <w:lang w:eastAsia="pl-PL"/>
    </w:rPr>
  </w:style>
  <w:style w:type="character" w:customStyle="1" w:styleId="BodyTextIndentChar">
    <w:name w:val="Body Text Indent Char"/>
    <w:link w:val="Tekstpodstawowywcity1"/>
    <w:qFormat/>
    <w:rsid w:val="00DB4822"/>
    <w:rPr>
      <w:rFonts w:ascii="Verdana" w:eastAsia="Times New Roman" w:hAnsi="Verdana" w:cs="Verdana"/>
      <w:color w:val="000000"/>
      <w:sz w:val="24"/>
      <w:szCs w:val="24"/>
      <w:lang w:eastAsia="pl-PL"/>
    </w:rPr>
  </w:style>
  <w:style w:type="character" w:customStyle="1" w:styleId="TekstpodstawowyZnak1">
    <w:name w:val="Tekst podstawowy Znak1"/>
    <w:qFormat/>
    <w:locked/>
    <w:rsid w:val="00DB4822"/>
    <w:rPr>
      <w:sz w:val="28"/>
      <w:szCs w:val="28"/>
    </w:rPr>
  </w:style>
  <w:style w:type="character" w:customStyle="1" w:styleId="NagwekZnak">
    <w:name w:val="Nagłówek Znak"/>
    <w:basedOn w:val="Domylnaczcionkaakapitu"/>
    <w:link w:val="Nagwek"/>
    <w:uiPriority w:val="99"/>
    <w:semiHidden/>
    <w:qFormat/>
    <w:rsid w:val="00695EC6"/>
  </w:style>
  <w:style w:type="character" w:customStyle="1" w:styleId="StopkaZnak">
    <w:name w:val="Stopka Znak"/>
    <w:basedOn w:val="Domylnaczcionkaakapitu"/>
    <w:link w:val="Stopka"/>
    <w:uiPriority w:val="99"/>
    <w:qFormat/>
    <w:rsid w:val="00695EC6"/>
  </w:style>
  <w:style w:type="character" w:customStyle="1" w:styleId="TekstdymkaZnak">
    <w:name w:val="Tekst dymka Znak"/>
    <w:basedOn w:val="Domylnaczcionkaakapitu"/>
    <w:link w:val="Tekstdymka"/>
    <w:uiPriority w:val="99"/>
    <w:semiHidden/>
    <w:qFormat/>
    <w:rsid w:val="0052536C"/>
    <w:rPr>
      <w:rFonts w:ascii="Tahoma" w:hAnsi="Tahoma" w:cs="Tahoma"/>
      <w:sz w:val="16"/>
      <w:szCs w:val="16"/>
    </w:rPr>
  </w:style>
  <w:style w:type="character" w:customStyle="1" w:styleId="czeinternetowe">
    <w:name w:val="Łącze internetowe"/>
    <w:basedOn w:val="Domylnaczcionkaakapitu"/>
    <w:uiPriority w:val="99"/>
    <w:unhideWhenUsed/>
    <w:rsid w:val="00BA16DF"/>
    <w:rPr>
      <w:color w:val="0000FF"/>
      <w:u w:val="single"/>
    </w:rPr>
  </w:style>
  <w:style w:type="character" w:styleId="Pogrubienie">
    <w:name w:val="Strong"/>
    <w:uiPriority w:val="22"/>
    <w:qFormat/>
    <w:rsid w:val="00D7319B"/>
    <w:rPr>
      <w:b/>
      <w:bCs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qFormat/>
    <w:rsid w:val="00131D1C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qFormat/>
    <w:rsid w:val="00131D1C"/>
    <w:rPr>
      <w:vertAlign w:val="superscript"/>
    </w:rPr>
  </w:style>
  <w:style w:type="character" w:customStyle="1" w:styleId="TytuZnak">
    <w:name w:val="Tytuł Znak"/>
    <w:basedOn w:val="Domylnaczcionkaakapitu"/>
    <w:link w:val="Tytu"/>
    <w:uiPriority w:val="99"/>
    <w:qFormat/>
    <w:rsid w:val="00073698"/>
    <w:rPr>
      <w:rFonts w:ascii="Times New Roman" w:eastAsia="Times New Roman" w:hAnsi="Times New Roman" w:cs="Times New Roman"/>
      <w:b/>
      <w:sz w:val="40"/>
      <w:szCs w:val="20"/>
      <w:lang w:eastAsia="pl-PL"/>
    </w:rPr>
  </w:style>
  <w:style w:type="character" w:customStyle="1" w:styleId="Tekstpodstawowy2Znak">
    <w:name w:val="Tekst podstawowy 2 Znak"/>
    <w:basedOn w:val="Domylnaczcionkaakapitu"/>
    <w:link w:val="Tekstpodstawowy2"/>
    <w:qFormat/>
    <w:rsid w:val="00324E09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ZwykytekstZnak">
    <w:name w:val="Zwykły tekst Znak"/>
    <w:basedOn w:val="Domylnaczcionkaakapitu"/>
    <w:link w:val="Zwykytekst"/>
    <w:uiPriority w:val="99"/>
    <w:qFormat/>
    <w:rsid w:val="008E508F"/>
    <w:rPr>
      <w:rFonts w:ascii="Calibri" w:eastAsiaTheme="minorHAnsi" w:hAnsi="Calibri"/>
      <w:szCs w:val="21"/>
      <w:lang w:eastAsia="en-US"/>
    </w:rPr>
  </w:style>
  <w:style w:type="character" w:customStyle="1" w:styleId="caps">
    <w:name w:val="caps"/>
    <w:basedOn w:val="Domylnaczcionkaakapitu"/>
    <w:qFormat/>
    <w:rsid w:val="00C67707"/>
  </w:style>
  <w:style w:type="character" w:customStyle="1" w:styleId="st">
    <w:name w:val="st"/>
    <w:basedOn w:val="Domylnaczcionkaakapitu"/>
    <w:qFormat/>
    <w:rsid w:val="006831DE"/>
  </w:style>
  <w:style w:type="character" w:customStyle="1" w:styleId="Wyrnienie">
    <w:name w:val="Wyróżnienie"/>
    <w:basedOn w:val="Domylnaczcionkaakapitu"/>
    <w:uiPriority w:val="20"/>
    <w:qFormat/>
    <w:rsid w:val="006831DE"/>
    <w:rPr>
      <w:i/>
      <w:iCs/>
    </w:rPr>
  </w:style>
  <w:style w:type="character" w:customStyle="1" w:styleId="fontstyle01">
    <w:name w:val="fontstyle01"/>
    <w:qFormat/>
    <w:rsid w:val="00A820CF"/>
    <w:rPr>
      <w:rFonts w:ascii="Helvetica" w:hAnsi="Helvetica" w:cs="Helvetica"/>
      <w:b w:val="0"/>
      <w:bCs w:val="0"/>
      <w:i w:val="0"/>
      <w:iCs w:val="0"/>
      <w:color w:val="000000"/>
      <w:sz w:val="22"/>
      <w:szCs w:val="22"/>
    </w:rPr>
  </w:style>
  <w:style w:type="character" w:customStyle="1" w:styleId="ListLabel1">
    <w:name w:val="ListLabel 1"/>
    <w:qFormat/>
    <w:rPr>
      <w:rFonts w:cs="Courier New"/>
    </w:rPr>
  </w:style>
  <w:style w:type="character" w:customStyle="1" w:styleId="ListLabel2">
    <w:name w:val="ListLabel 2"/>
    <w:qFormat/>
    <w:rPr>
      <w:rFonts w:cs="Courier New"/>
    </w:rPr>
  </w:style>
  <w:style w:type="character" w:customStyle="1" w:styleId="ListLabel3">
    <w:name w:val="ListLabel 3"/>
    <w:qFormat/>
    <w:rPr>
      <w:rFonts w:cs="Courier New"/>
    </w:rPr>
  </w:style>
  <w:style w:type="character" w:customStyle="1" w:styleId="ListLabel4">
    <w:name w:val="ListLabel 4"/>
    <w:qFormat/>
    <w:rPr>
      <w:rFonts w:cs="Courier New"/>
    </w:rPr>
  </w:style>
  <w:style w:type="character" w:customStyle="1" w:styleId="ListLabel5">
    <w:name w:val="ListLabel 5"/>
    <w:qFormat/>
    <w:rPr>
      <w:rFonts w:cs="Courier New"/>
    </w:rPr>
  </w:style>
  <w:style w:type="character" w:customStyle="1" w:styleId="ListLabel6">
    <w:name w:val="ListLabel 6"/>
    <w:qFormat/>
    <w:rPr>
      <w:rFonts w:cs="Courier New"/>
    </w:rPr>
  </w:style>
  <w:style w:type="character" w:customStyle="1" w:styleId="ListLabel7">
    <w:name w:val="ListLabel 7"/>
    <w:qFormat/>
    <w:rPr>
      <w:rFonts w:cs="Courier New"/>
    </w:rPr>
  </w:style>
  <w:style w:type="character" w:customStyle="1" w:styleId="ListLabel8">
    <w:name w:val="ListLabel 8"/>
    <w:qFormat/>
    <w:rPr>
      <w:rFonts w:cs="Courier New"/>
    </w:rPr>
  </w:style>
  <w:style w:type="character" w:customStyle="1" w:styleId="ListLabel9">
    <w:name w:val="ListLabel 9"/>
    <w:qFormat/>
    <w:rPr>
      <w:rFonts w:ascii="Times New Roman" w:hAnsi="Times New Roman"/>
      <w:b/>
      <w:sz w:val="28"/>
    </w:rPr>
  </w:style>
  <w:style w:type="character" w:customStyle="1" w:styleId="ListLabel10">
    <w:name w:val="ListLabel 10"/>
    <w:qFormat/>
    <w:rPr>
      <w:rFonts w:cs="Courier New"/>
    </w:rPr>
  </w:style>
  <w:style w:type="character" w:customStyle="1" w:styleId="ListLabel11">
    <w:name w:val="ListLabel 11"/>
    <w:qFormat/>
    <w:rPr>
      <w:rFonts w:cs="Courier New"/>
    </w:rPr>
  </w:style>
  <w:style w:type="character" w:customStyle="1" w:styleId="ListLabel12">
    <w:name w:val="ListLabel 12"/>
    <w:qFormat/>
    <w:rPr>
      <w:rFonts w:cs="Courier New"/>
    </w:rPr>
  </w:style>
  <w:style w:type="character" w:customStyle="1" w:styleId="ListLabel13">
    <w:name w:val="ListLabel 13"/>
    <w:qFormat/>
    <w:rPr>
      <w:rFonts w:cs="Courier New"/>
    </w:rPr>
  </w:style>
  <w:style w:type="character" w:customStyle="1" w:styleId="ListLabel14">
    <w:name w:val="ListLabel 14"/>
    <w:qFormat/>
    <w:rPr>
      <w:rFonts w:cs="Courier New"/>
    </w:rPr>
  </w:style>
  <w:style w:type="character" w:customStyle="1" w:styleId="ListLabel15">
    <w:name w:val="ListLabel 15"/>
    <w:qFormat/>
    <w:rPr>
      <w:rFonts w:cs="Courier New"/>
    </w:rPr>
  </w:style>
  <w:style w:type="character" w:customStyle="1" w:styleId="ListLabel16">
    <w:name w:val="ListLabel 16"/>
    <w:qFormat/>
    <w:rPr>
      <w:rFonts w:cs="Courier New"/>
    </w:rPr>
  </w:style>
  <w:style w:type="character" w:customStyle="1" w:styleId="ListLabel17">
    <w:name w:val="ListLabel 17"/>
    <w:qFormat/>
    <w:rPr>
      <w:rFonts w:cs="Courier New"/>
    </w:rPr>
  </w:style>
  <w:style w:type="character" w:customStyle="1" w:styleId="ListLabel18">
    <w:name w:val="ListLabel 18"/>
    <w:qFormat/>
    <w:rPr>
      <w:rFonts w:cs="Courier New"/>
    </w:rPr>
  </w:style>
  <w:style w:type="character" w:customStyle="1" w:styleId="ListLabel19">
    <w:name w:val="ListLabel 19"/>
    <w:qFormat/>
    <w:rPr>
      <w:rFonts w:cs="Courier New"/>
    </w:rPr>
  </w:style>
  <w:style w:type="character" w:customStyle="1" w:styleId="ListLabel20">
    <w:name w:val="ListLabel 20"/>
    <w:qFormat/>
    <w:rPr>
      <w:rFonts w:cs="Courier New"/>
    </w:rPr>
  </w:style>
  <w:style w:type="character" w:customStyle="1" w:styleId="ListLabel21">
    <w:name w:val="ListLabel 21"/>
    <w:qFormat/>
    <w:rPr>
      <w:rFonts w:cs="Courier New"/>
    </w:rPr>
  </w:style>
  <w:style w:type="character" w:customStyle="1" w:styleId="ListLabel22">
    <w:name w:val="ListLabel 22"/>
    <w:qFormat/>
    <w:rPr>
      <w:rFonts w:cs="Courier New"/>
    </w:rPr>
  </w:style>
  <w:style w:type="character" w:customStyle="1" w:styleId="ListLabel23">
    <w:name w:val="ListLabel 23"/>
    <w:qFormat/>
    <w:rPr>
      <w:rFonts w:cs="Courier New"/>
    </w:rPr>
  </w:style>
  <w:style w:type="character" w:customStyle="1" w:styleId="ListLabel24">
    <w:name w:val="ListLabel 24"/>
    <w:qFormat/>
    <w:rPr>
      <w:rFonts w:cs="Courier New"/>
    </w:rPr>
  </w:style>
  <w:style w:type="character" w:customStyle="1" w:styleId="ListLabel25">
    <w:name w:val="ListLabel 25"/>
    <w:qFormat/>
    <w:rPr>
      <w:rFonts w:cs="Courier New"/>
    </w:rPr>
  </w:style>
  <w:style w:type="character" w:customStyle="1" w:styleId="ListLabel26">
    <w:name w:val="ListLabel 26"/>
    <w:qFormat/>
    <w:rPr>
      <w:rFonts w:cs="Courier New"/>
    </w:rPr>
  </w:style>
  <w:style w:type="character" w:customStyle="1" w:styleId="ListLabel27">
    <w:name w:val="ListLabel 27"/>
    <w:qFormat/>
    <w:rPr>
      <w:b/>
    </w:rPr>
  </w:style>
  <w:style w:type="character" w:customStyle="1" w:styleId="ListLabel28">
    <w:name w:val="ListLabel 28"/>
    <w:qFormat/>
    <w:rPr>
      <w:rFonts w:cs="Courier New"/>
    </w:rPr>
  </w:style>
  <w:style w:type="character" w:customStyle="1" w:styleId="ListLabel29">
    <w:name w:val="ListLabel 29"/>
    <w:qFormat/>
    <w:rPr>
      <w:rFonts w:cs="Courier New"/>
    </w:rPr>
  </w:style>
  <w:style w:type="character" w:customStyle="1" w:styleId="ListLabel30">
    <w:name w:val="ListLabel 30"/>
    <w:qFormat/>
    <w:rPr>
      <w:rFonts w:cs="Courier New"/>
    </w:rPr>
  </w:style>
  <w:style w:type="character" w:customStyle="1" w:styleId="ListLabel31">
    <w:name w:val="ListLabel 31"/>
    <w:qFormat/>
    <w:rPr>
      <w:b/>
    </w:rPr>
  </w:style>
  <w:style w:type="character" w:customStyle="1" w:styleId="ListLabel32">
    <w:name w:val="ListLabel 32"/>
    <w:qFormat/>
    <w:rPr>
      <w:rFonts w:cs="Courier New"/>
    </w:rPr>
  </w:style>
  <w:style w:type="character" w:customStyle="1" w:styleId="ListLabel33">
    <w:name w:val="ListLabel 33"/>
    <w:qFormat/>
    <w:rPr>
      <w:rFonts w:cs="Courier New"/>
    </w:rPr>
  </w:style>
  <w:style w:type="character" w:customStyle="1" w:styleId="ListLabel34">
    <w:name w:val="ListLabel 34"/>
    <w:qFormat/>
    <w:rPr>
      <w:rFonts w:cs="Courier New"/>
    </w:rPr>
  </w:style>
  <w:style w:type="character" w:customStyle="1" w:styleId="ListLabel35">
    <w:name w:val="ListLabel 35"/>
    <w:qFormat/>
    <w:rPr>
      <w:b/>
    </w:rPr>
  </w:style>
  <w:style w:type="character" w:customStyle="1" w:styleId="ListLabel36">
    <w:name w:val="ListLabel 36"/>
    <w:qFormat/>
    <w:rPr>
      <w:rFonts w:cs="Courier New"/>
    </w:rPr>
  </w:style>
  <w:style w:type="character" w:customStyle="1" w:styleId="ListLabel37">
    <w:name w:val="ListLabel 37"/>
    <w:qFormat/>
    <w:rPr>
      <w:rFonts w:cs="Courier New"/>
    </w:rPr>
  </w:style>
  <w:style w:type="character" w:customStyle="1" w:styleId="ListLabel38">
    <w:name w:val="ListLabel 38"/>
    <w:qFormat/>
    <w:rPr>
      <w:rFonts w:cs="Courier New"/>
    </w:rPr>
  </w:style>
  <w:style w:type="character" w:customStyle="1" w:styleId="ListLabel39">
    <w:name w:val="ListLabel 39"/>
    <w:qFormat/>
    <w:rPr>
      <w:b/>
    </w:rPr>
  </w:style>
  <w:style w:type="character" w:customStyle="1" w:styleId="ListLabel40">
    <w:name w:val="ListLabel 40"/>
    <w:qFormat/>
    <w:rPr>
      <w:rFonts w:cs="Courier New"/>
    </w:rPr>
  </w:style>
  <w:style w:type="character" w:customStyle="1" w:styleId="ListLabel41">
    <w:name w:val="ListLabel 41"/>
    <w:qFormat/>
    <w:rPr>
      <w:rFonts w:cs="Courier New"/>
    </w:rPr>
  </w:style>
  <w:style w:type="character" w:customStyle="1" w:styleId="ListLabel42">
    <w:name w:val="ListLabel 42"/>
    <w:qFormat/>
    <w:rPr>
      <w:rFonts w:cs="Courier New"/>
    </w:rPr>
  </w:style>
  <w:style w:type="character" w:customStyle="1" w:styleId="ListLabel43">
    <w:name w:val="ListLabel 43"/>
    <w:qFormat/>
    <w:rPr>
      <w:b/>
    </w:rPr>
  </w:style>
  <w:style w:type="character" w:customStyle="1" w:styleId="ListLabel44">
    <w:name w:val="ListLabel 44"/>
    <w:qFormat/>
    <w:rPr>
      <w:rFonts w:cs="Courier New"/>
    </w:rPr>
  </w:style>
  <w:style w:type="character" w:customStyle="1" w:styleId="ListLabel45">
    <w:name w:val="ListLabel 45"/>
    <w:qFormat/>
    <w:rPr>
      <w:rFonts w:cs="Courier New"/>
    </w:rPr>
  </w:style>
  <w:style w:type="character" w:customStyle="1" w:styleId="ListLabel46">
    <w:name w:val="ListLabel 46"/>
    <w:qFormat/>
    <w:rPr>
      <w:rFonts w:cs="Courier New"/>
    </w:rPr>
  </w:style>
  <w:style w:type="character" w:customStyle="1" w:styleId="ListLabel47">
    <w:name w:val="ListLabel 47"/>
    <w:qFormat/>
    <w:rPr>
      <w:rFonts w:cs="Courier New"/>
      <w:b w:val="0"/>
    </w:rPr>
  </w:style>
  <w:style w:type="character" w:customStyle="1" w:styleId="ListLabel48">
    <w:name w:val="ListLabel 48"/>
    <w:qFormat/>
    <w:rPr>
      <w:b/>
    </w:rPr>
  </w:style>
  <w:style w:type="character" w:customStyle="1" w:styleId="ListLabel49">
    <w:name w:val="ListLabel 49"/>
    <w:qFormat/>
    <w:rPr>
      <w:rFonts w:cs="Courier New"/>
    </w:rPr>
  </w:style>
  <w:style w:type="character" w:customStyle="1" w:styleId="ListLabel50">
    <w:name w:val="ListLabel 50"/>
    <w:qFormat/>
    <w:rPr>
      <w:rFonts w:cs="Courier New"/>
    </w:rPr>
  </w:style>
  <w:style w:type="character" w:customStyle="1" w:styleId="ListLabel51">
    <w:name w:val="ListLabel 51"/>
    <w:qFormat/>
    <w:rPr>
      <w:b/>
    </w:rPr>
  </w:style>
  <w:style w:type="character" w:customStyle="1" w:styleId="ListLabel52">
    <w:name w:val="ListLabel 52"/>
    <w:qFormat/>
    <w:rPr>
      <w:rFonts w:cs="Courier New"/>
    </w:rPr>
  </w:style>
  <w:style w:type="character" w:customStyle="1" w:styleId="ListLabel53">
    <w:name w:val="ListLabel 53"/>
    <w:qFormat/>
    <w:rPr>
      <w:rFonts w:cs="Courier New"/>
    </w:rPr>
  </w:style>
  <w:style w:type="character" w:customStyle="1" w:styleId="ListLabel54">
    <w:name w:val="ListLabel 54"/>
    <w:qFormat/>
    <w:rPr>
      <w:rFonts w:cs="Courier New"/>
    </w:rPr>
  </w:style>
  <w:style w:type="character" w:customStyle="1" w:styleId="ListLabel55">
    <w:name w:val="ListLabel 55"/>
    <w:qFormat/>
    <w:rPr>
      <w:b/>
    </w:rPr>
  </w:style>
  <w:style w:type="character" w:customStyle="1" w:styleId="ListLabel56">
    <w:name w:val="ListLabel 56"/>
    <w:qFormat/>
    <w:rPr>
      <w:rFonts w:cs="Courier New"/>
    </w:rPr>
  </w:style>
  <w:style w:type="character" w:customStyle="1" w:styleId="ListLabel57">
    <w:name w:val="ListLabel 57"/>
    <w:qFormat/>
    <w:rPr>
      <w:rFonts w:cs="Courier New"/>
    </w:rPr>
  </w:style>
  <w:style w:type="character" w:customStyle="1" w:styleId="ListLabel58">
    <w:name w:val="ListLabel 58"/>
    <w:qFormat/>
    <w:rPr>
      <w:rFonts w:cs="Courier New"/>
    </w:rPr>
  </w:style>
  <w:style w:type="character" w:customStyle="1" w:styleId="ListLabel59">
    <w:name w:val="ListLabel 59"/>
    <w:qFormat/>
    <w:rPr>
      <w:b/>
    </w:rPr>
  </w:style>
  <w:style w:type="character" w:customStyle="1" w:styleId="ListLabel60">
    <w:name w:val="ListLabel 60"/>
    <w:qFormat/>
    <w:rPr>
      <w:rFonts w:cs="Courier New"/>
    </w:rPr>
  </w:style>
  <w:style w:type="character" w:customStyle="1" w:styleId="ListLabel61">
    <w:name w:val="ListLabel 61"/>
    <w:qFormat/>
    <w:rPr>
      <w:rFonts w:cs="Courier New"/>
    </w:rPr>
  </w:style>
  <w:style w:type="character" w:customStyle="1" w:styleId="ListLabel62">
    <w:name w:val="ListLabel 62"/>
    <w:qFormat/>
    <w:rPr>
      <w:b/>
    </w:rPr>
  </w:style>
  <w:style w:type="character" w:customStyle="1" w:styleId="ListLabel63">
    <w:name w:val="ListLabel 63"/>
    <w:qFormat/>
    <w:rPr>
      <w:rFonts w:cs="Courier New"/>
    </w:rPr>
  </w:style>
  <w:style w:type="character" w:customStyle="1" w:styleId="ListLabel64">
    <w:name w:val="ListLabel 64"/>
    <w:qFormat/>
    <w:rPr>
      <w:rFonts w:cs="Courier New"/>
    </w:rPr>
  </w:style>
  <w:style w:type="character" w:customStyle="1" w:styleId="ListLabel65">
    <w:name w:val="ListLabel 65"/>
    <w:qFormat/>
    <w:rPr>
      <w:rFonts w:cs="Courier New"/>
    </w:rPr>
  </w:style>
  <w:style w:type="character" w:customStyle="1" w:styleId="ListLabel66">
    <w:name w:val="ListLabel 66"/>
    <w:qFormat/>
    <w:rPr>
      <w:b/>
    </w:rPr>
  </w:style>
  <w:style w:type="character" w:customStyle="1" w:styleId="ListLabel67">
    <w:name w:val="ListLabel 67"/>
    <w:qFormat/>
    <w:rPr>
      <w:rFonts w:cs="Courier New"/>
    </w:rPr>
  </w:style>
  <w:style w:type="character" w:customStyle="1" w:styleId="ListLabel68">
    <w:name w:val="ListLabel 68"/>
    <w:qFormat/>
    <w:rPr>
      <w:rFonts w:cs="Courier New"/>
    </w:rPr>
  </w:style>
  <w:style w:type="character" w:customStyle="1" w:styleId="ListLabel69">
    <w:name w:val="ListLabel 69"/>
    <w:qFormat/>
    <w:rPr>
      <w:rFonts w:cs="Courier New"/>
    </w:rPr>
  </w:style>
  <w:style w:type="character" w:customStyle="1" w:styleId="ListLabel70">
    <w:name w:val="ListLabel 70"/>
    <w:qFormat/>
    <w:rPr>
      <w:b/>
    </w:rPr>
  </w:style>
  <w:style w:type="character" w:customStyle="1" w:styleId="ListLabel71">
    <w:name w:val="ListLabel 71"/>
    <w:qFormat/>
    <w:rPr>
      <w:rFonts w:cs="Courier New"/>
    </w:rPr>
  </w:style>
  <w:style w:type="character" w:customStyle="1" w:styleId="ListLabel72">
    <w:name w:val="ListLabel 72"/>
    <w:qFormat/>
    <w:rPr>
      <w:rFonts w:cs="Courier New"/>
    </w:rPr>
  </w:style>
  <w:style w:type="character" w:customStyle="1" w:styleId="ListLabel73">
    <w:name w:val="ListLabel 73"/>
    <w:qFormat/>
    <w:rPr>
      <w:rFonts w:cs="Courier New"/>
    </w:rPr>
  </w:style>
  <w:style w:type="character" w:customStyle="1" w:styleId="ListLabel74">
    <w:name w:val="ListLabel 74"/>
    <w:qFormat/>
    <w:rPr>
      <w:rFonts w:cs="Courier New"/>
    </w:rPr>
  </w:style>
  <w:style w:type="character" w:customStyle="1" w:styleId="ListLabel75">
    <w:name w:val="ListLabel 75"/>
    <w:qFormat/>
    <w:rPr>
      <w:rFonts w:cs="Courier New"/>
    </w:rPr>
  </w:style>
  <w:style w:type="character" w:customStyle="1" w:styleId="ListLabel76">
    <w:name w:val="ListLabel 76"/>
    <w:qFormat/>
    <w:rPr>
      <w:rFonts w:cs="Courier New"/>
    </w:rPr>
  </w:style>
  <w:style w:type="character" w:customStyle="1" w:styleId="ListLabel77">
    <w:name w:val="ListLabel 77"/>
    <w:qFormat/>
    <w:rPr>
      <w:rFonts w:cs="Courier New"/>
    </w:rPr>
  </w:style>
  <w:style w:type="character" w:customStyle="1" w:styleId="ListLabel78">
    <w:name w:val="ListLabel 78"/>
    <w:qFormat/>
    <w:rPr>
      <w:rFonts w:cs="Courier New"/>
    </w:rPr>
  </w:style>
  <w:style w:type="character" w:customStyle="1" w:styleId="ListLabel79">
    <w:name w:val="ListLabel 79"/>
    <w:qFormat/>
    <w:rPr>
      <w:rFonts w:cs="Courier New"/>
    </w:rPr>
  </w:style>
  <w:style w:type="character" w:customStyle="1" w:styleId="ListLabel80">
    <w:name w:val="ListLabel 80"/>
    <w:qFormat/>
    <w:rPr>
      <w:rFonts w:cs="Courier New"/>
    </w:rPr>
  </w:style>
  <w:style w:type="character" w:customStyle="1" w:styleId="ListLabel81">
    <w:name w:val="ListLabel 81"/>
    <w:qFormat/>
    <w:rPr>
      <w:rFonts w:cs="Courier New"/>
    </w:rPr>
  </w:style>
  <w:style w:type="character" w:customStyle="1" w:styleId="ListLabel82">
    <w:name w:val="ListLabel 82"/>
    <w:qFormat/>
    <w:rPr>
      <w:rFonts w:cs="Courier New"/>
    </w:rPr>
  </w:style>
  <w:style w:type="character" w:customStyle="1" w:styleId="ListLabel83">
    <w:name w:val="ListLabel 83"/>
    <w:qFormat/>
    <w:rPr>
      <w:rFonts w:cs="Courier New"/>
    </w:rPr>
  </w:style>
  <w:style w:type="character" w:customStyle="1" w:styleId="ListLabel84">
    <w:name w:val="ListLabel 84"/>
    <w:qFormat/>
    <w:rPr>
      <w:rFonts w:cs="Courier New"/>
    </w:rPr>
  </w:style>
  <w:style w:type="character" w:customStyle="1" w:styleId="ListLabel85">
    <w:name w:val="ListLabel 85"/>
    <w:qFormat/>
    <w:rPr>
      <w:rFonts w:cs="Courier New"/>
    </w:rPr>
  </w:style>
  <w:style w:type="character" w:customStyle="1" w:styleId="ListLabel86">
    <w:name w:val="ListLabel 86"/>
    <w:qFormat/>
    <w:rPr>
      <w:b/>
    </w:rPr>
  </w:style>
  <w:style w:type="character" w:customStyle="1" w:styleId="ListLabel87">
    <w:name w:val="ListLabel 87"/>
    <w:qFormat/>
    <w:rPr>
      <w:rFonts w:ascii="Times New Roman" w:hAnsi="Times New Roman" w:cs="Courier New"/>
      <w:sz w:val="28"/>
    </w:rPr>
  </w:style>
  <w:style w:type="character" w:customStyle="1" w:styleId="ListLabel88">
    <w:name w:val="ListLabel 88"/>
    <w:qFormat/>
    <w:rPr>
      <w:rFonts w:cs="Courier New"/>
    </w:rPr>
  </w:style>
  <w:style w:type="character" w:customStyle="1" w:styleId="ListLabel89">
    <w:name w:val="ListLabel 89"/>
    <w:qFormat/>
    <w:rPr>
      <w:rFonts w:cs="Courier New"/>
    </w:rPr>
  </w:style>
  <w:style w:type="character" w:customStyle="1" w:styleId="ListLabel90">
    <w:name w:val="ListLabel 90"/>
    <w:qFormat/>
    <w:rPr>
      <w:rFonts w:ascii="Times New Roman" w:hAnsi="Times New Roman" w:cs="Courier New"/>
      <w:sz w:val="28"/>
    </w:rPr>
  </w:style>
  <w:style w:type="character" w:customStyle="1" w:styleId="ListLabel91">
    <w:name w:val="ListLabel 91"/>
    <w:qFormat/>
    <w:rPr>
      <w:rFonts w:cs="Courier New"/>
    </w:rPr>
  </w:style>
  <w:style w:type="character" w:customStyle="1" w:styleId="ListLabel92">
    <w:name w:val="ListLabel 92"/>
    <w:qFormat/>
    <w:rPr>
      <w:rFonts w:cs="Courier New"/>
    </w:rPr>
  </w:style>
  <w:style w:type="character" w:customStyle="1" w:styleId="ListLabel93">
    <w:name w:val="ListLabel 93"/>
    <w:qFormat/>
    <w:rPr>
      <w:rFonts w:cs="Courier New"/>
    </w:rPr>
  </w:style>
  <w:style w:type="character" w:customStyle="1" w:styleId="ListLabel94">
    <w:name w:val="ListLabel 94"/>
    <w:qFormat/>
    <w:rPr>
      <w:rFonts w:cs="Courier New"/>
    </w:rPr>
  </w:style>
  <w:style w:type="character" w:customStyle="1" w:styleId="ListLabel95">
    <w:name w:val="ListLabel 95"/>
    <w:qFormat/>
    <w:rPr>
      <w:rFonts w:cs="Courier New"/>
    </w:rPr>
  </w:style>
  <w:style w:type="character" w:customStyle="1" w:styleId="ListLabel96">
    <w:name w:val="ListLabel 96"/>
    <w:qFormat/>
    <w:rPr>
      <w:rFonts w:ascii="Times New Roman" w:hAnsi="Times New Roman" w:cs="Courier New"/>
      <w:sz w:val="28"/>
    </w:rPr>
  </w:style>
  <w:style w:type="character" w:customStyle="1" w:styleId="ListLabel97">
    <w:name w:val="ListLabel 97"/>
    <w:qFormat/>
    <w:rPr>
      <w:rFonts w:cs="Courier New"/>
    </w:rPr>
  </w:style>
  <w:style w:type="character" w:customStyle="1" w:styleId="ListLabel98">
    <w:name w:val="ListLabel 98"/>
    <w:qFormat/>
    <w:rPr>
      <w:rFonts w:cs="Courier New"/>
    </w:rPr>
  </w:style>
  <w:style w:type="character" w:customStyle="1" w:styleId="ListLabel99">
    <w:name w:val="ListLabel 99"/>
    <w:qFormat/>
    <w:rPr>
      <w:rFonts w:ascii="Times New Roman" w:hAnsi="Times New Roman" w:cs="Courier New"/>
      <w:sz w:val="28"/>
    </w:rPr>
  </w:style>
  <w:style w:type="character" w:customStyle="1" w:styleId="ListLabel100">
    <w:name w:val="ListLabel 100"/>
    <w:qFormat/>
    <w:rPr>
      <w:rFonts w:cs="Courier New"/>
    </w:rPr>
  </w:style>
  <w:style w:type="character" w:customStyle="1" w:styleId="ListLabel101">
    <w:name w:val="ListLabel 101"/>
    <w:qFormat/>
    <w:rPr>
      <w:rFonts w:cs="Courier New"/>
    </w:rPr>
  </w:style>
  <w:style w:type="character" w:customStyle="1" w:styleId="Znakiwypunktowania">
    <w:name w:val="Znaki wypunktowania"/>
    <w:qFormat/>
    <w:rPr>
      <w:rFonts w:ascii="OpenSymbol" w:eastAsia="OpenSymbol" w:hAnsi="OpenSymbol" w:cs="OpenSymbol"/>
      <w:color w:val="000000"/>
      <w:sz w:val="28"/>
      <w:szCs w:val="28"/>
    </w:rPr>
  </w:style>
  <w:style w:type="character" w:customStyle="1" w:styleId="Mocnowyrniony">
    <w:name w:val="Mocno wyróżniony"/>
    <w:qFormat/>
    <w:rPr>
      <w:b/>
      <w:bCs/>
    </w:rPr>
  </w:style>
  <w:style w:type="character" w:customStyle="1" w:styleId="ListLabel102">
    <w:name w:val="ListLabel 102"/>
    <w:qFormat/>
    <w:rPr>
      <w:rFonts w:ascii="Times New Roman" w:hAnsi="Times New Roman" w:cs="Symbol"/>
      <w:b/>
      <w:sz w:val="28"/>
    </w:rPr>
  </w:style>
  <w:style w:type="character" w:customStyle="1" w:styleId="ListLabel103">
    <w:name w:val="ListLabel 103"/>
    <w:qFormat/>
    <w:rPr>
      <w:rFonts w:cs="Symbol"/>
    </w:rPr>
  </w:style>
  <w:style w:type="character" w:customStyle="1" w:styleId="ListLabel104">
    <w:name w:val="ListLabel 104"/>
    <w:qFormat/>
    <w:rPr>
      <w:rFonts w:cs="Wingdings"/>
    </w:rPr>
  </w:style>
  <w:style w:type="character" w:customStyle="1" w:styleId="ListLabel105">
    <w:name w:val="ListLabel 105"/>
    <w:qFormat/>
    <w:rPr>
      <w:rFonts w:cs="Symbol"/>
    </w:rPr>
  </w:style>
  <w:style w:type="character" w:customStyle="1" w:styleId="ListLabel106">
    <w:name w:val="ListLabel 106"/>
    <w:qFormat/>
    <w:rPr>
      <w:rFonts w:cs="Courier New"/>
    </w:rPr>
  </w:style>
  <w:style w:type="character" w:customStyle="1" w:styleId="ListLabel107">
    <w:name w:val="ListLabel 107"/>
    <w:qFormat/>
    <w:rPr>
      <w:rFonts w:cs="Wingdings"/>
    </w:rPr>
  </w:style>
  <w:style w:type="character" w:customStyle="1" w:styleId="ListLabel108">
    <w:name w:val="ListLabel 108"/>
    <w:qFormat/>
    <w:rPr>
      <w:rFonts w:cs="Symbol"/>
    </w:rPr>
  </w:style>
  <w:style w:type="character" w:customStyle="1" w:styleId="ListLabel109">
    <w:name w:val="ListLabel 109"/>
    <w:qFormat/>
    <w:rPr>
      <w:rFonts w:cs="Courier New"/>
    </w:rPr>
  </w:style>
  <w:style w:type="character" w:customStyle="1" w:styleId="ListLabel110">
    <w:name w:val="ListLabel 110"/>
    <w:qFormat/>
    <w:rPr>
      <w:rFonts w:cs="Wingdings"/>
    </w:rPr>
  </w:style>
  <w:style w:type="character" w:customStyle="1" w:styleId="ListLabel111">
    <w:name w:val="ListLabel 111"/>
    <w:qFormat/>
    <w:rPr>
      <w:rFonts w:ascii="Times New Roman" w:hAnsi="Times New Roman" w:cs="Wingdings"/>
      <w:sz w:val="28"/>
    </w:rPr>
  </w:style>
  <w:style w:type="character" w:customStyle="1" w:styleId="ListLabel112">
    <w:name w:val="ListLabel 112"/>
    <w:qFormat/>
    <w:rPr>
      <w:rFonts w:cs="Courier New"/>
    </w:rPr>
  </w:style>
  <w:style w:type="character" w:customStyle="1" w:styleId="ListLabel113">
    <w:name w:val="ListLabel 113"/>
    <w:qFormat/>
    <w:rPr>
      <w:rFonts w:cs="Wingdings"/>
    </w:rPr>
  </w:style>
  <w:style w:type="character" w:customStyle="1" w:styleId="ListLabel114">
    <w:name w:val="ListLabel 114"/>
    <w:qFormat/>
    <w:rPr>
      <w:rFonts w:cs="Symbol"/>
    </w:rPr>
  </w:style>
  <w:style w:type="character" w:customStyle="1" w:styleId="ListLabel115">
    <w:name w:val="ListLabel 115"/>
    <w:qFormat/>
    <w:rPr>
      <w:rFonts w:cs="Courier New"/>
    </w:rPr>
  </w:style>
  <w:style w:type="character" w:customStyle="1" w:styleId="ListLabel116">
    <w:name w:val="ListLabel 116"/>
    <w:qFormat/>
    <w:rPr>
      <w:rFonts w:cs="Wingdings"/>
    </w:rPr>
  </w:style>
  <w:style w:type="character" w:customStyle="1" w:styleId="ListLabel117">
    <w:name w:val="ListLabel 117"/>
    <w:qFormat/>
    <w:rPr>
      <w:rFonts w:cs="Symbol"/>
    </w:rPr>
  </w:style>
  <w:style w:type="character" w:customStyle="1" w:styleId="ListLabel118">
    <w:name w:val="ListLabel 118"/>
    <w:qFormat/>
    <w:rPr>
      <w:rFonts w:cs="Courier New"/>
    </w:rPr>
  </w:style>
  <w:style w:type="character" w:customStyle="1" w:styleId="ListLabel119">
    <w:name w:val="ListLabel 119"/>
    <w:qFormat/>
    <w:rPr>
      <w:rFonts w:cs="Wingdings"/>
    </w:rPr>
  </w:style>
  <w:style w:type="character" w:customStyle="1" w:styleId="ListLabel120">
    <w:name w:val="ListLabel 120"/>
    <w:qFormat/>
    <w:rPr>
      <w:rFonts w:ascii="Times New Roman" w:hAnsi="Times New Roman" w:cs="Symbol"/>
      <w:sz w:val="28"/>
    </w:rPr>
  </w:style>
  <w:style w:type="character" w:customStyle="1" w:styleId="ListLabel121">
    <w:name w:val="ListLabel 121"/>
    <w:qFormat/>
    <w:rPr>
      <w:rFonts w:cs="Courier New"/>
    </w:rPr>
  </w:style>
  <w:style w:type="character" w:customStyle="1" w:styleId="ListLabel122">
    <w:name w:val="ListLabel 122"/>
    <w:qFormat/>
    <w:rPr>
      <w:rFonts w:cs="Wingdings"/>
    </w:rPr>
  </w:style>
  <w:style w:type="character" w:customStyle="1" w:styleId="ListLabel123">
    <w:name w:val="ListLabel 123"/>
    <w:qFormat/>
    <w:rPr>
      <w:rFonts w:cs="Symbol"/>
    </w:rPr>
  </w:style>
  <w:style w:type="character" w:customStyle="1" w:styleId="ListLabel124">
    <w:name w:val="ListLabel 124"/>
    <w:qFormat/>
    <w:rPr>
      <w:rFonts w:cs="Courier New"/>
    </w:rPr>
  </w:style>
  <w:style w:type="character" w:customStyle="1" w:styleId="ListLabel125">
    <w:name w:val="ListLabel 125"/>
    <w:qFormat/>
    <w:rPr>
      <w:rFonts w:cs="Wingdings"/>
    </w:rPr>
  </w:style>
  <w:style w:type="character" w:customStyle="1" w:styleId="ListLabel126">
    <w:name w:val="ListLabel 126"/>
    <w:qFormat/>
    <w:rPr>
      <w:rFonts w:cs="Symbol"/>
    </w:rPr>
  </w:style>
  <w:style w:type="character" w:customStyle="1" w:styleId="ListLabel127">
    <w:name w:val="ListLabel 127"/>
    <w:qFormat/>
    <w:rPr>
      <w:rFonts w:cs="Courier New"/>
    </w:rPr>
  </w:style>
  <w:style w:type="character" w:customStyle="1" w:styleId="ListLabel128">
    <w:name w:val="ListLabel 128"/>
    <w:qFormat/>
    <w:rPr>
      <w:rFonts w:cs="Wingdings"/>
    </w:rPr>
  </w:style>
  <w:style w:type="character" w:customStyle="1" w:styleId="ListLabel129">
    <w:name w:val="ListLabel 129"/>
    <w:qFormat/>
    <w:rPr>
      <w:rFonts w:ascii="Times New Roman" w:hAnsi="Times New Roman" w:cs="Symbol"/>
      <w:b/>
      <w:sz w:val="28"/>
    </w:rPr>
  </w:style>
  <w:style w:type="character" w:customStyle="1" w:styleId="ListLabel130">
    <w:name w:val="ListLabel 130"/>
    <w:qFormat/>
    <w:rPr>
      <w:rFonts w:cs="Wingdings"/>
    </w:rPr>
  </w:style>
  <w:style w:type="character" w:customStyle="1" w:styleId="ListLabel131">
    <w:name w:val="ListLabel 131"/>
    <w:qFormat/>
    <w:rPr>
      <w:rFonts w:cs="Wingdings"/>
    </w:rPr>
  </w:style>
  <w:style w:type="character" w:customStyle="1" w:styleId="ListLabel132">
    <w:name w:val="ListLabel 132"/>
    <w:qFormat/>
    <w:rPr>
      <w:rFonts w:cs="Symbol"/>
    </w:rPr>
  </w:style>
  <w:style w:type="character" w:customStyle="1" w:styleId="ListLabel133">
    <w:name w:val="ListLabel 133"/>
    <w:qFormat/>
    <w:rPr>
      <w:rFonts w:cs="Courier New"/>
    </w:rPr>
  </w:style>
  <w:style w:type="character" w:customStyle="1" w:styleId="ListLabel134">
    <w:name w:val="ListLabel 134"/>
    <w:qFormat/>
    <w:rPr>
      <w:rFonts w:cs="Wingdings"/>
    </w:rPr>
  </w:style>
  <w:style w:type="character" w:customStyle="1" w:styleId="ListLabel135">
    <w:name w:val="ListLabel 135"/>
    <w:qFormat/>
    <w:rPr>
      <w:rFonts w:cs="Symbol"/>
    </w:rPr>
  </w:style>
  <w:style w:type="character" w:customStyle="1" w:styleId="ListLabel136">
    <w:name w:val="ListLabel 136"/>
    <w:qFormat/>
    <w:rPr>
      <w:rFonts w:cs="Courier New"/>
    </w:rPr>
  </w:style>
  <w:style w:type="character" w:customStyle="1" w:styleId="ListLabel137">
    <w:name w:val="ListLabel 137"/>
    <w:qFormat/>
    <w:rPr>
      <w:rFonts w:cs="Wingdings"/>
    </w:rPr>
  </w:style>
  <w:style w:type="character" w:customStyle="1" w:styleId="ListLabel138">
    <w:name w:val="ListLabel 138"/>
    <w:qFormat/>
    <w:rPr>
      <w:rFonts w:ascii="Times New Roman" w:hAnsi="Times New Roman" w:cs="Symbol"/>
      <w:b/>
      <w:sz w:val="28"/>
    </w:rPr>
  </w:style>
  <w:style w:type="character" w:customStyle="1" w:styleId="ListLabel139">
    <w:name w:val="ListLabel 139"/>
    <w:qFormat/>
    <w:rPr>
      <w:rFonts w:ascii="Times New Roman" w:hAnsi="Times New Roman" w:cs="Symbol"/>
      <w:b/>
      <w:sz w:val="28"/>
    </w:rPr>
  </w:style>
  <w:style w:type="character" w:customStyle="1" w:styleId="ListLabel140">
    <w:name w:val="ListLabel 140"/>
    <w:qFormat/>
    <w:rPr>
      <w:rFonts w:cs="Courier New"/>
    </w:rPr>
  </w:style>
  <w:style w:type="character" w:customStyle="1" w:styleId="ListLabel141">
    <w:name w:val="ListLabel 141"/>
    <w:qFormat/>
    <w:rPr>
      <w:rFonts w:cs="Wingdings"/>
    </w:rPr>
  </w:style>
  <w:style w:type="character" w:customStyle="1" w:styleId="ListLabel142">
    <w:name w:val="ListLabel 142"/>
    <w:qFormat/>
    <w:rPr>
      <w:rFonts w:cs="Symbol"/>
    </w:rPr>
  </w:style>
  <w:style w:type="character" w:customStyle="1" w:styleId="ListLabel143">
    <w:name w:val="ListLabel 143"/>
    <w:qFormat/>
    <w:rPr>
      <w:rFonts w:cs="Courier New"/>
    </w:rPr>
  </w:style>
  <w:style w:type="character" w:customStyle="1" w:styleId="ListLabel144">
    <w:name w:val="ListLabel 144"/>
    <w:qFormat/>
    <w:rPr>
      <w:rFonts w:cs="Wingdings"/>
    </w:rPr>
  </w:style>
  <w:style w:type="character" w:customStyle="1" w:styleId="ListLabel145">
    <w:name w:val="ListLabel 145"/>
    <w:qFormat/>
    <w:rPr>
      <w:rFonts w:cs="Symbol"/>
    </w:rPr>
  </w:style>
  <w:style w:type="character" w:customStyle="1" w:styleId="ListLabel146">
    <w:name w:val="ListLabel 146"/>
    <w:qFormat/>
    <w:rPr>
      <w:rFonts w:cs="Courier New"/>
    </w:rPr>
  </w:style>
  <w:style w:type="character" w:customStyle="1" w:styleId="ListLabel147">
    <w:name w:val="ListLabel 147"/>
    <w:qFormat/>
    <w:rPr>
      <w:rFonts w:cs="Wingdings"/>
    </w:rPr>
  </w:style>
  <w:style w:type="character" w:customStyle="1" w:styleId="ListLabel148">
    <w:name w:val="ListLabel 148"/>
    <w:qFormat/>
    <w:rPr>
      <w:rFonts w:ascii="Times New Roman" w:hAnsi="Times New Roman" w:cs="Symbol"/>
      <w:b/>
      <w:sz w:val="28"/>
    </w:rPr>
  </w:style>
  <w:style w:type="character" w:customStyle="1" w:styleId="ListLabel149">
    <w:name w:val="ListLabel 149"/>
    <w:qFormat/>
    <w:rPr>
      <w:rFonts w:cs="Courier New"/>
    </w:rPr>
  </w:style>
  <w:style w:type="character" w:customStyle="1" w:styleId="ListLabel150">
    <w:name w:val="ListLabel 150"/>
    <w:qFormat/>
    <w:rPr>
      <w:rFonts w:cs="Wingdings"/>
    </w:rPr>
  </w:style>
  <w:style w:type="character" w:customStyle="1" w:styleId="ListLabel151">
    <w:name w:val="ListLabel 151"/>
    <w:qFormat/>
    <w:rPr>
      <w:rFonts w:cs="Symbol"/>
    </w:rPr>
  </w:style>
  <w:style w:type="character" w:customStyle="1" w:styleId="ListLabel152">
    <w:name w:val="ListLabel 152"/>
    <w:qFormat/>
    <w:rPr>
      <w:rFonts w:cs="Courier New"/>
    </w:rPr>
  </w:style>
  <w:style w:type="character" w:customStyle="1" w:styleId="ListLabel153">
    <w:name w:val="ListLabel 153"/>
    <w:qFormat/>
    <w:rPr>
      <w:rFonts w:cs="Wingdings"/>
    </w:rPr>
  </w:style>
  <w:style w:type="character" w:customStyle="1" w:styleId="ListLabel154">
    <w:name w:val="ListLabel 154"/>
    <w:qFormat/>
    <w:rPr>
      <w:rFonts w:cs="Symbol"/>
    </w:rPr>
  </w:style>
  <w:style w:type="character" w:customStyle="1" w:styleId="ListLabel155">
    <w:name w:val="ListLabel 155"/>
    <w:qFormat/>
    <w:rPr>
      <w:rFonts w:cs="Courier New"/>
    </w:rPr>
  </w:style>
  <w:style w:type="character" w:customStyle="1" w:styleId="ListLabel156">
    <w:name w:val="ListLabel 156"/>
    <w:qFormat/>
    <w:rPr>
      <w:rFonts w:cs="Wingdings"/>
    </w:rPr>
  </w:style>
  <w:style w:type="character" w:customStyle="1" w:styleId="ListLabel157">
    <w:name w:val="ListLabel 157"/>
    <w:qFormat/>
    <w:rPr>
      <w:rFonts w:ascii="Times New Roman" w:hAnsi="Times New Roman" w:cs="Symbol"/>
      <w:b/>
      <w:sz w:val="28"/>
    </w:rPr>
  </w:style>
  <w:style w:type="character" w:customStyle="1" w:styleId="ListLabel158">
    <w:name w:val="ListLabel 158"/>
    <w:qFormat/>
    <w:rPr>
      <w:rFonts w:cs="Courier New"/>
    </w:rPr>
  </w:style>
  <w:style w:type="character" w:customStyle="1" w:styleId="ListLabel159">
    <w:name w:val="ListLabel 159"/>
    <w:qFormat/>
    <w:rPr>
      <w:rFonts w:cs="Wingdings"/>
    </w:rPr>
  </w:style>
  <w:style w:type="character" w:customStyle="1" w:styleId="ListLabel160">
    <w:name w:val="ListLabel 160"/>
    <w:qFormat/>
    <w:rPr>
      <w:rFonts w:cs="Symbol"/>
    </w:rPr>
  </w:style>
  <w:style w:type="character" w:customStyle="1" w:styleId="ListLabel161">
    <w:name w:val="ListLabel 161"/>
    <w:qFormat/>
    <w:rPr>
      <w:rFonts w:cs="Courier New"/>
    </w:rPr>
  </w:style>
  <w:style w:type="character" w:customStyle="1" w:styleId="ListLabel162">
    <w:name w:val="ListLabel 162"/>
    <w:qFormat/>
    <w:rPr>
      <w:rFonts w:cs="Wingdings"/>
    </w:rPr>
  </w:style>
  <w:style w:type="character" w:customStyle="1" w:styleId="ListLabel163">
    <w:name w:val="ListLabel 163"/>
    <w:qFormat/>
    <w:rPr>
      <w:rFonts w:cs="Symbol"/>
    </w:rPr>
  </w:style>
  <w:style w:type="character" w:customStyle="1" w:styleId="ListLabel164">
    <w:name w:val="ListLabel 164"/>
    <w:qFormat/>
    <w:rPr>
      <w:rFonts w:cs="Courier New"/>
    </w:rPr>
  </w:style>
  <w:style w:type="character" w:customStyle="1" w:styleId="ListLabel165">
    <w:name w:val="ListLabel 165"/>
    <w:qFormat/>
    <w:rPr>
      <w:rFonts w:cs="Wingdings"/>
    </w:rPr>
  </w:style>
  <w:style w:type="character" w:customStyle="1" w:styleId="ListLabel166">
    <w:name w:val="ListLabel 166"/>
    <w:qFormat/>
    <w:rPr>
      <w:rFonts w:ascii="Times New Roman" w:hAnsi="Times New Roman" w:cs="OpenSymbol"/>
      <w:b w:val="0"/>
      <w:sz w:val="28"/>
      <w:szCs w:val="22"/>
    </w:rPr>
  </w:style>
  <w:style w:type="character" w:customStyle="1" w:styleId="ListLabel167">
    <w:name w:val="ListLabel 167"/>
    <w:qFormat/>
    <w:rPr>
      <w:rFonts w:cs="Courier New"/>
    </w:rPr>
  </w:style>
  <w:style w:type="character" w:customStyle="1" w:styleId="ListLabel168">
    <w:name w:val="ListLabel 168"/>
    <w:qFormat/>
    <w:rPr>
      <w:rFonts w:cs="Wingdings"/>
    </w:rPr>
  </w:style>
  <w:style w:type="character" w:customStyle="1" w:styleId="ListLabel169">
    <w:name w:val="ListLabel 169"/>
    <w:qFormat/>
    <w:rPr>
      <w:rFonts w:cs="Symbol"/>
    </w:rPr>
  </w:style>
  <w:style w:type="character" w:customStyle="1" w:styleId="ListLabel170">
    <w:name w:val="ListLabel 170"/>
    <w:qFormat/>
    <w:rPr>
      <w:rFonts w:cs="Courier New"/>
    </w:rPr>
  </w:style>
  <w:style w:type="character" w:customStyle="1" w:styleId="ListLabel171">
    <w:name w:val="ListLabel 171"/>
    <w:qFormat/>
    <w:rPr>
      <w:rFonts w:cs="Wingdings"/>
    </w:rPr>
  </w:style>
  <w:style w:type="character" w:customStyle="1" w:styleId="ListLabel172">
    <w:name w:val="ListLabel 172"/>
    <w:qFormat/>
    <w:rPr>
      <w:rFonts w:cs="Symbol"/>
    </w:rPr>
  </w:style>
  <w:style w:type="character" w:customStyle="1" w:styleId="ListLabel173">
    <w:name w:val="ListLabel 173"/>
    <w:qFormat/>
    <w:rPr>
      <w:rFonts w:cs="Courier New"/>
    </w:rPr>
  </w:style>
  <w:style w:type="character" w:customStyle="1" w:styleId="ListLabel174">
    <w:name w:val="ListLabel 174"/>
    <w:qFormat/>
    <w:rPr>
      <w:rFonts w:cs="Wingdings"/>
    </w:rPr>
  </w:style>
  <w:style w:type="character" w:customStyle="1" w:styleId="ListLabel175">
    <w:name w:val="ListLabel 175"/>
    <w:qFormat/>
    <w:rPr>
      <w:rFonts w:ascii="Times New Roman" w:hAnsi="Times New Roman" w:cs="Symbol"/>
      <w:sz w:val="28"/>
    </w:rPr>
  </w:style>
  <w:style w:type="character" w:customStyle="1" w:styleId="ListLabel176">
    <w:name w:val="ListLabel 176"/>
    <w:qFormat/>
    <w:rPr>
      <w:rFonts w:cs="Courier New"/>
    </w:rPr>
  </w:style>
  <w:style w:type="character" w:customStyle="1" w:styleId="ListLabel177">
    <w:name w:val="ListLabel 177"/>
    <w:qFormat/>
    <w:rPr>
      <w:rFonts w:cs="Wingdings"/>
    </w:rPr>
  </w:style>
  <w:style w:type="character" w:customStyle="1" w:styleId="ListLabel178">
    <w:name w:val="ListLabel 178"/>
    <w:qFormat/>
    <w:rPr>
      <w:rFonts w:cs="Symbol"/>
    </w:rPr>
  </w:style>
  <w:style w:type="character" w:customStyle="1" w:styleId="ListLabel179">
    <w:name w:val="ListLabel 179"/>
    <w:qFormat/>
    <w:rPr>
      <w:rFonts w:cs="Courier New"/>
    </w:rPr>
  </w:style>
  <w:style w:type="character" w:customStyle="1" w:styleId="ListLabel180">
    <w:name w:val="ListLabel 180"/>
    <w:qFormat/>
    <w:rPr>
      <w:rFonts w:cs="Wingdings"/>
    </w:rPr>
  </w:style>
  <w:style w:type="character" w:customStyle="1" w:styleId="ListLabel181">
    <w:name w:val="ListLabel 181"/>
    <w:qFormat/>
    <w:rPr>
      <w:rFonts w:cs="Symbol"/>
    </w:rPr>
  </w:style>
  <w:style w:type="character" w:customStyle="1" w:styleId="ListLabel182">
    <w:name w:val="ListLabel 182"/>
    <w:qFormat/>
    <w:rPr>
      <w:rFonts w:cs="Courier New"/>
    </w:rPr>
  </w:style>
  <w:style w:type="character" w:customStyle="1" w:styleId="ListLabel183">
    <w:name w:val="ListLabel 183"/>
    <w:qFormat/>
    <w:rPr>
      <w:rFonts w:cs="Wingdings"/>
    </w:rPr>
  </w:style>
  <w:style w:type="character" w:customStyle="1" w:styleId="ListLabel184">
    <w:name w:val="ListLabel 184"/>
    <w:qFormat/>
    <w:rPr>
      <w:rFonts w:ascii="Times New Roman" w:hAnsi="Times New Roman" w:cs="Symbol"/>
      <w:sz w:val="28"/>
    </w:rPr>
  </w:style>
  <w:style w:type="character" w:customStyle="1" w:styleId="ListLabel185">
    <w:name w:val="ListLabel 185"/>
    <w:qFormat/>
    <w:rPr>
      <w:rFonts w:cs="Courier New"/>
    </w:rPr>
  </w:style>
  <w:style w:type="character" w:customStyle="1" w:styleId="ListLabel186">
    <w:name w:val="ListLabel 186"/>
    <w:qFormat/>
    <w:rPr>
      <w:rFonts w:cs="Wingdings"/>
    </w:rPr>
  </w:style>
  <w:style w:type="character" w:customStyle="1" w:styleId="ListLabel187">
    <w:name w:val="ListLabel 187"/>
    <w:qFormat/>
    <w:rPr>
      <w:rFonts w:cs="Symbol"/>
    </w:rPr>
  </w:style>
  <w:style w:type="character" w:customStyle="1" w:styleId="ListLabel188">
    <w:name w:val="ListLabel 188"/>
    <w:qFormat/>
    <w:rPr>
      <w:rFonts w:cs="Courier New"/>
    </w:rPr>
  </w:style>
  <w:style w:type="character" w:customStyle="1" w:styleId="ListLabel189">
    <w:name w:val="ListLabel 189"/>
    <w:qFormat/>
    <w:rPr>
      <w:rFonts w:cs="Wingdings"/>
    </w:rPr>
  </w:style>
  <w:style w:type="character" w:customStyle="1" w:styleId="ListLabel190">
    <w:name w:val="ListLabel 190"/>
    <w:qFormat/>
    <w:rPr>
      <w:rFonts w:cs="Symbol"/>
    </w:rPr>
  </w:style>
  <w:style w:type="character" w:customStyle="1" w:styleId="ListLabel191">
    <w:name w:val="ListLabel 191"/>
    <w:qFormat/>
    <w:rPr>
      <w:rFonts w:cs="Courier New"/>
    </w:rPr>
  </w:style>
  <w:style w:type="character" w:customStyle="1" w:styleId="ListLabel192">
    <w:name w:val="ListLabel 192"/>
    <w:qFormat/>
    <w:rPr>
      <w:rFonts w:cs="Wingdings"/>
    </w:rPr>
  </w:style>
  <w:style w:type="character" w:customStyle="1" w:styleId="ListLabel193">
    <w:name w:val="ListLabel 193"/>
    <w:qFormat/>
    <w:rPr>
      <w:rFonts w:ascii="Times New Roman" w:hAnsi="Times New Roman" w:cs="Symbol"/>
      <w:b/>
      <w:sz w:val="28"/>
    </w:rPr>
  </w:style>
  <w:style w:type="character" w:customStyle="1" w:styleId="ListLabel194">
    <w:name w:val="ListLabel 194"/>
    <w:qFormat/>
    <w:rPr>
      <w:rFonts w:cs="Courier New"/>
    </w:rPr>
  </w:style>
  <w:style w:type="character" w:customStyle="1" w:styleId="ListLabel195">
    <w:name w:val="ListLabel 195"/>
    <w:qFormat/>
    <w:rPr>
      <w:rFonts w:cs="Wingdings"/>
    </w:rPr>
  </w:style>
  <w:style w:type="character" w:customStyle="1" w:styleId="ListLabel196">
    <w:name w:val="ListLabel 196"/>
    <w:qFormat/>
    <w:rPr>
      <w:rFonts w:cs="Symbol"/>
    </w:rPr>
  </w:style>
  <w:style w:type="character" w:customStyle="1" w:styleId="ListLabel197">
    <w:name w:val="ListLabel 197"/>
    <w:qFormat/>
    <w:rPr>
      <w:rFonts w:cs="Courier New"/>
    </w:rPr>
  </w:style>
  <w:style w:type="character" w:customStyle="1" w:styleId="ListLabel198">
    <w:name w:val="ListLabel 198"/>
    <w:qFormat/>
    <w:rPr>
      <w:rFonts w:cs="Wingdings"/>
    </w:rPr>
  </w:style>
  <w:style w:type="character" w:customStyle="1" w:styleId="ListLabel199">
    <w:name w:val="ListLabel 199"/>
    <w:qFormat/>
    <w:rPr>
      <w:rFonts w:cs="Symbol"/>
    </w:rPr>
  </w:style>
  <w:style w:type="character" w:customStyle="1" w:styleId="ListLabel200">
    <w:name w:val="ListLabel 200"/>
    <w:qFormat/>
    <w:rPr>
      <w:rFonts w:cs="Courier New"/>
    </w:rPr>
  </w:style>
  <w:style w:type="character" w:customStyle="1" w:styleId="ListLabel201">
    <w:name w:val="ListLabel 201"/>
    <w:qFormat/>
    <w:rPr>
      <w:rFonts w:cs="Wingdings"/>
    </w:rPr>
  </w:style>
  <w:style w:type="character" w:customStyle="1" w:styleId="ListLabel202">
    <w:name w:val="ListLabel 202"/>
    <w:qFormat/>
    <w:rPr>
      <w:rFonts w:ascii="Times New Roman" w:hAnsi="Times New Roman" w:cs="Symbol"/>
      <w:sz w:val="28"/>
    </w:rPr>
  </w:style>
  <w:style w:type="character" w:customStyle="1" w:styleId="ListLabel203">
    <w:name w:val="ListLabel 203"/>
    <w:qFormat/>
    <w:rPr>
      <w:rFonts w:cs="Courier New"/>
      <w:sz w:val="28"/>
    </w:rPr>
  </w:style>
  <w:style w:type="character" w:customStyle="1" w:styleId="ListLabel204">
    <w:name w:val="ListLabel 204"/>
    <w:qFormat/>
    <w:rPr>
      <w:rFonts w:cs="Wingdings"/>
    </w:rPr>
  </w:style>
  <w:style w:type="character" w:customStyle="1" w:styleId="ListLabel205">
    <w:name w:val="ListLabel 205"/>
    <w:qFormat/>
    <w:rPr>
      <w:rFonts w:cs="Symbol"/>
    </w:rPr>
  </w:style>
  <w:style w:type="character" w:customStyle="1" w:styleId="ListLabel206">
    <w:name w:val="ListLabel 206"/>
    <w:qFormat/>
    <w:rPr>
      <w:rFonts w:cs="Courier New"/>
    </w:rPr>
  </w:style>
  <w:style w:type="character" w:customStyle="1" w:styleId="ListLabel207">
    <w:name w:val="ListLabel 207"/>
    <w:qFormat/>
    <w:rPr>
      <w:rFonts w:cs="Wingdings"/>
    </w:rPr>
  </w:style>
  <w:style w:type="character" w:customStyle="1" w:styleId="ListLabel208">
    <w:name w:val="ListLabel 208"/>
    <w:qFormat/>
    <w:rPr>
      <w:rFonts w:cs="Symbol"/>
    </w:rPr>
  </w:style>
  <w:style w:type="character" w:customStyle="1" w:styleId="ListLabel209">
    <w:name w:val="ListLabel 209"/>
    <w:qFormat/>
    <w:rPr>
      <w:rFonts w:cs="Courier New"/>
    </w:rPr>
  </w:style>
  <w:style w:type="character" w:customStyle="1" w:styleId="ListLabel210">
    <w:name w:val="ListLabel 210"/>
    <w:qFormat/>
    <w:rPr>
      <w:rFonts w:cs="Wingdings"/>
    </w:rPr>
  </w:style>
  <w:style w:type="character" w:customStyle="1" w:styleId="ListLabel211">
    <w:name w:val="ListLabel 211"/>
    <w:qFormat/>
    <w:rPr>
      <w:rFonts w:cs="Symbol"/>
    </w:rPr>
  </w:style>
  <w:style w:type="character" w:customStyle="1" w:styleId="ListLabel212">
    <w:name w:val="ListLabel 212"/>
    <w:qFormat/>
    <w:rPr>
      <w:rFonts w:ascii="Times New Roman" w:hAnsi="Times New Roman" w:cs="Courier New"/>
      <w:sz w:val="28"/>
    </w:rPr>
  </w:style>
  <w:style w:type="character" w:customStyle="1" w:styleId="ListLabel213">
    <w:name w:val="ListLabel 213"/>
    <w:qFormat/>
    <w:rPr>
      <w:rFonts w:cs="Wingdings"/>
    </w:rPr>
  </w:style>
  <w:style w:type="character" w:customStyle="1" w:styleId="ListLabel214">
    <w:name w:val="ListLabel 214"/>
    <w:qFormat/>
    <w:rPr>
      <w:rFonts w:cs="Symbol"/>
    </w:rPr>
  </w:style>
  <w:style w:type="character" w:customStyle="1" w:styleId="ListLabel215">
    <w:name w:val="ListLabel 215"/>
    <w:qFormat/>
    <w:rPr>
      <w:rFonts w:cs="Courier New"/>
    </w:rPr>
  </w:style>
  <w:style w:type="character" w:customStyle="1" w:styleId="ListLabel216">
    <w:name w:val="ListLabel 216"/>
    <w:qFormat/>
    <w:rPr>
      <w:rFonts w:cs="Wingdings"/>
    </w:rPr>
  </w:style>
  <w:style w:type="character" w:customStyle="1" w:styleId="ListLabel217">
    <w:name w:val="ListLabel 217"/>
    <w:qFormat/>
    <w:rPr>
      <w:rFonts w:cs="Symbol"/>
    </w:rPr>
  </w:style>
  <w:style w:type="character" w:customStyle="1" w:styleId="ListLabel218">
    <w:name w:val="ListLabel 218"/>
    <w:qFormat/>
    <w:rPr>
      <w:rFonts w:cs="Courier New"/>
    </w:rPr>
  </w:style>
  <w:style w:type="character" w:customStyle="1" w:styleId="ListLabel219">
    <w:name w:val="ListLabel 219"/>
    <w:qFormat/>
    <w:rPr>
      <w:rFonts w:cs="Wingdings"/>
    </w:rPr>
  </w:style>
  <w:style w:type="character" w:customStyle="1" w:styleId="ListLabel220">
    <w:name w:val="ListLabel 220"/>
    <w:qFormat/>
    <w:rPr>
      <w:rFonts w:ascii="Times New Roman" w:hAnsi="Times New Roman" w:cs="Symbol"/>
      <w:sz w:val="28"/>
    </w:rPr>
  </w:style>
  <w:style w:type="character" w:customStyle="1" w:styleId="ListLabel221">
    <w:name w:val="ListLabel 221"/>
    <w:qFormat/>
    <w:rPr>
      <w:rFonts w:cs="Courier New"/>
    </w:rPr>
  </w:style>
  <w:style w:type="character" w:customStyle="1" w:styleId="ListLabel222">
    <w:name w:val="ListLabel 222"/>
    <w:qFormat/>
    <w:rPr>
      <w:rFonts w:cs="Wingdings"/>
    </w:rPr>
  </w:style>
  <w:style w:type="character" w:customStyle="1" w:styleId="ListLabel223">
    <w:name w:val="ListLabel 223"/>
    <w:qFormat/>
    <w:rPr>
      <w:rFonts w:cs="Symbol"/>
    </w:rPr>
  </w:style>
  <w:style w:type="character" w:customStyle="1" w:styleId="ListLabel224">
    <w:name w:val="ListLabel 224"/>
    <w:qFormat/>
    <w:rPr>
      <w:rFonts w:cs="Courier New"/>
    </w:rPr>
  </w:style>
  <w:style w:type="character" w:customStyle="1" w:styleId="ListLabel225">
    <w:name w:val="ListLabel 225"/>
    <w:qFormat/>
    <w:rPr>
      <w:rFonts w:cs="Wingdings"/>
    </w:rPr>
  </w:style>
  <w:style w:type="character" w:customStyle="1" w:styleId="ListLabel226">
    <w:name w:val="ListLabel 226"/>
    <w:qFormat/>
    <w:rPr>
      <w:rFonts w:cs="Symbol"/>
    </w:rPr>
  </w:style>
  <w:style w:type="character" w:customStyle="1" w:styleId="ListLabel227">
    <w:name w:val="ListLabel 227"/>
    <w:qFormat/>
    <w:rPr>
      <w:rFonts w:cs="Courier New"/>
    </w:rPr>
  </w:style>
  <w:style w:type="character" w:customStyle="1" w:styleId="ListLabel228">
    <w:name w:val="ListLabel 228"/>
    <w:qFormat/>
    <w:rPr>
      <w:rFonts w:cs="Wingdings"/>
    </w:rPr>
  </w:style>
  <w:style w:type="character" w:customStyle="1" w:styleId="ListLabel229">
    <w:name w:val="ListLabel 229"/>
    <w:qFormat/>
    <w:rPr>
      <w:rFonts w:ascii="Times New Roman" w:hAnsi="Times New Roman" w:cs="Symbol"/>
      <w:sz w:val="28"/>
    </w:rPr>
  </w:style>
  <w:style w:type="character" w:customStyle="1" w:styleId="ListLabel230">
    <w:name w:val="ListLabel 230"/>
    <w:qFormat/>
    <w:rPr>
      <w:rFonts w:cs="Courier New"/>
      <w:sz w:val="28"/>
    </w:rPr>
  </w:style>
  <w:style w:type="character" w:customStyle="1" w:styleId="ListLabel231">
    <w:name w:val="ListLabel 231"/>
    <w:qFormat/>
    <w:rPr>
      <w:rFonts w:cs="Wingdings"/>
    </w:rPr>
  </w:style>
  <w:style w:type="character" w:customStyle="1" w:styleId="ListLabel232">
    <w:name w:val="ListLabel 232"/>
    <w:qFormat/>
    <w:rPr>
      <w:rFonts w:cs="Symbol"/>
    </w:rPr>
  </w:style>
  <w:style w:type="character" w:customStyle="1" w:styleId="ListLabel233">
    <w:name w:val="ListLabel 233"/>
    <w:qFormat/>
    <w:rPr>
      <w:rFonts w:cs="Courier New"/>
    </w:rPr>
  </w:style>
  <w:style w:type="character" w:customStyle="1" w:styleId="ListLabel234">
    <w:name w:val="ListLabel 234"/>
    <w:qFormat/>
    <w:rPr>
      <w:rFonts w:cs="Wingdings"/>
    </w:rPr>
  </w:style>
  <w:style w:type="character" w:customStyle="1" w:styleId="ListLabel235">
    <w:name w:val="ListLabel 235"/>
    <w:qFormat/>
    <w:rPr>
      <w:rFonts w:cs="Symbol"/>
    </w:rPr>
  </w:style>
  <w:style w:type="character" w:customStyle="1" w:styleId="ListLabel236">
    <w:name w:val="ListLabel 236"/>
    <w:qFormat/>
    <w:rPr>
      <w:rFonts w:cs="Courier New"/>
    </w:rPr>
  </w:style>
  <w:style w:type="character" w:customStyle="1" w:styleId="ListLabel237">
    <w:name w:val="ListLabel 237"/>
    <w:qFormat/>
    <w:rPr>
      <w:rFonts w:cs="Wingdings"/>
    </w:rPr>
  </w:style>
  <w:style w:type="character" w:customStyle="1" w:styleId="ListLabel238">
    <w:name w:val="ListLabel 238"/>
    <w:qFormat/>
    <w:rPr>
      <w:rFonts w:ascii="Times New Roman" w:hAnsi="Times New Roman" w:cs="OpenSymbol"/>
      <w:sz w:val="28"/>
      <w:szCs w:val="22"/>
    </w:rPr>
  </w:style>
  <w:style w:type="character" w:customStyle="1" w:styleId="ListLabel239">
    <w:name w:val="ListLabel 239"/>
    <w:qFormat/>
    <w:rPr>
      <w:rFonts w:cs="OpenSymbol"/>
      <w:sz w:val="22"/>
      <w:szCs w:val="22"/>
    </w:rPr>
  </w:style>
  <w:style w:type="character" w:customStyle="1" w:styleId="ListLabel240">
    <w:name w:val="ListLabel 240"/>
    <w:qFormat/>
    <w:rPr>
      <w:rFonts w:cs="OpenSymbol"/>
      <w:sz w:val="22"/>
      <w:szCs w:val="22"/>
    </w:rPr>
  </w:style>
  <w:style w:type="character" w:customStyle="1" w:styleId="ListLabel241">
    <w:name w:val="ListLabel 241"/>
    <w:qFormat/>
    <w:rPr>
      <w:rFonts w:cs="OpenSymbol"/>
      <w:sz w:val="22"/>
      <w:szCs w:val="22"/>
    </w:rPr>
  </w:style>
  <w:style w:type="character" w:customStyle="1" w:styleId="ListLabel242">
    <w:name w:val="ListLabel 242"/>
    <w:qFormat/>
    <w:rPr>
      <w:rFonts w:cs="OpenSymbol"/>
      <w:sz w:val="22"/>
      <w:szCs w:val="22"/>
    </w:rPr>
  </w:style>
  <w:style w:type="character" w:customStyle="1" w:styleId="ListLabel243">
    <w:name w:val="ListLabel 243"/>
    <w:qFormat/>
    <w:rPr>
      <w:rFonts w:cs="OpenSymbol"/>
      <w:sz w:val="22"/>
      <w:szCs w:val="22"/>
    </w:rPr>
  </w:style>
  <w:style w:type="character" w:customStyle="1" w:styleId="ListLabel244">
    <w:name w:val="ListLabel 244"/>
    <w:qFormat/>
    <w:rPr>
      <w:rFonts w:cs="OpenSymbol"/>
      <w:sz w:val="22"/>
      <w:szCs w:val="22"/>
    </w:rPr>
  </w:style>
  <w:style w:type="character" w:customStyle="1" w:styleId="ListLabel245">
    <w:name w:val="ListLabel 245"/>
    <w:qFormat/>
    <w:rPr>
      <w:rFonts w:cs="OpenSymbol"/>
      <w:sz w:val="22"/>
      <w:szCs w:val="22"/>
    </w:rPr>
  </w:style>
  <w:style w:type="character" w:customStyle="1" w:styleId="ListLabel246">
    <w:name w:val="ListLabel 246"/>
    <w:qFormat/>
    <w:rPr>
      <w:rFonts w:cs="OpenSymbol"/>
      <w:sz w:val="22"/>
      <w:szCs w:val="22"/>
    </w:rPr>
  </w:style>
  <w:style w:type="character" w:customStyle="1" w:styleId="ListLabel247">
    <w:name w:val="ListLabel 247"/>
    <w:qFormat/>
    <w:rPr>
      <w:rFonts w:ascii="Times New Roman" w:hAnsi="Times New Roman" w:cs="Symbol"/>
      <w:b/>
      <w:sz w:val="28"/>
    </w:rPr>
  </w:style>
  <w:style w:type="character" w:customStyle="1" w:styleId="ListLabel248">
    <w:name w:val="ListLabel 248"/>
    <w:qFormat/>
    <w:rPr>
      <w:rFonts w:cs="Symbol"/>
    </w:rPr>
  </w:style>
  <w:style w:type="character" w:customStyle="1" w:styleId="ListLabel249">
    <w:name w:val="ListLabel 249"/>
    <w:qFormat/>
    <w:rPr>
      <w:rFonts w:cs="Wingdings"/>
    </w:rPr>
  </w:style>
  <w:style w:type="character" w:customStyle="1" w:styleId="ListLabel250">
    <w:name w:val="ListLabel 250"/>
    <w:qFormat/>
    <w:rPr>
      <w:rFonts w:cs="Symbol"/>
    </w:rPr>
  </w:style>
  <w:style w:type="character" w:customStyle="1" w:styleId="ListLabel251">
    <w:name w:val="ListLabel 251"/>
    <w:qFormat/>
    <w:rPr>
      <w:rFonts w:cs="Courier New"/>
    </w:rPr>
  </w:style>
  <w:style w:type="character" w:customStyle="1" w:styleId="ListLabel252">
    <w:name w:val="ListLabel 252"/>
    <w:qFormat/>
    <w:rPr>
      <w:rFonts w:cs="Wingdings"/>
    </w:rPr>
  </w:style>
  <w:style w:type="character" w:customStyle="1" w:styleId="ListLabel253">
    <w:name w:val="ListLabel 253"/>
    <w:qFormat/>
    <w:rPr>
      <w:rFonts w:cs="Symbol"/>
    </w:rPr>
  </w:style>
  <w:style w:type="character" w:customStyle="1" w:styleId="ListLabel254">
    <w:name w:val="ListLabel 254"/>
    <w:qFormat/>
    <w:rPr>
      <w:rFonts w:cs="Courier New"/>
    </w:rPr>
  </w:style>
  <w:style w:type="character" w:customStyle="1" w:styleId="ListLabel255">
    <w:name w:val="ListLabel 255"/>
    <w:qFormat/>
    <w:rPr>
      <w:rFonts w:cs="Wingdings"/>
    </w:rPr>
  </w:style>
  <w:style w:type="character" w:customStyle="1" w:styleId="ListLabel256">
    <w:name w:val="ListLabel 256"/>
    <w:qFormat/>
    <w:rPr>
      <w:rFonts w:ascii="Times New Roman" w:hAnsi="Times New Roman" w:cs="Wingdings"/>
      <w:sz w:val="28"/>
    </w:rPr>
  </w:style>
  <w:style w:type="character" w:customStyle="1" w:styleId="ListLabel257">
    <w:name w:val="ListLabel 257"/>
    <w:qFormat/>
    <w:rPr>
      <w:rFonts w:cs="Courier New"/>
    </w:rPr>
  </w:style>
  <w:style w:type="character" w:customStyle="1" w:styleId="ListLabel258">
    <w:name w:val="ListLabel 258"/>
    <w:qFormat/>
    <w:rPr>
      <w:rFonts w:cs="Wingdings"/>
    </w:rPr>
  </w:style>
  <w:style w:type="character" w:customStyle="1" w:styleId="ListLabel259">
    <w:name w:val="ListLabel 259"/>
    <w:qFormat/>
    <w:rPr>
      <w:rFonts w:cs="Symbol"/>
    </w:rPr>
  </w:style>
  <w:style w:type="character" w:customStyle="1" w:styleId="ListLabel260">
    <w:name w:val="ListLabel 260"/>
    <w:qFormat/>
    <w:rPr>
      <w:rFonts w:cs="Courier New"/>
    </w:rPr>
  </w:style>
  <w:style w:type="character" w:customStyle="1" w:styleId="ListLabel261">
    <w:name w:val="ListLabel 261"/>
    <w:qFormat/>
    <w:rPr>
      <w:rFonts w:cs="Wingdings"/>
    </w:rPr>
  </w:style>
  <w:style w:type="character" w:customStyle="1" w:styleId="ListLabel262">
    <w:name w:val="ListLabel 262"/>
    <w:qFormat/>
    <w:rPr>
      <w:rFonts w:cs="Symbol"/>
    </w:rPr>
  </w:style>
  <w:style w:type="character" w:customStyle="1" w:styleId="ListLabel263">
    <w:name w:val="ListLabel 263"/>
    <w:qFormat/>
    <w:rPr>
      <w:rFonts w:cs="Courier New"/>
    </w:rPr>
  </w:style>
  <w:style w:type="character" w:customStyle="1" w:styleId="ListLabel264">
    <w:name w:val="ListLabel 264"/>
    <w:qFormat/>
    <w:rPr>
      <w:rFonts w:cs="Wingdings"/>
    </w:rPr>
  </w:style>
  <w:style w:type="character" w:customStyle="1" w:styleId="ListLabel265">
    <w:name w:val="ListLabel 265"/>
    <w:qFormat/>
    <w:rPr>
      <w:rFonts w:ascii="Times New Roman" w:hAnsi="Times New Roman" w:cs="Symbol"/>
      <w:sz w:val="28"/>
    </w:rPr>
  </w:style>
  <w:style w:type="character" w:customStyle="1" w:styleId="ListLabel266">
    <w:name w:val="ListLabel 266"/>
    <w:qFormat/>
    <w:rPr>
      <w:rFonts w:cs="Courier New"/>
    </w:rPr>
  </w:style>
  <w:style w:type="character" w:customStyle="1" w:styleId="ListLabel267">
    <w:name w:val="ListLabel 267"/>
    <w:qFormat/>
    <w:rPr>
      <w:rFonts w:cs="Wingdings"/>
    </w:rPr>
  </w:style>
  <w:style w:type="character" w:customStyle="1" w:styleId="ListLabel268">
    <w:name w:val="ListLabel 268"/>
    <w:qFormat/>
    <w:rPr>
      <w:rFonts w:cs="Symbol"/>
    </w:rPr>
  </w:style>
  <w:style w:type="character" w:customStyle="1" w:styleId="ListLabel269">
    <w:name w:val="ListLabel 269"/>
    <w:qFormat/>
    <w:rPr>
      <w:rFonts w:cs="Courier New"/>
    </w:rPr>
  </w:style>
  <w:style w:type="character" w:customStyle="1" w:styleId="ListLabel270">
    <w:name w:val="ListLabel 270"/>
    <w:qFormat/>
    <w:rPr>
      <w:rFonts w:cs="Wingdings"/>
    </w:rPr>
  </w:style>
  <w:style w:type="character" w:customStyle="1" w:styleId="ListLabel271">
    <w:name w:val="ListLabel 271"/>
    <w:qFormat/>
    <w:rPr>
      <w:rFonts w:cs="Symbol"/>
    </w:rPr>
  </w:style>
  <w:style w:type="character" w:customStyle="1" w:styleId="ListLabel272">
    <w:name w:val="ListLabel 272"/>
    <w:qFormat/>
    <w:rPr>
      <w:rFonts w:cs="Courier New"/>
    </w:rPr>
  </w:style>
  <w:style w:type="character" w:customStyle="1" w:styleId="ListLabel273">
    <w:name w:val="ListLabel 273"/>
    <w:qFormat/>
    <w:rPr>
      <w:rFonts w:cs="Wingdings"/>
    </w:rPr>
  </w:style>
  <w:style w:type="character" w:customStyle="1" w:styleId="ListLabel274">
    <w:name w:val="ListLabel 274"/>
    <w:qFormat/>
    <w:rPr>
      <w:rFonts w:ascii="Times New Roman" w:hAnsi="Times New Roman" w:cs="Symbol"/>
      <w:b/>
      <w:sz w:val="28"/>
    </w:rPr>
  </w:style>
  <w:style w:type="character" w:customStyle="1" w:styleId="ListLabel275">
    <w:name w:val="ListLabel 275"/>
    <w:qFormat/>
    <w:rPr>
      <w:rFonts w:cs="Wingdings"/>
    </w:rPr>
  </w:style>
  <w:style w:type="character" w:customStyle="1" w:styleId="ListLabel276">
    <w:name w:val="ListLabel 276"/>
    <w:qFormat/>
    <w:rPr>
      <w:rFonts w:cs="Wingdings"/>
    </w:rPr>
  </w:style>
  <w:style w:type="character" w:customStyle="1" w:styleId="ListLabel277">
    <w:name w:val="ListLabel 277"/>
    <w:qFormat/>
    <w:rPr>
      <w:rFonts w:cs="Symbol"/>
    </w:rPr>
  </w:style>
  <w:style w:type="character" w:customStyle="1" w:styleId="ListLabel278">
    <w:name w:val="ListLabel 278"/>
    <w:qFormat/>
    <w:rPr>
      <w:rFonts w:cs="Courier New"/>
    </w:rPr>
  </w:style>
  <w:style w:type="character" w:customStyle="1" w:styleId="ListLabel279">
    <w:name w:val="ListLabel 279"/>
    <w:qFormat/>
    <w:rPr>
      <w:rFonts w:cs="Wingdings"/>
    </w:rPr>
  </w:style>
  <w:style w:type="character" w:customStyle="1" w:styleId="ListLabel280">
    <w:name w:val="ListLabel 280"/>
    <w:qFormat/>
    <w:rPr>
      <w:rFonts w:cs="Symbol"/>
    </w:rPr>
  </w:style>
  <w:style w:type="character" w:customStyle="1" w:styleId="ListLabel281">
    <w:name w:val="ListLabel 281"/>
    <w:qFormat/>
    <w:rPr>
      <w:rFonts w:cs="Courier New"/>
    </w:rPr>
  </w:style>
  <w:style w:type="character" w:customStyle="1" w:styleId="ListLabel282">
    <w:name w:val="ListLabel 282"/>
    <w:qFormat/>
    <w:rPr>
      <w:rFonts w:cs="Wingdings"/>
    </w:rPr>
  </w:style>
  <w:style w:type="character" w:customStyle="1" w:styleId="ListLabel283">
    <w:name w:val="ListLabel 283"/>
    <w:qFormat/>
    <w:rPr>
      <w:rFonts w:ascii="Times New Roman" w:hAnsi="Times New Roman" w:cs="Symbol"/>
      <w:b/>
      <w:sz w:val="28"/>
    </w:rPr>
  </w:style>
  <w:style w:type="character" w:customStyle="1" w:styleId="ListLabel284">
    <w:name w:val="ListLabel 284"/>
    <w:qFormat/>
    <w:rPr>
      <w:rFonts w:ascii="Times New Roman" w:hAnsi="Times New Roman" w:cs="Symbol"/>
      <w:b/>
      <w:sz w:val="28"/>
    </w:rPr>
  </w:style>
  <w:style w:type="character" w:customStyle="1" w:styleId="ListLabel285">
    <w:name w:val="ListLabel 285"/>
    <w:qFormat/>
    <w:rPr>
      <w:rFonts w:cs="Courier New"/>
    </w:rPr>
  </w:style>
  <w:style w:type="character" w:customStyle="1" w:styleId="ListLabel286">
    <w:name w:val="ListLabel 286"/>
    <w:qFormat/>
    <w:rPr>
      <w:rFonts w:cs="Wingdings"/>
    </w:rPr>
  </w:style>
  <w:style w:type="character" w:customStyle="1" w:styleId="ListLabel287">
    <w:name w:val="ListLabel 287"/>
    <w:qFormat/>
    <w:rPr>
      <w:rFonts w:cs="Symbol"/>
    </w:rPr>
  </w:style>
  <w:style w:type="character" w:customStyle="1" w:styleId="ListLabel288">
    <w:name w:val="ListLabel 288"/>
    <w:qFormat/>
    <w:rPr>
      <w:rFonts w:cs="Courier New"/>
    </w:rPr>
  </w:style>
  <w:style w:type="character" w:customStyle="1" w:styleId="ListLabel289">
    <w:name w:val="ListLabel 289"/>
    <w:qFormat/>
    <w:rPr>
      <w:rFonts w:cs="Wingdings"/>
    </w:rPr>
  </w:style>
  <w:style w:type="character" w:customStyle="1" w:styleId="ListLabel290">
    <w:name w:val="ListLabel 290"/>
    <w:qFormat/>
    <w:rPr>
      <w:rFonts w:cs="Symbol"/>
    </w:rPr>
  </w:style>
  <w:style w:type="character" w:customStyle="1" w:styleId="ListLabel291">
    <w:name w:val="ListLabel 291"/>
    <w:qFormat/>
    <w:rPr>
      <w:rFonts w:cs="Courier New"/>
    </w:rPr>
  </w:style>
  <w:style w:type="character" w:customStyle="1" w:styleId="ListLabel292">
    <w:name w:val="ListLabel 292"/>
    <w:qFormat/>
    <w:rPr>
      <w:rFonts w:cs="Wingdings"/>
    </w:rPr>
  </w:style>
  <w:style w:type="character" w:customStyle="1" w:styleId="ListLabel293">
    <w:name w:val="ListLabel 293"/>
    <w:qFormat/>
    <w:rPr>
      <w:rFonts w:ascii="Times New Roman" w:hAnsi="Times New Roman" w:cs="Symbol"/>
      <w:b/>
      <w:sz w:val="28"/>
    </w:rPr>
  </w:style>
  <w:style w:type="character" w:customStyle="1" w:styleId="ListLabel294">
    <w:name w:val="ListLabel 294"/>
    <w:qFormat/>
    <w:rPr>
      <w:rFonts w:ascii="Times New Roman" w:hAnsi="Times New Roman" w:cs="Courier New"/>
      <w:sz w:val="28"/>
      <w:szCs w:val="28"/>
    </w:rPr>
  </w:style>
  <w:style w:type="character" w:customStyle="1" w:styleId="ListLabel295">
    <w:name w:val="ListLabel 295"/>
    <w:qFormat/>
    <w:rPr>
      <w:rFonts w:cs="Wingdings"/>
    </w:rPr>
  </w:style>
  <w:style w:type="character" w:customStyle="1" w:styleId="ListLabel296">
    <w:name w:val="ListLabel 296"/>
    <w:qFormat/>
    <w:rPr>
      <w:rFonts w:cs="Symbol"/>
    </w:rPr>
  </w:style>
  <w:style w:type="character" w:customStyle="1" w:styleId="ListLabel297">
    <w:name w:val="ListLabel 297"/>
    <w:qFormat/>
    <w:rPr>
      <w:rFonts w:cs="Courier New"/>
    </w:rPr>
  </w:style>
  <w:style w:type="character" w:customStyle="1" w:styleId="ListLabel298">
    <w:name w:val="ListLabel 298"/>
    <w:qFormat/>
    <w:rPr>
      <w:rFonts w:cs="Wingdings"/>
    </w:rPr>
  </w:style>
  <w:style w:type="character" w:customStyle="1" w:styleId="ListLabel299">
    <w:name w:val="ListLabel 299"/>
    <w:qFormat/>
    <w:rPr>
      <w:rFonts w:cs="Symbol"/>
    </w:rPr>
  </w:style>
  <w:style w:type="character" w:customStyle="1" w:styleId="ListLabel300">
    <w:name w:val="ListLabel 300"/>
    <w:qFormat/>
    <w:rPr>
      <w:rFonts w:cs="Courier New"/>
    </w:rPr>
  </w:style>
  <w:style w:type="character" w:customStyle="1" w:styleId="ListLabel301">
    <w:name w:val="ListLabel 301"/>
    <w:qFormat/>
    <w:rPr>
      <w:rFonts w:cs="Wingdings"/>
    </w:rPr>
  </w:style>
  <w:style w:type="character" w:customStyle="1" w:styleId="ListLabel302">
    <w:name w:val="ListLabel 302"/>
    <w:qFormat/>
    <w:rPr>
      <w:rFonts w:ascii="Times New Roman" w:hAnsi="Times New Roman" w:cs="Symbol"/>
      <w:b/>
      <w:sz w:val="28"/>
    </w:rPr>
  </w:style>
  <w:style w:type="character" w:customStyle="1" w:styleId="ListLabel303">
    <w:name w:val="ListLabel 303"/>
    <w:qFormat/>
    <w:rPr>
      <w:rFonts w:cs="Courier New"/>
    </w:rPr>
  </w:style>
  <w:style w:type="character" w:customStyle="1" w:styleId="ListLabel304">
    <w:name w:val="ListLabel 304"/>
    <w:qFormat/>
    <w:rPr>
      <w:rFonts w:cs="Wingdings"/>
    </w:rPr>
  </w:style>
  <w:style w:type="character" w:customStyle="1" w:styleId="ListLabel305">
    <w:name w:val="ListLabel 305"/>
    <w:qFormat/>
    <w:rPr>
      <w:rFonts w:cs="Symbol"/>
    </w:rPr>
  </w:style>
  <w:style w:type="character" w:customStyle="1" w:styleId="ListLabel306">
    <w:name w:val="ListLabel 306"/>
    <w:qFormat/>
    <w:rPr>
      <w:rFonts w:cs="Courier New"/>
    </w:rPr>
  </w:style>
  <w:style w:type="character" w:customStyle="1" w:styleId="ListLabel307">
    <w:name w:val="ListLabel 307"/>
    <w:qFormat/>
    <w:rPr>
      <w:rFonts w:cs="Wingdings"/>
    </w:rPr>
  </w:style>
  <w:style w:type="character" w:customStyle="1" w:styleId="ListLabel308">
    <w:name w:val="ListLabel 308"/>
    <w:qFormat/>
    <w:rPr>
      <w:rFonts w:cs="Symbol"/>
    </w:rPr>
  </w:style>
  <w:style w:type="character" w:customStyle="1" w:styleId="ListLabel309">
    <w:name w:val="ListLabel 309"/>
    <w:qFormat/>
    <w:rPr>
      <w:rFonts w:cs="Courier New"/>
    </w:rPr>
  </w:style>
  <w:style w:type="character" w:customStyle="1" w:styleId="ListLabel310">
    <w:name w:val="ListLabel 310"/>
    <w:qFormat/>
    <w:rPr>
      <w:rFonts w:cs="Wingdings"/>
    </w:rPr>
  </w:style>
  <w:style w:type="character" w:customStyle="1" w:styleId="ListLabel311">
    <w:name w:val="ListLabel 311"/>
    <w:qFormat/>
    <w:rPr>
      <w:rFonts w:ascii="Times New Roman" w:hAnsi="Times New Roman" w:cs="OpenSymbol"/>
      <w:b w:val="0"/>
      <w:sz w:val="28"/>
      <w:szCs w:val="22"/>
    </w:rPr>
  </w:style>
  <w:style w:type="character" w:customStyle="1" w:styleId="ListLabel312">
    <w:name w:val="ListLabel 312"/>
    <w:qFormat/>
    <w:rPr>
      <w:rFonts w:cs="Courier New"/>
    </w:rPr>
  </w:style>
  <w:style w:type="character" w:customStyle="1" w:styleId="ListLabel313">
    <w:name w:val="ListLabel 313"/>
    <w:qFormat/>
    <w:rPr>
      <w:rFonts w:cs="Wingdings"/>
    </w:rPr>
  </w:style>
  <w:style w:type="character" w:customStyle="1" w:styleId="ListLabel314">
    <w:name w:val="ListLabel 314"/>
    <w:qFormat/>
    <w:rPr>
      <w:rFonts w:cs="Symbol"/>
    </w:rPr>
  </w:style>
  <w:style w:type="character" w:customStyle="1" w:styleId="ListLabel315">
    <w:name w:val="ListLabel 315"/>
    <w:qFormat/>
    <w:rPr>
      <w:rFonts w:cs="Courier New"/>
    </w:rPr>
  </w:style>
  <w:style w:type="character" w:customStyle="1" w:styleId="ListLabel316">
    <w:name w:val="ListLabel 316"/>
    <w:qFormat/>
    <w:rPr>
      <w:rFonts w:cs="Wingdings"/>
    </w:rPr>
  </w:style>
  <w:style w:type="character" w:customStyle="1" w:styleId="ListLabel317">
    <w:name w:val="ListLabel 317"/>
    <w:qFormat/>
    <w:rPr>
      <w:rFonts w:cs="Symbol"/>
    </w:rPr>
  </w:style>
  <w:style w:type="character" w:customStyle="1" w:styleId="ListLabel318">
    <w:name w:val="ListLabel 318"/>
    <w:qFormat/>
    <w:rPr>
      <w:rFonts w:cs="Courier New"/>
    </w:rPr>
  </w:style>
  <w:style w:type="character" w:customStyle="1" w:styleId="ListLabel319">
    <w:name w:val="ListLabel 319"/>
    <w:qFormat/>
    <w:rPr>
      <w:rFonts w:cs="Wingdings"/>
    </w:rPr>
  </w:style>
  <w:style w:type="character" w:customStyle="1" w:styleId="ListLabel320">
    <w:name w:val="ListLabel 320"/>
    <w:qFormat/>
    <w:rPr>
      <w:rFonts w:ascii="Times New Roman" w:hAnsi="Times New Roman" w:cs="Symbol"/>
      <w:sz w:val="28"/>
    </w:rPr>
  </w:style>
  <w:style w:type="character" w:customStyle="1" w:styleId="ListLabel321">
    <w:name w:val="ListLabel 321"/>
    <w:qFormat/>
    <w:rPr>
      <w:rFonts w:cs="Courier New"/>
    </w:rPr>
  </w:style>
  <w:style w:type="character" w:customStyle="1" w:styleId="ListLabel322">
    <w:name w:val="ListLabel 322"/>
    <w:qFormat/>
    <w:rPr>
      <w:rFonts w:cs="Wingdings"/>
    </w:rPr>
  </w:style>
  <w:style w:type="character" w:customStyle="1" w:styleId="ListLabel323">
    <w:name w:val="ListLabel 323"/>
    <w:qFormat/>
    <w:rPr>
      <w:rFonts w:cs="Symbol"/>
    </w:rPr>
  </w:style>
  <w:style w:type="character" w:customStyle="1" w:styleId="ListLabel324">
    <w:name w:val="ListLabel 324"/>
    <w:qFormat/>
    <w:rPr>
      <w:rFonts w:cs="Courier New"/>
    </w:rPr>
  </w:style>
  <w:style w:type="character" w:customStyle="1" w:styleId="ListLabel325">
    <w:name w:val="ListLabel 325"/>
    <w:qFormat/>
    <w:rPr>
      <w:rFonts w:cs="Wingdings"/>
    </w:rPr>
  </w:style>
  <w:style w:type="character" w:customStyle="1" w:styleId="ListLabel326">
    <w:name w:val="ListLabel 326"/>
    <w:qFormat/>
    <w:rPr>
      <w:rFonts w:cs="Symbol"/>
    </w:rPr>
  </w:style>
  <w:style w:type="character" w:customStyle="1" w:styleId="ListLabel327">
    <w:name w:val="ListLabel 327"/>
    <w:qFormat/>
    <w:rPr>
      <w:rFonts w:cs="Courier New"/>
    </w:rPr>
  </w:style>
  <w:style w:type="character" w:customStyle="1" w:styleId="ListLabel328">
    <w:name w:val="ListLabel 328"/>
    <w:qFormat/>
    <w:rPr>
      <w:rFonts w:cs="Wingdings"/>
    </w:rPr>
  </w:style>
  <w:style w:type="character" w:customStyle="1" w:styleId="ListLabel329">
    <w:name w:val="ListLabel 329"/>
    <w:qFormat/>
    <w:rPr>
      <w:rFonts w:ascii="Times New Roman" w:hAnsi="Times New Roman" w:cs="Symbol"/>
      <w:sz w:val="28"/>
    </w:rPr>
  </w:style>
  <w:style w:type="character" w:customStyle="1" w:styleId="ListLabel330">
    <w:name w:val="ListLabel 330"/>
    <w:qFormat/>
    <w:rPr>
      <w:rFonts w:cs="Courier New"/>
    </w:rPr>
  </w:style>
  <w:style w:type="character" w:customStyle="1" w:styleId="ListLabel331">
    <w:name w:val="ListLabel 331"/>
    <w:qFormat/>
    <w:rPr>
      <w:rFonts w:cs="Wingdings"/>
    </w:rPr>
  </w:style>
  <w:style w:type="character" w:customStyle="1" w:styleId="ListLabel332">
    <w:name w:val="ListLabel 332"/>
    <w:qFormat/>
    <w:rPr>
      <w:rFonts w:cs="Symbol"/>
    </w:rPr>
  </w:style>
  <w:style w:type="character" w:customStyle="1" w:styleId="ListLabel333">
    <w:name w:val="ListLabel 333"/>
    <w:qFormat/>
    <w:rPr>
      <w:rFonts w:cs="Courier New"/>
    </w:rPr>
  </w:style>
  <w:style w:type="character" w:customStyle="1" w:styleId="ListLabel334">
    <w:name w:val="ListLabel 334"/>
    <w:qFormat/>
    <w:rPr>
      <w:rFonts w:cs="Wingdings"/>
    </w:rPr>
  </w:style>
  <w:style w:type="character" w:customStyle="1" w:styleId="ListLabel335">
    <w:name w:val="ListLabel 335"/>
    <w:qFormat/>
    <w:rPr>
      <w:rFonts w:cs="Symbol"/>
    </w:rPr>
  </w:style>
  <w:style w:type="character" w:customStyle="1" w:styleId="ListLabel336">
    <w:name w:val="ListLabel 336"/>
    <w:qFormat/>
    <w:rPr>
      <w:rFonts w:cs="Courier New"/>
    </w:rPr>
  </w:style>
  <w:style w:type="character" w:customStyle="1" w:styleId="ListLabel337">
    <w:name w:val="ListLabel 337"/>
    <w:qFormat/>
    <w:rPr>
      <w:rFonts w:cs="Wingdings"/>
    </w:rPr>
  </w:style>
  <w:style w:type="character" w:customStyle="1" w:styleId="ListLabel338">
    <w:name w:val="ListLabel 338"/>
    <w:qFormat/>
    <w:rPr>
      <w:rFonts w:ascii="Times New Roman" w:hAnsi="Times New Roman" w:cs="Symbol"/>
      <w:b/>
      <w:sz w:val="28"/>
    </w:rPr>
  </w:style>
  <w:style w:type="character" w:customStyle="1" w:styleId="ListLabel339">
    <w:name w:val="ListLabel 339"/>
    <w:qFormat/>
    <w:rPr>
      <w:rFonts w:cs="Courier New"/>
    </w:rPr>
  </w:style>
  <w:style w:type="character" w:customStyle="1" w:styleId="ListLabel340">
    <w:name w:val="ListLabel 340"/>
    <w:qFormat/>
    <w:rPr>
      <w:rFonts w:cs="Wingdings"/>
    </w:rPr>
  </w:style>
  <w:style w:type="character" w:customStyle="1" w:styleId="ListLabel341">
    <w:name w:val="ListLabel 341"/>
    <w:qFormat/>
    <w:rPr>
      <w:rFonts w:cs="Symbol"/>
    </w:rPr>
  </w:style>
  <w:style w:type="character" w:customStyle="1" w:styleId="ListLabel342">
    <w:name w:val="ListLabel 342"/>
    <w:qFormat/>
    <w:rPr>
      <w:rFonts w:cs="Courier New"/>
    </w:rPr>
  </w:style>
  <w:style w:type="character" w:customStyle="1" w:styleId="ListLabel343">
    <w:name w:val="ListLabel 343"/>
    <w:qFormat/>
    <w:rPr>
      <w:rFonts w:cs="Wingdings"/>
    </w:rPr>
  </w:style>
  <w:style w:type="character" w:customStyle="1" w:styleId="ListLabel344">
    <w:name w:val="ListLabel 344"/>
    <w:qFormat/>
    <w:rPr>
      <w:rFonts w:cs="Symbol"/>
    </w:rPr>
  </w:style>
  <w:style w:type="character" w:customStyle="1" w:styleId="ListLabel345">
    <w:name w:val="ListLabel 345"/>
    <w:qFormat/>
    <w:rPr>
      <w:rFonts w:cs="Courier New"/>
    </w:rPr>
  </w:style>
  <w:style w:type="character" w:customStyle="1" w:styleId="ListLabel346">
    <w:name w:val="ListLabel 346"/>
    <w:qFormat/>
    <w:rPr>
      <w:rFonts w:cs="Wingdings"/>
    </w:rPr>
  </w:style>
  <w:style w:type="character" w:customStyle="1" w:styleId="ListLabel347">
    <w:name w:val="ListLabel 347"/>
    <w:qFormat/>
    <w:rPr>
      <w:rFonts w:ascii="Times New Roman" w:hAnsi="Times New Roman" w:cs="Symbol"/>
      <w:sz w:val="28"/>
    </w:rPr>
  </w:style>
  <w:style w:type="character" w:customStyle="1" w:styleId="ListLabel348">
    <w:name w:val="ListLabel 348"/>
    <w:qFormat/>
    <w:rPr>
      <w:rFonts w:cs="Courier New"/>
      <w:sz w:val="28"/>
    </w:rPr>
  </w:style>
  <w:style w:type="character" w:customStyle="1" w:styleId="ListLabel349">
    <w:name w:val="ListLabel 349"/>
    <w:qFormat/>
    <w:rPr>
      <w:rFonts w:cs="Wingdings"/>
    </w:rPr>
  </w:style>
  <w:style w:type="character" w:customStyle="1" w:styleId="ListLabel350">
    <w:name w:val="ListLabel 350"/>
    <w:qFormat/>
    <w:rPr>
      <w:rFonts w:cs="Symbol"/>
    </w:rPr>
  </w:style>
  <w:style w:type="character" w:customStyle="1" w:styleId="ListLabel351">
    <w:name w:val="ListLabel 351"/>
    <w:qFormat/>
    <w:rPr>
      <w:rFonts w:cs="Courier New"/>
    </w:rPr>
  </w:style>
  <w:style w:type="character" w:customStyle="1" w:styleId="ListLabel352">
    <w:name w:val="ListLabel 352"/>
    <w:qFormat/>
    <w:rPr>
      <w:rFonts w:cs="Wingdings"/>
    </w:rPr>
  </w:style>
  <w:style w:type="character" w:customStyle="1" w:styleId="ListLabel353">
    <w:name w:val="ListLabel 353"/>
    <w:qFormat/>
    <w:rPr>
      <w:rFonts w:cs="Symbol"/>
    </w:rPr>
  </w:style>
  <w:style w:type="character" w:customStyle="1" w:styleId="ListLabel354">
    <w:name w:val="ListLabel 354"/>
    <w:qFormat/>
    <w:rPr>
      <w:rFonts w:cs="Courier New"/>
    </w:rPr>
  </w:style>
  <w:style w:type="character" w:customStyle="1" w:styleId="ListLabel355">
    <w:name w:val="ListLabel 355"/>
    <w:qFormat/>
    <w:rPr>
      <w:rFonts w:cs="Wingdings"/>
    </w:rPr>
  </w:style>
  <w:style w:type="character" w:customStyle="1" w:styleId="ListLabel356">
    <w:name w:val="ListLabel 356"/>
    <w:qFormat/>
    <w:rPr>
      <w:rFonts w:cs="Symbol"/>
    </w:rPr>
  </w:style>
  <w:style w:type="character" w:customStyle="1" w:styleId="ListLabel357">
    <w:name w:val="ListLabel 357"/>
    <w:qFormat/>
    <w:rPr>
      <w:rFonts w:ascii="Times New Roman" w:hAnsi="Times New Roman" w:cs="Courier New"/>
      <w:sz w:val="28"/>
    </w:rPr>
  </w:style>
  <w:style w:type="character" w:customStyle="1" w:styleId="ListLabel358">
    <w:name w:val="ListLabel 358"/>
    <w:qFormat/>
    <w:rPr>
      <w:rFonts w:cs="Wingdings"/>
    </w:rPr>
  </w:style>
  <w:style w:type="character" w:customStyle="1" w:styleId="ListLabel359">
    <w:name w:val="ListLabel 359"/>
    <w:qFormat/>
    <w:rPr>
      <w:rFonts w:cs="Symbol"/>
    </w:rPr>
  </w:style>
  <w:style w:type="character" w:customStyle="1" w:styleId="ListLabel360">
    <w:name w:val="ListLabel 360"/>
    <w:qFormat/>
    <w:rPr>
      <w:rFonts w:cs="Courier New"/>
    </w:rPr>
  </w:style>
  <w:style w:type="character" w:customStyle="1" w:styleId="ListLabel361">
    <w:name w:val="ListLabel 361"/>
    <w:qFormat/>
    <w:rPr>
      <w:rFonts w:cs="Wingdings"/>
    </w:rPr>
  </w:style>
  <w:style w:type="character" w:customStyle="1" w:styleId="ListLabel362">
    <w:name w:val="ListLabel 362"/>
    <w:qFormat/>
    <w:rPr>
      <w:rFonts w:cs="Symbol"/>
    </w:rPr>
  </w:style>
  <w:style w:type="character" w:customStyle="1" w:styleId="ListLabel363">
    <w:name w:val="ListLabel 363"/>
    <w:qFormat/>
    <w:rPr>
      <w:rFonts w:cs="Courier New"/>
    </w:rPr>
  </w:style>
  <w:style w:type="character" w:customStyle="1" w:styleId="ListLabel364">
    <w:name w:val="ListLabel 364"/>
    <w:qFormat/>
    <w:rPr>
      <w:rFonts w:cs="Wingdings"/>
    </w:rPr>
  </w:style>
  <w:style w:type="character" w:customStyle="1" w:styleId="ListLabel365">
    <w:name w:val="ListLabel 365"/>
    <w:qFormat/>
    <w:rPr>
      <w:rFonts w:ascii="Times New Roman" w:hAnsi="Times New Roman" w:cs="Symbol"/>
      <w:sz w:val="28"/>
    </w:rPr>
  </w:style>
  <w:style w:type="character" w:customStyle="1" w:styleId="ListLabel366">
    <w:name w:val="ListLabel 366"/>
    <w:qFormat/>
    <w:rPr>
      <w:rFonts w:cs="Courier New"/>
    </w:rPr>
  </w:style>
  <w:style w:type="character" w:customStyle="1" w:styleId="ListLabel367">
    <w:name w:val="ListLabel 367"/>
    <w:qFormat/>
    <w:rPr>
      <w:rFonts w:cs="Wingdings"/>
    </w:rPr>
  </w:style>
  <w:style w:type="character" w:customStyle="1" w:styleId="ListLabel368">
    <w:name w:val="ListLabel 368"/>
    <w:qFormat/>
    <w:rPr>
      <w:rFonts w:cs="Symbol"/>
    </w:rPr>
  </w:style>
  <w:style w:type="character" w:customStyle="1" w:styleId="ListLabel369">
    <w:name w:val="ListLabel 369"/>
    <w:qFormat/>
    <w:rPr>
      <w:rFonts w:cs="Courier New"/>
    </w:rPr>
  </w:style>
  <w:style w:type="character" w:customStyle="1" w:styleId="ListLabel370">
    <w:name w:val="ListLabel 370"/>
    <w:qFormat/>
    <w:rPr>
      <w:rFonts w:cs="Wingdings"/>
    </w:rPr>
  </w:style>
  <w:style w:type="character" w:customStyle="1" w:styleId="ListLabel371">
    <w:name w:val="ListLabel 371"/>
    <w:qFormat/>
    <w:rPr>
      <w:rFonts w:cs="Symbol"/>
    </w:rPr>
  </w:style>
  <w:style w:type="character" w:customStyle="1" w:styleId="ListLabel372">
    <w:name w:val="ListLabel 372"/>
    <w:qFormat/>
    <w:rPr>
      <w:rFonts w:cs="Courier New"/>
    </w:rPr>
  </w:style>
  <w:style w:type="character" w:customStyle="1" w:styleId="ListLabel373">
    <w:name w:val="ListLabel 373"/>
    <w:qFormat/>
    <w:rPr>
      <w:rFonts w:cs="Wingdings"/>
    </w:rPr>
  </w:style>
  <w:style w:type="character" w:customStyle="1" w:styleId="ListLabel374">
    <w:name w:val="ListLabel 374"/>
    <w:qFormat/>
    <w:rPr>
      <w:rFonts w:ascii="Times New Roman" w:hAnsi="Times New Roman" w:cs="Symbol"/>
      <w:sz w:val="28"/>
    </w:rPr>
  </w:style>
  <w:style w:type="character" w:customStyle="1" w:styleId="ListLabel375">
    <w:name w:val="ListLabel 375"/>
    <w:qFormat/>
    <w:rPr>
      <w:rFonts w:cs="Courier New"/>
      <w:sz w:val="28"/>
    </w:rPr>
  </w:style>
  <w:style w:type="character" w:customStyle="1" w:styleId="ListLabel376">
    <w:name w:val="ListLabel 376"/>
    <w:qFormat/>
    <w:rPr>
      <w:rFonts w:cs="Wingdings"/>
    </w:rPr>
  </w:style>
  <w:style w:type="character" w:customStyle="1" w:styleId="ListLabel377">
    <w:name w:val="ListLabel 377"/>
    <w:qFormat/>
    <w:rPr>
      <w:rFonts w:cs="Symbol"/>
    </w:rPr>
  </w:style>
  <w:style w:type="character" w:customStyle="1" w:styleId="ListLabel378">
    <w:name w:val="ListLabel 378"/>
    <w:qFormat/>
    <w:rPr>
      <w:rFonts w:cs="Courier New"/>
    </w:rPr>
  </w:style>
  <w:style w:type="character" w:customStyle="1" w:styleId="ListLabel379">
    <w:name w:val="ListLabel 379"/>
    <w:qFormat/>
    <w:rPr>
      <w:rFonts w:cs="Wingdings"/>
    </w:rPr>
  </w:style>
  <w:style w:type="character" w:customStyle="1" w:styleId="ListLabel380">
    <w:name w:val="ListLabel 380"/>
    <w:qFormat/>
    <w:rPr>
      <w:rFonts w:cs="Symbol"/>
    </w:rPr>
  </w:style>
  <w:style w:type="character" w:customStyle="1" w:styleId="ListLabel381">
    <w:name w:val="ListLabel 381"/>
    <w:qFormat/>
    <w:rPr>
      <w:rFonts w:cs="Courier New"/>
    </w:rPr>
  </w:style>
  <w:style w:type="character" w:customStyle="1" w:styleId="ListLabel382">
    <w:name w:val="ListLabel 382"/>
    <w:qFormat/>
    <w:rPr>
      <w:rFonts w:cs="Wingdings"/>
    </w:rPr>
  </w:style>
  <w:style w:type="character" w:customStyle="1" w:styleId="ListLabel383">
    <w:name w:val="ListLabel 383"/>
    <w:qFormat/>
    <w:rPr>
      <w:rFonts w:ascii="Times New Roman" w:hAnsi="Times New Roman" w:cs="OpenSymbol"/>
      <w:sz w:val="28"/>
      <w:szCs w:val="22"/>
    </w:rPr>
  </w:style>
  <w:style w:type="character" w:customStyle="1" w:styleId="ListLabel384">
    <w:name w:val="ListLabel 384"/>
    <w:qFormat/>
    <w:rPr>
      <w:rFonts w:cs="OpenSymbol"/>
      <w:sz w:val="22"/>
      <w:szCs w:val="22"/>
    </w:rPr>
  </w:style>
  <w:style w:type="character" w:customStyle="1" w:styleId="ListLabel385">
    <w:name w:val="ListLabel 385"/>
    <w:qFormat/>
    <w:rPr>
      <w:rFonts w:cs="OpenSymbol"/>
      <w:sz w:val="22"/>
      <w:szCs w:val="22"/>
    </w:rPr>
  </w:style>
  <w:style w:type="character" w:customStyle="1" w:styleId="ListLabel386">
    <w:name w:val="ListLabel 386"/>
    <w:qFormat/>
    <w:rPr>
      <w:rFonts w:cs="OpenSymbol"/>
      <w:sz w:val="22"/>
      <w:szCs w:val="22"/>
    </w:rPr>
  </w:style>
  <w:style w:type="character" w:customStyle="1" w:styleId="ListLabel387">
    <w:name w:val="ListLabel 387"/>
    <w:qFormat/>
    <w:rPr>
      <w:rFonts w:cs="OpenSymbol"/>
      <w:sz w:val="22"/>
      <w:szCs w:val="22"/>
    </w:rPr>
  </w:style>
  <w:style w:type="character" w:customStyle="1" w:styleId="ListLabel388">
    <w:name w:val="ListLabel 388"/>
    <w:qFormat/>
    <w:rPr>
      <w:rFonts w:cs="OpenSymbol"/>
      <w:sz w:val="22"/>
      <w:szCs w:val="22"/>
    </w:rPr>
  </w:style>
  <w:style w:type="character" w:customStyle="1" w:styleId="ListLabel389">
    <w:name w:val="ListLabel 389"/>
    <w:qFormat/>
    <w:rPr>
      <w:rFonts w:cs="OpenSymbol"/>
      <w:sz w:val="22"/>
      <w:szCs w:val="22"/>
    </w:rPr>
  </w:style>
  <w:style w:type="character" w:customStyle="1" w:styleId="ListLabel390">
    <w:name w:val="ListLabel 390"/>
    <w:qFormat/>
    <w:rPr>
      <w:rFonts w:cs="OpenSymbol"/>
      <w:sz w:val="22"/>
      <w:szCs w:val="22"/>
    </w:rPr>
  </w:style>
  <w:style w:type="character" w:customStyle="1" w:styleId="ListLabel391">
    <w:name w:val="ListLabel 391"/>
    <w:qFormat/>
    <w:rPr>
      <w:rFonts w:cs="OpenSymbol"/>
      <w:sz w:val="22"/>
      <w:szCs w:val="22"/>
    </w:rPr>
  </w:style>
  <w:style w:type="character" w:customStyle="1" w:styleId="ListLabel392">
    <w:name w:val="ListLabel 392"/>
    <w:qFormat/>
    <w:rPr>
      <w:rFonts w:ascii="Times New Roman" w:hAnsi="Times New Roman" w:cs="Symbol"/>
      <w:b/>
      <w:sz w:val="28"/>
    </w:rPr>
  </w:style>
  <w:style w:type="character" w:customStyle="1" w:styleId="ListLabel393">
    <w:name w:val="ListLabel 393"/>
    <w:qFormat/>
    <w:rPr>
      <w:rFonts w:cs="Symbol"/>
    </w:rPr>
  </w:style>
  <w:style w:type="character" w:customStyle="1" w:styleId="ListLabel394">
    <w:name w:val="ListLabel 394"/>
    <w:qFormat/>
    <w:rPr>
      <w:rFonts w:cs="Wingdings"/>
    </w:rPr>
  </w:style>
  <w:style w:type="character" w:customStyle="1" w:styleId="ListLabel395">
    <w:name w:val="ListLabel 395"/>
    <w:qFormat/>
    <w:rPr>
      <w:rFonts w:cs="Symbol"/>
    </w:rPr>
  </w:style>
  <w:style w:type="character" w:customStyle="1" w:styleId="ListLabel396">
    <w:name w:val="ListLabel 396"/>
    <w:qFormat/>
    <w:rPr>
      <w:rFonts w:cs="Courier New"/>
    </w:rPr>
  </w:style>
  <w:style w:type="character" w:customStyle="1" w:styleId="ListLabel397">
    <w:name w:val="ListLabel 397"/>
    <w:qFormat/>
    <w:rPr>
      <w:rFonts w:cs="Wingdings"/>
    </w:rPr>
  </w:style>
  <w:style w:type="character" w:customStyle="1" w:styleId="ListLabel398">
    <w:name w:val="ListLabel 398"/>
    <w:qFormat/>
    <w:rPr>
      <w:rFonts w:cs="Symbol"/>
    </w:rPr>
  </w:style>
  <w:style w:type="character" w:customStyle="1" w:styleId="ListLabel399">
    <w:name w:val="ListLabel 399"/>
    <w:qFormat/>
    <w:rPr>
      <w:rFonts w:cs="Courier New"/>
    </w:rPr>
  </w:style>
  <w:style w:type="character" w:customStyle="1" w:styleId="ListLabel400">
    <w:name w:val="ListLabel 400"/>
    <w:qFormat/>
    <w:rPr>
      <w:rFonts w:cs="Wingdings"/>
    </w:rPr>
  </w:style>
  <w:style w:type="character" w:customStyle="1" w:styleId="ListLabel401">
    <w:name w:val="ListLabel 401"/>
    <w:qFormat/>
    <w:rPr>
      <w:rFonts w:ascii="Times New Roman" w:hAnsi="Times New Roman" w:cs="Wingdings"/>
      <w:sz w:val="28"/>
    </w:rPr>
  </w:style>
  <w:style w:type="character" w:customStyle="1" w:styleId="ListLabel402">
    <w:name w:val="ListLabel 402"/>
    <w:qFormat/>
    <w:rPr>
      <w:rFonts w:cs="Courier New"/>
    </w:rPr>
  </w:style>
  <w:style w:type="character" w:customStyle="1" w:styleId="ListLabel403">
    <w:name w:val="ListLabel 403"/>
    <w:qFormat/>
    <w:rPr>
      <w:rFonts w:cs="Wingdings"/>
    </w:rPr>
  </w:style>
  <w:style w:type="character" w:customStyle="1" w:styleId="ListLabel404">
    <w:name w:val="ListLabel 404"/>
    <w:qFormat/>
    <w:rPr>
      <w:rFonts w:cs="Symbol"/>
    </w:rPr>
  </w:style>
  <w:style w:type="character" w:customStyle="1" w:styleId="ListLabel405">
    <w:name w:val="ListLabel 405"/>
    <w:qFormat/>
    <w:rPr>
      <w:rFonts w:cs="Courier New"/>
    </w:rPr>
  </w:style>
  <w:style w:type="character" w:customStyle="1" w:styleId="ListLabel406">
    <w:name w:val="ListLabel 406"/>
    <w:qFormat/>
    <w:rPr>
      <w:rFonts w:cs="Wingdings"/>
    </w:rPr>
  </w:style>
  <w:style w:type="character" w:customStyle="1" w:styleId="ListLabel407">
    <w:name w:val="ListLabel 407"/>
    <w:qFormat/>
    <w:rPr>
      <w:rFonts w:cs="Symbol"/>
    </w:rPr>
  </w:style>
  <w:style w:type="character" w:customStyle="1" w:styleId="ListLabel408">
    <w:name w:val="ListLabel 408"/>
    <w:qFormat/>
    <w:rPr>
      <w:rFonts w:cs="Courier New"/>
    </w:rPr>
  </w:style>
  <w:style w:type="character" w:customStyle="1" w:styleId="ListLabel409">
    <w:name w:val="ListLabel 409"/>
    <w:qFormat/>
    <w:rPr>
      <w:rFonts w:cs="Wingdings"/>
    </w:rPr>
  </w:style>
  <w:style w:type="character" w:customStyle="1" w:styleId="ListLabel410">
    <w:name w:val="ListLabel 410"/>
    <w:qFormat/>
    <w:rPr>
      <w:rFonts w:ascii="Times New Roman" w:hAnsi="Times New Roman" w:cs="Symbol"/>
      <w:sz w:val="28"/>
    </w:rPr>
  </w:style>
  <w:style w:type="character" w:customStyle="1" w:styleId="ListLabel411">
    <w:name w:val="ListLabel 411"/>
    <w:qFormat/>
    <w:rPr>
      <w:rFonts w:cs="Courier New"/>
    </w:rPr>
  </w:style>
  <w:style w:type="character" w:customStyle="1" w:styleId="ListLabel412">
    <w:name w:val="ListLabel 412"/>
    <w:qFormat/>
    <w:rPr>
      <w:rFonts w:cs="Wingdings"/>
    </w:rPr>
  </w:style>
  <w:style w:type="character" w:customStyle="1" w:styleId="ListLabel413">
    <w:name w:val="ListLabel 413"/>
    <w:qFormat/>
    <w:rPr>
      <w:rFonts w:cs="Symbol"/>
    </w:rPr>
  </w:style>
  <w:style w:type="character" w:customStyle="1" w:styleId="ListLabel414">
    <w:name w:val="ListLabel 414"/>
    <w:qFormat/>
    <w:rPr>
      <w:rFonts w:cs="Courier New"/>
    </w:rPr>
  </w:style>
  <w:style w:type="character" w:customStyle="1" w:styleId="ListLabel415">
    <w:name w:val="ListLabel 415"/>
    <w:qFormat/>
    <w:rPr>
      <w:rFonts w:cs="Wingdings"/>
    </w:rPr>
  </w:style>
  <w:style w:type="character" w:customStyle="1" w:styleId="ListLabel416">
    <w:name w:val="ListLabel 416"/>
    <w:qFormat/>
    <w:rPr>
      <w:rFonts w:cs="Symbol"/>
    </w:rPr>
  </w:style>
  <w:style w:type="character" w:customStyle="1" w:styleId="ListLabel417">
    <w:name w:val="ListLabel 417"/>
    <w:qFormat/>
    <w:rPr>
      <w:rFonts w:cs="Courier New"/>
    </w:rPr>
  </w:style>
  <w:style w:type="character" w:customStyle="1" w:styleId="ListLabel418">
    <w:name w:val="ListLabel 418"/>
    <w:qFormat/>
    <w:rPr>
      <w:rFonts w:cs="Wingdings"/>
    </w:rPr>
  </w:style>
  <w:style w:type="character" w:customStyle="1" w:styleId="ListLabel419">
    <w:name w:val="ListLabel 419"/>
    <w:qFormat/>
    <w:rPr>
      <w:rFonts w:ascii="Times New Roman" w:hAnsi="Times New Roman" w:cs="Symbol"/>
      <w:b/>
      <w:sz w:val="28"/>
    </w:rPr>
  </w:style>
  <w:style w:type="character" w:customStyle="1" w:styleId="ListLabel420">
    <w:name w:val="ListLabel 420"/>
    <w:qFormat/>
    <w:rPr>
      <w:rFonts w:cs="Wingdings"/>
    </w:rPr>
  </w:style>
  <w:style w:type="character" w:customStyle="1" w:styleId="ListLabel421">
    <w:name w:val="ListLabel 421"/>
    <w:qFormat/>
    <w:rPr>
      <w:rFonts w:cs="Wingdings"/>
    </w:rPr>
  </w:style>
  <w:style w:type="character" w:customStyle="1" w:styleId="ListLabel422">
    <w:name w:val="ListLabel 422"/>
    <w:qFormat/>
    <w:rPr>
      <w:rFonts w:cs="Symbol"/>
    </w:rPr>
  </w:style>
  <w:style w:type="character" w:customStyle="1" w:styleId="ListLabel423">
    <w:name w:val="ListLabel 423"/>
    <w:qFormat/>
    <w:rPr>
      <w:rFonts w:cs="Courier New"/>
    </w:rPr>
  </w:style>
  <w:style w:type="character" w:customStyle="1" w:styleId="ListLabel424">
    <w:name w:val="ListLabel 424"/>
    <w:qFormat/>
    <w:rPr>
      <w:rFonts w:cs="Wingdings"/>
    </w:rPr>
  </w:style>
  <w:style w:type="character" w:customStyle="1" w:styleId="ListLabel425">
    <w:name w:val="ListLabel 425"/>
    <w:qFormat/>
    <w:rPr>
      <w:rFonts w:cs="Symbol"/>
    </w:rPr>
  </w:style>
  <w:style w:type="character" w:customStyle="1" w:styleId="ListLabel426">
    <w:name w:val="ListLabel 426"/>
    <w:qFormat/>
    <w:rPr>
      <w:rFonts w:cs="Courier New"/>
    </w:rPr>
  </w:style>
  <w:style w:type="character" w:customStyle="1" w:styleId="ListLabel427">
    <w:name w:val="ListLabel 427"/>
    <w:qFormat/>
    <w:rPr>
      <w:rFonts w:cs="Wingdings"/>
    </w:rPr>
  </w:style>
  <w:style w:type="character" w:customStyle="1" w:styleId="ListLabel428">
    <w:name w:val="ListLabel 428"/>
    <w:qFormat/>
    <w:rPr>
      <w:rFonts w:ascii="Times New Roman" w:hAnsi="Times New Roman" w:cs="Symbol"/>
      <w:b/>
      <w:sz w:val="28"/>
    </w:rPr>
  </w:style>
  <w:style w:type="character" w:customStyle="1" w:styleId="ListLabel429">
    <w:name w:val="ListLabel 429"/>
    <w:qFormat/>
    <w:rPr>
      <w:rFonts w:ascii="Times New Roman" w:hAnsi="Times New Roman" w:cs="Symbol"/>
      <w:b w:val="0"/>
      <w:sz w:val="28"/>
    </w:rPr>
  </w:style>
  <w:style w:type="character" w:customStyle="1" w:styleId="ListLabel430">
    <w:name w:val="ListLabel 430"/>
    <w:qFormat/>
    <w:rPr>
      <w:rFonts w:cs="Courier New"/>
    </w:rPr>
  </w:style>
  <w:style w:type="character" w:customStyle="1" w:styleId="ListLabel431">
    <w:name w:val="ListLabel 431"/>
    <w:qFormat/>
    <w:rPr>
      <w:rFonts w:cs="Wingdings"/>
    </w:rPr>
  </w:style>
  <w:style w:type="character" w:customStyle="1" w:styleId="ListLabel432">
    <w:name w:val="ListLabel 432"/>
    <w:qFormat/>
    <w:rPr>
      <w:rFonts w:cs="Symbol"/>
    </w:rPr>
  </w:style>
  <w:style w:type="character" w:customStyle="1" w:styleId="ListLabel433">
    <w:name w:val="ListLabel 433"/>
    <w:qFormat/>
    <w:rPr>
      <w:rFonts w:cs="Courier New"/>
    </w:rPr>
  </w:style>
  <w:style w:type="character" w:customStyle="1" w:styleId="ListLabel434">
    <w:name w:val="ListLabel 434"/>
    <w:qFormat/>
    <w:rPr>
      <w:rFonts w:cs="Wingdings"/>
    </w:rPr>
  </w:style>
  <w:style w:type="character" w:customStyle="1" w:styleId="ListLabel435">
    <w:name w:val="ListLabel 435"/>
    <w:qFormat/>
    <w:rPr>
      <w:rFonts w:cs="Symbol"/>
    </w:rPr>
  </w:style>
  <w:style w:type="character" w:customStyle="1" w:styleId="ListLabel436">
    <w:name w:val="ListLabel 436"/>
    <w:qFormat/>
    <w:rPr>
      <w:rFonts w:cs="Courier New"/>
    </w:rPr>
  </w:style>
  <w:style w:type="character" w:customStyle="1" w:styleId="ListLabel437">
    <w:name w:val="ListLabel 437"/>
    <w:qFormat/>
    <w:rPr>
      <w:rFonts w:cs="Wingdings"/>
    </w:rPr>
  </w:style>
  <w:style w:type="character" w:customStyle="1" w:styleId="ListLabel438">
    <w:name w:val="ListLabel 438"/>
    <w:qFormat/>
    <w:rPr>
      <w:rFonts w:ascii="Times New Roman" w:hAnsi="Times New Roman" w:cs="Symbol"/>
      <w:b w:val="0"/>
      <w:sz w:val="28"/>
    </w:rPr>
  </w:style>
  <w:style w:type="character" w:customStyle="1" w:styleId="ListLabel439">
    <w:name w:val="ListLabel 439"/>
    <w:qFormat/>
    <w:rPr>
      <w:rFonts w:ascii="Times New Roman" w:hAnsi="Times New Roman" w:cs="Courier New"/>
      <w:b w:val="0"/>
      <w:sz w:val="28"/>
      <w:szCs w:val="28"/>
    </w:rPr>
  </w:style>
  <w:style w:type="character" w:customStyle="1" w:styleId="ListLabel440">
    <w:name w:val="ListLabel 440"/>
    <w:qFormat/>
    <w:rPr>
      <w:rFonts w:cs="Wingdings"/>
    </w:rPr>
  </w:style>
  <w:style w:type="character" w:customStyle="1" w:styleId="ListLabel441">
    <w:name w:val="ListLabel 441"/>
    <w:qFormat/>
    <w:rPr>
      <w:rFonts w:cs="Symbol"/>
    </w:rPr>
  </w:style>
  <w:style w:type="character" w:customStyle="1" w:styleId="ListLabel442">
    <w:name w:val="ListLabel 442"/>
    <w:qFormat/>
    <w:rPr>
      <w:rFonts w:cs="Courier New"/>
    </w:rPr>
  </w:style>
  <w:style w:type="character" w:customStyle="1" w:styleId="ListLabel443">
    <w:name w:val="ListLabel 443"/>
    <w:qFormat/>
    <w:rPr>
      <w:rFonts w:cs="Wingdings"/>
    </w:rPr>
  </w:style>
  <w:style w:type="character" w:customStyle="1" w:styleId="ListLabel444">
    <w:name w:val="ListLabel 444"/>
    <w:qFormat/>
    <w:rPr>
      <w:rFonts w:cs="Symbol"/>
    </w:rPr>
  </w:style>
  <w:style w:type="character" w:customStyle="1" w:styleId="ListLabel445">
    <w:name w:val="ListLabel 445"/>
    <w:qFormat/>
    <w:rPr>
      <w:rFonts w:cs="Courier New"/>
    </w:rPr>
  </w:style>
  <w:style w:type="character" w:customStyle="1" w:styleId="ListLabel446">
    <w:name w:val="ListLabel 446"/>
    <w:qFormat/>
    <w:rPr>
      <w:rFonts w:cs="Wingdings"/>
    </w:rPr>
  </w:style>
  <w:style w:type="character" w:customStyle="1" w:styleId="ListLabel447">
    <w:name w:val="ListLabel 447"/>
    <w:qFormat/>
    <w:rPr>
      <w:rFonts w:ascii="Times New Roman" w:hAnsi="Times New Roman" w:cs="OpenSymbol"/>
      <w:b/>
      <w:color w:val="000000"/>
      <w:sz w:val="28"/>
      <w:szCs w:val="16"/>
    </w:rPr>
  </w:style>
  <w:style w:type="character" w:customStyle="1" w:styleId="ListLabel448">
    <w:name w:val="ListLabel 448"/>
    <w:qFormat/>
    <w:rPr>
      <w:rFonts w:cs="OpenSymbol"/>
      <w:color w:val="000000"/>
      <w:sz w:val="16"/>
      <w:szCs w:val="16"/>
    </w:rPr>
  </w:style>
  <w:style w:type="character" w:customStyle="1" w:styleId="ListLabel449">
    <w:name w:val="ListLabel 449"/>
    <w:qFormat/>
    <w:rPr>
      <w:rFonts w:cs="OpenSymbol"/>
      <w:color w:val="000000"/>
      <w:sz w:val="16"/>
      <w:szCs w:val="16"/>
    </w:rPr>
  </w:style>
  <w:style w:type="character" w:customStyle="1" w:styleId="ListLabel450">
    <w:name w:val="ListLabel 450"/>
    <w:qFormat/>
    <w:rPr>
      <w:rFonts w:cs="OpenSymbol"/>
      <w:color w:val="000000"/>
      <w:sz w:val="16"/>
      <w:szCs w:val="16"/>
    </w:rPr>
  </w:style>
  <w:style w:type="character" w:customStyle="1" w:styleId="ListLabel451">
    <w:name w:val="ListLabel 451"/>
    <w:qFormat/>
    <w:rPr>
      <w:rFonts w:ascii="Times New Roman" w:hAnsi="Times New Roman" w:cs="Symbol"/>
      <w:b/>
      <w:sz w:val="28"/>
    </w:rPr>
  </w:style>
  <w:style w:type="character" w:customStyle="1" w:styleId="ListLabel452">
    <w:name w:val="ListLabel 452"/>
    <w:qFormat/>
    <w:rPr>
      <w:rFonts w:cs="Courier New"/>
    </w:rPr>
  </w:style>
  <w:style w:type="character" w:customStyle="1" w:styleId="ListLabel453">
    <w:name w:val="ListLabel 453"/>
    <w:qFormat/>
    <w:rPr>
      <w:rFonts w:cs="Wingdings"/>
    </w:rPr>
  </w:style>
  <w:style w:type="character" w:customStyle="1" w:styleId="ListLabel454">
    <w:name w:val="ListLabel 454"/>
    <w:qFormat/>
    <w:rPr>
      <w:rFonts w:cs="Symbol"/>
    </w:rPr>
  </w:style>
  <w:style w:type="character" w:customStyle="1" w:styleId="ListLabel455">
    <w:name w:val="ListLabel 455"/>
    <w:qFormat/>
    <w:rPr>
      <w:rFonts w:cs="Courier New"/>
    </w:rPr>
  </w:style>
  <w:style w:type="character" w:customStyle="1" w:styleId="ListLabel456">
    <w:name w:val="ListLabel 456"/>
    <w:qFormat/>
    <w:rPr>
      <w:rFonts w:cs="Wingdings"/>
    </w:rPr>
  </w:style>
  <w:style w:type="character" w:customStyle="1" w:styleId="ListLabel457">
    <w:name w:val="ListLabel 457"/>
    <w:qFormat/>
    <w:rPr>
      <w:rFonts w:cs="Symbol"/>
    </w:rPr>
  </w:style>
  <w:style w:type="character" w:customStyle="1" w:styleId="ListLabel458">
    <w:name w:val="ListLabel 458"/>
    <w:qFormat/>
    <w:rPr>
      <w:rFonts w:cs="Courier New"/>
    </w:rPr>
  </w:style>
  <w:style w:type="character" w:customStyle="1" w:styleId="ListLabel459">
    <w:name w:val="ListLabel 459"/>
    <w:qFormat/>
    <w:rPr>
      <w:rFonts w:cs="Wingdings"/>
    </w:rPr>
  </w:style>
  <w:style w:type="character" w:customStyle="1" w:styleId="ListLabel460">
    <w:name w:val="ListLabel 460"/>
    <w:qFormat/>
    <w:rPr>
      <w:rFonts w:cs="OpenSymbol"/>
      <w:color w:val="000000"/>
      <w:sz w:val="16"/>
      <w:szCs w:val="16"/>
    </w:rPr>
  </w:style>
  <w:style w:type="character" w:customStyle="1" w:styleId="ListLabel461">
    <w:name w:val="ListLabel 461"/>
    <w:qFormat/>
    <w:rPr>
      <w:rFonts w:cs="Courier New"/>
    </w:rPr>
  </w:style>
  <w:style w:type="character" w:customStyle="1" w:styleId="ListLabel462">
    <w:name w:val="ListLabel 462"/>
    <w:qFormat/>
    <w:rPr>
      <w:rFonts w:cs="Wingdings"/>
    </w:rPr>
  </w:style>
  <w:style w:type="character" w:customStyle="1" w:styleId="ListLabel463">
    <w:name w:val="ListLabel 463"/>
    <w:qFormat/>
    <w:rPr>
      <w:rFonts w:cs="Symbol"/>
    </w:rPr>
  </w:style>
  <w:style w:type="character" w:customStyle="1" w:styleId="ListLabel464">
    <w:name w:val="ListLabel 464"/>
    <w:qFormat/>
    <w:rPr>
      <w:rFonts w:cs="Courier New"/>
    </w:rPr>
  </w:style>
  <w:style w:type="character" w:customStyle="1" w:styleId="ListLabel465">
    <w:name w:val="ListLabel 465"/>
    <w:qFormat/>
    <w:rPr>
      <w:rFonts w:cs="Wingdings"/>
    </w:rPr>
  </w:style>
  <w:style w:type="character" w:customStyle="1" w:styleId="ListLabel466">
    <w:name w:val="ListLabel 466"/>
    <w:qFormat/>
    <w:rPr>
      <w:rFonts w:cs="Symbol"/>
    </w:rPr>
  </w:style>
  <w:style w:type="character" w:customStyle="1" w:styleId="ListLabel467">
    <w:name w:val="ListLabel 467"/>
    <w:qFormat/>
    <w:rPr>
      <w:rFonts w:cs="Courier New"/>
    </w:rPr>
  </w:style>
  <w:style w:type="character" w:customStyle="1" w:styleId="ListLabel468">
    <w:name w:val="ListLabel 468"/>
    <w:qFormat/>
    <w:rPr>
      <w:rFonts w:cs="Wingdings"/>
    </w:rPr>
  </w:style>
  <w:style w:type="character" w:customStyle="1" w:styleId="ListLabel469">
    <w:name w:val="ListLabel 469"/>
    <w:qFormat/>
    <w:rPr>
      <w:rFonts w:ascii="Times New Roman" w:hAnsi="Times New Roman" w:cs="OpenSymbol"/>
      <w:color w:val="000000"/>
      <w:sz w:val="28"/>
      <w:szCs w:val="16"/>
    </w:rPr>
  </w:style>
  <w:style w:type="character" w:customStyle="1" w:styleId="ListLabel470">
    <w:name w:val="ListLabel 470"/>
    <w:qFormat/>
    <w:rPr>
      <w:rFonts w:cs="Courier New"/>
    </w:rPr>
  </w:style>
  <w:style w:type="character" w:customStyle="1" w:styleId="ListLabel471">
    <w:name w:val="ListLabel 471"/>
    <w:qFormat/>
    <w:rPr>
      <w:rFonts w:cs="Wingdings"/>
    </w:rPr>
  </w:style>
  <w:style w:type="character" w:customStyle="1" w:styleId="ListLabel472">
    <w:name w:val="ListLabel 472"/>
    <w:qFormat/>
    <w:rPr>
      <w:rFonts w:cs="Symbol"/>
    </w:rPr>
  </w:style>
  <w:style w:type="character" w:customStyle="1" w:styleId="ListLabel473">
    <w:name w:val="ListLabel 473"/>
    <w:qFormat/>
    <w:rPr>
      <w:rFonts w:cs="Courier New"/>
    </w:rPr>
  </w:style>
  <w:style w:type="character" w:customStyle="1" w:styleId="ListLabel474">
    <w:name w:val="ListLabel 474"/>
    <w:qFormat/>
    <w:rPr>
      <w:rFonts w:cs="Wingdings"/>
    </w:rPr>
  </w:style>
  <w:style w:type="character" w:customStyle="1" w:styleId="ListLabel475">
    <w:name w:val="ListLabel 475"/>
    <w:qFormat/>
    <w:rPr>
      <w:rFonts w:cs="Symbol"/>
    </w:rPr>
  </w:style>
  <w:style w:type="character" w:customStyle="1" w:styleId="ListLabel476">
    <w:name w:val="ListLabel 476"/>
    <w:qFormat/>
    <w:rPr>
      <w:rFonts w:cs="Courier New"/>
    </w:rPr>
  </w:style>
  <w:style w:type="character" w:customStyle="1" w:styleId="ListLabel477">
    <w:name w:val="ListLabel 477"/>
    <w:qFormat/>
    <w:rPr>
      <w:rFonts w:cs="Wingdings"/>
    </w:rPr>
  </w:style>
  <w:style w:type="character" w:customStyle="1" w:styleId="ListLabel478">
    <w:name w:val="ListLabel 478"/>
    <w:qFormat/>
    <w:rPr>
      <w:rFonts w:ascii="Times New Roman" w:hAnsi="Times New Roman" w:cs="OpenSymbol"/>
      <w:b w:val="0"/>
      <w:color w:val="000000"/>
      <w:sz w:val="28"/>
      <w:szCs w:val="16"/>
    </w:rPr>
  </w:style>
  <w:style w:type="character" w:customStyle="1" w:styleId="ListLabel479">
    <w:name w:val="ListLabel 479"/>
    <w:qFormat/>
    <w:rPr>
      <w:rFonts w:cs="Courier New"/>
    </w:rPr>
  </w:style>
  <w:style w:type="character" w:customStyle="1" w:styleId="ListLabel480">
    <w:name w:val="ListLabel 480"/>
    <w:qFormat/>
    <w:rPr>
      <w:rFonts w:cs="Wingdings"/>
    </w:rPr>
  </w:style>
  <w:style w:type="character" w:customStyle="1" w:styleId="ListLabel481">
    <w:name w:val="ListLabel 481"/>
    <w:qFormat/>
    <w:rPr>
      <w:rFonts w:cs="Symbol"/>
    </w:rPr>
  </w:style>
  <w:style w:type="character" w:customStyle="1" w:styleId="ListLabel482">
    <w:name w:val="ListLabel 482"/>
    <w:qFormat/>
    <w:rPr>
      <w:rFonts w:cs="Courier New"/>
    </w:rPr>
  </w:style>
  <w:style w:type="character" w:customStyle="1" w:styleId="ListLabel483">
    <w:name w:val="ListLabel 483"/>
    <w:qFormat/>
    <w:rPr>
      <w:rFonts w:cs="Wingdings"/>
    </w:rPr>
  </w:style>
  <w:style w:type="character" w:customStyle="1" w:styleId="ListLabel484">
    <w:name w:val="ListLabel 484"/>
    <w:qFormat/>
    <w:rPr>
      <w:rFonts w:cs="Symbol"/>
    </w:rPr>
  </w:style>
  <w:style w:type="character" w:customStyle="1" w:styleId="ListLabel485">
    <w:name w:val="ListLabel 485"/>
    <w:qFormat/>
    <w:rPr>
      <w:rFonts w:cs="Courier New"/>
    </w:rPr>
  </w:style>
  <w:style w:type="character" w:customStyle="1" w:styleId="ListLabel486">
    <w:name w:val="ListLabel 486"/>
    <w:qFormat/>
    <w:rPr>
      <w:rFonts w:cs="Wingdings"/>
    </w:rPr>
  </w:style>
  <w:style w:type="character" w:customStyle="1" w:styleId="ListLabel487">
    <w:name w:val="ListLabel 487"/>
    <w:qFormat/>
    <w:rPr>
      <w:rFonts w:ascii="Times New Roman" w:hAnsi="Times New Roman" w:cs="Symbol"/>
      <w:sz w:val="28"/>
    </w:rPr>
  </w:style>
  <w:style w:type="character" w:customStyle="1" w:styleId="ListLabel488">
    <w:name w:val="ListLabel 488"/>
    <w:qFormat/>
    <w:rPr>
      <w:rFonts w:cs="Courier New"/>
      <w:sz w:val="28"/>
    </w:rPr>
  </w:style>
  <w:style w:type="character" w:customStyle="1" w:styleId="ListLabel489">
    <w:name w:val="ListLabel 489"/>
    <w:qFormat/>
    <w:rPr>
      <w:rFonts w:cs="Wingdings"/>
    </w:rPr>
  </w:style>
  <w:style w:type="character" w:customStyle="1" w:styleId="ListLabel490">
    <w:name w:val="ListLabel 490"/>
    <w:qFormat/>
    <w:rPr>
      <w:rFonts w:cs="Symbol"/>
    </w:rPr>
  </w:style>
  <w:style w:type="character" w:customStyle="1" w:styleId="ListLabel491">
    <w:name w:val="ListLabel 491"/>
    <w:qFormat/>
    <w:rPr>
      <w:rFonts w:cs="Courier New"/>
    </w:rPr>
  </w:style>
  <w:style w:type="character" w:customStyle="1" w:styleId="ListLabel492">
    <w:name w:val="ListLabel 492"/>
    <w:qFormat/>
    <w:rPr>
      <w:rFonts w:cs="Wingdings"/>
    </w:rPr>
  </w:style>
  <w:style w:type="character" w:customStyle="1" w:styleId="ListLabel493">
    <w:name w:val="ListLabel 493"/>
    <w:qFormat/>
    <w:rPr>
      <w:rFonts w:cs="Symbol"/>
    </w:rPr>
  </w:style>
  <w:style w:type="character" w:customStyle="1" w:styleId="ListLabel494">
    <w:name w:val="ListLabel 494"/>
    <w:qFormat/>
    <w:rPr>
      <w:rFonts w:cs="Courier New"/>
    </w:rPr>
  </w:style>
  <w:style w:type="character" w:customStyle="1" w:styleId="ListLabel495">
    <w:name w:val="ListLabel 495"/>
    <w:qFormat/>
    <w:rPr>
      <w:rFonts w:cs="Wingdings"/>
    </w:rPr>
  </w:style>
  <w:style w:type="character" w:customStyle="1" w:styleId="ListLabel496">
    <w:name w:val="ListLabel 496"/>
    <w:qFormat/>
    <w:rPr>
      <w:rFonts w:cs="Symbol"/>
    </w:rPr>
  </w:style>
  <w:style w:type="character" w:customStyle="1" w:styleId="ListLabel497">
    <w:name w:val="ListLabel 497"/>
    <w:qFormat/>
    <w:rPr>
      <w:rFonts w:ascii="Times New Roman" w:hAnsi="Times New Roman" w:cs="Courier New"/>
      <w:sz w:val="28"/>
    </w:rPr>
  </w:style>
  <w:style w:type="character" w:customStyle="1" w:styleId="ListLabel498">
    <w:name w:val="ListLabel 498"/>
    <w:qFormat/>
    <w:rPr>
      <w:rFonts w:cs="Wingdings"/>
    </w:rPr>
  </w:style>
  <w:style w:type="character" w:customStyle="1" w:styleId="ListLabel499">
    <w:name w:val="ListLabel 499"/>
    <w:qFormat/>
    <w:rPr>
      <w:rFonts w:cs="Symbol"/>
    </w:rPr>
  </w:style>
  <w:style w:type="character" w:customStyle="1" w:styleId="ListLabel500">
    <w:name w:val="ListLabel 500"/>
    <w:qFormat/>
    <w:rPr>
      <w:rFonts w:cs="Courier New"/>
    </w:rPr>
  </w:style>
  <w:style w:type="character" w:customStyle="1" w:styleId="ListLabel501">
    <w:name w:val="ListLabel 501"/>
    <w:qFormat/>
    <w:rPr>
      <w:rFonts w:cs="Wingdings"/>
    </w:rPr>
  </w:style>
  <w:style w:type="character" w:customStyle="1" w:styleId="ListLabel502">
    <w:name w:val="ListLabel 502"/>
    <w:qFormat/>
    <w:rPr>
      <w:rFonts w:cs="Symbol"/>
    </w:rPr>
  </w:style>
  <w:style w:type="character" w:customStyle="1" w:styleId="ListLabel503">
    <w:name w:val="ListLabel 503"/>
    <w:qFormat/>
    <w:rPr>
      <w:rFonts w:cs="Courier New"/>
    </w:rPr>
  </w:style>
  <w:style w:type="character" w:customStyle="1" w:styleId="ListLabel504">
    <w:name w:val="ListLabel 504"/>
    <w:qFormat/>
    <w:rPr>
      <w:rFonts w:cs="Wingdings"/>
    </w:rPr>
  </w:style>
  <w:style w:type="character" w:customStyle="1" w:styleId="ListLabel505">
    <w:name w:val="ListLabel 505"/>
    <w:qFormat/>
    <w:rPr>
      <w:rFonts w:ascii="Times New Roman" w:hAnsi="Times New Roman" w:cs="OpenSymbol"/>
      <w:color w:val="000000"/>
      <w:sz w:val="28"/>
      <w:szCs w:val="16"/>
    </w:rPr>
  </w:style>
  <w:style w:type="character" w:customStyle="1" w:styleId="ListLabel506">
    <w:name w:val="ListLabel 506"/>
    <w:qFormat/>
    <w:rPr>
      <w:rFonts w:cs="Courier New"/>
    </w:rPr>
  </w:style>
  <w:style w:type="character" w:customStyle="1" w:styleId="ListLabel507">
    <w:name w:val="ListLabel 507"/>
    <w:qFormat/>
    <w:rPr>
      <w:rFonts w:cs="Wingdings"/>
    </w:rPr>
  </w:style>
  <w:style w:type="character" w:customStyle="1" w:styleId="ListLabel508">
    <w:name w:val="ListLabel 508"/>
    <w:qFormat/>
    <w:rPr>
      <w:rFonts w:cs="Symbol"/>
    </w:rPr>
  </w:style>
  <w:style w:type="character" w:customStyle="1" w:styleId="ListLabel509">
    <w:name w:val="ListLabel 509"/>
    <w:qFormat/>
    <w:rPr>
      <w:rFonts w:cs="Courier New"/>
    </w:rPr>
  </w:style>
  <w:style w:type="character" w:customStyle="1" w:styleId="ListLabel510">
    <w:name w:val="ListLabel 510"/>
    <w:qFormat/>
    <w:rPr>
      <w:rFonts w:cs="Wingdings"/>
    </w:rPr>
  </w:style>
  <w:style w:type="character" w:customStyle="1" w:styleId="ListLabel511">
    <w:name w:val="ListLabel 511"/>
    <w:qFormat/>
    <w:rPr>
      <w:rFonts w:cs="Symbol"/>
    </w:rPr>
  </w:style>
  <w:style w:type="character" w:customStyle="1" w:styleId="ListLabel512">
    <w:name w:val="ListLabel 512"/>
    <w:qFormat/>
    <w:rPr>
      <w:rFonts w:cs="Courier New"/>
    </w:rPr>
  </w:style>
  <w:style w:type="character" w:customStyle="1" w:styleId="ListLabel513">
    <w:name w:val="ListLabel 513"/>
    <w:qFormat/>
    <w:rPr>
      <w:rFonts w:cs="Wingdings"/>
    </w:rPr>
  </w:style>
  <w:style w:type="character" w:customStyle="1" w:styleId="ListLabel514">
    <w:name w:val="ListLabel 514"/>
    <w:qFormat/>
    <w:rPr>
      <w:rFonts w:ascii="Times New Roman" w:hAnsi="Times New Roman" w:cs="OpenSymbol"/>
      <w:color w:val="000000"/>
      <w:sz w:val="28"/>
      <w:szCs w:val="16"/>
    </w:rPr>
  </w:style>
  <w:style w:type="character" w:customStyle="1" w:styleId="ListLabel515">
    <w:name w:val="ListLabel 515"/>
    <w:qFormat/>
    <w:rPr>
      <w:rFonts w:ascii="Times New Roman" w:hAnsi="Times New Roman" w:cs="Courier New"/>
      <w:sz w:val="28"/>
    </w:rPr>
  </w:style>
  <w:style w:type="character" w:customStyle="1" w:styleId="ListLabel516">
    <w:name w:val="ListLabel 516"/>
    <w:qFormat/>
    <w:rPr>
      <w:rFonts w:cs="Wingdings"/>
    </w:rPr>
  </w:style>
  <w:style w:type="character" w:customStyle="1" w:styleId="ListLabel517">
    <w:name w:val="ListLabel 517"/>
    <w:qFormat/>
    <w:rPr>
      <w:rFonts w:cs="Symbol"/>
    </w:rPr>
  </w:style>
  <w:style w:type="character" w:customStyle="1" w:styleId="ListLabel518">
    <w:name w:val="ListLabel 518"/>
    <w:qFormat/>
    <w:rPr>
      <w:rFonts w:cs="Courier New"/>
    </w:rPr>
  </w:style>
  <w:style w:type="character" w:customStyle="1" w:styleId="ListLabel519">
    <w:name w:val="ListLabel 519"/>
    <w:qFormat/>
    <w:rPr>
      <w:rFonts w:cs="Wingdings"/>
    </w:rPr>
  </w:style>
  <w:style w:type="character" w:customStyle="1" w:styleId="ListLabel520">
    <w:name w:val="ListLabel 520"/>
    <w:qFormat/>
    <w:rPr>
      <w:rFonts w:cs="Symbol"/>
    </w:rPr>
  </w:style>
  <w:style w:type="character" w:customStyle="1" w:styleId="ListLabel521">
    <w:name w:val="ListLabel 521"/>
    <w:qFormat/>
    <w:rPr>
      <w:rFonts w:cs="Courier New"/>
    </w:rPr>
  </w:style>
  <w:style w:type="character" w:customStyle="1" w:styleId="ListLabel522">
    <w:name w:val="ListLabel 522"/>
    <w:qFormat/>
    <w:rPr>
      <w:rFonts w:cs="Wingdings"/>
    </w:rPr>
  </w:style>
  <w:style w:type="character" w:customStyle="1" w:styleId="ListLabel523">
    <w:name w:val="ListLabel 523"/>
    <w:qFormat/>
    <w:rPr>
      <w:rFonts w:ascii="Times New Roman" w:hAnsi="Times New Roman" w:cs="OpenSymbol"/>
      <w:sz w:val="28"/>
      <w:szCs w:val="22"/>
    </w:rPr>
  </w:style>
  <w:style w:type="character" w:customStyle="1" w:styleId="ListLabel524">
    <w:name w:val="ListLabel 524"/>
    <w:qFormat/>
    <w:rPr>
      <w:rFonts w:cs="OpenSymbol"/>
      <w:sz w:val="22"/>
      <w:szCs w:val="22"/>
    </w:rPr>
  </w:style>
  <w:style w:type="character" w:customStyle="1" w:styleId="ListLabel525">
    <w:name w:val="ListLabel 525"/>
    <w:qFormat/>
    <w:rPr>
      <w:rFonts w:cs="OpenSymbol"/>
      <w:sz w:val="22"/>
      <w:szCs w:val="22"/>
    </w:rPr>
  </w:style>
  <w:style w:type="character" w:customStyle="1" w:styleId="ListLabel526">
    <w:name w:val="ListLabel 526"/>
    <w:qFormat/>
    <w:rPr>
      <w:rFonts w:cs="OpenSymbol"/>
      <w:sz w:val="22"/>
      <w:szCs w:val="22"/>
    </w:rPr>
  </w:style>
  <w:style w:type="character" w:customStyle="1" w:styleId="ListLabel527">
    <w:name w:val="ListLabel 527"/>
    <w:qFormat/>
    <w:rPr>
      <w:rFonts w:cs="OpenSymbol"/>
      <w:sz w:val="22"/>
      <w:szCs w:val="22"/>
    </w:rPr>
  </w:style>
  <w:style w:type="character" w:customStyle="1" w:styleId="ListLabel528">
    <w:name w:val="ListLabel 528"/>
    <w:qFormat/>
    <w:rPr>
      <w:rFonts w:cs="OpenSymbol"/>
      <w:sz w:val="22"/>
      <w:szCs w:val="22"/>
    </w:rPr>
  </w:style>
  <w:style w:type="character" w:customStyle="1" w:styleId="ListLabel529">
    <w:name w:val="ListLabel 529"/>
    <w:qFormat/>
    <w:rPr>
      <w:rFonts w:cs="OpenSymbol"/>
      <w:sz w:val="22"/>
      <w:szCs w:val="22"/>
    </w:rPr>
  </w:style>
  <w:style w:type="character" w:customStyle="1" w:styleId="ListLabel530">
    <w:name w:val="ListLabel 530"/>
    <w:qFormat/>
    <w:rPr>
      <w:rFonts w:cs="OpenSymbol"/>
      <w:sz w:val="22"/>
      <w:szCs w:val="22"/>
    </w:rPr>
  </w:style>
  <w:style w:type="character" w:customStyle="1" w:styleId="ListLabel531">
    <w:name w:val="ListLabel 531"/>
    <w:qFormat/>
    <w:rPr>
      <w:rFonts w:cs="OpenSymbol"/>
      <w:sz w:val="22"/>
      <w:szCs w:val="22"/>
    </w:rPr>
  </w:style>
  <w:style w:type="character" w:customStyle="1" w:styleId="ListLabel532">
    <w:name w:val="ListLabel 532"/>
    <w:qFormat/>
    <w:rPr>
      <w:rFonts w:ascii="Times New Roman" w:hAnsi="Times New Roman" w:cs="OpenSymbol"/>
      <w:color w:val="000000"/>
      <w:sz w:val="28"/>
      <w:szCs w:val="16"/>
    </w:rPr>
  </w:style>
  <w:style w:type="character" w:customStyle="1" w:styleId="ListLabel533">
    <w:name w:val="ListLabel 533"/>
    <w:qFormat/>
    <w:rPr>
      <w:rFonts w:cs="OpenSymbol"/>
      <w:color w:val="000000"/>
      <w:sz w:val="16"/>
      <w:szCs w:val="16"/>
    </w:rPr>
  </w:style>
  <w:style w:type="character" w:customStyle="1" w:styleId="ListLabel534">
    <w:name w:val="ListLabel 534"/>
    <w:qFormat/>
    <w:rPr>
      <w:rFonts w:cs="OpenSymbol"/>
      <w:color w:val="000000"/>
      <w:sz w:val="16"/>
      <w:szCs w:val="16"/>
    </w:rPr>
  </w:style>
  <w:style w:type="character" w:customStyle="1" w:styleId="ListLabel535">
    <w:name w:val="ListLabel 535"/>
    <w:qFormat/>
    <w:rPr>
      <w:rFonts w:cs="OpenSymbol"/>
      <w:color w:val="000000"/>
      <w:sz w:val="16"/>
      <w:szCs w:val="16"/>
    </w:rPr>
  </w:style>
  <w:style w:type="character" w:customStyle="1" w:styleId="ListLabel536">
    <w:name w:val="ListLabel 536"/>
    <w:qFormat/>
    <w:rPr>
      <w:rFonts w:cs="OpenSymbol"/>
      <w:color w:val="000000"/>
      <w:sz w:val="16"/>
      <w:szCs w:val="16"/>
    </w:rPr>
  </w:style>
  <w:style w:type="character" w:customStyle="1" w:styleId="ListLabel537">
    <w:name w:val="ListLabel 537"/>
    <w:qFormat/>
    <w:rPr>
      <w:rFonts w:cs="OpenSymbol"/>
      <w:color w:val="000000"/>
      <w:sz w:val="16"/>
      <w:szCs w:val="16"/>
    </w:rPr>
  </w:style>
  <w:style w:type="character" w:customStyle="1" w:styleId="ListLabel538">
    <w:name w:val="ListLabel 538"/>
    <w:qFormat/>
    <w:rPr>
      <w:rFonts w:cs="OpenSymbol"/>
      <w:color w:val="000000"/>
      <w:sz w:val="16"/>
      <w:szCs w:val="16"/>
    </w:rPr>
  </w:style>
  <w:style w:type="character" w:customStyle="1" w:styleId="ListLabel539">
    <w:name w:val="ListLabel 539"/>
    <w:qFormat/>
    <w:rPr>
      <w:rFonts w:cs="OpenSymbol"/>
      <w:color w:val="000000"/>
      <w:sz w:val="16"/>
      <w:szCs w:val="16"/>
    </w:rPr>
  </w:style>
  <w:style w:type="character" w:customStyle="1" w:styleId="ListLabel540">
    <w:name w:val="ListLabel 540"/>
    <w:qFormat/>
    <w:rPr>
      <w:rFonts w:cs="OpenSymbol"/>
      <w:color w:val="000000"/>
      <w:sz w:val="16"/>
      <w:szCs w:val="16"/>
    </w:rPr>
  </w:style>
  <w:style w:type="character" w:customStyle="1" w:styleId="ListLabel541">
    <w:name w:val="ListLabel 541"/>
    <w:qFormat/>
    <w:rPr>
      <w:rFonts w:ascii="Times New Roman" w:hAnsi="Times New Roman" w:cs="OpenSymbol"/>
      <w:color w:val="000000"/>
      <w:sz w:val="28"/>
      <w:szCs w:val="16"/>
    </w:rPr>
  </w:style>
  <w:style w:type="character" w:customStyle="1" w:styleId="ListLabel542">
    <w:name w:val="ListLabel 542"/>
    <w:qFormat/>
    <w:rPr>
      <w:rFonts w:cs="OpenSymbol"/>
      <w:color w:val="000000"/>
      <w:sz w:val="16"/>
      <w:szCs w:val="16"/>
    </w:rPr>
  </w:style>
  <w:style w:type="character" w:customStyle="1" w:styleId="ListLabel543">
    <w:name w:val="ListLabel 543"/>
    <w:qFormat/>
    <w:rPr>
      <w:rFonts w:cs="OpenSymbol"/>
      <w:color w:val="000000"/>
      <w:sz w:val="16"/>
      <w:szCs w:val="16"/>
    </w:rPr>
  </w:style>
  <w:style w:type="character" w:customStyle="1" w:styleId="ListLabel544">
    <w:name w:val="ListLabel 544"/>
    <w:qFormat/>
    <w:rPr>
      <w:rFonts w:cs="OpenSymbol"/>
      <w:color w:val="000000"/>
      <w:sz w:val="16"/>
      <w:szCs w:val="16"/>
    </w:rPr>
  </w:style>
  <w:style w:type="character" w:customStyle="1" w:styleId="ListLabel545">
    <w:name w:val="ListLabel 545"/>
    <w:qFormat/>
    <w:rPr>
      <w:rFonts w:cs="OpenSymbol"/>
      <w:color w:val="000000"/>
      <w:sz w:val="16"/>
      <w:szCs w:val="16"/>
    </w:rPr>
  </w:style>
  <w:style w:type="character" w:customStyle="1" w:styleId="ListLabel546">
    <w:name w:val="ListLabel 546"/>
    <w:qFormat/>
    <w:rPr>
      <w:rFonts w:cs="OpenSymbol"/>
      <w:color w:val="000000"/>
      <w:sz w:val="16"/>
      <w:szCs w:val="16"/>
    </w:rPr>
  </w:style>
  <w:style w:type="character" w:customStyle="1" w:styleId="ListLabel547">
    <w:name w:val="ListLabel 547"/>
    <w:qFormat/>
    <w:rPr>
      <w:rFonts w:cs="OpenSymbol"/>
      <w:color w:val="000000"/>
      <w:sz w:val="16"/>
      <w:szCs w:val="16"/>
    </w:rPr>
  </w:style>
  <w:style w:type="character" w:customStyle="1" w:styleId="ListLabel548">
    <w:name w:val="ListLabel 548"/>
    <w:qFormat/>
    <w:rPr>
      <w:rFonts w:cs="OpenSymbol"/>
      <w:color w:val="000000"/>
      <w:sz w:val="16"/>
      <w:szCs w:val="16"/>
    </w:rPr>
  </w:style>
  <w:style w:type="character" w:customStyle="1" w:styleId="ListLabel549">
    <w:name w:val="ListLabel 549"/>
    <w:qFormat/>
    <w:rPr>
      <w:rFonts w:cs="OpenSymbol"/>
      <w:color w:val="000000"/>
      <w:sz w:val="16"/>
      <w:szCs w:val="16"/>
    </w:rPr>
  </w:style>
  <w:style w:type="character" w:customStyle="1" w:styleId="ListLabel550">
    <w:name w:val="ListLabel 550"/>
    <w:qFormat/>
    <w:rPr>
      <w:rFonts w:ascii="Times New Roman" w:hAnsi="Times New Roman" w:cs="OpenSymbol"/>
      <w:color w:val="000000"/>
      <w:sz w:val="28"/>
      <w:szCs w:val="16"/>
    </w:rPr>
  </w:style>
  <w:style w:type="character" w:customStyle="1" w:styleId="ListLabel551">
    <w:name w:val="ListLabel 551"/>
    <w:qFormat/>
    <w:rPr>
      <w:rFonts w:cs="OpenSymbol"/>
      <w:color w:val="000000"/>
      <w:sz w:val="16"/>
      <w:szCs w:val="16"/>
    </w:rPr>
  </w:style>
  <w:style w:type="character" w:customStyle="1" w:styleId="ListLabel552">
    <w:name w:val="ListLabel 552"/>
    <w:qFormat/>
    <w:rPr>
      <w:rFonts w:cs="OpenSymbol"/>
      <w:color w:val="000000"/>
      <w:sz w:val="16"/>
      <w:szCs w:val="16"/>
    </w:rPr>
  </w:style>
  <w:style w:type="character" w:customStyle="1" w:styleId="ListLabel553">
    <w:name w:val="ListLabel 553"/>
    <w:qFormat/>
    <w:rPr>
      <w:rFonts w:cs="OpenSymbol"/>
      <w:color w:val="000000"/>
      <w:sz w:val="16"/>
      <w:szCs w:val="16"/>
    </w:rPr>
  </w:style>
  <w:style w:type="character" w:customStyle="1" w:styleId="ListLabel554">
    <w:name w:val="ListLabel 554"/>
    <w:qFormat/>
    <w:rPr>
      <w:rFonts w:cs="OpenSymbol"/>
      <w:color w:val="000000"/>
      <w:sz w:val="16"/>
      <w:szCs w:val="16"/>
    </w:rPr>
  </w:style>
  <w:style w:type="character" w:customStyle="1" w:styleId="ListLabel555">
    <w:name w:val="ListLabel 555"/>
    <w:qFormat/>
    <w:rPr>
      <w:rFonts w:cs="OpenSymbol"/>
      <w:color w:val="000000"/>
      <w:sz w:val="16"/>
      <w:szCs w:val="16"/>
    </w:rPr>
  </w:style>
  <w:style w:type="character" w:customStyle="1" w:styleId="ListLabel556">
    <w:name w:val="ListLabel 556"/>
    <w:qFormat/>
    <w:rPr>
      <w:rFonts w:cs="OpenSymbol"/>
      <w:color w:val="000000"/>
      <w:sz w:val="16"/>
      <w:szCs w:val="16"/>
    </w:rPr>
  </w:style>
  <w:style w:type="character" w:customStyle="1" w:styleId="ListLabel557">
    <w:name w:val="ListLabel 557"/>
    <w:qFormat/>
    <w:rPr>
      <w:rFonts w:cs="OpenSymbol"/>
      <w:color w:val="000000"/>
      <w:sz w:val="16"/>
      <w:szCs w:val="16"/>
    </w:rPr>
  </w:style>
  <w:style w:type="character" w:customStyle="1" w:styleId="ListLabel558">
    <w:name w:val="ListLabel 558"/>
    <w:qFormat/>
    <w:rPr>
      <w:rFonts w:cs="OpenSymbol"/>
      <w:color w:val="000000"/>
      <w:sz w:val="16"/>
      <w:szCs w:val="16"/>
    </w:rPr>
  </w:style>
  <w:style w:type="character" w:customStyle="1" w:styleId="ListLabel559">
    <w:name w:val="ListLabel 559"/>
    <w:qFormat/>
    <w:rPr>
      <w:rFonts w:cs="OpenSymbol"/>
      <w:color w:val="000000"/>
      <w:sz w:val="16"/>
      <w:szCs w:val="16"/>
    </w:rPr>
  </w:style>
  <w:style w:type="character" w:customStyle="1" w:styleId="ListLabel560">
    <w:name w:val="ListLabel 560"/>
    <w:qFormat/>
    <w:rPr>
      <w:rFonts w:cs="OpenSymbol"/>
      <w:color w:val="000000"/>
      <w:sz w:val="16"/>
      <w:szCs w:val="16"/>
    </w:rPr>
  </w:style>
  <w:style w:type="character" w:customStyle="1" w:styleId="ListLabel561">
    <w:name w:val="ListLabel 561"/>
    <w:qFormat/>
    <w:rPr>
      <w:rFonts w:cs="OpenSymbol"/>
      <w:color w:val="000000"/>
      <w:sz w:val="16"/>
      <w:szCs w:val="16"/>
    </w:rPr>
  </w:style>
  <w:style w:type="character" w:customStyle="1" w:styleId="ListLabel562">
    <w:name w:val="ListLabel 562"/>
    <w:qFormat/>
    <w:rPr>
      <w:rFonts w:cs="OpenSymbol"/>
      <w:color w:val="000000"/>
      <w:sz w:val="16"/>
      <w:szCs w:val="16"/>
    </w:rPr>
  </w:style>
  <w:style w:type="character" w:customStyle="1" w:styleId="ListLabel563">
    <w:name w:val="ListLabel 563"/>
    <w:qFormat/>
    <w:rPr>
      <w:rFonts w:cs="OpenSymbol"/>
      <w:color w:val="000000"/>
      <w:sz w:val="16"/>
      <w:szCs w:val="16"/>
    </w:rPr>
  </w:style>
  <w:style w:type="character" w:customStyle="1" w:styleId="ListLabel564">
    <w:name w:val="ListLabel 564"/>
    <w:qFormat/>
    <w:rPr>
      <w:rFonts w:cs="OpenSymbol"/>
      <w:color w:val="000000"/>
      <w:sz w:val="16"/>
      <w:szCs w:val="16"/>
    </w:rPr>
  </w:style>
  <w:style w:type="character" w:customStyle="1" w:styleId="ListLabel565">
    <w:name w:val="ListLabel 565"/>
    <w:qFormat/>
    <w:rPr>
      <w:rFonts w:cs="OpenSymbol"/>
      <w:color w:val="000000"/>
      <w:sz w:val="16"/>
      <w:szCs w:val="16"/>
    </w:rPr>
  </w:style>
  <w:style w:type="character" w:customStyle="1" w:styleId="ListLabel566">
    <w:name w:val="ListLabel 566"/>
    <w:qFormat/>
    <w:rPr>
      <w:rFonts w:cs="OpenSymbol"/>
      <w:color w:val="000000"/>
      <w:sz w:val="16"/>
      <w:szCs w:val="16"/>
    </w:rPr>
  </w:style>
  <w:style w:type="character" w:customStyle="1" w:styleId="ListLabel567">
    <w:name w:val="ListLabel 567"/>
    <w:qFormat/>
    <w:rPr>
      <w:rFonts w:cs="OpenSymbol"/>
      <w:color w:val="000000"/>
      <w:sz w:val="16"/>
      <w:szCs w:val="16"/>
    </w:rPr>
  </w:style>
  <w:style w:type="character" w:customStyle="1" w:styleId="ListLabel568">
    <w:name w:val="ListLabel 568"/>
    <w:qFormat/>
    <w:rPr>
      <w:rFonts w:cs="OpenSymbol"/>
      <w:color w:val="000000"/>
      <w:sz w:val="16"/>
      <w:szCs w:val="16"/>
    </w:rPr>
  </w:style>
  <w:style w:type="character" w:customStyle="1" w:styleId="ListLabel569">
    <w:name w:val="ListLabel 569"/>
    <w:qFormat/>
    <w:rPr>
      <w:rFonts w:cs="OpenSymbol"/>
      <w:color w:val="000000"/>
      <w:sz w:val="16"/>
      <w:szCs w:val="16"/>
    </w:rPr>
  </w:style>
  <w:style w:type="character" w:customStyle="1" w:styleId="ListLabel570">
    <w:name w:val="ListLabel 570"/>
    <w:qFormat/>
    <w:rPr>
      <w:rFonts w:cs="OpenSymbol"/>
      <w:color w:val="000000"/>
      <w:sz w:val="16"/>
      <w:szCs w:val="16"/>
    </w:rPr>
  </w:style>
  <w:style w:type="character" w:customStyle="1" w:styleId="ListLabel571">
    <w:name w:val="ListLabel 571"/>
    <w:qFormat/>
    <w:rPr>
      <w:rFonts w:cs="OpenSymbol"/>
      <w:color w:val="000000"/>
      <w:sz w:val="16"/>
      <w:szCs w:val="16"/>
    </w:rPr>
  </w:style>
  <w:style w:type="character" w:customStyle="1" w:styleId="ListLabel572">
    <w:name w:val="ListLabel 572"/>
    <w:qFormat/>
    <w:rPr>
      <w:rFonts w:cs="OpenSymbol"/>
      <w:color w:val="000000"/>
      <w:sz w:val="16"/>
      <w:szCs w:val="16"/>
    </w:rPr>
  </w:style>
  <w:style w:type="character" w:customStyle="1" w:styleId="ListLabel573">
    <w:name w:val="ListLabel 573"/>
    <w:qFormat/>
    <w:rPr>
      <w:rFonts w:cs="OpenSymbol"/>
      <w:color w:val="000000"/>
      <w:sz w:val="16"/>
      <w:szCs w:val="16"/>
    </w:rPr>
  </w:style>
  <w:style w:type="character" w:customStyle="1" w:styleId="ListLabel574">
    <w:name w:val="ListLabel 574"/>
    <w:qFormat/>
    <w:rPr>
      <w:rFonts w:cs="OpenSymbol"/>
      <w:color w:val="000000"/>
      <w:sz w:val="16"/>
      <w:szCs w:val="16"/>
    </w:rPr>
  </w:style>
  <w:style w:type="character" w:customStyle="1" w:styleId="ListLabel575">
    <w:name w:val="ListLabel 575"/>
    <w:qFormat/>
    <w:rPr>
      <w:rFonts w:cs="OpenSymbol"/>
      <w:color w:val="000000"/>
      <w:sz w:val="16"/>
      <w:szCs w:val="16"/>
    </w:rPr>
  </w:style>
  <w:style w:type="character" w:customStyle="1" w:styleId="ListLabel576">
    <w:name w:val="ListLabel 576"/>
    <w:qFormat/>
    <w:rPr>
      <w:rFonts w:cs="OpenSymbol"/>
      <w:color w:val="000000"/>
      <w:sz w:val="16"/>
      <w:szCs w:val="16"/>
    </w:rPr>
  </w:style>
  <w:style w:type="character" w:customStyle="1" w:styleId="ListLabel577">
    <w:name w:val="ListLabel 577"/>
    <w:qFormat/>
    <w:rPr>
      <w:rFonts w:cs="OpenSymbol"/>
      <w:color w:val="000000"/>
      <w:sz w:val="16"/>
      <w:szCs w:val="16"/>
    </w:rPr>
  </w:style>
  <w:style w:type="character" w:customStyle="1" w:styleId="ListLabel578">
    <w:name w:val="ListLabel 578"/>
    <w:qFormat/>
    <w:rPr>
      <w:rFonts w:cs="OpenSymbol"/>
      <w:color w:val="000000"/>
      <w:sz w:val="16"/>
      <w:szCs w:val="16"/>
    </w:rPr>
  </w:style>
  <w:style w:type="character" w:customStyle="1" w:styleId="ListLabel579">
    <w:name w:val="ListLabel 579"/>
    <w:qFormat/>
    <w:rPr>
      <w:rFonts w:cs="OpenSymbol"/>
      <w:color w:val="000000"/>
      <w:sz w:val="16"/>
      <w:szCs w:val="16"/>
    </w:rPr>
  </w:style>
  <w:style w:type="character" w:customStyle="1" w:styleId="ListLabel580">
    <w:name w:val="ListLabel 580"/>
    <w:qFormat/>
    <w:rPr>
      <w:rFonts w:cs="OpenSymbol"/>
      <w:color w:val="000000"/>
      <w:sz w:val="16"/>
      <w:szCs w:val="16"/>
    </w:rPr>
  </w:style>
  <w:style w:type="character" w:customStyle="1" w:styleId="ListLabel581">
    <w:name w:val="ListLabel 581"/>
    <w:qFormat/>
    <w:rPr>
      <w:rFonts w:cs="OpenSymbol"/>
      <w:color w:val="000000"/>
      <w:sz w:val="16"/>
      <w:szCs w:val="16"/>
    </w:rPr>
  </w:style>
  <w:style w:type="character" w:customStyle="1" w:styleId="ListLabel582">
    <w:name w:val="ListLabel 582"/>
    <w:qFormat/>
    <w:rPr>
      <w:rFonts w:cs="OpenSymbol"/>
      <w:color w:val="000000"/>
      <w:sz w:val="16"/>
      <w:szCs w:val="16"/>
    </w:rPr>
  </w:style>
  <w:style w:type="character" w:customStyle="1" w:styleId="ListLabel583">
    <w:name w:val="ListLabel 583"/>
    <w:qFormat/>
    <w:rPr>
      <w:rFonts w:cs="OpenSymbol"/>
      <w:color w:val="000000"/>
      <w:sz w:val="16"/>
      <w:szCs w:val="16"/>
    </w:rPr>
  </w:style>
  <w:style w:type="character" w:customStyle="1" w:styleId="ListLabel584">
    <w:name w:val="ListLabel 584"/>
    <w:qFormat/>
    <w:rPr>
      <w:rFonts w:cs="OpenSymbol"/>
      <w:color w:val="000000"/>
      <w:sz w:val="16"/>
      <w:szCs w:val="16"/>
    </w:rPr>
  </w:style>
  <w:style w:type="character" w:customStyle="1" w:styleId="ListLabel585">
    <w:name w:val="ListLabel 585"/>
    <w:qFormat/>
    <w:rPr>
      <w:rFonts w:cs="OpenSymbol"/>
      <w:color w:val="000000"/>
      <w:sz w:val="16"/>
      <w:szCs w:val="16"/>
    </w:rPr>
  </w:style>
  <w:style w:type="character" w:customStyle="1" w:styleId="ListLabel586">
    <w:name w:val="ListLabel 586"/>
    <w:qFormat/>
    <w:rPr>
      <w:rFonts w:cs="OpenSymbol"/>
      <w:color w:val="000000"/>
      <w:sz w:val="16"/>
      <w:szCs w:val="16"/>
    </w:rPr>
  </w:style>
  <w:style w:type="character" w:customStyle="1" w:styleId="ListLabel587">
    <w:name w:val="ListLabel 587"/>
    <w:qFormat/>
    <w:rPr>
      <w:rFonts w:cs="OpenSymbol"/>
      <w:color w:val="000000"/>
      <w:sz w:val="16"/>
      <w:szCs w:val="16"/>
    </w:rPr>
  </w:style>
  <w:style w:type="character" w:customStyle="1" w:styleId="ListLabel588">
    <w:name w:val="ListLabel 588"/>
    <w:qFormat/>
    <w:rPr>
      <w:rFonts w:cs="OpenSymbol"/>
      <w:color w:val="000000"/>
      <w:sz w:val="16"/>
      <w:szCs w:val="16"/>
    </w:rPr>
  </w:style>
  <w:style w:type="character" w:customStyle="1" w:styleId="ListLabel589">
    <w:name w:val="ListLabel 589"/>
    <w:qFormat/>
    <w:rPr>
      <w:rFonts w:cs="OpenSymbol"/>
      <w:color w:val="000000"/>
      <w:sz w:val="16"/>
      <w:szCs w:val="16"/>
    </w:rPr>
  </w:style>
  <w:style w:type="character" w:customStyle="1" w:styleId="ListLabel590">
    <w:name w:val="ListLabel 590"/>
    <w:qFormat/>
    <w:rPr>
      <w:rFonts w:cs="OpenSymbol"/>
      <w:color w:val="000000"/>
      <w:sz w:val="16"/>
      <w:szCs w:val="16"/>
    </w:rPr>
  </w:style>
  <w:style w:type="character" w:customStyle="1" w:styleId="ListLabel591">
    <w:name w:val="ListLabel 591"/>
    <w:qFormat/>
    <w:rPr>
      <w:rFonts w:cs="OpenSymbol"/>
      <w:color w:val="000000"/>
      <w:sz w:val="16"/>
      <w:szCs w:val="16"/>
    </w:rPr>
  </w:style>
  <w:style w:type="character" w:customStyle="1" w:styleId="ListLabel592">
    <w:name w:val="ListLabel 592"/>
    <w:qFormat/>
    <w:rPr>
      <w:rFonts w:cs="OpenSymbol"/>
      <w:color w:val="000000"/>
      <w:sz w:val="16"/>
      <w:szCs w:val="16"/>
    </w:rPr>
  </w:style>
  <w:style w:type="character" w:customStyle="1" w:styleId="ListLabel593">
    <w:name w:val="ListLabel 593"/>
    <w:qFormat/>
    <w:rPr>
      <w:rFonts w:cs="OpenSymbol"/>
      <w:color w:val="000000"/>
      <w:sz w:val="16"/>
      <w:szCs w:val="16"/>
    </w:rPr>
  </w:style>
  <w:style w:type="character" w:customStyle="1" w:styleId="ListLabel594">
    <w:name w:val="ListLabel 594"/>
    <w:qFormat/>
    <w:rPr>
      <w:rFonts w:cs="OpenSymbol"/>
      <w:color w:val="000000"/>
      <w:sz w:val="16"/>
      <w:szCs w:val="16"/>
    </w:rPr>
  </w:style>
  <w:style w:type="character" w:customStyle="1" w:styleId="ListLabel595">
    <w:name w:val="ListLabel 595"/>
    <w:qFormat/>
    <w:rPr>
      <w:rFonts w:cs="OpenSymbol"/>
      <w:color w:val="000000"/>
      <w:sz w:val="16"/>
      <w:szCs w:val="16"/>
    </w:rPr>
  </w:style>
  <w:style w:type="character" w:customStyle="1" w:styleId="ListLabel596">
    <w:name w:val="ListLabel 596"/>
    <w:qFormat/>
    <w:rPr>
      <w:rFonts w:cs="OpenSymbol"/>
      <w:color w:val="000000"/>
      <w:sz w:val="16"/>
      <w:szCs w:val="16"/>
    </w:rPr>
  </w:style>
  <w:style w:type="character" w:customStyle="1" w:styleId="ListLabel597">
    <w:name w:val="ListLabel 597"/>
    <w:qFormat/>
    <w:rPr>
      <w:rFonts w:cs="OpenSymbol"/>
      <w:color w:val="000000"/>
      <w:sz w:val="16"/>
      <w:szCs w:val="16"/>
    </w:rPr>
  </w:style>
  <w:style w:type="character" w:customStyle="1" w:styleId="ListLabel598">
    <w:name w:val="ListLabel 598"/>
    <w:qFormat/>
    <w:rPr>
      <w:rFonts w:cs="OpenSymbol"/>
      <w:color w:val="000000"/>
      <w:sz w:val="16"/>
      <w:szCs w:val="16"/>
    </w:rPr>
  </w:style>
  <w:style w:type="character" w:customStyle="1" w:styleId="ListLabel599">
    <w:name w:val="ListLabel 599"/>
    <w:qFormat/>
    <w:rPr>
      <w:rFonts w:cs="OpenSymbol"/>
      <w:color w:val="000000"/>
      <w:sz w:val="16"/>
      <w:szCs w:val="16"/>
    </w:rPr>
  </w:style>
  <w:style w:type="character" w:customStyle="1" w:styleId="ListLabel600">
    <w:name w:val="ListLabel 600"/>
    <w:qFormat/>
    <w:rPr>
      <w:rFonts w:cs="OpenSymbol"/>
      <w:color w:val="000000"/>
      <w:sz w:val="16"/>
      <w:szCs w:val="16"/>
    </w:rPr>
  </w:style>
  <w:style w:type="character" w:customStyle="1" w:styleId="ListLabel601">
    <w:name w:val="ListLabel 601"/>
    <w:qFormat/>
    <w:rPr>
      <w:rFonts w:cs="OpenSymbol"/>
      <w:color w:val="000000"/>
      <w:sz w:val="16"/>
      <w:szCs w:val="16"/>
    </w:rPr>
  </w:style>
  <w:style w:type="character" w:customStyle="1" w:styleId="ListLabel602">
    <w:name w:val="ListLabel 602"/>
    <w:qFormat/>
    <w:rPr>
      <w:rFonts w:cs="OpenSymbol"/>
      <w:color w:val="000000"/>
      <w:sz w:val="16"/>
      <w:szCs w:val="16"/>
    </w:rPr>
  </w:style>
  <w:style w:type="character" w:customStyle="1" w:styleId="ListLabel603">
    <w:name w:val="ListLabel 603"/>
    <w:qFormat/>
    <w:rPr>
      <w:rFonts w:cs="OpenSymbol"/>
      <w:color w:val="000000"/>
      <w:sz w:val="16"/>
      <w:szCs w:val="16"/>
    </w:rPr>
  </w:style>
  <w:style w:type="character" w:customStyle="1" w:styleId="ListLabel604">
    <w:name w:val="ListLabel 604"/>
    <w:qFormat/>
    <w:rPr>
      <w:rFonts w:cs="OpenSymbol"/>
      <w:b w:val="0"/>
      <w:color w:val="000000"/>
      <w:sz w:val="28"/>
      <w:szCs w:val="16"/>
    </w:rPr>
  </w:style>
  <w:style w:type="character" w:customStyle="1" w:styleId="ListLabel605">
    <w:name w:val="ListLabel 605"/>
    <w:qFormat/>
    <w:rPr>
      <w:rFonts w:cs="OpenSymbol"/>
      <w:color w:val="000000"/>
      <w:sz w:val="16"/>
      <w:szCs w:val="16"/>
    </w:rPr>
  </w:style>
  <w:style w:type="character" w:customStyle="1" w:styleId="ListLabel606">
    <w:name w:val="ListLabel 606"/>
    <w:qFormat/>
    <w:rPr>
      <w:rFonts w:cs="OpenSymbol"/>
      <w:color w:val="000000"/>
      <w:sz w:val="16"/>
      <w:szCs w:val="16"/>
    </w:rPr>
  </w:style>
  <w:style w:type="character" w:customStyle="1" w:styleId="ListLabel607">
    <w:name w:val="ListLabel 607"/>
    <w:qFormat/>
    <w:rPr>
      <w:rFonts w:cs="OpenSymbol"/>
      <w:color w:val="000000"/>
      <w:sz w:val="16"/>
      <w:szCs w:val="16"/>
    </w:rPr>
  </w:style>
  <w:style w:type="character" w:customStyle="1" w:styleId="ListLabel608">
    <w:name w:val="ListLabel 608"/>
    <w:qFormat/>
    <w:rPr>
      <w:rFonts w:cs="OpenSymbol"/>
      <w:color w:val="000000"/>
      <w:sz w:val="16"/>
      <w:szCs w:val="16"/>
    </w:rPr>
  </w:style>
  <w:style w:type="character" w:customStyle="1" w:styleId="ListLabel609">
    <w:name w:val="ListLabel 609"/>
    <w:qFormat/>
    <w:rPr>
      <w:rFonts w:cs="OpenSymbol"/>
      <w:color w:val="000000"/>
      <w:sz w:val="16"/>
      <w:szCs w:val="16"/>
    </w:rPr>
  </w:style>
  <w:style w:type="character" w:customStyle="1" w:styleId="ListLabel610">
    <w:name w:val="ListLabel 610"/>
    <w:qFormat/>
    <w:rPr>
      <w:rFonts w:cs="OpenSymbol"/>
      <w:color w:val="000000"/>
      <w:sz w:val="16"/>
      <w:szCs w:val="16"/>
    </w:rPr>
  </w:style>
  <w:style w:type="character" w:customStyle="1" w:styleId="ListLabel611">
    <w:name w:val="ListLabel 611"/>
    <w:qFormat/>
    <w:rPr>
      <w:rFonts w:cs="OpenSymbol"/>
      <w:color w:val="000000"/>
      <w:sz w:val="16"/>
      <w:szCs w:val="16"/>
    </w:rPr>
  </w:style>
  <w:style w:type="character" w:customStyle="1" w:styleId="ListLabel612">
    <w:name w:val="ListLabel 612"/>
    <w:qFormat/>
    <w:rPr>
      <w:rFonts w:cs="OpenSymbol"/>
      <w:color w:val="000000"/>
      <w:sz w:val="16"/>
      <w:szCs w:val="16"/>
    </w:rPr>
  </w:style>
  <w:style w:type="character" w:customStyle="1" w:styleId="ListLabel613">
    <w:name w:val="ListLabel 613"/>
    <w:qFormat/>
    <w:rPr>
      <w:rFonts w:ascii="Times New Roman" w:hAnsi="Times New Roman" w:cs="OpenSymbol"/>
      <w:b w:val="0"/>
      <w:color w:val="000000"/>
      <w:sz w:val="22"/>
      <w:szCs w:val="16"/>
    </w:rPr>
  </w:style>
  <w:style w:type="character" w:customStyle="1" w:styleId="ListLabel614">
    <w:name w:val="ListLabel 614"/>
    <w:qFormat/>
    <w:rPr>
      <w:rFonts w:cs="OpenSymbol"/>
      <w:color w:val="000000"/>
      <w:sz w:val="16"/>
      <w:szCs w:val="16"/>
    </w:rPr>
  </w:style>
  <w:style w:type="character" w:customStyle="1" w:styleId="ListLabel615">
    <w:name w:val="ListLabel 615"/>
    <w:qFormat/>
    <w:rPr>
      <w:rFonts w:cs="OpenSymbol"/>
      <w:color w:val="000000"/>
      <w:sz w:val="16"/>
      <w:szCs w:val="16"/>
    </w:rPr>
  </w:style>
  <w:style w:type="character" w:customStyle="1" w:styleId="ListLabel616">
    <w:name w:val="ListLabel 616"/>
    <w:qFormat/>
    <w:rPr>
      <w:rFonts w:cs="OpenSymbol"/>
      <w:color w:val="000000"/>
      <w:sz w:val="16"/>
      <w:szCs w:val="16"/>
    </w:rPr>
  </w:style>
  <w:style w:type="character" w:customStyle="1" w:styleId="ListLabel617">
    <w:name w:val="ListLabel 617"/>
    <w:qFormat/>
    <w:rPr>
      <w:rFonts w:cs="OpenSymbol"/>
      <w:color w:val="000000"/>
      <w:sz w:val="16"/>
      <w:szCs w:val="16"/>
    </w:rPr>
  </w:style>
  <w:style w:type="character" w:customStyle="1" w:styleId="ListLabel618">
    <w:name w:val="ListLabel 618"/>
    <w:qFormat/>
    <w:rPr>
      <w:rFonts w:cs="OpenSymbol"/>
      <w:color w:val="000000"/>
      <w:sz w:val="16"/>
      <w:szCs w:val="16"/>
    </w:rPr>
  </w:style>
  <w:style w:type="character" w:customStyle="1" w:styleId="ListLabel619">
    <w:name w:val="ListLabel 619"/>
    <w:qFormat/>
    <w:rPr>
      <w:rFonts w:cs="OpenSymbol"/>
      <w:color w:val="000000"/>
      <w:sz w:val="16"/>
      <w:szCs w:val="16"/>
    </w:rPr>
  </w:style>
  <w:style w:type="character" w:customStyle="1" w:styleId="ListLabel620">
    <w:name w:val="ListLabel 620"/>
    <w:qFormat/>
    <w:rPr>
      <w:rFonts w:cs="OpenSymbol"/>
      <w:color w:val="000000"/>
      <w:sz w:val="16"/>
      <w:szCs w:val="16"/>
    </w:rPr>
  </w:style>
  <w:style w:type="character" w:customStyle="1" w:styleId="ListLabel621">
    <w:name w:val="ListLabel 621"/>
    <w:qFormat/>
    <w:rPr>
      <w:rFonts w:cs="OpenSymbol"/>
      <w:color w:val="000000"/>
      <w:sz w:val="16"/>
      <w:szCs w:val="16"/>
    </w:rPr>
  </w:style>
  <w:style w:type="character" w:customStyle="1" w:styleId="ListLabel622">
    <w:name w:val="ListLabel 622"/>
    <w:qFormat/>
    <w:rPr>
      <w:rFonts w:cs="OpenSymbol"/>
      <w:color w:val="000000"/>
      <w:sz w:val="28"/>
      <w:szCs w:val="16"/>
    </w:rPr>
  </w:style>
  <w:style w:type="character" w:customStyle="1" w:styleId="ListLabel623">
    <w:name w:val="ListLabel 623"/>
    <w:qFormat/>
    <w:rPr>
      <w:rFonts w:cs="OpenSymbol"/>
      <w:color w:val="000000"/>
      <w:sz w:val="16"/>
      <w:szCs w:val="16"/>
    </w:rPr>
  </w:style>
  <w:style w:type="character" w:customStyle="1" w:styleId="ListLabel624">
    <w:name w:val="ListLabel 624"/>
    <w:qFormat/>
    <w:rPr>
      <w:rFonts w:cs="OpenSymbol"/>
      <w:color w:val="000000"/>
      <w:sz w:val="16"/>
      <w:szCs w:val="16"/>
    </w:rPr>
  </w:style>
  <w:style w:type="character" w:customStyle="1" w:styleId="ListLabel625">
    <w:name w:val="ListLabel 625"/>
    <w:qFormat/>
    <w:rPr>
      <w:rFonts w:cs="OpenSymbol"/>
      <w:color w:val="000000"/>
      <w:sz w:val="16"/>
      <w:szCs w:val="16"/>
    </w:rPr>
  </w:style>
  <w:style w:type="character" w:customStyle="1" w:styleId="ListLabel626">
    <w:name w:val="ListLabel 626"/>
    <w:qFormat/>
    <w:rPr>
      <w:rFonts w:cs="OpenSymbol"/>
      <w:color w:val="000000"/>
      <w:sz w:val="16"/>
      <w:szCs w:val="16"/>
    </w:rPr>
  </w:style>
  <w:style w:type="character" w:customStyle="1" w:styleId="ListLabel627">
    <w:name w:val="ListLabel 627"/>
    <w:qFormat/>
    <w:rPr>
      <w:rFonts w:cs="OpenSymbol"/>
      <w:color w:val="000000"/>
      <w:sz w:val="16"/>
      <w:szCs w:val="16"/>
    </w:rPr>
  </w:style>
  <w:style w:type="character" w:customStyle="1" w:styleId="ListLabel628">
    <w:name w:val="ListLabel 628"/>
    <w:qFormat/>
    <w:rPr>
      <w:rFonts w:cs="OpenSymbol"/>
      <w:color w:val="000000"/>
      <w:sz w:val="16"/>
      <w:szCs w:val="16"/>
    </w:rPr>
  </w:style>
  <w:style w:type="character" w:customStyle="1" w:styleId="ListLabel629">
    <w:name w:val="ListLabel 629"/>
    <w:qFormat/>
    <w:rPr>
      <w:rFonts w:cs="OpenSymbol"/>
      <w:color w:val="000000"/>
      <w:sz w:val="16"/>
      <w:szCs w:val="16"/>
    </w:rPr>
  </w:style>
  <w:style w:type="character" w:customStyle="1" w:styleId="ListLabel630">
    <w:name w:val="ListLabel 630"/>
    <w:qFormat/>
    <w:rPr>
      <w:rFonts w:cs="OpenSymbol"/>
      <w:color w:val="000000"/>
      <w:sz w:val="16"/>
      <w:szCs w:val="16"/>
    </w:rPr>
  </w:style>
  <w:style w:type="character" w:customStyle="1" w:styleId="ListLabel631">
    <w:name w:val="ListLabel 631"/>
    <w:qFormat/>
    <w:rPr>
      <w:rFonts w:cs="OpenSymbol"/>
      <w:color w:val="000000"/>
      <w:sz w:val="28"/>
      <w:szCs w:val="16"/>
    </w:rPr>
  </w:style>
  <w:style w:type="character" w:customStyle="1" w:styleId="ListLabel632">
    <w:name w:val="ListLabel 632"/>
    <w:qFormat/>
    <w:rPr>
      <w:rFonts w:cs="OpenSymbol"/>
      <w:color w:val="000000"/>
      <w:sz w:val="16"/>
      <w:szCs w:val="16"/>
    </w:rPr>
  </w:style>
  <w:style w:type="character" w:customStyle="1" w:styleId="ListLabel633">
    <w:name w:val="ListLabel 633"/>
    <w:qFormat/>
    <w:rPr>
      <w:rFonts w:cs="OpenSymbol"/>
      <w:color w:val="000000"/>
      <w:sz w:val="16"/>
      <w:szCs w:val="16"/>
    </w:rPr>
  </w:style>
  <w:style w:type="character" w:customStyle="1" w:styleId="ListLabel634">
    <w:name w:val="ListLabel 634"/>
    <w:qFormat/>
    <w:rPr>
      <w:rFonts w:cs="OpenSymbol"/>
      <w:color w:val="000000"/>
      <w:sz w:val="16"/>
      <w:szCs w:val="16"/>
    </w:rPr>
  </w:style>
  <w:style w:type="character" w:customStyle="1" w:styleId="ListLabel635">
    <w:name w:val="ListLabel 635"/>
    <w:qFormat/>
    <w:rPr>
      <w:rFonts w:cs="OpenSymbol"/>
      <w:color w:val="000000"/>
      <w:sz w:val="16"/>
      <w:szCs w:val="16"/>
    </w:rPr>
  </w:style>
  <w:style w:type="character" w:customStyle="1" w:styleId="ListLabel636">
    <w:name w:val="ListLabel 636"/>
    <w:qFormat/>
    <w:rPr>
      <w:rFonts w:cs="OpenSymbol"/>
      <w:color w:val="000000"/>
      <w:sz w:val="16"/>
      <w:szCs w:val="16"/>
    </w:rPr>
  </w:style>
  <w:style w:type="character" w:customStyle="1" w:styleId="ListLabel637">
    <w:name w:val="ListLabel 637"/>
    <w:qFormat/>
    <w:rPr>
      <w:rFonts w:cs="OpenSymbol"/>
      <w:color w:val="000000"/>
      <w:sz w:val="16"/>
      <w:szCs w:val="16"/>
    </w:rPr>
  </w:style>
  <w:style w:type="character" w:customStyle="1" w:styleId="ListLabel638">
    <w:name w:val="ListLabel 638"/>
    <w:qFormat/>
    <w:rPr>
      <w:rFonts w:cs="OpenSymbol"/>
      <w:color w:val="000000"/>
      <w:sz w:val="16"/>
      <w:szCs w:val="16"/>
    </w:rPr>
  </w:style>
  <w:style w:type="character" w:customStyle="1" w:styleId="ListLabel639">
    <w:name w:val="ListLabel 639"/>
    <w:qFormat/>
    <w:rPr>
      <w:rFonts w:cs="OpenSymbol"/>
      <w:color w:val="000000"/>
      <w:sz w:val="16"/>
      <w:szCs w:val="16"/>
    </w:rPr>
  </w:style>
  <w:style w:type="character" w:customStyle="1" w:styleId="ListLabel640">
    <w:name w:val="ListLabel 640"/>
    <w:qFormat/>
    <w:rPr>
      <w:rFonts w:cs="OpenSymbol"/>
      <w:color w:val="000000"/>
      <w:sz w:val="28"/>
      <w:szCs w:val="16"/>
    </w:rPr>
  </w:style>
  <w:style w:type="character" w:customStyle="1" w:styleId="ListLabel641">
    <w:name w:val="ListLabel 641"/>
    <w:qFormat/>
    <w:rPr>
      <w:rFonts w:cs="OpenSymbol"/>
      <w:color w:val="000000"/>
      <w:sz w:val="16"/>
      <w:szCs w:val="16"/>
    </w:rPr>
  </w:style>
  <w:style w:type="character" w:customStyle="1" w:styleId="ListLabel642">
    <w:name w:val="ListLabel 642"/>
    <w:qFormat/>
    <w:rPr>
      <w:rFonts w:cs="OpenSymbol"/>
      <w:color w:val="000000"/>
      <w:sz w:val="16"/>
      <w:szCs w:val="16"/>
    </w:rPr>
  </w:style>
  <w:style w:type="character" w:customStyle="1" w:styleId="ListLabel643">
    <w:name w:val="ListLabel 643"/>
    <w:qFormat/>
    <w:rPr>
      <w:rFonts w:cs="OpenSymbol"/>
      <w:color w:val="000000"/>
      <w:sz w:val="16"/>
      <w:szCs w:val="16"/>
    </w:rPr>
  </w:style>
  <w:style w:type="character" w:customStyle="1" w:styleId="ListLabel644">
    <w:name w:val="ListLabel 644"/>
    <w:qFormat/>
    <w:rPr>
      <w:rFonts w:cs="OpenSymbol"/>
      <w:color w:val="000000"/>
      <w:sz w:val="16"/>
      <w:szCs w:val="16"/>
    </w:rPr>
  </w:style>
  <w:style w:type="character" w:customStyle="1" w:styleId="ListLabel645">
    <w:name w:val="ListLabel 645"/>
    <w:qFormat/>
    <w:rPr>
      <w:rFonts w:cs="OpenSymbol"/>
      <w:color w:val="000000"/>
      <w:sz w:val="16"/>
      <w:szCs w:val="16"/>
    </w:rPr>
  </w:style>
  <w:style w:type="character" w:customStyle="1" w:styleId="ListLabel646">
    <w:name w:val="ListLabel 646"/>
    <w:qFormat/>
    <w:rPr>
      <w:rFonts w:cs="OpenSymbol"/>
      <w:color w:val="000000"/>
      <w:sz w:val="16"/>
      <w:szCs w:val="16"/>
    </w:rPr>
  </w:style>
  <w:style w:type="character" w:customStyle="1" w:styleId="ListLabel647">
    <w:name w:val="ListLabel 647"/>
    <w:qFormat/>
    <w:rPr>
      <w:rFonts w:cs="OpenSymbol"/>
      <w:color w:val="000000"/>
      <w:sz w:val="16"/>
      <w:szCs w:val="16"/>
    </w:rPr>
  </w:style>
  <w:style w:type="character" w:customStyle="1" w:styleId="ListLabel648">
    <w:name w:val="ListLabel 648"/>
    <w:qFormat/>
    <w:rPr>
      <w:rFonts w:cs="OpenSymbol"/>
      <w:color w:val="000000"/>
      <w:sz w:val="16"/>
      <w:szCs w:val="16"/>
    </w:rPr>
  </w:style>
  <w:style w:type="character" w:customStyle="1" w:styleId="ListLabel649">
    <w:name w:val="ListLabel 649"/>
    <w:qFormat/>
    <w:rPr>
      <w:rFonts w:cs="OpenSymbol"/>
      <w:color w:val="000000"/>
      <w:sz w:val="28"/>
      <w:szCs w:val="16"/>
    </w:rPr>
  </w:style>
  <w:style w:type="character" w:customStyle="1" w:styleId="ListLabel650">
    <w:name w:val="ListLabel 650"/>
    <w:qFormat/>
    <w:rPr>
      <w:rFonts w:cs="OpenSymbol"/>
      <w:color w:val="000000"/>
      <w:sz w:val="16"/>
      <w:szCs w:val="16"/>
    </w:rPr>
  </w:style>
  <w:style w:type="character" w:customStyle="1" w:styleId="ListLabel651">
    <w:name w:val="ListLabel 651"/>
    <w:qFormat/>
    <w:rPr>
      <w:rFonts w:cs="OpenSymbol"/>
      <w:color w:val="000000"/>
      <w:sz w:val="16"/>
      <w:szCs w:val="16"/>
    </w:rPr>
  </w:style>
  <w:style w:type="character" w:customStyle="1" w:styleId="ListLabel652">
    <w:name w:val="ListLabel 652"/>
    <w:qFormat/>
    <w:rPr>
      <w:rFonts w:cs="OpenSymbol"/>
      <w:color w:val="000000"/>
      <w:sz w:val="16"/>
      <w:szCs w:val="16"/>
    </w:rPr>
  </w:style>
  <w:style w:type="character" w:customStyle="1" w:styleId="ListLabel653">
    <w:name w:val="ListLabel 653"/>
    <w:qFormat/>
    <w:rPr>
      <w:rFonts w:cs="OpenSymbol"/>
      <w:color w:val="000000"/>
      <w:sz w:val="16"/>
      <w:szCs w:val="16"/>
    </w:rPr>
  </w:style>
  <w:style w:type="character" w:customStyle="1" w:styleId="ListLabel654">
    <w:name w:val="ListLabel 654"/>
    <w:qFormat/>
    <w:rPr>
      <w:rFonts w:cs="OpenSymbol"/>
      <w:color w:val="000000"/>
      <w:sz w:val="16"/>
      <w:szCs w:val="16"/>
    </w:rPr>
  </w:style>
  <w:style w:type="character" w:customStyle="1" w:styleId="ListLabel655">
    <w:name w:val="ListLabel 655"/>
    <w:qFormat/>
    <w:rPr>
      <w:rFonts w:cs="OpenSymbol"/>
      <w:color w:val="000000"/>
      <w:sz w:val="16"/>
      <w:szCs w:val="16"/>
    </w:rPr>
  </w:style>
  <w:style w:type="character" w:customStyle="1" w:styleId="ListLabel656">
    <w:name w:val="ListLabel 656"/>
    <w:qFormat/>
    <w:rPr>
      <w:rFonts w:cs="OpenSymbol"/>
      <w:color w:val="000000"/>
      <w:sz w:val="16"/>
      <w:szCs w:val="16"/>
    </w:rPr>
  </w:style>
  <w:style w:type="character" w:customStyle="1" w:styleId="ListLabel657">
    <w:name w:val="ListLabel 657"/>
    <w:qFormat/>
    <w:rPr>
      <w:rFonts w:cs="OpenSymbol"/>
      <w:color w:val="000000"/>
      <w:sz w:val="16"/>
      <w:szCs w:val="16"/>
    </w:rPr>
  </w:style>
  <w:style w:type="character" w:customStyle="1" w:styleId="ListLabel658">
    <w:name w:val="ListLabel 658"/>
    <w:qFormat/>
    <w:rPr>
      <w:rFonts w:ascii="Times New Roman" w:hAnsi="Times New Roman" w:cs="OpenSymbol"/>
      <w:color w:val="000000"/>
      <w:sz w:val="28"/>
      <w:szCs w:val="16"/>
    </w:rPr>
  </w:style>
  <w:style w:type="character" w:customStyle="1" w:styleId="ListLabel659">
    <w:name w:val="ListLabel 659"/>
    <w:qFormat/>
    <w:rPr>
      <w:rFonts w:cs="OpenSymbol"/>
      <w:color w:val="000000"/>
      <w:sz w:val="16"/>
      <w:szCs w:val="16"/>
    </w:rPr>
  </w:style>
  <w:style w:type="character" w:customStyle="1" w:styleId="ListLabel660">
    <w:name w:val="ListLabel 660"/>
    <w:qFormat/>
    <w:rPr>
      <w:rFonts w:cs="OpenSymbol"/>
      <w:color w:val="000000"/>
      <w:sz w:val="16"/>
      <w:szCs w:val="16"/>
    </w:rPr>
  </w:style>
  <w:style w:type="character" w:customStyle="1" w:styleId="ListLabel661">
    <w:name w:val="ListLabel 661"/>
    <w:qFormat/>
    <w:rPr>
      <w:rFonts w:cs="OpenSymbol"/>
      <w:color w:val="000000"/>
      <w:sz w:val="16"/>
      <w:szCs w:val="16"/>
    </w:rPr>
  </w:style>
  <w:style w:type="character" w:customStyle="1" w:styleId="ListLabel662">
    <w:name w:val="ListLabel 662"/>
    <w:qFormat/>
    <w:rPr>
      <w:rFonts w:cs="OpenSymbol"/>
      <w:color w:val="000000"/>
      <w:sz w:val="16"/>
      <w:szCs w:val="16"/>
    </w:rPr>
  </w:style>
  <w:style w:type="character" w:customStyle="1" w:styleId="ListLabel663">
    <w:name w:val="ListLabel 663"/>
    <w:qFormat/>
    <w:rPr>
      <w:rFonts w:cs="OpenSymbol"/>
      <w:color w:val="000000"/>
      <w:sz w:val="16"/>
      <w:szCs w:val="16"/>
    </w:rPr>
  </w:style>
  <w:style w:type="character" w:customStyle="1" w:styleId="ListLabel664">
    <w:name w:val="ListLabel 664"/>
    <w:qFormat/>
    <w:rPr>
      <w:rFonts w:cs="OpenSymbol"/>
      <w:color w:val="000000"/>
      <w:sz w:val="16"/>
      <w:szCs w:val="16"/>
    </w:rPr>
  </w:style>
  <w:style w:type="character" w:customStyle="1" w:styleId="ListLabel665">
    <w:name w:val="ListLabel 665"/>
    <w:qFormat/>
    <w:rPr>
      <w:rFonts w:cs="OpenSymbol"/>
      <w:color w:val="000000"/>
      <w:sz w:val="16"/>
      <w:szCs w:val="16"/>
    </w:rPr>
  </w:style>
  <w:style w:type="character" w:customStyle="1" w:styleId="ListLabel666">
    <w:name w:val="ListLabel 666"/>
    <w:qFormat/>
    <w:rPr>
      <w:rFonts w:cs="OpenSymbol"/>
      <w:color w:val="000000"/>
      <w:sz w:val="16"/>
      <w:szCs w:val="16"/>
    </w:rPr>
  </w:style>
  <w:style w:type="character" w:customStyle="1" w:styleId="ListLabel667">
    <w:name w:val="ListLabel 667"/>
    <w:qFormat/>
    <w:rPr>
      <w:rFonts w:ascii="Times New Roman" w:hAnsi="Times New Roman" w:cs="OpenSymbol"/>
      <w:color w:val="000000"/>
      <w:sz w:val="28"/>
      <w:szCs w:val="16"/>
    </w:rPr>
  </w:style>
  <w:style w:type="character" w:customStyle="1" w:styleId="ListLabel668">
    <w:name w:val="ListLabel 668"/>
    <w:qFormat/>
    <w:rPr>
      <w:rFonts w:cs="OpenSymbol"/>
      <w:color w:val="000000"/>
      <w:sz w:val="16"/>
      <w:szCs w:val="16"/>
    </w:rPr>
  </w:style>
  <w:style w:type="character" w:customStyle="1" w:styleId="ListLabel669">
    <w:name w:val="ListLabel 669"/>
    <w:qFormat/>
    <w:rPr>
      <w:rFonts w:cs="OpenSymbol"/>
      <w:color w:val="000000"/>
      <w:sz w:val="16"/>
      <w:szCs w:val="16"/>
    </w:rPr>
  </w:style>
  <w:style w:type="character" w:customStyle="1" w:styleId="ListLabel670">
    <w:name w:val="ListLabel 670"/>
    <w:qFormat/>
    <w:rPr>
      <w:rFonts w:cs="OpenSymbol"/>
      <w:color w:val="000000"/>
      <w:sz w:val="16"/>
      <w:szCs w:val="16"/>
    </w:rPr>
  </w:style>
  <w:style w:type="character" w:customStyle="1" w:styleId="ListLabel671">
    <w:name w:val="ListLabel 671"/>
    <w:qFormat/>
    <w:rPr>
      <w:rFonts w:cs="OpenSymbol"/>
      <w:color w:val="000000"/>
      <w:sz w:val="16"/>
      <w:szCs w:val="16"/>
    </w:rPr>
  </w:style>
  <w:style w:type="character" w:customStyle="1" w:styleId="ListLabel672">
    <w:name w:val="ListLabel 672"/>
    <w:qFormat/>
    <w:rPr>
      <w:rFonts w:cs="OpenSymbol"/>
      <w:color w:val="000000"/>
      <w:sz w:val="16"/>
      <w:szCs w:val="16"/>
    </w:rPr>
  </w:style>
  <w:style w:type="character" w:customStyle="1" w:styleId="ListLabel673">
    <w:name w:val="ListLabel 673"/>
    <w:qFormat/>
    <w:rPr>
      <w:rFonts w:cs="OpenSymbol"/>
      <w:color w:val="000000"/>
      <w:sz w:val="16"/>
      <w:szCs w:val="16"/>
    </w:rPr>
  </w:style>
  <w:style w:type="character" w:customStyle="1" w:styleId="ListLabel674">
    <w:name w:val="ListLabel 674"/>
    <w:qFormat/>
    <w:rPr>
      <w:rFonts w:cs="OpenSymbol"/>
      <w:color w:val="000000"/>
      <w:sz w:val="16"/>
      <w:szCs w:val="16"/>
    </w:rPr>
  </w:style>
  <w:style w:type="character" w:customStyle="1" w:styleId="ListLabel675">
    <w:name w:val="ListLabel 675"/>
    <w:qFormat/>
    <w:rPr>
      <w:rFonts w:cs="OpenSymbol"/>
      <w:color w:val="000000"/>
      <w:sz w:val="16"/>
      <w:szCs w:val="16"/>
    </w:rPr>
  </w:style>
  <w:style w:type="character" w:customStyle="1" w:styleId="ListLabel676">
    <w:name w:val="ListLabel 676"/>
    <w:qFormat/>
    <w:rPr>
      <w:rFonts w:cs="OpenSymbol"/>
      <w:color w:val="000000"/>
      <w:sz w:val="16"/>
      <w:szCs w:val="16"/>
    </w:rPr>
  </w:style>
  <w:style w:type="character" w:customStyle="1" w:styleId="ListLabel677">
    <w:name w:val="ListLabel 677"/>
    <w:qFormat/>
    <w:rPr>
      <w:rFonts w:cs="OpenSymbol"/>
      <w:color w:val="000000"/>
      <w:sz w:val="16"/>
      <w:szCs w:val="16"/>
    </w:rPr>
  </w:style>
  <w:style w:type="character" w:customStyle="1" w:styleId="ListLabel678">
    <w:name w:val="ListLabel 678"/>
    <w:qFormat/>
    <w:rPr>
      <w:rFonts w:cs="OpenSymbol"/>
      <w:color w:val="000000"/>
      <w:sz w:val="16"/>
      <w:szCs w:val="16"/>
    </w:rPr>
  </w:style>
  <w:style w:type="character" w:customStyle="1" w:styleId="ListLabel679">
    <w:name w:val="ListLabel 679"/>
    <w:qFormat/>
    <w:rPr>
      <w:rFonts w:cs="OpenSymbol"/>
      <w:color w:val="000000"/>
      <w:sz w:val="16"/>
      <w:szCs w:val="16"/>
    </w:rPr>
  </w:style>
  <w:style w:type="character" w:customStyle="1" w:styleId="ListLabel680">
    <w:name w:val="ListLabel 680"/>
    <w:qFormat/>
    <w:rPr>
      <w:rFonts w:cs="OpenSymbol"/>
      <w:color w:val="000000"/>
      <w:sz w:val="16"/>
      <w:szCs w:val="16"/>
    </w:rPr>
  </w:style>
  <w:style w:type="character" w:customStyle="1" w:styleId="ListLabel681">
    <w:name w:val="ListLabel 681"/>
    <w:qFormat/>
    <w:rPr>
      <w:rFonts w:cs="OpenSymbol"/>
      <w:color w:val="000000"/>
      <w:sz w:val="16"/>
      <w:szCs w:val="16"/>
    </w:rPr>
  </w:style>
  <w:style w:type="character" w:customStyle="1" w:styleId="ListLabel682">
    <w:name w:val="ListLabel 682"/>
    <w:qFormat/>
    <w:rPr>
      <w:rFonts w:cs="OpenSymbol"/>
      <w:color w:val="000000"/>
      <w:sz w:val="16"/>
      <w:szCs w:val="16"/>
    </w:rPr>
  </w:style>
  <w:style w:type="character" w:customStyle="1" w:styleId="ListLabel683">
    <w:name w:val="ListLabel 683"/>
    <w:qFormat/>
    <w:rPr>
      <w:rFonts w:cs="OpenSymbol"/>
      <w:color w:val="000000"/>
      <w:sz w:val="16"/>
      <w:szCs w:val="16"/>
    </w:rPr>
  </w:style>
  <w:style w:type="character" w:customStyle="1" w:styleId="ListLabel684">
    <w:name w:val="ListLabel 684"/>
    <w:qFormat/>
    <w:rPr>
      <w:rFonts w:cs="OpenSymbol"/>
      <w:color w:val="000000"/>
      <w:sz w:val="16"/>
      <w:szCs w:val="16"/>
    </w:rPr>
  </w:style>
  <w:style w:type="character" w:customStyle="1" w:styleId="ListLabel685">
    <w:name w:val="ListLabel 685"/>
    <w:qFormat/>
    <w:rPr>
      <w:rFonts w:cs="OpenSymbol"/>
      <w:color w:val="000000"/>
      <w:sz w:val="16"/>
      <w:szCs w:val="16"/>
    </w:rPr>
  </w:style>
  <w:style w:type="character" w:customStyle="1" w:styleId="ListLabel686">
    <w:name w:val="ListLabel 686"/>
    <w:qFormat/>
    <w:rPr>
      <w:rFonts w:cs="OpenSymbol"/>
      <w:color w:val="000000"/>
      <w:sz w:val="16"/>
      <w:szCs w:val="16"/>
    </w:rPr>
  </w:style>
  <w:style w:type="character" w:customStyle="1" w:styleId="ListLabel687">
    <w:name w:val="ListLabel 687"/>
    <w:qFormat/>
    <w:rPr>
      <w:rFonts w:cs="OpenSymbol"/>
      <w:color w:val="000000"/>
      <w:sz w:val="16"/>
      <w:szCs w:val="16"/>
    </w:rPr>
  </w:style>
  <w:style w:type="character" w:customStyle="1" w:styleId="ListLabel688">
    <w:name w:val="ListLabel 688"/>
    <w:qFormat/>
    <w:rPr>
      <w:rFonts w:cs="OpenSymbol"/>
      <w:color w:val="000000"/>
      <w:sz w:val="16"/>
      <w:szCs w:val="16"/>
    </w:rPr>
  </w:style>
  <w:style w:type="character" w:customStyle="1" w:styleId="ListLabel689">
    <w:name w:val="ListLabel 689"/>
    <w:qFormat/>
    <w:rPr>
      <w:rFonts w:cs="OpenSymbol"/>
      <w:color w:val="000000"/>
      <w:sz w:val="16"/>
      <w:szCs w:val="16"/>
    </w:rPr>
  </w:style>
  <w:style w:type="character" w:customStyle="1" w:styleId="ListLabel690">
    <w:name w:val="ListLabel 690"/>
    <w:qFormat/>
    <w:rPr>
      <w:rFonts w:cs="OpenSymbol"/>
      <w:color w:val="000000"/>
      <w:sz w:val="16"/>
      <w:szCs w:val="16"/>
    </w:rPr>
  </w:style>
  <w:style w:type="character" w:customStyle="1" w:styleId="ListLabel691">
    <w:name w:val="ListLabel 691"/>
    <w:qFormat/>
    <w:rPr>
      <w:rFonts w:cs="OpenSymbol"/>
      <w:color w:val="000000"/>
      <w:sz w:val="16"/>
      <w:szCs w:val="16"/>
    </w:rPr>
  </w:style>
  <w:style w:type="character" w:customStyle="1" w:styleId="ListLabel692">
    <w:name w:val="ListLabel 692"/>
    <w:qFormat/>
    <w:rPr>
      <w:rFonts w:cs="OpenSymbol"/>
      <w:color w:val="000000"/>
      <w:sz w:val="16"/>
      <w:szCs w:val="16"/>
    </w:rPr>
  </w:style>
  <w:style w:type="character" w:customStyle="1" w:styleId="ListLabel693">
    <w:name w:val="ListLabel 693"/>
    <w:qFormat/>
    <w:rPr>
      <w:rFonts w:cs="OpenSymbol"/>
      <w:color w:val="000000"/>
      <w:sz w:val="16"/>
      <w:szCs w:val="16"/>
    </w:rPr>
  </w:style>
  <w:style w:type="character" w:customStyle="1" w:styleId="ListLabel694">
    <w:name w:val="ListLabel 694"/>
    <w:qFormat/>
    <w:rPr>
      <w:rFonts w:ascii="Times New Roman" w:hAnsi="Times New Roman" w:cs="OpenSymbol"/>
      <w:b/>
      <w:color w:val="000000"/>
      <w:sz w:val="28"/>
      <w:szCs w:val="16"/>
    </w:rPr>
  </w:style>
  <w:style w:type="character" w:customStyle="1" w:styleId="ListLabel695">
    <w:name w:val="ListLabel 695"/>
    <w:qFormat/>
    <w:rPr>
      <w:rFonts w:cs="OpenSymbol"/>
      <w:color w:val="000000"/>
      <w:sz w:val="16"/>
      <w:szCs w:val="16"/>
    </w:rPr>
  </w:style>
  <w:style w:type="character" w:customStyle="1" w:styleId="ListLabel696">
    <w:name w:val="ListLabel 696"/>
    <w:qFormat/>
    <w:rPr>
      <w:rFonts w:cs="OpenSymbol"/>
      <w:color w:val="000000"/>
      <w:sz w:val="16"/>
      <w:szCs w:val="16"/>
    </w:rPr>
  </w:style>
  <w:style w:type="character" w:customStyle="1" w:styleId="ListLabel697">
    <w:name w:val="ListLabel 697"/>
    <w:qFormat/>
    <w:rPr>
      <w:rFonts w:cs="OpenSymbol"/>
      <w:color w:val="000000"/>
      <w:sz w:val="16"/>
      <w:szCs w:val="16"/>
    </w:rPr>
  </w:style>
  <w:style w:type="character" w:customStyle="1" w:styleId="ListLabel698">
    <w:name w:val="ListLabel 698"/>
    <w:qFormat/>
    <w:rPr>
      <w:rFonts w:cs="OpenSymbol"/>
      <w:color w:val="000000"/>
      <w:sz w:val="16"/>
      <w:szCs w:val="16"/>
    </w:rPr>
  </w:style>
  <w:style w:type="character" w:customStyle="1" w:styleId="ListLabel699">
    <w:name w:val="ListLabel 699"/>
    <w:qFormat/>
    <w:rPr>
      <w:rFonts w:cs="OpenSymbol"/>
      <w:color w:val="000000"/>
      <w:sz w:val="16"/>
      <w:szCs w:val="16"/>
    </w:rPr>
  </w:style>
  <w:style w:type="character" w:customStyle="1" w:styleId="ListLabel700">
    <w:name w:val="ListLabel 700"/>
    <w:qFormat/>
    <w:rPr>
      <w:rFonts w:cs="OpenSymbol"/>
      <w:color w:val="000000"/>
      <w:sz w:val="16"/>
      <w:szCs w:val="16"/>
    </w:rPr>
  </w:style>
  <w:style w:type="character" w:customStyle="1" w:styleId="ListLabel701">
    <w:name w:val="ListLabel 701"/>
    <w:qFormat/>
    <w:rPr>
      <w:rFonts w:cs="OpenSymbol"/>
      <w:color w:val="000000"/>
      <w:sz w:val="16"/>
      <w:szCs w:val="16"/>
    </w:rPr>
  </w:style>
  <w:style w:type="character" w:customStyle="1" w:styleId="ListLabel702">
    <w:name w:val="ListLabel 702"/>
    <w:qFormat/>
    <w:rPr>
      <w:rFonts w:cs="OpenSymbol"/>
      <w:color w:val="000000"/>
      <w:sz w:val="16"/>
      <w:szCs w:val="16"/>
    </w:rPr>
  </w:style>
  <w:style w:type="character" w:customStyle="1" w:styleId="ListLabel703">
    <w:name w:val="ListLabel 703"/>
    <w:qFormat/>
    <w:rPr>
      <w:rFonts w:ascii="Times New Roman" w:hAnsi="Times New Roman" w:cs="OpenSymbol"/>
      <w:b/>
      <w:color w:val="000000"/>
      <w:sz w:val="28"/>
      <w:szCs w:val="16"/>
    </w:rPr>
  </w:style>
  <w:style w:type="character" w:customStyle="1" w:styleId="ListLabel704">
    <w:name w:val="ListLabel 704"/>
    <w:qFormat/>
    <w:rPr>
      <w:rFonts w:cs="OpenSymbol"/>
      <w:color w:val="000000"/>
      <w:sz w:val="16"/>
      <w:szCs w:val="16"/>
    </w:rPr>
  </w:style>
  <w:style w:type="character" w:customStyle="1" w:styleId="ListLabel705">
    <w:name w:val="ListLabel 705"/>
    <w:qFormat/>
    <w:rPr>
      <w:rFonts w:cs="OpenSymbol"/>
      <w:color w:val="000000"/>
      <w:sz w:val="16"/>
      <w:szCs w:val="16"/>
    </w:rPr>
  </w:style>
  <w:style w:type="character" w:customStyle="1" w:styleId="ListLabel706">
    <w:name w:val="ListLabel 706"/>
    <w:qFormat/>
    <w:rPr>
      <w:rFonts w:cs="OpenSymbol"/>
      <w:color w:val="000000"/>
      <w:sz w:val="16"/>
      <w:szCs w:val="16"/>
    </w:rPr>
  </w:style>
  <w:style w:type="character" w:customStyle="1" w:styleId="ListLabel707">
    <w:name w:val="ListLabel 707"/>
    <w:qFormat/>
    <w:rPr>
      <w:rFonts w:cs="OpenSymbol"/>
      <w:color w:val="000000"/>
      <w:sz w:val="16"/>
      <w:szCs w:val="16"/>
    </w:rPr>
  </w:style>
  <w:style w:type="character" w:customStyle="1" w:styleId="ListLabel708">
    <w:name w:val="ListLabel 708"/>
    <w:qFormat/>
    <w:rPr>
      <w:rFonts w:cs="OpenSymbol"/>
      <w:color w:val="000000"/>
      <w:sz w:val="16"/>
      <w:szCs w:val="16"/>
    </w:rPr>
  </w:style>
  <w:style w:type="character" w:customStyle="1" w:styleId="ListLabel709">
    <w:name w:val="ListLabel 709"/>
    <w:qFormat/>
    <w:rPr>
      <w:rFonts w:cs="OpenSymbol"/>
      <w:color w:val="000000"/>
      <w:sz w:val="16"/>
      <w:szCs w:val="16"/>
    </w:rPr>
  </w:style>
  <w:style w:type="character" w:customStyle="1" w:styleId="ListLabel710">
    <w:name w:val="ListLabel 710"/>
    <w:qFormat/>
    <w:rPr>
      <w:rFonts w:cs="OpenSymbol"/>
      <w:color w:val="000000"/>
      <w:sz w:val="16"/>
      <w:szCs w:val="16"/>
    </w:rPr>
  </w:style>
  <w:style w:type="character" w:customStyle="1" w:styleId="ListLabel711">
    <w:name w:val="ListLabel 711"/>
    <w:qFormat/>
    <w:rPr>
      <w:rFonts w:cs="OpenSymbol"/>
      <w:color w:val="000000"/>
      <w:sz w:val="16"/>
      <w:szCs w:val="16"/>
    </w:rPr>
  </w:style>
  <w:style w:type="character" w:customStyle="1" w:styleId="ListLabel712">
    <w:name w:val="ListLabel 712"/>
    <w:qFormat/>
    <w:rPr>
      <w:rFonts w:cs="OpenSymbol"/>
      <w:color w:val="000000"/>
      <w:sz w:val="16"/>
      <w:szCs w:val="16"/>
    </w:rPr>
  </w:style>
  <w:style w:type="character" w:customStyle="1" w:styleId="ListLabel713">
    <w:name w:val="ListLabel 713"/>
    <w:qFormat/>
    <w:rPr>
      <w:rFonts w:cs="Courier New"/>
    </w:rPr>
  </w:style>
  <w:style w:type="character" w:customStyle="1" w:styleId="ListLabel714">
    <w:name w:val="ListLabel 714"/>
    <w:qFormat/>
    <w:rPr>
      <w:rFonts w:cs="Wingdings"/>
    </w:rPr>
  </w:style>
  <w:style w:type="character" w:customStyle="1" w:styleId="ListLabel715">
    <w:name w:val="ListLabel 715"/>
    <w:qFormat/>
    <w:rPr>
      <w:rFonts w:cs="Symbol"/>
    </w:rPr>
  </w:style>
  <w:style w:type="character" w:customStyle="1" w:styleId="ListLabel716">
    <w:name w:val="ListLabel 716"/>
    <w:qFormat/>
    <w:rPr>
      <w:rFonts w:cs="Courier New"/>
    </w:rPr>
  </w:style>
  <w:style w:type="character" w:customStyle="1" w:styleId="ListLabel717">
    <w:name w:val="ListLabel 717"/>
    <w:qFormat/>
    <w:rPr>
      <w:rFonts w:cs="Wingdings"/>
    </w:rPr>
  </w:style>
  <w:style w:type="character" w:customStyle="1" w:styleId="ListLabel718">
    <w:name w:val="ListLabel 718"/>
    <w:qFormat/>
    <w:rPr>
      <w:rFonts w:cs="Symbol"/>
    </w:rPr>
  </w:style>
  <w:style w:type="character" w:customStyle="1" w:styleId="ListLabel719">
    <w:name w:val="ListLabel 719"/>
    <w:qFormat/>
    <w:rPr>
      <w:rFonts w:cs="Courier New"/>
    </w:rPr>
  </w:style>
  <w:style w:type="character" w:customStyle="1" w:styleId="ListLabel720">
    <w:name w:val="ListLabel 720"/>
    <w:qFormat/>
    <w:rPr>
      <w:rFonts w:cs="Wingdings"/>
    </w:rPr>
  </w:style>
  <w:style w:type="paragraph" w:styleId="Nagwek">
    <w:name w:val="header"/>
    <w:basedOn w:val="Normalny"/>
    <w:next w:val="Tekstpodstawowy"/>
    <w:link w:val="NagwekZnak"/>
    <w:unhideWhenUsed/>
    <w:rsid w:val="00695EC6"/>
    <w:pPr>
      <w:tabs>
        <w:tab w:val="center" w:pos="4536"/>
        <w:tab w:val="right" w:pos="9072"/>
      </w:tabs>
      <w:spacing w:after="0" w:line="240" w:lineRule="auto"/>
    </w:pPr>
  </w:style>
  <w:style w:type="paragraph" w:styleId="Tekstpodstawowy">
    <w:name w:val="Body Text"/>
    <w:basedOn w:val="Normalny"/>
    <w:link w:val="TekstpodstawowyZnak"/>
    <w:unhideWhenUsed/>
    <w:rsid w:val="005B6F9B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</w:rPr>
  </w:style>
  <w:style w:type="paragraph" w:styleId="Lista">
    <w:name w:val="List"/>
    <w:basedOn w:val="Tekstpodstawowy"/>
    <w:rPr>
      <w:rFonts w:cs="Arial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Indeks">
    <w:name w:val="Indeks"/>
    <w:basedOn w:val="Normalny"/>
    <w:qFormat/>
    <w:pPr>
      <w:suppressLineNumbers/>
    </w:pPr>
    <w:rPr>
      <w:rFonts w:cs="Arial"/>
    </w:rPr>
  </w:style>
  <w:style w:type="paragraph" w:styleId="Akapitzlist">
    <w:name w:val="List Paragraph"/>
    <w:basedOn w:val="Normalny"/>
    <w:uiPriority w:val="34"/>
    <w:qFormat/>
    <w:rsid w:val="005B6F9B"/>
    <w:pPr>
      <w:ind w:left="720"/>
      <w:contextualSpacing/>
    </w:pPr>
  </w:style>
  <w:style w:type="paragraph" w:customStyle="1" w:styleId="Tekstpodstawowywcity1">
    <w:name w:val="Tekst podstawowy wcięty1"/>
    <w:basedOn w:val="Normalny"/>
    <w:link w:val="BodyTextIndentChar"/>
    <w:qFormat/>
    <w:rsid w:val="00DB4822"/>
    <w:pPr>
      <w:spacing w:after="0" w:line="240" w:lineRule="auto"/>
      <w:ind w:left="180"/>
    </w:pPr>
    <w:rPr>
      <w:rFonts w:ascii="Verdana" w:eastAsia="Times New Roman" w:hAnsi="Verdana" w:cs="Verdana"/>
      <w:color w:val="000000"/>
      <w:sz w:val="24"/>
      <w:szCs w:val="24"/>
    </w:rPr>
  </w:style>
  <w:style w:type="paragraph" w:styleId="Stopka">
    <w:name w:val="footer"/>
    <w:basedOn w:val="Normalny"/>
    <w:link w:val="StopkaZnak"/>
    <w:uiPriority w:val="99"/>
    <w:unhideWhenUsed/>
    <w:rsid w:val="00695EC6"/>
    <w:pPr>
      <w:tabs>
        <w:tab w:val="center" w:pos="4536"/>
        <w:tab w:val="right" w:pos="9072"/>
      </w:tabs>
      <w:spacing w:after="0" w:line="240" w:lineRule="auto"/>
    </w:pPr>
  </w:style>
  <w:style w:type="paragraph" w:styleId="Tekstdymka">
    <w:name w:val="Balloon Text"/>
    <w:basedOn w:val="Normalny"/>
    <w:link w:val="TekstdymkaZnak"/>
    <w:semiHidden/>
    <w:unhideWhenUsed/>
    <w:qFormat/>
    <w:rsid w:val="0052536C"/>
    <w:pPr>
      <w:spacing w:after="0" w:line="240" w:lineRule="auto"/>
    </w:pPr>
    <w:rPr>
      <w:rFonts w:ascii="Tahoma" w:hAnsi="Tahoma" w:cs="Tahoma"/>
      <w:sz w:val="16"/>
      <w:szCs w:val="16"/>
    </w:rPr>
  </w:style>
  <w:style w:type="paragraph" w:styleId="NormalnyWeb">
    <w:name w:val="Normal (Web)"/>
    <w:basedOn w:val="Normalny"/>
    <w:uiPriority w:val="99"/>
    <w:qFormat/>
    <w:pPr>
      <w:spacing w:before="280" w:after="280"/>
    </w:pPr>
    <w:rPr>
      <w:sz w:val="24"/>
      <w:szCs w:val="24"/>
    </w:rPr>
  </w:style>
  <w:style w:type="paragraph" w:customStyle="1" w:styleId="FR1">
    <w:name w:val="FR1"/>
    <w:qFormat/>
    <w:rsid w:val="00D7319B"/>
    <w:pPr>
      <w:widowControl w:val="0"/>
      <w:snapToGrid w:val="0"/>
      <w:spacing w:before="300"/>
      <w:ind w:right="200"/>
      <w:jc w:val="center"/>
    </w:pPr>
    <w:rPr>
      <w:rFonts w:ascii="Arial" w:eastAsia="Times New Roman" w:hAnsi="Arial" w:cs="Times New Roman"/>
      <w:color w:val="00000A"/>
      <w:szCs w:val="20"/>
      <w:lang w:eastAsia="ru-RU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qFormat/>
    <w:rsid w:val="00131D1C"/>
    <w:pPr>
      <w:spacing w:after="0" w:line="240" w:lineRule="auto"/>
    </w:pPr>
    <w:rPr>
      <w:sz w:val="20"/>
      <w:szCs w:val="20"/>
    </w:rPr>
  </w:style>
  <w:style w:type="paragraph" w:customStyle="1" w:styleId="Akapitzlist1">
    <w:name w:val="Akapit z listą1"/>
    <w:basedOn w:val="Normalny"/>
    <w:qFormat/>
    <w:rsid w:val="00F62A85"/>
    <w:pPr>
      <w:ind w:left="720"/>
    </w:pPr>
    <w:rPr>
      <w:rFonts w:ascii="Calibri" w:eastAsia="Times New Roman" w:hAnsi="Calibri" w:cs="Times New Roman"/>
    </w:rPr>
  </w:style>
  <w:style w:type="paragraph" w:styleId="Tytu">
    <w:name w:val="Title"/>
    <w:basedOn w:val="Normalny"/>
    <w:link w:val="TytuZnak"/>
    <w:uiPriority w:val="99"/>
    <w:qFormat/>
    <w:rsid w:val="00073698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40"/>
      <w:szCs w:val="20"/>
    </w:rPr>
  </w:style>
  <w:style w:type="paragraph" w:customStyle="1" w:styleId="Default">
    <w:name w:val="Default"/>
    <w:qFormat/>
    <w:rsid w:val="00073698"/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Standard">
    <w:name w:val="Standard"/>
    <w:qFormat/>
    <w:rsid w:val="003E64F3"/>
    <w:pPr>
      <w:suppressAutoHyphens/>
    </w:pPr>
    <w:rPr>
      <w:rFonts w:ascii="Times New Roman" w:eastAsia="Times New Roman" w:hAnsi="Times New Roman" w:cs="Times New Roman"/>
      <w:color w:val="00000A"/>
      <w:kern w:val="2"/>
      <w:sz w:val="24"/>
      <w:szCs w:val="24"/>
    </w:rPr>
  </w:style>
  <w:style w:type="paragraph" w:styleId="Tekstpodstawowy2">
    <w:name w:val="Body Text 2"/>
    <w:basedOn w:val="Normalny"/>
    <w:link w:val="Tekstpodstawowy2Znak"/>
    <w:qFormat/>
    <w:rsid w:val="00324E09"/>
    <w:pPr>
      <w:spacing w:after="120" w:line="48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Zwykytekst">
    <w:name w:val="Plain Text"/>
    <w:basedOn w:val="Normalny"/>
    <w:link w:val="ZwykytekstZnak"/>
    <w:uiPriority w:val="99"/>
    <w:unhideWhenUsed/>
    <w:qFormat/>
    <w:rsid w:val="008E508F"/>
    <w:pPr>
      <w:spacing w:after="0" w:line="240" w:lineRule="auto"/>
    </w:pPr>
    <w:rPr>
      <w:rFonts w:ascii="Calibri" w:eastAsiaTheme="minorHAnsi" w:hAnsi="Calibri"/>
      <w:szCs w:val="21"/>
      <w:lang w:eastAsia="en-US"/>
    </w:rPr>
  </w:style>
  <w:style w:type="paragraph" w:styleId="Bezodstpw">
    <w:name w:val="No Spacing"/>
    <w:uiPriority w:val="1"/>
    <w:qFormat/>
    <w:rsid w:val="00C16871"/>
    <w:rPr>
      <w:rFonts w:eastAsia="Calibri" w:cs="Times New Roman"/>
      <w:color w:val="00000A"/>
      <w:sz w:val="22"/>
      <w:lang w:eastAsia="en-US"/>
    </w:rPr>
  </w:style>
  <w:style w:type="table" w:styleId="Tabela-Siatka">
    <w:name w:val="Table Grid"/>
    <w:basedOn w:val="Standardowy"/>
    <w:uiPriority w:val="59"/>
    <w:rsid w:val="002D25A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agwek1Znak">
    <w:name w:val="Nagłówek 1 Znak"/>
    <w:basedOn w:val="Domylnaczcionkaakapitu"/>
    <w:link w:val="Nagwek1"/>
    <w:rsid w:val="00C539C8"/>
    <w:rPr>
      <w:rFonts w:ascii="Times New Roman" w:eastAsia="Times New Roman" w:hAnsi="Times New Roman" w:cs="Times New Roman"/>
      <w:b/>
      <w:sz w:val="36"/>
      <w:szCs w:val="20"/>
    </w:rPr>
  </w:style>
  <w:style w:type="paragraph" w:customStyle="1" w:styleId="Bodytekst">
    <w:name w:val="Body tekst"/>
    <w:basedOn w:val="Normalny"/>
    <w:next w:val="Normalny"/>
    <w:qFormat/>
    <w:rsid w:val="00F32631"/>
    <w:pPr>
      <w:widowControl w:val="0"/>
      <w:tabs>
        <w:tab w:val="left" w:pos="432"/>
      </w:tabs>
      <w:suppressAutoHyphens/>
      <w:autoSpaceDE w:val="0"/>
      <w:spacing w:after="113" w:line="288" w:lineRule="auto"/>
      <w:jc w:val="both"/>
    </w:pPr>
    <w:rPr>
      <w:rFonts w:ascii="MinionPro-Regular" w:eastAsia="Times New Roman" w:hAnsi="MinionPro-Regular" w:cs="MinionPro-Regular"/>
      <w:color w:val="000000"/>
      <w:lang w:eastAsia="ar-SA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344789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344789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344789"/>
    <w:rPr>
      <w:color w:val="00000A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344789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344789"/>
    <w:rPr>
      <w:b/>
      <w:bCs/>
      <w:color w:val="00000A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82894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075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872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744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096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776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8392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958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2916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4816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355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483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706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924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8790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220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51AB5405-6561-4BD5-B583-E8572CAD068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14</Pages>
  <Words>3096</Words>
  <Characters>18579</Characters>
  <Application>Microsoft Office Word</Application>
  <DocSecurity>0</DocSecurity>
  <Lines>154</Lines>
  <Paragraphs>43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Urząd Miasta Bolesławiec</Company>
  <LinksUpToDate>false</LinksUpToDate>
  <CharactersWithSpaces>21632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Chruszcz</dc:creator>
  <cp:keywords/>
  <dc:description/>
  <cp:lastModifiedBy>Elzbieta Anna Chojnacka</cp:lastModifiedBy>
  <cp:revision>3</cp:revision>
  <cp:lastPrinted>2025-02-25T09:49:00Z</cp:lastPrinted>
  <dcterms:created xsi:type="dcterms:W3CDTF">2025-03-28T08:33:00Z</dcterms:created>
  <dcterms:modified xsi:type="dcterms:W3CDTF">2025-03-28T08:35:00Z</dcterms:modified>
  <dc:language>pl-PL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15.0000</vt:lpwstr>
  </property>
  <property fmtid="{D5CDD505-2E9C-101B-9397-08002B2CF9AE}" pid="3" name="Company">
    <vt:lpwstr>Urząd Miasta Bolesławiec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