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307ED9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307ED9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0DA1DBA9" w:rsidR="00C6623C" w:rsidRPr="00307ED9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307ED9">
        <w:rPr>
          <w:rFonts w:ascii="Verdana" w:eastAsia="Calibri" w:hAnsi="Verdana" w:cs="Times New Roman"/>
          <w:b/>
          <w:sz w:val="24"/>
          <w:szCs w:val="24"/>
        </w:rPr>
        <w:t>X</w:t>
      </w:r>
      <w:r w:rsidR="00C844DA" w:rsidRPr="00307ED9">
        <w:rPr>
          <w:rFonts w:ascii="Verdana" w:eastAsia="Calibri" w:hAnsi="Verdana" w:cs="Times New Roman"/>
          <w:b/>
          <w:sz w:val="24"/>
          <w:szCs w:val="24"/>
        </w:rPr>
        <w:t>I</w:t>
      </w:r>
      <w:r w:rsidR="00FC73C4" w:rsidRPr="00307ED9">
        <w:rPr>
          <w:rFonts w:ascii="Verdana" w:eastAsia="Calibri" w:hAnsi="Verdana" w:cs="Times New Roman"/>
          <w:b/>
          <w:sz w:val="24"/>
          <w:szCs w:val="24"/>
        </w:rPr>
        <w:t>X</w:t>
      </w:r>
      <w:r w:rsidR="00350EFF" w:rsidRPr="00307ED9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307ED9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307ED9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2AE1FF1F" w:rsidR="00C6623C" w:rsidRPr="00307ED9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DB7352" w:rsidRPr="00307ED9">
        <w:rPr>
          <w:rFonts w:ascii="Verdana" w:eastAsia="Calibri" w:hAnsi="Verdana" w:cs="Times New Roman"/>
          <w:b/>
          <w:sz w:val="24"/>
          <w:szCs w:val="24"/>
        </w:rPr>
        <w:t>2</w:t>
      </w:r>
      <w:r w:rsidR="00FC73C4" w:rsidRPr="00307ED9">
        <w:rPr>
          <w:rFonts w:ascii="Verdana" w:eastAsia="Calibri" w:hAnsi="Verdana" w:cs="Times New Roman"/>
          <w:b/>
          <w:sz w:val="24"/>
          <w:szCs w:val="24"/>
        </w:rPr>
        <w:t xml:space="preserve">4 września </w:t>
      </w:r>
      <w:r w:rsidR="00714CAE" w:rsidRPr="00307ED9">
        <w:rPr>
          <w:rFonts w:ascii="Verdana" w:eastAsia="Calibri" w:hAnsi="Verdana" w:cs="Times New Roman"/>
          <w:b/>
          <w:sz w:val="24"/>
          <w:szCs w:val="24"/>
        </w:rPr>
        <w:t>20</w:t>
      </w:r>
      <w:r w:rsidRPr="00307ED9">
        <w:rPr>
          <w:rFonts w:ascii="Verdana" w:eastAsia="Calibri" w:hAnsi="Verdana" w:cs="Times New Roman"/>
          <w:b/>
          <w:sz w:val="24"/>
          <w:szCs w:val="24"/>
        </w:rPr>
        <w:t>2</w:t>
      </w:r>
      <w:r w:rsidR="00386FA6" w:rsidRPr="00307ED9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307ED9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307ED9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307ED9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307ED9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307ED9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307ED9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Pr="00307ED9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506A3339" w14:textId="0D5F8E09" w:rsidR="0083595E" w:rsidRPr="00307ED9" w:rsidRDefault="00714CAE" w:rsidP="0083595E">
      <w:pPr>
        <w:spacing w:after="0"/>
        <w:ind w:firstLine="709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W okresie od </w:t>
      </w:r>
      <w:r w:rsidR="00C64A66" w:rsidRPr="00307ED9">
        <w:rPr>
          <w:rFonts w:ascii="Verdana" w:eastAsia="Calibri" w:hAnsi="Verdana" w:cs="Times New Roman"/>
          <w:color w:val="auto"/>
          <w:sz w:val="24"/>
          <w:szCs w:val="24"/>
        </w:rPr>
        <w:t>X</w:t>
      </w:r>
      <w:r w:rsidR="00DB7352" w:rsidRPr="00307ED9">
        <w:rPr>
          <w:rFonts w:ascii="Verdana" w:eastAsia="Calibri" w:hAnsi="Verdana" w:cs="Times New Roman"/>
          <w:color w:val="auto"/>
          <w:sz w:val="24"/>
          <w:szCs w:val="24"/>
        </w:rPr>
        <w:t>V</w:t>
      </w:r>
      <w:r w:rsidR="00C844DA" w:rsidRPr="00307ED9">
        <w:rPr>
          <w:rFonts w:ascii="Verdana" w:eastAsia="Calibri" w:hAnsi="Verdana" w:cs="Times New Roman"/>
          <w:color w:val="auto"/>
          <w:sz w:val="24"/>
          <w:szCs w:val="24"/>
        </w:rPr>
        <w:t>II</w:t>
      </w:r>
      <w:r w:rsidR="00FC73C4" w:rsidRPr="00307ED9">
        <w:rPr>
          <w:rFonts w:ascii="Verdana" w:eastAsia="Calibri" w:hAnsi="Verdana" w:cs="Times New Roman"/>
          <w:color w:val="auto"/>
          <w:sz w:val="24"/>
          <w:szCs w:val="24"/>
        </w:rPr>
        <w:t>I</w:t>
      </w:r>
      <w:r w:rsidR="00990319"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t>sesji Rady Miasta Bolesławiec odbytej w dniu</w:t>
      </w:r>
      <w:r w:rsidR="00350EFF"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A90348" w:rsidRPr="00307ED9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83595E" w:rsidRPr="00307ED9">
        <w:rPr>
          <w:rFonts w:ascii="Verdana" w:eastAsia="Calibri" w:hAnsi="Verdana" w:cs="Times New Roman"/>
          <w:color w:val="auto"/>
          <w:sz w:val="24"/>
          <w:szCs w:val="24"/>
        </w:rPr>
        <w:t>2</w:t>
      </w:r>
      <w:r w:rsidR="00FC73C4"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7 sierpnia </w:t>
      </w:r>
      <w:r w:rsidR="0075796F" w:rsidRPr="00307ED9">
        <w:rPr>
          <w:rFonts w:ascii="Verdana" w:eastAsia="Calibri" w:hAnsi="Verdana" w:cs="Times New Roman"/>
          <w:color w:val="auto"/>
          <w:sz w:val="24"/>
          <w:szCs w:val="24"/>
        </w:rPr>
        <w:t>202</w:t>
      </w:r>
      <w:r w:rsidR="00D05044" w:rsidRPr="00307ED9">
        <w:rPr>
          <w:rFonts w:ascii="Verdana" w:eastAsia="Calibri" w:hAnsi="Verdana" w:cs="Times New Roman"/>
          <w:color w:val="auto"/>
          <w:sz w:val="24"/>
          <w:szCs w:val="24"/>
        </w:rPr>
        <w:t>5</w:t>
      </w:r>
      <w:r w:rsidR="00130542"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r.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rozpatrzył</w:t>
      </w:r>
      <w:r w:rsidR="009962F0" w:rsidRPr="00307ED9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i skierował</w:t>
      </w:r>
      <w:r w:rsidR="009962F0" w:rsidRPr="00307ED9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pod obrady Wysokiej Rady </w:t>
      </w:r>
      <w:r w:rsidR="0083595E" w:rsidRPr="00307ED9">
        <w:rPr>
          <w:rFonts w:ascii="Verdana" w:eastAsia="Calibri" w:hAnsi="Verdana" w:cs="Times New Roman"/>
          <w:color w:val="auto"/>
          <w:sz w:val="24"/>
          <w:szCs w:val="24"/>
        </w:rPr>
        <w:t>następujące projekty uchwał:</w:t>
      </w:r>
    </w:p>
    <w:p w14:paraId="431BFE32" w14:textId="77777777" w:rsidR="0083595E" w:rsidRPr="00307ED9" w:rsidRDefault="0083595E" w:rsidP="0083595E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20947F39" w14:textId="7685ADD7" w:rsidR="0083595E" w:rsidRPr="00307ED9" w:rsidRDefault="0083595E" w:rsidP="0083595E">
      <w:pPr>
        <w:pStyle w:val="Akapitzlist"/>
        <w:numPr>
          <w:ilvl w:val="0"/>
          <w:numId w:val="23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307ED9">
        <w:rPr>
          <w:rFonts w:ascii="Verdana" w:eastAsia="Calibri" w:hAnsi="Verdana" w:cs="Times New Roman"/>
          <w:sz w:val="24"/>
          <w:szCs w:val="24"/>
        </w:rPr>
        <w:t>na X</w:t>
      </w:r>
      <w:r w:rsidR="00ED23A3" w:rsidRPr="00307ED9">
        <w:rPr>
          <w:rFonts w:ascii="Verdana" w:eastAsia="Calibri" w:hAnsi="Verdana" w:cs="Times New Roman"/>
          <w:sz w:val="24"/>
          <w:szCs w:val="24"/>
        </w:rPr>
        <w:t>IX</w:t>
      </w:r>
      <w:r w:rsidRPr="00307ED9">
        <w:rPr>
          <w:rFonts w:ascii="Verdana" w:eastAsia="Calibri" w:hAnsi="Verdana" w:cs="Times New Roman"/>
          <w:sz w:val="24"/>
          <w:szCs w:val="24"/>
        </w:rPr>
        <w:t xml:space="preserve"> sesję Rady Miasta Bolesławiec: </w:t>
      </w:r>
    </w:p>
    <w:p w14:paraId="658237D3" w14:textId="4C316CFE" w:rsidR="0083595E" w:rsidRPr="00307ED9" w:rsidRDefault="00C844DA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307ED9">
        <w:rPr>
          <w:rFonts w:ascii="Verdana" w:eastAsia="Calibri" w:hAnsi="Verdana" w:cs="Times New Roman"/>
          <w:sz w:val="24"/>
          <w:szCs w:val="24"/>
        </w:rPr>
        <w:t>w</w:t>
      </w:r>
      <w:r w:rsidR="0083595E" w:rsidRPr="00307ED9">
        <w:rPr>
          <w:rFonts w:ascii="Verdana" w:eastAsia="Calibri" w:hAnsi="Verdana" w:cs="Times New Roman"/>
          <w:sz w:val="24"/>
          <w:szCs w:val="24"/>
        </w:rPr>
        <w:t xml:space="preserve"> sprawie zmiany Wieloletniej Prognozy Finansowej Gminy Miejskiej Bolesławiec,</w:t>
      </w:r>
    </w:p>
    <w:p w14:paraId="4FA48792" w14:textId="5A431DAC" w:rsidR="0083595E" w:rsidRPr="00307ED9" w:rsidRDefault="0083595E" w:rsidP="007530B4">
      <w:pPr>
        <w:pStyle w:val="Akapitzlist"/>
        <w:numPr>
          <w:ilvl w:val="0"/>
          <w:numId w:val="2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307ED9">
        <w:rPr>
          <w:rFonts w:ascii="Verdana" w:eastAsia="Calibri" w:hAnsi="Verdana" w:cs="Times New Roman"/>
          <w:sz w:val="24"/>
          <w:szCs w:val="24"/>
        </w:rPr>
        <w:t>w sprawie zmian w budżecie miasta na 2025 r.</w:t>
      </w:r>
    </w:p>
    <w:p w14:paraId="122BB647" w14:textId="77777777" w:rsidR="0083595E" w:rsidRPr="00307ED9" w:rsidRDefault="0083595E" w:rsidP="007530B4">
      <w:pPr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EFA6E72" w14:textId="77777777" w:rsidR="00C60B81" w:rsidRPr="00307ED9" w:rsidRDefault="00C60B81" w:rsidP="00C60B81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E43FFF3" w:rsidR="00C6623C" w:rsidRPr="00307ED9" w:rsidRDefault="009962F0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="00CF488A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307ED9">
        <w:rPr>
          <w:rFonts w:ascii="Verdana" w:eastAsia="Calibri" w:hAnsi="Verdana" w:cs="Times New Roman"/>
          <w:b/>
          <w:color w:val="EE0000"/>
          <w:sz w:val="24"/>
          <w:szCs w:val="24"/>
        </w:rPr>
        <w:t xml:space="preserve"> </w:t>
      </w:r>
      <w:r w:rsidR="00714CAE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również w tym czasie</w:t>
      </w:r>
      <w:r w:rsidR="00475C7B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101832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24</w:t>
      </w:r>
      <w:r w:rsidR="004742FB" w:rsidRPr="00307ED9">
        <w:rPr>
          <w:rFonts w:ascii="Verdana" w:eastAsia="Calibri" w:hAnsi="Verdana" w:cs="Times New Roman"/>
          <w:b/>
          <w:color w:val="EE0000"/>
          <w:sz w:val="24"/>
          <w:szCs w:val="24"/>
        </w:rPr>
        <w:t xml:space="preserve"> </w:t>
      </w:r>
      <w:r w:rsidR="00714CAE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101832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nia</w:t>
      </w:r>
      <w:r w:rsidR="00714CAE" w:rsidRPr="00307ED9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307ED9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307ED9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307ED9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307ED9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307ED9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307ED9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CA4E58C" w14:textId="3306AC25" w:rsidR="00DA515E" w:rsidRPr="00307ED9" w:rsidRDefault="00CE2D50" w:rsidP="00470DE5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1" w:name="_Hlk62476902"/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„Świadczenie usług w zakresie odbioru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>i zagospodarowania odpadów komunalnych z terenu miasta Bolesławiec”,</w:t>
      </w:r>
    </w:p>
    <w:p w14:paraId="085E5D4F" w14:textId="77777777" w:rsidR="00CE2D50" w:rsidRPr="00307ED9" w:rsidRDefault="00CE2D50" w:rsidP="00CE2D5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2606D1A" w14:textId="77777777" w:rsidR="00014BB7" w:rsidRPr="00307ED9" w:rsidRDefault="00014BB7" w:rsidP="00014BB7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„Zakup i montaż mobilnego, modułowego lodowiska przy ul. Bielskiej 5 w Bolesławcu”,</w:t>
      </w:r>
    </w:p>
    <w:p w14:paraId="6846530A" w14:textId="77777777" w:rsidR="00014BB7" w:rsidRPr="00307ED9" w:rsidRDefault="00014BB7" w:rsidP="00014BB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CEC833E" w14:textId="1DD30EE9" w:rsidR="00014BB7" w:rsidRPr="00307ED9" w:rsidRDefault="00014BB7" w:rsidP="00014BB7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„Modernizacja boiska sportowego przy ul. Rajskiej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>w Bolesławcu”,</w:t>
      </w:r>
    </w:p>
    <w:p w14:paraId="67F9BCC3" w14:textId="77777777" w:rsidR="00014BB7" w:rsidRPr="00307ED9" w:rsidRDefault="00014BB7" w:rsidP="00014BB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CB85BEE" w14:textId="2F2A3F36" w:rsidR="00CE2D50" w:rsidRPr="00307ED9" w:rsidRDefault="00CE2D50" w:rsidP="00470DE5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Dostosowanie budynku MPP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>Nr 4 w zakresie przepisów przeciwpożarowych,</w:t>
      </w:r>
    </w:p>
    <w:p w14:paraId="1BD94175" w14:textId="77777777" w:rsidR="00CE2D50" w:rsidRPr="00307ED9" w:rsidRDefault="00CE2D50" w:rsidP="00CE2D5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3120D6A" w14:textId="3311CD2B" w:rsidR="00CE2D50" w:rsidRPr="00307ED9" w:rsidRDefault="00CE2D50" w:rsidP="00CE2D50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komisji do spraw brakowania druków ścisłego zarachowania wykorzystywanych przez Referat Urząd Stanu Cywilnego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>w Bolesławcu,</w:t>
      </w:r>
    </w:p>
    <w:p w14:paraId="384D5AC6" w14:textId="77777777" w:rsidR="00CE2D50" w:rsidRPr="00307ED9" w:rsidRDefault="00CE2D50" w:rsidP="00CE2D5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43A6030" w14:textId="373A04A0" w:rsidR="00CE2D50" w:rsidRPr="00307ED9" w:rsidRDefault="00CE2D50" w:rsidP="00CE2D50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zespołów zadaniowych oraz ustalenia regulaminu rekrutacji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 xml:space="preserve">i uczestnictwa w projekcie pn.: „Rozwój kompetencji kluczowych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 xml:space="preserve">i umiejętności uniwersalnych oraz wspieranie wczesnego rozwoju dzieci uczęszczających do 7 Miejskich Przedszkoli Publicznych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>w Bolesławcu” zgodnie z umową nr FEDS.08.03-IZ.00-0006/25-00</w:t>
      </w:r>
      <w:r w:rsidR="00014BB7" w:rsidRPr="00307ED9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9292891" w14:textId="77777777" w:rsidR="00CE2D50" w:rsidRPr="00307ED9" w:rsidRDefault="00CE2D50" w:rsidP="00CE2D5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BF8AAE5" w14:textId="77777777" w:rsidR="00CE2D50" w:rsidRPr="00307ED9" w:rsidRDefault="00CE2D50" w:rsidP="00CE2D5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0E8DDE60" w:rsidR="00C6623C" w:rsidRPr="00307ED9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2" w:name="_Hlk193721388"/>
      <w:bookmarkStart w:id="3" w:name="_Hlk196734405"/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307ED9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2"/>
      <w:r w:rsidRPr="00307ED9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307ED9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3B949B0D" w:rsidR="00D04068" w:rsidRPr="00307ED9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bookmarkStart w:id="4" w:name="_Hlk201566066"/>
      <w:bookmarkStart w:id="5" w:name="_Hlk198625997"/>
      <w:bookmarkStart w:id="6" w:name="_Hlk201648826"/>
      <w:r w:rsidRPr="00307ED9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307ED9">
        <w:rPr>
          <w:rFonts w:ascii="Verdana" w:eastAsia="Calibri" w:hAnsi="Verdana" w:cs="Times New Roman"/>
          <w:sz w:val="24"/>
          <w:szCs w:val="24"/>
        </w:rPr>
        <w:t>przedaż</w:t>
      </w:r>
      <w:r w:rsidRPr="00307ED9">
        <w:rPr>
          <w:rFonts w:ascii="Verdana" w:eastAsia="Calibri" w:hAnsi="Verdana" w:cs="Times New Roman"/>
          <w:sz w:val="24"/>
          <w:szCs w:val="24"/>
        </w:rPr>
        <w:t>y</w:t>
      </w:r>
      <w:r w:rsidR="00D04068" w:rsidRPr="00307ED9">
        <w:rPr>
          <w:rFonts w:ascii="Verdana" w:eastAsia="Calibri" w:hAnsi="Verdana" w:cs="Times New Roman"/>
          <w:sz w:val="24"/>
          <w:szCs w:val="24"/>
        </w:rPr>
        <w:t xml:space="preserve">: </w:t>
      </w:r>
    </w:p>
    <w:bookmarkEnd w:id="4"/>
    <w:p w14:paraId="3489F38B" w14:textId="77777777" w:rsidR="00AB29C4" w:rsidRPr="00307ED9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9E38E22" w14:textId="77777777" w:rsidR="00393CA3" w:rsidRPr="00307ED9" w:rsidRDefault="003F2764" w:rsidP="00393CA3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1"/>
      <w:bookmarkEnd w:id="3"/>
      <w:bookmarkEnd w:id="5"/>
      <w:r w:rsidR="00983134" w:rsidRPr="00307ED9">
        <w:rPr>
          <w:rFonts w:ascii="Verdana" w:eastAsia="Calibri" w:hAnsi="Verdana" w:cs="Times New Roman"/>
          <w:color w:val="auto"/>
          <w:sz w:val="24"/>
          <w:szCs w:val="24"/>
        </w:rPr>
        <w:t>ogłoszenia wykazu nieruchomości przeznaczonej do zbycia w trybie bezprzetargowym, stanowiącej własność Gminy Miejskiej Bolesławiec</w:t>
      </w:r>
      <w:r w:rsidR="0074305C"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74305C"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>(2 zarządzenia</w:t>
      </w:r>
      <w:r w:rsidR="00393CA3"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>):</w:t>
      </w:r>
    </w:p>
    <w:p w14:paraId="6EC8FD7B" w14:textId="649F5423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- 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>działka nr 206/29 o pow. 0,0116 ha, położonej w obrębie: 0009 miasta Bolesławiec, przy ul. Bolesława Kubika, na poprawienie warunków zagospodarowania nieruchomości przyległej; cena sprzedaży netto: 36 585,37 zł,</w:t>
      </w:r>
    </w:p>
    <w:p w14:paraId="2FB13EF0" w14:textId="22D61DE1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- działka nr 495/17 o pow. 0,0011 ha, położonej w obrębie: 0009 miasta Bolesławiec, przy ul. Cichej, na poprawienie warunków zagospodarowania nieruchomości przyległej; cena sprzedaży netto: 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br/>
        <w:t>3 252,03 zł,</w:t>
      </w:r>
    </w:p>
    <w:p w14:paraId="08101541" w14:textId="77777777" w:rsidR="00983134" w:rsidRPr="00307ED9" w:rsidRDefault="00983134" w:rsidP="00983134">
      <w:pPr>
        <w:pStyle w:val="Akapitzlist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F3368D4" w14:textId="7A3EF372" w:rsidR="00393CA3" w:rsidRPr="00307ED9" w:rsidRDefault="00983134" w:rsidP="00393CA3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w sprawie obniżenia ceny wywoławczej nieruchomości w II przetargu ustnym nieograniczonym na sprzedaż lokalu użytkowego 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br/>
        <w:t>nr 9 w budynku położon</w:t>
      </w:r>
      <w:r w:rsidR="00A557E5" w:rsidRPr="00307ED9">
        <w:rPr>
          <w:rFonts w:ascii="Verdana" w:eastAsia="Calibri" w:hAnsi="Verdana" w:cs="Times New Roman"/>
          <w:color w:val="auto"/>
          <w:sz w:val="24"/>
          <w:szCs w:val="24"/>
        </w:rPr>
        <w:t>ym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t xml:space="preserve"> przy ul. Bolesława Chrobrego nr 24 </w:t>
      </w:r>
      <w:r w:rsidRPr="00307ED9">
        <w:rPr>
          <w:rFonts w:ascii="Verdana" w:eastAsia="Calibri" w:hAnsi="Verdana" w:cs="Times New Roman"/>
          <w:color w:val="auto"/>
          <w:sz w:val="24"/>
          <w:szCs w:val="24"/>
        </w:rPr>
        <w:br/>
        <w:t>w Bolesławcu wraz ze sprzedażą udziałów we wspólnych częściach budynków, ich urządzeniach oraz w prawie własności dz. gruntu nr 388 (obręb - 0009)</w:t>
      </w:r>
    </w:p>
    <w:p w14:paraId="710F74F4" w14:textId="1214FB05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>(powierzchnia lokalu wynosi 27,06 m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  <w:vertAlign w:val="superscript"/>
        </w:rPr>
        <w:t>2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, cena wywoławcza 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br/>
        <w:t xml:space="preserve">do I przetargu wynosiła 180 000,00 zł netto, cenę wywoławczą </w:t>
      </w:r>
      <w:r w:rsidRPr="00307ED9">
        <w:rPr>
          <w:rFonts w:ascii="Verdana" w:eastAsia="Calibri" w:hAnsi="Verdana" w:cs="Times New Roman"/>
          <w:iCs/>
          <w:color w:val="auto"/>
          <w:sz w:val="24"/>
          <w:szCs w:val="24"/>
        </w:rPr>
        <w:br/>
        <w:t>do II przetargu obniżono na kwotę 159 000,00 zł netto),</w:t>
      </w:r>
    </w:p>
    <w:p w14:paraId="7E69C89C" w14:textId="7906B823" w:rsidR="007D51CA" w:rsidRPr="00307ED9" w:rsidRDefault="007D51CA" w:rsidP="00393CA3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768D836" w14:textId="77777777" w:rsidR="00393CA3" w:rsidRPr="00307ED9" w:rsidRDefault="00964DC2" w:rsidP="00393CA3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w sprawie utrzymania cen wywoławczych w IV przetargach ustnych nieograniczonych cen wywoławczych z III przetargów na sprzedaż </w:t>
      </w:r>
      <w:r w:rsidRPr="00307ED9">
        <w:rPr>
          <w:rFonts w:ascii="Verdana" w:eastAsia="Calibri" w:hAnsi="Verdana" w:cs="Times New Roman"/>
          <w:bCs/>
          <w:sz w:val="24"/>
          <w:szCs w:val="24"/>
        </w:rPr>
        <w:lastRenderedPageBreak/>
        <w:t>nieruchomości gruntowych, stanowiących własność Gminy Miejskiej Bolesławiec</w:t>
      </w:r>
      <w:r w:rsidR="00393CA3" w:rsidRPr="00307ED9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2B6D0F4E" w14:textId="2C3B4CAF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iCs/>
          <w:sz w:val="24"/>
          <w:szCs w:val="24"/>
        </w:rPr>
        <w:t>(dotyczy 4 działek położonych w rejonie ul. Żurawiej i Skowronkowej, przeznaczonych pod budownictwo jednorodzinne),</w:t>
      </w:r>
    </w:p>
    <w:p w14:paraId="643958E1" w14:textId="77777777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07670363" w14:textId="7B01E4B8" w:rsidR="00964DC2" w:rsidRPr="00307ED9" w:rsidRDefault="00964DC2" w:rsidP="0098313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w sprawie utrzymania cen wywoławczych w V przetargach ustnych nieograniczonych cen wywoławczych z IV przetargów na sprzedaż nieruchomości gruntowych, stanowiących własność Gminy Miejskiej Bolesławiec</w:t>
      </w:r>
    </w:p>
    <w:p w14:paraId="14234C79" w14:textId="674D6A35" w:rsidR="00393CA3" w:rsidRPr="00307ED9" w:rsidRDefault="00393CA3" w:rsidP="00393CA3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iCs/>
          <w:sz w:val="24"/>
          <w:szCs w:val="24"/>
        </w:rPr>
        <w:t>(dotyczy 10 działek położonych w rejonie ul. Żurawiej i Kormoranów, przeznaczonych pod budownictwo jednorodzinne).</w:t>
      </w:r>
    </w:p>
    <w:p w14:paraId="275E5C38" w14:textId="77777777" w:rsidR="0074305C" w:rsidRPr="00307ED9" w:rsidRDefault="0074305C" w:rsidP="0074305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6D29486" w14:textId="7F5A84DF" w:rsidR="00785B82" w:rsidRPr="00307ED9" w:rsidRDefault="00785B82" w:rsidP="00785B82">
      <w:p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Zarządzenia w sprawie dzierżawy:</w:t>
      </w:r>
    </w:p>
    <w:p w14:paraId="7BB1DA7F" w14:textId="6A3C8F83" w:rsidR="00983134" w:rsidRPr="00307ED9" w:rsidRDefault="00983134" w:rsidP="00983134">
      <w:pPr>
        <w:pStyle w:val="Akapitzlist"/>
        <w:numPr>
          <w:ilvl w:val="0"/>
          <w:numId w:val="46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dzierżawę, stanowiących własność Gminy Miejskiej Bolesławiec</w:t>
      </w:r>
      <w:r w:rsidR="00964DC2" w:rsidRPr="00307ED9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964DC2" w:rsidRPr="00307ED9">
        <w:rPr>
          <w:rFonts w:ascii="Verdana" w:eastAsia="Calibri" w:hAnsi="Verdana" w:cs="Times New Roman"/>
          <w:bCs/>
          <w:iCs/>
          <w:sz w:val="24"/>
          <w:szCs w:val="24"/>
        </w:rPr>
        <w:t>(2 zarządzenia)</w:t>
      </w:r>
      <w:r w:rsidR="00437A87" w:rsidRPr="00307ED9">
        <w:rPr>
          <w:rFonts w:ascii="Verdana" w:eastAsia="Calibri" w:hAnsi="Verdana" w:cs="Times New Roman"/>
          <w:bCs/>
          <w:iCs/>
          <w:sz w:val="24"/>
          <w:szCs w:val="24"/>
        </w:rPr>
        <w:t>:</w:t>
      </w:r>
    </w:p>
    <w:p w14:paraId="1C75B3A8" w14:textId="72988239" w:rsidR="00437A87" w:rsidRPr="00307ED9" w:rsidRDefault="00437A87" w:rsidP="00437A87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iCs/>
          <w:sz w:val="24"/>
          <w:szCs w:val="24"/>
        </w:rPr>
        <w:t>(dotyczy działek przeznaczonych na cele zieleni rekreacyjnej, ogródków przydomowych i ogródków działkowych),</w:t>
      </w:r>
    </w:p>
    <w:p w14:paraId="0836081D" w14:textId="77777777" w:rsidR="00964DC2" w:rsidRPr="00307ED9" w:rsidRDefault="00964DC2" w:rsidP="00964DC2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6B6FF61C" w14:textId="2AA0DBD7" w:rsidR="00964DC2" w:rsidRPr="00307ED9" w:rsidRDefault="00964DC2" w:rsidP="00983134">
      <w:pPr>
        <w:pStyle w:val="Akapitzlist"/>
        <w:numPr>
          <w:ilvl w:val="0"/>
          <w:numId w:val="4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najem, stanowiących własność Gminy Miejskiej Bolesławiec.</w:t>
      </w:r>
    </w:p>
    <w:p w14:paraId="4E897410" w14:textId="77777777" w:rsidR="00983134" w:rsidRPr="00307ED9" w:rsidRDefault="00983134" w:rsidP="0098313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6"/>
    <w:p w14:paraId="7A530947" w14:textId="4A954B20" w:rsidR="007530B4" w:rsidRPr="00307ED9" w:rsidRDefault="00C9065D" w:rsidP="007530B4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- zarządzeni</w:t>
      </w:r>
      <w:r w:rsidR="00855341" w:rsidRPr="00307ED9">
        <w:rPr>
          <w:rFonts w:ascii="Verdana" w:eastAsia="Calibri" w:hAnsi="Verdana" w:cs="Times New Roman"/>
          <w:b/>
          <w:sz w:val="24"/>
          <w:szCs w:val="24"/>
        </w:rPr>
        <w:t>a</w:t>
      </w: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 zmieniające:</w:t>
      </w:r>
    </w:p>
    <w:p w14:paraId="56EE748F" w14:textId="3C4312E3" w:rsidR="008F0E75" w:rsidRPr="00307ED9" w:rsidRDefault="00964DC2" w:rsidP="00470DE5">
      <w:pPr>
        <w:pStyle w:val="Akapitzlist"/>
        <w:numPr>
          <w:ilvl w:val="0"/>
          <w:numId w:val="2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zarządzenie nr 199/2025  Prezydenta Miasta Bolesławiec z dnia </w:t>
      </w:r>
      <w:r w:rsidRPr="00307ED9">
        <w:rPr>
          <w:rFonts w:ascii="Verdana" w:eastAsia="Calibri" w:hAnsi="Verdana" w:cs="Times New Roman"/>
          <w:bCs/>
          <w:sz w:val="24"/>
          <w:szCs w:val="24"/>
        </w:rPr>
        <w:br/>
        <w:t xml:space="preserve">3 września 2025 r. w sprawie powołania zespołów zadaniowych oraz ustalenia regulaminu rekrutacji i uczestnictwa w projekcie pn.: „Rozwój kompetencji kluczowych i umiejętności uniwersalnych oraz wspieranie wczesnego rozwoju dzieci uczęszczających do 7 Miejskich Przedszkoli Publicznych w Bolesławcu" zgodnie z umową </w:t>
      </w:r>
      <w:r w:rsidR="008764BF" w:rsidRPr="00307ED9">
        <w:rPr>
          <w:rFonts w:ascii="Verdana" w:eastAsia="Calibri" w:hAnsi="Verdana" w:cs="Times New Roman"/>
          <w:bCs/>
          <w:sz w:val="24"/>
          <w:szCs w:val="24"/>
        </w:rPr>
        <w:br/>
      </w:r>
      <w:r w:rsidRPr="00307ED9">
        <w:rPr>
          <w:rFonts w:ascii="Verdana" w:eastAsia="Calibri" w:hAnsi="Verdana" w:cs="Times New Roman"/>
          <w:bCs/>
          <w:sz w:val="24"/>
          <w:szCs w:val="24"/>
        </w:rPr>
        <w:t>nr FEDS.08.03-IZ.00-0006/25-00</w:t>
      </w:r>
      <w:r w:rsidR="0074305C" w:rsidRPr="00307ED9">
        <w:rPr>
          <w:rFonts w:ascii="Verdana" w:eastAsia="Calibri" w:hAnsi="Verdana" w:cs="Times New Roman"/>
          <w:bCs/>
          <w:sz w:val="24"/>
          <w:szCs w:val="24"/>
        </w:rPr>
        <w:t xml:space="preserve">. </w:t>
      </w:r>
    </w:p>
    <w:p w14:paraId="4E379192" w14:textId="77777777" w:rsidR="00964DC2" w:rsidRPr="00307ED9" w:rsidRDefault="00964DC2" w:rsidP="00964DC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8351653" w14:textId="2C7A18FF" w:rsidR="00EF4244" w:rsidRPr="00307ED9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307ED9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307ED9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F994860" w14:textId="4C4606EB" w:rsidR="008F0E75" w:rsidRPr="00307ED9" w:rsidRDefault="00E65231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307ED9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307ED9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307ED9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</w:p>
    <w:p w14:paraId="67E43F86" w14:textId="77777777" w:rsidR="0074305C" w:rsidRPr="00307ED9" w:rsidRDefault="0074305C" w:rsidP="0074305C">
      <w:pPr>
        <w:pStyle w:val="Akapitzlist"/>
        <w:jc w:val="both"/>
        <w:rPr>
          <w:rFonts w:ascii="Verdana" w:eastAsia="Calibri" w:hAnsi="Verdana" w:cs="Times New Roman"/>
          <w:bCs/>
          <w:color w:val="EE0000"/>
          <w:sz w:val="24"/>
          <w:szCs w:val="24"/>
        </w:rPr>
      </w:pPr>
    </w:p>
    <w:p w14:paraId="19334300" w14:textId="77777777" w:rsidR="00C9065D" w:rsidRPr="00307ED9" w:rsidRDefault="00C9065D" w:rsidP="00C9065D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7A7EE354" w:rsidR="006F18EA" w:rsidRPr="00307ED9" w:rsidRDefault="006F18EA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- </w:t>
      </w:r>
      <w:r w:rsidR="00DC303C" w:rsidRPr="00307ED9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307ED9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197BD294" w14:textId="35CD856B" w:rsidR="00470DE5" w:rsidRPr="00307ED9" w:rsidRDefault="00685FBD" w:rsidP="00470DE5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307ED9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bookmarkStart w:id="7" w:name="_Hlk207009171"/>
      <w:r w:rsidR="00983134" w:rsidRPr="00307ED9">
        <w:rPr>
          <w:rFonts w:ascii="Verdana" w:eastAsia="Calibri" w:hAnsi="Verdana" w:cs="Times New Roman"/>
          <w:bCs/>
          <w:sz w:val="24"/>
          <w:szCs w:val="24"/>
        </w:rPr>
        <w:t>zatwierdzenia Regulaminu usług publicznych świadczonych przez Miejski Zakład Komunikacji Sp. z o.o. w Bolesławcu,</w:t>
      </w:r>
    </w:p>
    <w:p w14:paraId="02F92D6C" w14:textId="77777777" w:rsidR="00983134" w:rsidRPr="00307ED9" w:rsidRDefault="00983134" w:rsidP="00983134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B552CA0" w14:textId="743855A5" w:rsidR="00983134" w:rsidRPr="00307ED9" w:rsidRDefault="00983134" w:rsidP="009831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w sprawie powierzenia stanowiska dyrektora Szkoły Podstawowej </w:t>
      </w:r>
      <w:r w:rsidR="008764BF" w:rsidRPr="00307ED9">
        <w:rPr>
          <w:rFonts w:ascii="Verdana" w:eastAsia="Calibri" w:hAnsi="Verdana" w:cs="Times New Roman"/>
          <w:bCs/>
          <w:sz w:val="24"/>
          <w:szCs w:val="24"/>
        </w:rPr>
        <w:br/>
      </w:r>
      <w:r w:rsidRPr="00307ED9">
        <w:rPr>
          <w:rFonts w:ascii="Verdana" w:eastAsia="Calibri" w:hAnsi="Verdana" w:cs="Times New Roman"/>
          <w:bCs/>
          <w:sz w:val="24"/>
          <w:szCs w:val="24"/>
        </w:rPr>
        <w:t>nr 4 w Bolesławcu,</w:t>
      </w:r>
    </w:p>
    <w:p w14:paraId="4B0A5D39" w14:textId="77777777" w:rsidR="00983134" w:rsidRPr="00307ED9" w:rsidRDefault="00983134" w:rsidP="0098313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2B51F4E" w14:textId="303A8A36" w:rsidR="00983134" w:rsidRPr="00307ED9" w:rsidRDefault="00983134" w:rsidP="00983134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w sprawie powierzenia stanowiska dyrektora Szkoły Podstawowej </w:t>
      </w:r>
      <w:r w:rsidR="008764BF" w:rsidRPr="00307ED9">
        <w:rPr>
          <w:rFonts w:ascii="Verdana" w:eastAsia="Calibri" w:hAnsi="Verdana" w:cs="Times New Roman"/>
          <w:bCs/>
          <w:sz w:val="24"/>
          <w:szCs w:val="24"/>
        </w:rPr>
        <w:br/>
      </w:r>
      <w:r w:rsidRPr="00307ED9">
        <w:rPr>
          <w:rFonts w:ascii="Verdana" w:eastAsia="Calibri" w:hAnsi="Verdana" w:cs="Times New Roman"/>
          <w:bCs/>
          <w:sz w:val="24"/>
          <w:szCs w:val="24"/>
        </w:rPr>
        <w:t>nr 5 w Bolesławcu,</w:t>
      </w:r>
    </w:p>
    <w:p w14:paraId="30EDC764" w14:textId="77777777" w:rsidR="008764BF" w:rsidRPr="00307ED9" w:rsidRDefault="008764BF" w:rsidP="008764B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697BD8A" w14:textId="7D406184" w:rsidR="00964DC2" w:rsidRPr="00307ED9" w:rsidRDefault="00964DC2" w:rsidP="00964DC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>w sprawie przyznania nagrody Prezydenta Miasta Bolesławiec</w:t>
      </w:r>
      <w:r w:rsidR="000B7920" w:rsidRPr="00307ED9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dla absolwentów szkół podstawowych, zamieszkałych na terenie miasta Bolesławiec  za szczególne osiągnięcia w nauce w roku szkolnym 2024/2025 </w:t>
      </w:r>
      <w:r w:rsidRPr="00307ED9">
        <w:rPr>
          <w:rFonts w:ascii="Verdana" w:eastAsia="Calibri" w:hAnsi="Verdana" w:cs="Times New Roman"/>
          <w:bCs/>
          <w:iCs/>
          <w:sz w:val="24"/>
          <w:szCs w:val="24"/>
        </w:rPr>
        <w:t xml:space="preserve">(2 zarządzenia), </w:t>
      </w:r>
    </w:p>
    <w:p w14:paraId="53ED12CA" w14:textId="77777777" w:rsidR="00964DC2" w:rsidRPr="00307ED9" w:rsidRDefault="00964DC2" w:rsidP="00964DC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CD266F9" w14:textId="1119C9C3" w:rsidR="00964DC2" w:rsidRPr="00307ED9" w:rsidRDefault="00964DC2" w:rsidP="00964DC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w sprawie nieodpłatnego przekazania składnika rzeczowego majątku ruchomego na rzecz Miejskiego Ośrodka Sportu i Rekreacji </w:t>
      </w:r>
      <w:r w:rsidR="000B7920" w:rsidRPr="00307ED9">
        <w:rPr>
          <w:rFonts w:ascii="Verdana" w:eastAsia="Calibri" w:hAnsi="Verdana" w:cs="Times New Roman"/>
          <w:bCs/>
          <w:sz w:val="24"/>
          <w:szCs w:val="24"/>
        </w:rPr>
        <w:br/>
      </w:r>
      <w:r w:rsidRPr="00307ED9">
        <w:rPr>
          <w:rFonts w:ascii="Verdana" w:eastAsia="Calibri" w:hAnsi="Verdana" w:cs="Times New Roman"/>
          <w:bCs/>
          <w:sz w:val="24"/>
          <w:szCs w:val="24"/>
        </w:rPr>
        <w:t>w Bolesławcu,</w:t>
      </w:r>
    </w:p>
    <w:p w14:paraId="48B7CF81" w14:textId="77777777" w:rsidR="00964DC2" w:rsidRPr="00307ED9" w:rsidRDefault="00964DC2" w:rsidP="00964DC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C0CF8F5" w14:textId="6355778B" w:rsidR="00964DC2" w:rsidRPr="00307ED9" w:rsidRDefault="00964DC2" w:rsidP="00964DC2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307ED9">
        <w:rPr>
          <w:rFonts w:ascii="Verdana" w:eastAsia="Calibri" w:hAnsi="Verdana" w:cs="Times New Roman"/>
          <w:bCs/>
          <w:sz w:val="24"/>
          <w:szCs w:val="24"/>
        </w:rPr>
        <w:t xml:space="preserve">w sprawie zgody na wykorzystanie herbu Gminy Miejskiej Bolesławiec przez Panią Klaudię </w:t>
      </w:r>
      <w:proofErr w:type="spellStart"/>
      <w:r w:rsidRPr="00307ED9">
        <w:rPr>
          <w:rFonts w:ascii="Verdana" w:eastAsia="Calibri" w:hAnsi="Verdana" w:cs="Times New Roman"/>
          <w:bCs/>
          <w:sz w:val="24"/>
          <w:szCs w:val="24"/>
        </w:rPr>
        <w:t>Petters</w:t>
      </w:r>
      <w:proofErr w:type="spellEnd"/>
      <w:r w:rsidRPr="00307ED9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2351E3A" w14:textId="77777777" w:rsidR="00470DE5" w:rsidRPr="00307ED9" w:rsidRDefault="00470DE5" w:rsidP="00470DE5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4F6DB393" w:rsidR="00C6623C" w:rsidRPr="00307ED9" w:rsidRDefault="00714CAE" w:rsidP="00470DE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307ED9">
        <w:rPr>
          <w:rFonts w:ascii="Verdana" w:eastAsia="Calibri" w:hAnsi="Verdana" w:cs="Times New Roman"/>
          <w:b/>
          <w:sz w:val="24"/>
          <w:szCs w:val="24"/>
        </w:rPr>
        <w:t>Wydz. ZI</w:t>
      </w:r>
      <w:r w:rsidR="00B07294" w:rsidRPr="00307ED9">
        <w:rPr>
          <w:rFonts w:ascii="Verdana" w:eastAsia="Calibri" w:hAnsi="Verdana" w:cs="Times New Roman"/>
          <w:b/>
          <w:sz w:val="24"/>
          <w:szCs w:val="24"/>
        </w:rPr>
        <w:t xml:space="preserve"> oraz zadań MZGM:</w:t>
      </w:r>
    </w:p>
    <w:p w14:paraId="534260DF" w14:textId="3AF1D79A" w:rsidR="0025002C" w:rsidRPr="00307ED9" w:rsidRDefault="00FD429B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307ED9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307ED9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bookmarkEnd w:id="7"/>
    <w:p w14:paraId="1359C612" w14:textId="77777777" w:rsidR="0009012A" w:rsidRPr="00307ED9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ECB967C" w14:textId="786ACA12" w:rsidR="00101832" w:rsidRPr="00307ED9" w:rsidRDefault="005E7520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Zawarto</w:t>
      </w:r>
      <w:r w:rsidR="00C20B06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101832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umowę z Województwem Dolnośląskim, Urzędem Marszałkowskim Województwa Dolnośląskiego, dotyczącą przyznania Gminie Miejskiej Bolesławiec pomocy finansowej w formie dotacji celowej w kwocie 300 000 zł na dofinansowanie zadania pn.: „Modernizacja boiska sportowego przy ul. Rajskiej w Bolesławcu”, </w:t>
      </w:r>
      <w:r w:rsidR="00101832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  <w:t>w ramach  programu Dolnośląski Fundusz Rozwoju Bazy Sportowej Edycja 2025 – wykorzystanie dotacji w 2025 r.</w:t>
      </w:r>
    </w:p>
    <w:p w14:paraId="59E255C5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35906A9" w14:textId="549D7A88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Remont 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ganku francuskiego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przy ul. Bankowej 6-6a – I ETAP – II post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>ę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powanie”.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58884C5D" w14:textId="5C0E5EF0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Wykonawca: Zakład Ogólnobudowlany, Andrzej Borusiewicz, ul. Różana 44</w:t>
      </w:r>
      <w:r w:rsidR="00A557E5" w:rsidRPr="00307ED9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59-700 Bolesławiec.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7FE663AC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79 950 zł brutto.</w:t>
      </w:r>
    </w:p>
    <w:p w14:paraId="448AC029" w14:textId="485D714E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Termin wykonania: do 30.11.2025 r. </w:t>
      </w:r>
      <w:r w:rsidR="000B7920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2256D01C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9FAB658" w14:textId="33D18702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„Zmiana systemów grzewczych 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  <w:t>w mieszkalnych lokalach komunalnych” - roboty budowlane.</w:t>
      </w:r>
    </w:p>
    <w:p w14:paraId="42321274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Wykonawca: Delta Technika Grzewcza Burłak Spółka Komandytowa, ul. Bobrowa 3, 59-700 Bolesławiec.</w:t>
      </w:r>
    </w:p>
    <w:p w14:paraId="15FAC6BB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36 200 zł brutto.</w:t>
      </w:r>
    </w:p>
    <w:p w14:paraId="50A6BE90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03.10.2025 r.</w:t>
      </w:r>
    </w:p>
    <w:p w14:paraId="25EE9481" w14:textId="77777777" w:rsidR="008906BD" w:rsidRPr="00307ED9" w:rsidRDefault="008906BD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7E970DB" w14:textId="296C6284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„Zakup wraz z dostawą koszy na odpady dla Miejskiego Zakładu Gospodarki Mieszkaniowej 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  <w:t>w Bolesławcu”.</w:t>
      </w:r>
    </w:p>
    <w:p w14:paraId="419B5388" w14:textId="2E5D0736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proofErr w:type="spellStart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BetoPro</w:t>
      </w:r>
      <w:proofErr w:type="spellEnd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Paweł Kaczor, Jacek Kuś Spółka Cywilna ul. Grunwaldzka 1/16, 99-400 Łowicz. </w:t>
      </w:r>
    </w:p>
    <w:p w14:paraId="7EE0574D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35 940,60 zł brutto.</w:t>
      </w:r>
    </w:p>
    <w:p w14:paraId="7F822F70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30.10.2025 r.</w:t>
      </w:r>
    </w:p>
    <w:p w14:paraId="721A5D8F" w14:textId="77777777" w:rsidR="00101832" w:rsidRPr="00307ED9" w:rsidRDefault="00101832" w:rsidP="0010183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062CF4D" w14:textId="1624328A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Dostawa i montaż wyposażenia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budynku Szkoły Podstawowej nr 4 w Bolesławcu, zgodnie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 wymaganiami dotyczącymi dostępności dla osób niewidomych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i słabowidzących</w:t>
      </w:r>
      <w:r w:rsidR="00A557E5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9B7A14E" w14:textId="4DC9EB56" w:rsidR="00101832" w:rsidRPr="00307ED9" w:rsidRDefault="00101832" w:rsidP="000B7920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Sigma Projekty-Instalacje Jarosław </w:t>
      </w:r>
      <w:proofErr w:type="spellStart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Szelejewski</w:t>
      </w:r>
      <w:proofErr w:type="spellEnd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,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z siedzibą przy ul. Spacerowej nr 16, 59-700 Bolesławiec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4B3E922" w14:textId="56561DE1" w:rsidR="00101832" w:rsidRPr="00307ED9" w:rsidRDefault="00101832" w:rsidP="002D1FC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20 541,00 zł brutto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5036EE2" w14:textId="77777777" w:rsidR="00101832" w:rsidRPr="00307ED9" w:rsidRDefault="00101832" w:rsidP="002D1FC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30.09.2025 r.</w:t>
      </w:r>
    </w:p>
    <w:p w14:paraId="657107BC" w14:textId="77777777" w:rsidR="002D1FCE" w:rsidRPr="00307ED9" w:rsidRDefault="002D1FCE" w:rsidP="002D1FC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FC18A0C" w14:textId="60ED7D58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</w:t>
      </w:r>
      <w:r w:rsidR="002D1FCE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Przebudowa drogi ul. Marii Konopnickiej w Bolesławcu.</w:t>
      </w:r>
      <w:r w:rsidR="00B07294" w:rsidRPr="00307ED9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</w:p>
    <w:p w14:paraId="6ED9E62B" w14:textId="11EE8AB7" w:rsidR="00101832" w:rsidRPr="00307ED9" w:rsidRDefault="00101832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B07294"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385FEA8B" w14:textId="77777777" w:rsidR="00101832" w:rsidRPr="00307ED9" w:rsidRDefault="00101832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1 324 710,00 zł brutto.</w:t>
      </w:r>
    </w:p>
    <w:p w14:paraId="52B5B820" w14:textId="77777777" w:rsidR="00101832" w:rsidRPr="00307ED9" w:rsidRDefault="00101832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19.12.2025 r.</w:t>
      </w:r>
    </w:p>
    <w:p w14:paraId="11FE7787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0659777" w14:textId="77777777" w:rsidR="00101832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ramach Programu Priorytetowego „Ciepłe Mieszkanie” na terenie Gminy Miejskiej Bolesławiec zawarto 18 umów.</w:t>
      </w:r>
    </w:p>
    <w:p w14:paraId="19C762D3" w14:textId="628BA1CB" w:rsidR="00A53155" w:rsidRPr="00307ED9" w:rsidRDefault="00101832" w:rsidP="0010183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ramach Programu Priorytetowego „Czyste Powietrze”, za pośrednictwem Gminy Miejskiej Bolesławiec-Urzędu Miasta Bolesławiec, złożono 29 wniosków w 2025 roku  do Wojewódzkiego Funduszu Ochrony Środowiska i Gospodarki Wodnej.</w:t>
      </w:r>
    </w:p>
    <w:p w14:paraId="6BA90C55" w14:textId="77777777" w:rsidR="00470DE5" w:rsidRPr="00307ED9" w:rsidRDefault="00470DE5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bookmarkStart w:id="8" w:name="_Hlk207009757"/>
    </w:p>
    <w:p w14:paraId="143DEB0F" w14:textId="568BF16F" w:rsidR="003B0F22" w:rsidRPr="00307ED9" w:rsidRDefault="003B0F22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 xml:space="preserve">Przekazanie placu budowy </w:t>
      </w:r>
      <w:r w:rsidR="00650046" w:rsidRPr="00307ED9">
        <w:rPr>
          <w:rFonts w:ascii="Verdana" w:eastAsia="Times New Roman" w:hAnsi="Verdana" w:cs="Times New Roman"/>
          <w:b/>
          <w:iCs/>
          <w:sz w:val="24"/>
          <w:szCs w:val="24"/>
        </w:rPr>
        <w:t xml:space="preserve">i odbiór końcowy: </w:t>
      </w:r>
    </w:p>
    <w:bookmarkEnd w:id="8"/>
    <w:p w14:paraId="56873D7E" w14:textId="77777777" w:rsidR="00650046" w:rsidRPr="00307ED9" w:rsidRDefault="0065004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8883D8B" w14:textId="77777777" w:rsidR="006B2D11" w:rsidRPr="00307ED9" w:rsidRDefault="006B2D11" w:rsidP="006B2D11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22 sierpnia 2025 r. dokonano odbioru końcowego zadania pn.: Budowa sieci wodociągowej i kanalizacyjnej na Osiedlu Przylesie 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br/>
        <w:t>w Bolesławcu w formule zaprojektuj i wybuduj.</w:t>
      </w:r>
    </w:p>
    <w:p w14:paraId="2DADC833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sp.k., Bolesławice 239B, 59-700 Bolesławiec.</w:t>
      </w:r>
    </w:p>
    <w:p w14:paraId="7EE62A09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734 444,00 zł brutto.  </w:t>
      </w:r>
    </w:p>
    <w:p w14:paraId="4B8FDE9F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AB67196" w14:textId="1ECB5C5B" w:rsidR="00B07294" w:rsidRPr="00307ED9" w:rsidRDefault="006B2D11" w:rsidP="00B07294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2 września 2025 r. d</w:t>
      </w:r>
      <w:r w:rsidR="00B07294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okonano przekazania terenu budowy dla zadania pn.: „Remont "ganku francuskiego" przy ul. Bankowej 6-6a – I ETAP – II postępowanie”.  </w:t>
      </w:r>
    </w:p>
    <w:p w14:paraId="117FAFB2" w14:textId="05B3841F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Wykonawca: Zakład Ogólnobudowlany, Andrzej Borusiewicz, ul. Różana 44</w:t>
      </w:r>
      <w:r w:rsidR="00A557E5" w:rsidRPr="00307ED9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59-700 Bolesławiec.</w:t>
      </w:r>
    </w:p>
    <w:p w14:paraId="6A83F1DD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Wartość umowy: 79 950 zł brutto.</w:t>
      </w:r>
    </w:p>
    <w:p w14:paraId="62E29FF2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30.11.2025 r.</w:t>
      </w:r>
    </w:p>
    <w:p w14:paraId="2EC775B6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B1F0000" w14:textId="7F82EB22" w:rsidR="00B07294" w:rsidRPr="00307ED9" w:rsidRDefault="006B2D11" w:rsidP="00B07294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4 września 2025 r. d</w:t>
      </w:r>
      <w:r w:rsidR="00B07294" w:rsidRPr="00307ED9">
        <w:rPr>
          <w:rFonts w:ascii="Verdana" w:eastAsia="Times New Roman" w:hAnsi="Verdana" w:cs="Times New Roman"/>
          <w:bCs/>
          <w:iCs/>
          <w:sz w:val="24"/>
          <w:szCs w:val="24"/>
        </w:rPr>
        <w:t>okonano przekazania terenu budowy dla zadania pn.: „Zmiana systemów grzewczych w mieszkalnych lokalach komunalnych” - roboty budowlane.</w:t>
      </w:r>
    </w:p>
    <w:p w14:paraId="5F4FC7DB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Delta Technika Grzewcza Burłak Spółka Komandytowa, </w:t>
      </w:r>
    </w:p>
    <w:p w14:paraId="12B2FDD2" w14:textId="330D37AE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ul. Bobrowa 3, 59-700 Bolesławiec.</w:t>
      </w:r>
    </w:p>
    <w:p w14:paraId="77C00BEC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Wynagrodzenie: 36 200 zł brutto.</w:t>
      </w:r>
    </w:p>
    <w:p w14:paraId="1D964423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03.10.2025 r.</w:t>
      </w:r>
    </w:p>
    <w:p w14:paraId="1FB27425" w14:textId="77777777" w:rsidR="006B2D11" w:rsidRPr="00307ED9" w:rsidRDefault="006B2D11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6FB5934" w14:textId="77777777" w:rsidR="006B2D11" w:rsidRPr="00307ED9" w:rsidRDefault="006B2D11" w:rsidP="006B2D11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11 września 2025 r. dokonano przekazania terenu budowy dla zadania pn.: „Modernizacja dachu sali gimnastycznej Szkoły Podstawowej  nr 4 w Bolesławcu przy ul. Bielskiej  5”. </w:t>
      </w:r>
    </w:p>
    <w:p w14:paraId="7399D89C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Wykonawca: Budownictwo Dekarsko-Blacharskie, Tynkarstwo, Murarstwo,  Malowanie Rafał Tomczyk, Otok 54, 59-700 Bolesławiec.</w:t>
      </w:r>
    </w:p>
    <w:p w14:paraId="7017C5C4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156 210,00 zł brutto.   </w:t>
      </w:r>
    </w:p>
    <w:p w14:paraId="5B0ADC06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30.11.2025 r.</w:t>
      </w:r>
    </w:p>
    <w:p w14:paraId="1C3170DE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1E608ED" w14:textId="10EB434A" w:rsidR="00650046" w:rsidRPr="00307ED9" w:rsidRDefault="00650046" w:rsidP="00B07294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10A515ED" w14:textId="77777777" w:rsidR="00650046" w:rsidRPr="00307ED9" w:rsidRDefault="0065004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5328F4" w14:textId="4CC3F181" w:rsidR="00017BAA" w:rsidRPr="00307ED9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iCs/>
          <w:sz w:val="24"/>
          <w:szCs w:val="24"/>
        </w:rPr>
        <w:t>Decyzje i uzgodnienia</w:t>
      </w:r>
      <w:r w:rsidR="00017BAA" w:rsidRPr="00307ED9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9BE7589" w14:textId="77777777" w:rsidR="009962F0" w:rsidRPr="00307ED9" w:rsidRDefault="009962F0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4CFF5C" w14:textId="6942F700" w:rsidR="00B07294" w:rsidRPr="00307ED9" w:rsidRDefault="009962F0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</w:t>
      </w:r>
      <w:r w:rsidR="00B07294"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 zajęcia dróg publicznych wydano 19 decyzji.</w:t>
      </w:r>
    </w:p>
    <w:p w14:paraId="228BC92F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8ED5E2A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8 umów.</w:t>
      </w:r>
    </w:p>
    <w:p w14:paraId="69C0E157" w14:textId="3CEEDE0B" w:rsidR="00B07294" w:rsidRPr="00307ED9" w:rsidRDefault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uzgodnień do projektowania (pas drogowy dróg publicznych) wydano 5 decyzji.</w:t>
      </w:r>
    </w:p>
    <w:p w14:paraId="6FC50CA7" w14:textId="77777777" w:rsidR="00B07294" w:rsidRPr="00307ED9" w:rsidRDefault="00B07294" w:rsidP="00B072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C349F84" w14:textId="21282BBE" w:rsidR="00B07294" w:rsidRPr="00307ED9" w:rsidRDefault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10 uzgodnień.</w:t>
      </w:r>
    </w:p>
    <w:p w14:paraId="27935115" w14:textId="77777777" w:rsidR="006F0D25" w:rsidRPr="00307ED9" w:rsidRDefault="006F0D25" w:rsidP="006F0D2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9D842ED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 uzgodnień lokalizacji zjazdów z dróg publicznych wydano 2 decyzje.</w:t>
      </w:r>
    </w:p>
    <w:p w14:paraId="5B1C5CB7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88C4BDF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uzgodnień lokalizacji zjazdów z dróg wewnętrznych wydano 4 uzgodnienia. </w:t>
      </w:r>
    </w:p>
    <w:p w14:paraId="178CEE36" w14:textId="77777777" w:rsidR="00B07294" w:rsidRPr="00307ED9" w:rsidRDefault="00B07294" w:rsidP="00B072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94798AE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Wydano 2 decyzje dotyczące zezwolenia na wycinkę drzew.</w:t>
      </w:r>
    </w:p>
    <w:p w14:paraId="6B24A574" w14:textId="77777777" w:rsidR="00B07294" w:rsidRPr="00307ED9" w:rsidRDefault="00B07294" w:rsidP="00B072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AB92FE9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2D7002A5" w14:textId="700C1F18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- 3 decyzje (drogi publiczne) – ul. Baczyńskiego i ul. Akacjowa (2x).</w:t>
      </w:r>
    </w:p>
    <w:p w14:paraId="74B5D87A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D22374D" w14:textId="77777777" w:rsidR="00B07294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64B06A20" w14:textId="1265897C" w:rsidR="00B07294" w:rsidRPr="00307ED9" w:rsidRDefault="00B07294" w:rsidP="006F0D2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- 4 opinie dotyczące czasowych lub docelowych organizacji ruchu na drogach publicznych (ul. Chrobrego, ul. Bankowa, Al. Tysiąclecia, ul. </w:t>
      </w:r>
      <w:proofErr w:type="spellStart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Bażantowa</w:t>
      </w:r>
      <w:proofErr w:type="spellEnd"/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),</w:t>
      </w:r>
    </w:p>
    <w:p w14:paraId="5EE42FB4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- 1 zatwierdzenie dotyczące stałej organizacji ruchu (ul. Wiosenna).</w:t>
      </w:r>
    </w:p>
    <w:p w14:paraId="0DAC6A76" w14:textId="77777777" w:rsidR="00B07294" w:rsidRPr="00307ED9" w:rsidRDefault="00B07294" w:rsidP="00B07294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E00B5FD" w14:textId="1F347738" w:rsidR="00C20B06" w:rsidRPr="00307ED9" w:rsidRDefault="00B07294" w:rsidP="00B07294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iCs/>
          <w:sz w:val="24"/>
          <w:szCs w:val="24"/>
        </w:rPr>
        <w:t>Przygotowana została nowa, docelowa organizacja ruchu – ul. Zabobrze (skrzyżowanie z ul. Górską) – montaż lustra drogowego</w:t>
      </w:r>
      <w:r w:rsidR="003F5B43" w:rsidRPr="00307ED9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4283537" w14:textId="77777777" w:rsidR="00855341" w:rsidRPr="00307ED9" w:rsidRDefault="00855341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D33F14A" w14:textId="77777777" w:rsidR="00B769D7" w:rsidRPr="00307ED9" w:rsidRDefault="00B769D7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FABAF50" w14:textId="7DC36CDA" w:rsidR="006C18EF" w:rsidRPr="00307ED9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6193C78D" w14:textId="5BA2149E" w:rsidR="009A31C4" w:rsidRPr="00307ED9" w:rsidRDefault="006C18EF" w:rsidP="009A31C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w drodze </w:t>
      </w:r>
      <w:r w:rsidR="00CB3F41"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>przetargu</w:t>
      </w:r>
      <w:r w:rsidR="009A31C4" w:rsidRPr="00307ED9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 bezprzetargowej:</w:t>
      </w:r>
    </w:p>
    <w:p w14:paraId="7D5B4EC0" w14:textId="77777777" w:rsidR="009A31C4" w:rsidRPr="00307ED9" w:rsidRDefault="009A31C4" w:rsidP="009A31C4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583D3A8D" w14:textId="04D119FB" w:rsidR="00B769D7" w:rsidRPr="00307ED9" w:rsidRDefault="009A31C4" w:rsidP="00B769D7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 xml:space="preserve">lokal </w:t>
      </w:r>
      <w:r w:rsidR="00B769D7" w:rsidRPr="00307ED9">
        <w:rPr>
          <w:rFonts w:ascii="Verdana" w:eastAsia="Times New Roman" w:hAnsi="Verdana" w:cs="Times New Roman"/>
          <w:iCs/>
          <w:sz w:val="24"/>
          <w:szCs w:val="24"/>
        </w:rPr>
        <w:t>mieszkalny nr 1 w budynku przy ul. Żwirki i Wigury Nr 19 - na rzecz najemcy z bonifikatą 90% (cena nieruchomości: 14 840 zł) - PRZEDOSTATNI lokal w budynku;</w:t>
      </w:r>
    </w:p>
    <w:p w14:paraId="4511FF06" w14:textId="50193322" w:rsidR="00B769D7" w:rsidRPr="00307ED9" w:rsidRDefault="00B769D7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t xml:space="preserve">lokal mieszkalny nr 15 w budynku przy ul. Podgórnej Nr 15 - na rzecz najemcy z bonifikatą 90% (cena nieruchomości: 15 150 zł) </w:t>
      </w: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br/>
        <w:t>- kontynuacja wniosku z 2008</w:t>
      </w:r>
      <w:r w:rsidR="003F5B43"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t xml:space="preserve">r. -  zostały 4 mieszkania komunalne </w:t>
      </w: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br/>
        <w:t>w budynku</w:t>
      </w:r>
    </w:p>
    <w:p w14:paraId="41BC4849" w14:textId="5956FAFE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t xml:space="preserve">* jednoczesny wykup przez najemców 5 lokali mieszkalnych </w:t>
      </w:r>
      <w:r w:rsidR="003F5B43"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iCs/>
          <w:color w:val="auto"/>
          <w:sz w:val="24"/>
          <w:szCs w:val="24"/>
        </w:rPr>
        <w:t xml:space="preserve">z bonifikatą 90%, położonych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w budynku przy ul. Królowej Jadwigi Nr 1a i 1b (5 OSTATNICH lokali w budynku):</w:t>
      </w:r>
    </w:p>
    <w:p w14:paraId="6F2DFB92" w14:textId="441C2750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lastRenderedPageBreak/>
        <w:t>- lokal mieszkalny nr 11 (cena nieruchomości: 11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340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52191530" w14:textId="6181A7D7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>- lokal mieszkalny nr 1 (cena nieruchomości: 22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040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274EA3BD" w14:textId="280181D5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>- lokal mieszkalny nr 5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(cena nieruchomości: 21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740 zł)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0EEC4036" w14:textId="7EE7D71D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>- lokal mieszkalny nr 6 (cena nieruchomości: 17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040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18681416" w14:textId="5CDEA1FE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>- lokal mieszkalny nr 7 (cena nieruchomości: 22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140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6BD759DE" w14:textId="77777777" w:rsidR="00B769D7" w:rsidRPr="00307ED9" w:rsidRDefault="00B769D7" w:rsidP="003F5B43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BA2A077" w14:textId="38C6D326" w:rsidR="009A31C4" w:rsidRPr="00307ED9" w:rsidRDefault="00B769D7" w:rsidP="00B769D7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07ED9">
        <w:rPr>
          <w:rFonts w:ascii="Verdana" w:eastAsia="Times New Roman" w:hAnsi="Verdana" w:cs="Times New Roman"/>
          <w:iCs/>
          <w:sz w:val="24"/>
          <w:szCs w:val="24"/>
        </w:rPr>
        <w:t xml:space="preserve">niezabudowana działka Nr 707/2 o pow. 0,0031 ha - ul.  Różana 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(obręb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7) - z przeznaczeniem na poprawienie warunków zagospodarowania nieruchomości przyległej (wynegocjowana cena netto: 7</w:t>
      </w:r>
      <w:r w:rsidR="003F5B43" w:rsidRPr="00307ED9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iCs/>
          <w:sz w:val="24"/>
          <w:szCs w:val="24"/>
        </w:rPr>
        <w:t>560,98 zł)</w:t>
      </w:r>
      <w:r w:rsidR="00911322" w:rsidRPr="00307ED9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1165AA2B" w14:textId="77777777" w:rsidR="000D66B4" w:rsidRPr="00307ED9" w:rsidRDefault="000D66B4" w:rsidP="009A31C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C837451" w14:textId="77777777" w:rsidR="00911322" w:rsidRPr="00307ED9" w:rsidRDefault="00911322" w:rsidP="009A31C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D59EB11" w14:textId="7FA957CF" w:rsidR="00C64306" w:rsidRPr="00307ED9" w:rsidRDefault="00BB5CF7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307ED9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307ED9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307ED9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5AB66ED2" w14:textId="77777777" w:rsidR="00073884" w:rsidRPr="00307ED9" w:rsidRDefault="0007388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09AA571" w14:textId="4CCA8234" w:rsidR="00000DAC" w:rsidRPr="00307ED9" w:rsidRDefault="00000DAC" w:rsidP="00911322">
      <w:pPr>
        <w:pStyle w:val="Akapitzlist"/>
        <w:numPr>
          <w:ilvl w:val="0"/>
          <w:numId w:val="3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Zarządzenie Nr </w:t>
      </w:r>
      <w:r w:rsidR="00911322" w:rsidRPr="00307ED9">
        <w:rPr>
          <w:rFonts w:ascii="Verdana" w:hAnsi="Verdana" w:cs="Times New Roman"/>
          <w:bCs/>
          <w:sz w:val="24"/>
          <w:szCs w:val="24"/>
        </w:rPr>
        <w:t xml:space="preserve">208/2025 z dnia 15 września 2025 r. 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w sprawie zmian w budżecie miasta na 2025 r. </w:t>
      </w:r>
    </w:p>
    <w:p w14:paraId="11C1880F" w14:textId="77777777" w:rsidR="006B2D11" w:rsidRPr="00307ED9" w:rsidRDefault="006B2D11" w:rsidP="006B2D1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0F2F13F" w14:textId="125BD3F7" w:rsidR="00000DAC" w:rsidRPr="00307ED9" w:rsidRDefault="00000DAC" w:rsidP="00000DA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Zmiany w budżecie polegały na:</w:t>
      </w:r>
    </w:p>
    <w:p w14:paraId="6A9E7328" w14:textId="226F32FB" w:rsidR="00EC322E" w:rsidRPr="00307ED9" w:rsidRDefault="00000DAC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1) </w:t>
      </w:r>
      <w:r w:rsidR="00EC322E" w:rsidRPr="00307ED9">
        <w:rPr>
          <w:rFonts w:ascii="Verdana" w:hAnsi="Verdana" w:cs="Times New Roman"/>
          <w:bCs/>
          <w:sz w:val="24"/>
          <w:szCs w:val="24"/>
        </w:rPr>
        <w:t xml:space="preserve">zwiększeniu planu dochodów i wydatków o kwotę </w:t>
      </w:r>
      <w:r w:rsidR="00EC322E" w:rsidRPr="00307ED9">
        <w:rPr>
          <w:rFonts w:ascii="Verdana" w:hAnsi="Verdana" w:cs="Times New Roman"/>
          <w:b/>
          <w:sz w:val="24"/>
          <w:szCs w:val="24"/>
        </w:rPr>
        <w:t>133 802,57 zł,</w:t>
      </w:r>
      <w:r w:rsidR="00EC322E" w:rsidRPr="00307ED9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5120B000" w14:textId="77777777" w:rsidR="006B2D11" w:rsidRPr="00307ED9" w:rsidRDefault="006B2D11" w:rsidP="006B2D1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87 000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 związku ze zmianą ustawy o szczególnych rozwiązaniach związanych z usuwaniem skutków powodzi oraz niektórych innych ustaw - zgodnie z pismem  Wojewody Dolnośląskiego Nr FB-BP.3111.685.2025.MJ z dnia 29 sierpnia 2025 r.,</w:t>
      </w:r>
    </w:p>
    <w:p w14:paraId="6E0CC50B" w14:textId="77777777" w:rsidR="006B2D11" w:rsidRPr="00307ED9" w:rsidRDefault="006B2D11" w:rsidP="006B2D1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34 072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realizację „Rządowego programu pomocy uczniom niepełnosprawnym w formie dofinansowania zakupu podręczników, materiałów edukacyjnych i ćwiczeniowych w latach 2023-2025” - zgodnie </w:t>
      </w:r>
      <w:r w:rsidRPr="00307ED9">
        <w:rPr>
          <w:rFonts w:ascii="Verdana" w:hAnsi="Verdana" w:cs="Times New Roman"/>
          <w:bCs/>
          <w:sz w:val="24"/>
          <w:szCs w:val="24"/>
        </w:rPr>
        <w:br/>
        <w:t>z pismem  Wojewody Dolnośląskiego Nr ZFK.3146.17.2025. z dnia 26 sierpnia 2025 r.,</w:t>
      </w:r>
    </w:p>
    <w:p w14:paraId="50FE5638" w14:textId="77777777" w:rsidR="006B2D11" w:rsidRPr="00307ED9" w:rsidRDefault="006B2D11" w:rsidP="006B2D1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9 665,70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finansowanie ośrodków wsparcia dla osób z zaburzeniami psychicznymi w związku z programem kompleksowego wsparcia dla rodzin „Za życiem” - zgodnie z pismem Wojewody Dolnośląskiego Nr FB-BP.3111.659.2025.MJ z dnia 19 sierpnia 2025 r.,</w:t>
      </w:r>
    </w:p>
    <w:p w14:paraId="2B3129C2" w14:textId="0A525EC6" w:rsidR="006B2D11" w:rsidRPr="00307ED9" w:rsidRDefault="006B2D11" w:rsidP="006B2D1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1 283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wypłatę wynagrodzenia opiekunowi prawnemu za sprawowanie opieki, zgodnie z ustawą z dnia 12 marca 2004 r. o pomocy społecznej, przyznanego postanowieniem sądu - zgodnie z pismem  Wojewody Dolnośląskiego Nr FB-BP.3111.716.2025.GF z dnia 2 września 2025 r.,</w:t>
      </w:r>
    </w:p>
    <w:p w14:paraId="403AF8AB" w14:textId="67CF4F50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939,87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zgodnie z decyzją Wojewody Dolnośląskiego o przekazaniu środków na zadanie związane z nadawaniem numerów PESEL dla Ukraińców,</w:t>
      </w:r>
    </w:p>
    <w:p w14:paraId="75C3FE77" w14:textId="333F0261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842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realizację zadań związanych z przyznawaniem Karty Dużej Rodziny - zgonie z pismem Wojewody Dolnośląskiego Nr FB-BP.3111.745.2025.MJ z dnia 9 września 2025 r.</w:t>
      </w:r>
    </w:p>
    <w:p w14:paraId="226BABD7" w14:textId="77777777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714D6B" w14:textId="134B2506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2) zmniejszeniu planu dochodów i wydatków o kwotę </w:t>
      </w:r>
      <w:r w:rsidRPr="00307ED9">
        <w:rPr>
          <w:rFonts w:ascii="Verdana" w:hAnsi="Verdana" w:cs="Times New Roman"/>
          <w:b/>
          <w:sz w:val="24"/>
          <w:szCs w:val="24"/>
        </w:rPr>
        <w:t>4 839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 związku ze zmniejszeniem dotacji na opłacanie składek na ubezpieczenie zdrowotne - zgodnie z pismem Wojewody Dolnośląskiego Nr FB-BP.3111.675.2025.MJ z dnia 22 sierpnia 2025 r.</w:t>
      </w:r>
    </w:p>
    <w:p w14:paraId="0266DCD0" w14:textId="77777777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9A7B64F" w14:textId="2F59FDFD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3) przeniesieniu planu z rezerwy celowej na odprawy emerytalne w kwocie </w:t>
      </w:r>
      <w:r w:rsidRPr="00307ED9">
        <w:rPr>
          <w:rFonts w:ascii="Verdana" w:hAnsi="Verdana" w:cs="Times New Roman"/>
          <w:b/>
          <w:sz w:val="24"/>
          <w:szCs w:val="24"/>
        </w:rPr>
        <w:t>86 707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wypłatę odpraw emerytalnych dla pracowników Miejskiego Zakładu Gospodarki Mieszkaniowej w Bolesławcu</w:t>
      </w:r>
      <w:r w:rsidR="0097501C" w:rsidRPr="00307ED9">
        <w:rPr>
          <w:rFonts w:ascii="Verdana" w:hAnsi="Verdana" w:cs="Times New Roman"/>
          <w:bCs/>
          <w:sz w:val="24"/>
          <w:szCs w:val="24"/>
        </w:rPr>
        <w:t>.</w:t>
      </w:r>
    </w:p>
    <w:p w14:paraId="64734523" w14:textId="77777777" w:rsidR="0097501C" w:rsidRPr="00307ED9" w:rsidRDefault="0097501C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209C9E4" w14:textId="3530449B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4) przeniesieniu planu wydatków między rozdziałami i paragrafami klasyfikacji budżetowej w kwocie </w:t>
      </w:r>
      <w:r w:rsidRPr="00307ED9">
        <w:rPr>
          <w:rFonts w:ascii="Verdana" w:hAnsi="Verdana" w:cs="Times New Roman"/>
          <w:b/>
          <w:sz w:val="24"/>
          <w:szCs w:val="24"/>
        </w:rPr>
        <w:t>152 939 zł,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z tego:</w:t>
      </w:r>
    </w:p>
    <w:p w14:paraId="7C931DD2" w14:textId="77777777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25 000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 związku z zabezpieczeniem finansowania zmiany systemu grzewczego w lokalu komunalnym przy ul. Gdańskiej 64/6 w Bolesławcu,</w:t>
      </w:r>
    </w:p>
    <w:p w14:paraId="20FCA7CD" w14:textId="280DB7D3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9 500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zadanie </w:t>
      </w:r>
      <w:r w:rsidR="0097501C" w:rsidRPr="00307ED9">
        <w:rPr>
          <w:rFonts w:ascii="Verdana" w:hAnsi="Verdana" w:cs="Times New Roman"/>
          <w:bCs/>
          <w:sz w:val="24"/>
          <w:szCs w:val="24"/>
        </w:rPr>
        <w:t>„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Budowa alei na cmentarzu komunalnym </w:t>
      </w:r>
      <w:r w:rsidR="0097501C" w:rsidRPr="00307ED9">
        <w:rPr>
          <w:rFonts w:ascii="Verdana" w:hAnsi="Verdana" w:cs="Times New Roman"/>
          <w:bCs/>
          <w:sz w:val="24"/>
          <w:szCs w:val="24"/>
        </w:rPr>
        <w:br/>
      </w:r>
      <w:r w:rsidRPr="00307ED9">
        <w:rPr>
          <w:rFonts w:ascii="Verdana" w:hAnsi="Verdana" w:cs="Times New Roman"/>
          <w:bCs/>
          <w:sz w:val="24"/>
          <w:szCs w:val="24"/>
        </w:rPr>
        <w:t>w Bolesławcu</w:t>
      </w:r>
      <w:r w:rsidR="0097501C" w:rsidRPr="00307ED9">
        <w:rPr>
          <w:rFonts w:ascii="Verdana" w:hAnsi="Verdana" w:cs="Times New Roman"/>
          <w:bCs/>
          <w:sz w:val="24"/>
          <w:szCs w:val="24"/>
        </w:rPr>
        <w:t>”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celem poprawy infrastruktury cmentarnej oraz zapewnienie lepszego dostępu do poszczególnych kwater</w:t>
      </w:r>
      <w:r w:rsidR="0097501C" w:rsidRPr="00307ED9">
        <w:rPr>
          <w:rFonts w:ascii="Verdana" w:hAnsi="Verdana" w:cs="Times New Roman"/>
          <w:bCs/>
          <w:sz w:val="24"/>
          <w:szCs w:val="24"/>
        </w:rPr>
        <w:t>,</w:t>
      </w:r>
    </w:p>
    <w:p w14:paraId="40901A59" w14:textId="2D001C97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30 000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 na zakup sprzętu fotograficznego, który będzie wykorzystywany do tworzenia materiałów fotograficznych i filmowych wspierających realizację zadań związanych z promocją miasta,</w:t>
      </w:r>
    </w:p>
    <w:p w14:paraId="0615B127" w14:textId="77777777" w:rsidR="0097501C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83 830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jednorazowe świadczenia na start dla nauczycieli, na ubezpieczenia mienia, składki na ubezpieczenia społeczne, wpłaty PPK oraz na wypłatę odprawy pieniężnej dla nauczyciela należnej na podstawie art. 28 ust. 1 Karty Nauczyciela w związku z orzeczeniem przez lekarza medycyny pracy o niezdolności do wykonywania dotychczasowej pracy,</w:t>
      </w:r>
    </w:p>
    <w:p w14:paraId="6BE2E079" w14:textId="0528B789" w:rsidR="00EC322E" w:rsidRPr="00307ED9" w:rsidRDefault="00EC322E" w:rsidP="00EC322E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Pr="00307ED9">
        <w:rPr>
          <w:rFonts w:ascii="Verdana" w:hAnsi="Verdana" w:cs="Times New Roman"/>
          <w:b/>
          <w:sz w:val="24"/>
          <w:szCs w:val="24"/>
        </w:rPr>
        <w:t>4 609 zł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na pokrycie wydatków związanych z ubezpieczeniem majątku Miejskiego Ośrodka Pomocy Społecznej w Bolesławcu.</w:t>
      </w:r>
    </w:p>
    <w:p w14:paraId="0BB6F26E" w14:textId="77777777" w:rsidR="00000DAC" w:rsidRPr="00307ED9" w:rsidRDefault="00000DAC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0DBA06C7" w14:textId="77777777" w:rsidR="0097501C" w:rsidRPr="00307ED9" w:rsidRDefault="0097501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2F3EAB9" w14:textId="0939E95B" w:rsidR="009B350C" w:rsidRPr="00307ED9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307ED9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29D099D" w14:textId="77777777" w:rsidR="000C4CA0" w:rsidRPr="00307ED9" w:rsidRDefault="00441741" w:rsidP="000C4CA0">
      <w:pPr>
        <w:spacing w:after="0"/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  <w:r w:rsidR="000C4CA0" w:rsidRPr="00307ED9">
        <w:t xml:space="preserve"> </w:t>
      </w:r>
    </w:p>
    <w:p w14:paraId="3DDBFEFC" w14:textId="77777777" w:rsidR="000C4CA0" w:rsidRPr="00307ED9" w:rsidRDefault="000C4CA0" w:rsidP="000C4CA0">
      <w:pPr>
        <w:spacing w:after="0"/>
      </w:pPr>
    </w:p>
    <w:p w14:paraId="4BD4B9E9" w14:textId="4D635C47" w:rsidR="0097501C" w:rsidRPr="00307ED9" w:rsidRDefault="000C4CA0" w:rsidP="0097501C">
      <w:pPr>
        <w:pStyle w:val="Akapitzlist"/>
        <w:numPr>
          <w:ilvl w:val="0"/>
          <w:numId w:val="3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143 decyzje:</w:t>
      </w:r>
    </w:p>
    <w:p w14:paraId="3AECEB53" w14:textId="77D7E116" w:rsidR="0097501C" w:rsidRPr="00307ED9" w:rsidRDefault="0097501C" w:rsidP="0097501C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- 137 decyzji w sprawie wymiaru/zmiany wysokości podatku od nieruchomości, rolnego, łącznego zobowiązania pieniężnego  - osoby fizyczne;</w:t>
      </w:r>
    </w:p>
    <w:p w14:paraId="2E0C942A" w14:textId="77777777" w:rsidR="0097501C" w:rsidRPr="00307ED9" w:rsidRDefault="0097501C" w:rsidP="0097501C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opłaty skarbowej;</w:t>
      </w:r>
    </w:p>
    <w:p w14:paraId="3E8E11BA" w14:textId="339CCDE6" w:rsidR="000C4CA0" w:rsidRPr="00307ED9" w:rsidRDefault="0097501C" w:rsidP="0097501C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zwrotu podatku akcyzowego zawartego w cenie oleju napędowego wykorzystywanego w produkcji rolnej.</w:t>
      </w:r>
    </w:p>
    <w:p w14:paraId="707AE981" w14:textId="77777777" w:rsidR="00261E2D" w:rsidRPr="00307ED9" w:rsidRDefault="00261E2D" w:rsidP="0097501C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1083C0A" w14:textId="77777777" w:rsidR="0097501C" w:rsidRPr="00307ED9" w:rsidRDefault="0097501C" w:rsidP="000C4CA0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DAF563" w14:textId="52CB0753" w:rsidR="00676C36" w:rsidRPr="00307ED9" w:rsidRDefault="00676C36" w:rsidP="00261E2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zakresie zadań Wydz. SP: </w:t>
      </w:r>
    </w:p>
    <w:p w14:paraId="06B76823" w14:textId="77777777" w:rsidR="0097501C" w:rsidRPr="00307ED9" w:rsidRDefault="0097501C" w:rsidP="00261E2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3859E7D4" w14:textId="53CF7B98" w:rsidR="0097501C" w:rsidRPr="00307ED9" w:rsidRDefault="0097501C">
      <w:pPr>
        <w:pStyle w:val="Akapitzlist"/>
        <w:numPr>
          <w:ilvl w:val="0"/>
          <w:numId w:val="3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8 września 2025 r. podpisano z Dolnośląską Federacją Sportu umowę na realizację programu powszechnej nauki pływania pn. „ABC Pływania” dla 90 uczniów publicznych szkół podstawowych (SP </w:t>
      </w:r>
      <w:r w:rsidR="006F0D25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nr 1, SP nr 2, SP nr 4 oraz SP Zakonu Pijarów – według przyjętych zgłoszeń szkół). Program obejmuje organizację 20 godzin lekcyjnych zajęć z nauki pływania dla każdej z 6 grup 15 - osobowych w okresie od 08.09.2025 r. do 30.11.2025 r.</w:t>
      </w:r>
    </w:p>
    <w:p w14:paraId="40E73702" w14:textId="77777777" w:rsidR="00573400" w:rsidRPr="00307ED9" w:rsidRDefault="00573400" w:rsidP="00573400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C1F8B5A" w14:textId="526CAB82" w:rsidR="0097501C" w:rsidRPr="00307ED9" w:rsidRDefault="0097501C" w:rsidP="0097501C">
      <w:pPr>
        <w:pStyle w:val="Akapitzlist"/>
        <w:numPr>
          <w:ilvl w:val="0"/>
          <w:numId w:val="3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10 września 2025 r</w:t>
      </w:r>
      <w:r w:rsidR="007F2442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</w:t>
      </w: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odbyło się VII posiedzenie Bolesławieckiej Rady Seniorów V kadencji.</w:t>
      </w:r>
    </w:p>
    <w:p w14:paraId="4243BEC9" w14:textId="7D421955" w:rsidR="0097501C" w:rsidRPr="00307ED9" w:rsidRDefault="007F2442">
      <w:pPr>
        <w:pStyle w:val="Akapitzlist"/>
        <w:numPr>
          <w:ilvl w:val="0"/>
          <w:numId w:val="3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3 decyzje pozytywne przyznające pomoc materialną</w:t>
      </w: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o charakterze socjalnym w formie zasiłku szkolnego na rok szkolny 2024/2025.</w:t>
      </w:r>
    </w:p>
    <w:p w14:paraId="422CD89A" w14:textId="77777777" w:rsidR="007F2442" w:rsidRPr="00307ED9" w:rsidRDefault="007F2442" w:rsidP="007F2442">
      <w:pPr>
        <w:pStyle w:val="Akapitzlist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5664867" w14:textId="16755751" w:rsidR="0097501C" w:rsidRPr="00307ED9" w:rsidRDefault="007F2442">
      <w:pPr>
        <w:pStyle w:val="Akapitzlist"/>
        <w:numPr>
          <w:ilvl w:val="0"/>
          <w:numId w:val="3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</w:t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 decyzje pozytywne przyznające pomoc materialną </w:t>
      </w:r>
      <w:r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 charakterze socjalnym w formie stypendium szkolnego na okres </w:t>
      </w:r>
      <w:r w:rsidR="00EE7FAB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97501C" w:rsidRPr="00307ED9">
        <w:rPr>
          <w:rFonts w:ascii="Verdana" w:eastAsia="Times New Roman" w:hAnsi="Verdana" w:cs="Times New Roman"/>
          <w:bCs/>
          <w:color w:val="auto"/>
          <w:sz w:val="24"/>
          <w:szCs w:val="24"/>
        </w:rPr>
        <w:t>od 1 września do 31 grudnia 2025 r.</w:t>
      </w:r>
    </w:p>
    <w:p w14:paraId="6A84C4B2" w14:textId="77777777" w:rsidR="00EF1724" w:rsidRPr="00307ED9" w:rsidRDefault="00EF172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74C8BB98" w14:textId="77777777" w:rsidR="00C65701" w:rsidRPr="00307ED9" w:rsidRDefault="00C6570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AD0B972" w14:textId="575F0ED4" w:rsidR="007A08A1" w:rsidRPr="00307ED9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307ED9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0F6EAB21" w14:textId="77777777" w:rsidR="007F2442" w:rsidRPr="00307ED9" w:rsidRDefault="007F2442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D2D71F0" w14:textId="672BB9DA" w:rsidR="007F2442" w:rsidRPr="00307ED9" w:rsidRDefault="007F2442" w:rsidP="007F2442">
      <w:pPr>
        <w:pStyle w:val="Akapitzlist"/>
        <w:numPr>
          <w:ilvl w:val="0"/>
          <w:numId w:val="4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W dniach 2 i 3 września 2025 r. w Szkole Podstawowej nr 3 odbyły się spotkania „Interwencja kryzysowa w szkole” z Tomaszem Bilickim - interwentem kryzysowym, które były przeznaczone dla: grona pedagogicznego, rodziców oraz uczniów kl. VII-VIII. Spotkania te dotyczyły interwencji kryzysowej, czyli formy pomocy psychologicznej, która ma na celu wsparcie osób w trudnych sytuacjach życiowych, przywracając im równowagę psychiczną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i umiejętność radzenia sobie z zaistniałymi problemami. </w:t>
      </w:r>
    </w:p>
    <w:p w14:paraId="3378F209" w14:textId="64B2090B" w:rsidR="007F2442" w:rsidRPr="00307ED9" w:rsidRDefault="007F2442" w:rsidP="007F2442">
      <w:pPr>
        <w:pStyle w:val="Akapitzlist"/>
        <w:numPr>
          <w:ilvl w:val="0"/>
          <w:numId w:val="4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lastRenderedPageBreak/>
        <w:t xml:space="preserve">4 września 2025 r. Szkoła Podstawowa nr 3 w Bolesławcu otrzymała certyfikat za udział w projekcie edukacyjnym „Kosmiczny Tydzień” autorstwa Fundacji Nauka. To lubię. Projekt podnosił kompetencje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i wiedzę uczniów z zakresu zagadnień związanych z kosmosem. Celem zajęć było przedstawienie misji Sławosza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Uznańskiego-Wiśniewskiego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 xml:space="preserve"> - drugiego Polaka na orbicie, </w:t>
      </w:r>
      <w:r w:rsidR="00ED6882" w:rsidRPr="00307ED9">
        <w:rPr>
          <w:rFonts w:ascii="Verdana" w:hAnsi="Verdana" w:cs="Times New Roman"/>
          <w:bCs/>
          <w:sz w:val="24"/>
          <w:szCs w:val="24"/>
        </w:rPr>
        <w:t>a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także możliwe zainspirowanie największej grupy młodych ludzi.</w:t>
      </w:r>
    </w:p>
    <w:p w14:paraId="219A8A8A" w14:textId="77777777" w:rsidR="007F2442" w:rsidRPr="00307ED9" w:rsidRDefault="007F2442" w:rsidP="007F2442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0FF28BD" w14:textId="2F940CAD" w:rsidR="007F2442" w:rsidRPr="00307ED9" w:rsidRDefault="007F2442">
      <w:pPr>
        <w:pStyle w:val="Akapitzlist"/>
        <w:numPr>
          <w:ilvl w:val="0"/>
          <w:numId w:val="4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5 września 2025 r. wręczono nauczycielom, zatrudnionym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w jednostkach oświatowych, dla których organem prowadzącym jest Gmina Miejska Bolesławiec, akty nadania stopnia awansu zawodowego - nauczyciela mianowanego. </w:t>
      </w:r>
      <w:r w:rsidR="00ED6882" w:rsidRPr="00307ED9">
        <w:rPr>
          <w:rFonts w:ascii="Verdana" w:hAnsi="Verdana" w:cs="Times New Roman"/>
          <w:bCs/>
          <w:sz w:val="24"/>
          <w:szCs w:val="24"/>
        </w:rPr>
        <w:t xml:space="preserve">Egzamin zdało 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dziesięciu nauczycieli z następujących placówek: MPP 3 – 1, MPP 7 – 2, MPP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1 – 2, SP 4 – 4, SP 5 – 1. </w:t>
      </w:r>
    </w:p>
    <w:p w14:paraId="455CDF7B" w14:textId="77777777" w:rsidR="00ED6882" w:rsidRPr="00307ED9" w:rsidRDefault="00ED6882" w:rsidP="00ED6882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95BAFE1" w14:textId="3DF67A52" w:rsidR="007F2442" w:rsidRPr="00307ED9" w:rsidRDefault="007F2442" w:rsidP="007F2442">
      <w:pPr>
        <w:pStyle w:val="Akapitzlist"/>
        <w:numPr>
          <w:ilvl w:val="0"/>
          <w:numId w:val="4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17 września 2025 r. miejskie szkoły podstawowe uczestniczyły </w:t>
      </w:r>
      <w:r w:rsidR="00A373EF" w:rsidRPr="00307ED9">
        <w:rPr>
          <w:rFonts w:ascii="Verdana" w:hAnsi="Verdana" w:cs="Times New Roman"/>
          <w:bCs/>
          <w:sz w:val="24"/>
          <w:szCs w:val="24"/>
        </w:rPr>
        <w:br/>
      </w:r>
      <w:r w:rsidRPr="00307ED9">
        <w:rPr>
          <w:rFonts w:ascii="Verdana" w:hAnsi="Verdana" w:cs="Times New Roman"/>
          <w:bCs/>
          <w:sz w:val="24"/>
          <w:szCs w:val="24"/>
        </w:rPr>
        <w:t xml:space="preserve">w Marszu Żywej Pamięci Polskiego Sybiru - upamiętniającego Polaków deportowanych na Syberię, który rozpoczął się przy Obelisku upamiętniającym przybycie repatriantów i reemigrantów </w:t>
      </w:r>
      <w:r w:rsidR="001E7C60" w:rsidRPr="00307ED9">
        <w:rPr>
          <w:rFonts w:ascii="Verdana" w:hAnsi="Verdana" w:cs="Times New Roman"/>
          <w:bCs/>
          <w:sz w:val="24"/>
          <w:szCs w:val="24"/>
        </w:rPr>
        <w:br/>
      </w:r>
      <w:r w:rsidRPr="00307ED9">
        <w:rPr>
          <w:rFonts w:ascii="Verdana" w:hAnsi="Verdana" w:cs="Times New Roman"/>
          <w:bCs/>
          <w:sz w:val="24"/>
          <w:szCs w:val="24"/>
        </w:rPr>
        <w:t xml:space="preserve">do Bolesławca, a zakończył uroczystymi obchodami na Cmentarzu Komunalnym w Bolesławcu pod pomnikiem Polskich Męczenników Syberii oraz pomordowanych w Katyniu i Łagrach. Organizatorem wydarzenia była Szkoła Podstawowa nr 2 w Bolesławcu. </w:t>
      </w:r>
    </w:p>
    <w:p w14:paraId="661020D2" w14:textId="77777777" w:rsidR="00A373EF" w:rsidRPr="00307ED9" w:rsidRDefault="00A373EF" w:rsidP="00A373E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9B86D80" w14:textId="70233968" w:rsidR="007F2442" w:rsidRPr="00307ED9" w:rsidRDefault="00A373EF" w:rsidP="007F2442">
      <w:pPr>
        <w:pStyle w:val="Akapitzlist"/>
        <w:numPr>
          <w:ilvl w:val="0"/>
          <w:numId w:val="4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7F2442" w:rsidRPr="00307ED9">
        <w:rPr>
          <w:rFonts w:ascii="Verdana" w:hAnsi="Verdana" w:cs="Times New Roman"/>
          <w:bCs/>
          <w:sz w:val="24"/>
          <w:szCs w:val="24"/>
        </w:rPr>
        <w:t>3 aneksy arkuszy organizacyjnych miejskich szkół podstawowych oraz 7 aneksów arkuszy organizacyjnych Miejskich Przedszkoli Publicznych na rok szkolny 2025/2026.</w:t>
      </w:r>
    </w:p>
    <w:p w14:paraId="79AC926C" w14:textId="77777777" w:rsidR="007F2442" w:rsidRPr="00307ED9" w:rsidRDefault="007F2442" w:rsidP="00A373EF">
      <w:pPr>
        <w:pStyle w:val="Akapitzlist"/>
        <w:spacing w:after="0"/>
        <w:rPr>
          <w:rFonts w:ascii="Verdana" w:hAnsi="Verdana" w:cs="Times New Roman"/>
          <w:b/>
          <w:sz w:val="24"/>
          <w:szCs w:val="24"/>
        </w:rPr>
      </w:pPr>
    </w:p>
    <w:p w14:paraId="542415F9" w14:textId="209F6E39" w:rsidR="003B3DD0" w:rsidRPr="00307ED9" w:rsidRDefault="003B3DD0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307ED9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307ED9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307ED9">
        <w:rPr>
          <w:rFonts w:ascii="Verdana" w:hAnsi="Verdana" w:cs="Times New Roman"/>
          <w:b/>
          <w:sz w:val="24"/>
          <w:szCs w:val="24"/>
        </w:rPr>
        <w:t>:</w:t>
      </w:r>
    </w:p>
    <w:p w14:paraId="438CB89B" w14:textId="77777777" w:rsidR="00A373EF" w:rsidRPr="00307ED9" w:rsidRDefault="00A373EF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BA539CC" w14:textId="6BECFB9E" w:rsidR="00A373EF" w:rsidRPr="00307ED9" w:rsidRDefault="00A373EF" w:rsidP="00A373EF">
      <w:pPr>
        <w:pStyle w:val="Akapitzlist"/>
        <w:numPr>
          <w:ilvl w:val="0"/>
          <w:numId w:val="4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11 września 2025 r. Bolesławiec znalazł się na trasie wizyty studyjnej 20-osobowej grupy przedstawicieli administracji publicznej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z prowincji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Gyeonggi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 xml:space="preserve"> w Korei Południowej. Wizyta w Bolesławcu zorganizowana została w ramach porozumienia o współpracy, zawartego między Samorządem Województwa Dolnośląskiego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a Prowincją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Gyeonggi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>. Wizyta na Dolnym Śląsku poświęcona była wymianie doświadczeń w zakresie inteligentnych miast oraz bezpieczeństwa w sytuacjach kryzysowych.</w:t>
      </w:r>
    </w:p>
    <w:p w14:paraId="4CA70B98" w14:textId="77777777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0CAA941" w14:textId="77777777" w:rsidR="00A373EF" w:rsidRPr="00307ED9" w:rsidRDefault="00A373EF" w:rsidP="00A373E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C8117F4" w14:textId="13A60A54" w:rsidR="00A373EF" w:rsidRPr="00307ED9" w:rsidRDefault="00A373EF" w:rsidP="00A373EF">
      <w:pPr>
        <w:pStyle w:val="Akapitzlist"/>
        <w:numPr>
          <w:ilvl w:val="0"/>
          <w:numId w:val="48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9" w:name="_Hlk157502124"/>
      <w:r w:rsidRPr="00307ED9">
        <w:rPr>
          <w:rFonts w:ascii="Verdana" w:hAnsi="Verdana" w:cs="Times New Roman"/>
          <w:b/>
          <w:sz w:val="24"/>
          <w:szCs w:val="24"/>
        </w:rPr>
        <w:lastRenderedPageBreak/>
        <w:t>Muzeum Ceramiki:</w:t>
      </w:r>
    </w:p>
    <w:p w14:paraId="188EBD80" w14:textId="77777777" w:rsidR="00A373EF" w:rsidRPr="00307ED9" w:rsidRDefault="00A373EF" w:rsidP="00A373E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F80AF3A" w14:textId="53B177E6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w dniach 11-13 września 2025 r. przedstawiciele Urzędu Miasta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i Muzeum Ceramiki uczestniczyli w roboczych spotkaniach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w Norwegii: w Telemark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Museum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 xml:space="preserve"> w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Skien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 xml:space="preserve"> oraz Muzeum Porcelany </w:t>
      </w:r>
      <w:r w:rsidRPr="00307ED9">
        <w:rPr>
          <w:rFonts w:ascii="Verdana" w:hAnsi="Verdana" w:cs="Times New Roman"/>
          <w:bCs/>
          <w:sz w:val="24"/>
          <w:szCs w:val="24"/>
        </w:rPr>
        <w:br/>
        <w:t xml:space="preserve">w </w:t>
      </w:r>
      <w:proofErr w:type="spellStart"/>
      <w:r w:rsidRPr="00307ED9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307ED9">
        <w:rPr>
          <w:rFonts w:ascii="Verdana" w:hAnsi="Verdana" w:cs="Times New Roman"/>
          <w:bCs/>
          <w:sz w:val="24"/>
          <w:szCs w:val="24"/>
        </w:rPr>
        <w:t xml:space="preserve">. Spotkania dotyczyły zagadnień związanych z kolejnym wspólnym projektem planowanym w ramach Mechanizmu Finansowego Europejskiego Obszaru Gospodarczego, czyli tzw. Funduszy Norweskich. </w:t>
      </w:r>
    </w:p>
    <w:p w14:paraId="211DDD63" w14:textId="77777777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6CF17C4" w14:textId="49865E76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w dniach 17-21 września 2025 r. w Bolesławcu gościło 120 członków Polskiego Towarzystwa Ludoznawczego w związku z uroczystością 130-lecia towarzystwa i 100. Walnym Zgromadzeniem Delegatów. Wybór miejsca obrad związany był z podkreśleniem rangi ceramiki bolesławieckiej, jako jednego z najcenniejszych elementów polskiego dziedzictwa kulturowego.  </w:t>
      </w:r>
    </w:p>
    <w:p w14:paraId="76C3632D" w14:textId="77777777" w:rsidR="00FF537C" w:rsidRPr="00307ED9" w:rsidRDefault="00FF537C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C7211A5" w14:textId="77777777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292486F" w14:textId="5EE1E5C4" w:rsidR="00A373EF" w:rsidRPr="00307ED9" w:rsidRDefault="00A373EF" w:rsidP="008906BD">
      <w:pPr>
        <w:pStyle w:val="Akapitzlist"/>
        <w:numPr>
          <w:ilvl w:val="0"/>
          <w:numId w:val="48"/>
        </w:numPr>
        <w:jc w:val="both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Bolesławiecki Ośrodek Kultury – Mi</w:t>
      </w:r>
      <w:r w:rsidR="008906BD" w:rsidRPr="00307ED9">
        <w:rPr>
          <w:rFonts w:ascii="Verdana" w:hAnsi="Verdana" w:cs="Times New Roman"/>
          <w:b/>
          <w:sz w:val="24"/>
          <w:szCs w:val="24"/>
        </w:rPr>
        <w:t>ędzynarodowe</w:t>
      </w:r>
      <w:r w:rsidRPr="00307ED9">
        <w:rPr>
          <w:rFonts w:ascii="Verdana" w:hAnsi="Verdana" w:cs="Times New Roman"/>
          <w:b/>
          <w:sz w:val="24"/>
          <w:szCs w:val="24"/>
        </w:rPr>
        <w:t xml:space="preserve"> Centrum Ceramiki:</w:t>
      </w:r>
    </w:p>
    <w:p w14:paraId="71CF8FEB" w14:textId="40F18704" w:rsidR="00A373EF" w:rsidRPr="00307ED9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D122C8" w14:textId="605DB4A1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4–29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sierpnia 2025 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– Letni Kalejdoskop w BOK–MCC: warsztaty artystyczne („Zakwitło, zaćwierkało”, „Świńskie oczka”, plastyczne,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decoupage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>, malarstwo na płótnie, taniec współczesny)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2DEF65B1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FF4BD6D" w14:textId="02419360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29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sierpnia 2025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obchody 45-lecia NSZZ „Solidarność” </w:t>
      </w:r>
      <w:r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>z udziałem Miejskiej Orkiestry Dętej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53A089BC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B13C748" w14:textId="2E9F175F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2025 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>– obchody 86. rocznicy wybuchu II wojny światowej (Miejska Orkiestra Dęta) oraz DKF Nasze królestwo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31195B5E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FBC6AA2" w14:textId="434C0E81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10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2025 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–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Wratislavia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Cantans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: </w:t>
      </w:r>
      <w:r w:rsidRPr="00307ED9">
        <w:rPr>
          <w:rFonts w:ascii="Verdana" w:hAnsi="Verdana" w:cs="Times New Roman"/>
          <w:bCs/>
          <w:sz w:val="24"/>
          <w:szCs w:val="24"/>
        </w:rPr>
        <w:t>K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oncert </w:t>
      </w:r>
      <w:r w:rsidRPr="00307ED9">
        <w:rPr>
          <w:rFonts w:ascii="Verdana" w:hAnsi="Verdana" w:cs="Times New Roman"/>
          <w:bCs/>
          <w:sz w:val="24"/>
          <w:szCs w:val="24"/>
        </w:rPr>
        <w:t>w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szystko </w:t>
      </w:r>
      <w:r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o miłości (Shanghai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Camerata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>)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2B9CC05B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93E47E2" w14:textId="200B63A8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13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2025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warsztaty i koncert finałowy Chwała Bogu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05BFE12D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6441D00" w14:textId="404F4BA6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17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2025 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– obchody 45-lecia Porozumień Sierpniowych, recital Wiktorii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Eliaszewicz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, monodram Piotra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Cyrwusa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Zapiski Oficera Armii Czerwonej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101D8571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E193475" w14:textId="4BD7B268" w:rsidR="00A373EF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17–21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2025 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>– konferencja Antropologie przyszłości (130-lecie P</w:t>
      </w:r>
      <w:r w:rsidR="00ED6882" w:rsidRPr="00307ED9">
        <w:rPr>
          <w:rFonts w:ascii="Verdana" w:hAnsi="Verdana" w:cs="Times New Roman"/>
          <w:bCs/>
          <w:sz w:val="24"/>
          <w:szCs w:val="24"/>
        </w:rPr>
        <w:t xml:space="preserve">olskiego </w:t>
      </w:r>
      <w:r w:rsidR="00A373EF" w:rsidRPr="00307ED9">
        <w:rPr>
          <w:rFonts w:ascii="Verdana" w:hAnsi="Verdana" w:cs="Times New Roman"/>
          <w:bCs/>
          <w:sz w:val="24"/>
          <w:szCs w:val="24"/>
        </w:rPr>
        <w:t>T</w:t>
      </w:r>
      <w:r w:rsidR="00ED6882" w:rsidRPr="00307ED9">
        <w:rPr>
          <w:rFonts w:ascii="Verdana" w:hAnsi="Verdana" w:cs="Times New Roman"/>
          <w:bCs/>
          <w:sz w:val="24"/>
          <w:szCs w:val="24"/>
        </w:rPr>
        <w:t xml:space="preserve">owarzystwa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L</w:t>
      </w:r>
      <w:r w:rsidR="00ED6882" w:rsidRPr="00307ED9">
        <w:rPr>
          <w:rFonts w:ascii="Verdana" w:hAnsi="Verdana" w:cs="Times New Roman"/>
          <w:bCs/>
          <w:sz w:val="24"/>
          <w:szCs w:val="24"/>
        </w:rPr>
        <w:t>udoznawczego</w:t>
      </w:r>
      <w:r w:rsidR="00A373EF" w:rsidRPr="00307ED9">
        <w:rPr>
          <w:rFonts w:ascii="Verdana" w:hAnsi="Verdana" w:cs="Times New Roman"/>
          <w:bCs/>
          <w:sz w:val="24"/>
          <w:szCs w:val="24"/>
        </w:rPr>
        <w:t>)</w:t>
      </w:r>
      <w:r w:rsidR="00147E8B" w:rsidRPr="00307ED9">
        <w:rPr>
          <w:rFonts w:ascii="Verdana" w:hAnsi="Verdana" w:cs="Times New Roman"/>
          <w:bCs/>
          <w:sz w:val="24"/>
          <w:szCs w:val="24"/>
        </w:rPr>
        <w:t>.</w:t>
      </w:r>
    </w:p>
    <w:p w14:paraId="3A547401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1F84A5C" w14:textId="77777777" w:rsidR="00BB1C2B" w:rsidRPr="00307ED9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E2D85D" w14:textId="6DEC47FF" w:rsidR="00A373EF" w:rsidRPr="00307ED9" w:rsidRDefault="00A373EF" w:rsidP="00BB1C2B">
      <w:pPr>
        <w:pStyle w:val="Akapitzlist"/>
        <w:numPr>
          <w:ilvl w:val="0"/>
          <w:numId w:val="48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Miejska Biblioteka Publiczna – Centrum Wiedzy</w:t>
      </w:r>
      <w:r w:rsidR="00BB1C2B" w:rsidRPr="00307ED9">
        <w:rPr>
          <w:rFonts w:ascii="Verdana" w:hAnsi="Verdana" w:cs="Times New Roman"/>
          <w:b/>
          <w:sz w:val="24"/>
          <w:szCs w:val="24"/>
        </w:rPr>
        <w:t>:</w:t>
      </w:r>
    </w:p>
    <w:p w14:paraId="3D26E6C7" w14:textId="77777777" w:rsidR="00FF537C" w:rsidRPr="00307ED9" w:rsidRDefault="00FF537C" w:rsidP="00FF537C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3933449" w14:textId="33BF6E23" w:rsidR="00A373EF" w:rsidRPr="00307ED9" w:rsidRDefault="00942A12" w:rsidP="00942A12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29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sierpnia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Wyłącz wakacje w Centrum Wiedzy: pokazy naukowe, eksperymenty z suchym lodem, ciekłym azotem i helem, prezentacja dzikich ptaków przez karkonoskiego sokolnika, zdjęcia </w:t>
      </w:r>
      <w:r w:rsidR="001E7C60"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>ze skrzydlatymi drapieżnikami, gigantyczne bańki mydlan</w:t>
      </w:r>
      <w:r w:rsidR="00147E8B" w:rsidRPr="00307ED9">
        <w:rPr>
          <w:rFonts w:ascii="Verdana" w:hAnsi="Verdana" w:cs="Times New Roman"/>
          <w:bCs/>
          <w:sz w:val="24"/>
          <w:szCs w:val="24"/>
        </w:rPr>
        <w:t>e;</w:t>
      </w:r>
    </w:p>
    <w:p w14:paraId="710F9BCA" w14:textId="77777777" w:rsidR="00147E8B" w:rsidRPr="00307ED9" w:rsidRDefault="00147E8B" w:rsidP="00942A12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149BFD2" w14:textId="51F10018" w:rsidR="00A373EF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6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Narodowe Czytanie: edycja poświęcona Janowi Kochanowskiemu („Nie ma lipy”), wspólne czytanie fraszek, pieśni </w:t>
      </w:r>
      <w:r w:rsidR="001E7C60"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>i trenów, quiz literacki i wykonywanie okolicznościowych magnesów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2325766B" w14:textId="77777777" w:rsidR="00147E8B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55092F7" w14:textId="65712F88" w:rsidR="00A373EF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8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2025 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r. </w:t>
      </w:r>
      <w:r w:rsidR="00A373EF" w:rsidRPr="00307ED9">
        <w:rPr>
          <w:rFonts w:ascii="Verdana" w:hAnsi="Verdana" w:cs="Times New Roman"/>
          <w:bCs/>
          <w:sz w:val="24"/>
          <w:szCs w:val="24"/>
        </w:rPr>
        <w:t>– spotkanie autorskie z Marcinem Mellerem, dziennikarzem i autorem bestsellerów (Między wariatami, Czerwona ziemia, Dzieci lwa)</w:t>
      </w:r>
      <w:r w:rsidR="00C65701"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1E5FC9B4" w14:textId="77777777" w:rsidR="00C65701" w:rsidRPr="00307ED9" w:rsidRDefault="00C65701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F22BFA1" w14:textId="18951D91" w:rsidR="00A373EF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spotkanie autorskie z Anną Kowalską, dziennikarką i korespondentką TVP w Paryżu, autorką książki Z miłości do Paryża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1D5EF710" w14:textId="77777777" w:rsidR="00147E8B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31E8E23" w14:textId="77EA9B11" w:rsidR="00A373EF" w:rsidRPr="00307ED9" w:rsidRDefault="00147E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17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r.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– prelekcja dr. hab. Grzegorza </w:t>
      </w:r>
      <w:proofErr w:type="spellStart"/>
      <w:r w:rsidR="00A373EF" w:rsidRPr="00307ED9">
        <w:rPr>
          <w:rFonts w:ascii="Verdana" w:hAnsi="Verdana" w:cs="Times New Roman"/>
          <w:bCs/>
          <w:sz w:val="24"/>
          <w:szCs w:val="24"/>
        </w:rPr>
        <w:t>Hryciuka</w:t>
      </w:r>
      <w:proofErr w:type="spellEnd"/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 (Ludzie </w:t>
      </w:r>
      <w:r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>w wagonach. Przesiedlenia ludności z Kresów Wschodnich 1944–1946) w ramach obchodów 80-lecia pierwszego transportu do Bolesławca</w:t>
      </w:r>
      <w:r w:rsidRPr="00307ED9">
        <w:rPr>
          <w:rFonts w:ascii="Verdana" w:hAnsi="Verdana" w:cs="Times New Roman"/>
          <w:bCs/>
          <w:sz w:val="24"/>
          <w:szCs w:val="24"/>
        </w:rPr>
        <w:t>;</w:t>
      </w:r>
    </w:p>
    <w:p w14:paraId="67060339" w14:textId="77777777" w:rsidR="0054128B" w:rsidRPr="00307ED9" w:rsidRDefault="0054128B" w:rsidP="00147E8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12F5725F" w14:textId="77777777" w:rsidR="00147E8B" w:rsidRPr="00307ED9" w:rsidRDefault="00147E8B" w:rsidP="00147E8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690B2E3" w14:textId="74A6A6D5" w:rsidR="00A373EF" w:rsidRPr="00307ED9" w:rsidRDefault="00A373EF" w:rsidP="00147E8B">
      <w:pPr>
        <w:pStyle w:val="Akapitzlist"/>
        <w:numPr>
          <w:ilvl w:val="0"/>
          <w:numId w:val="48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>Miejski Ośrodek Sportu i Rekreacji</w:t>
      </w:r>
      <w:r w:rsidR="0054128B" w:rsidRPr="00307ED9">
        <w:rPr>
          <w:rFonts w:ascii="Verdana" w:hAnsi="Verdana" w:cs="Times New Roman"/>
          <w:b/>
          <w:sz w:val="24"/>
          <w:szCs w:val="24"/>
        </w:rPr>
        <w:t>:</w:t>
      </w:r>
    </w:p>
    <w:p w14:paraId="50F63D5C" w14:textId="77777777" w:rsidR="0054128B" w:rsidRPr="00307ED9" w:rsidRDefault="0054128B" w:rsidP="00A373E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82B5041" w14:textId="502C1CC7" w:rsidR="00A373EF" w:rsidRPr="00307ED9" w:rsidRDefault="0054128B" w:rsidP="001E7C60">
      <w:pPr>
        <w:spacing w:after="0"/>
        <w:ind w:firstLine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28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sierpnia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2025 r. impreza sportowa </w:t>
      </w:r>
      <w:r w:rsidRPr="00307ED9">
        <w:rPr>
          <w:rFonts w:ascii="Verdana" w:hAnsi="Verdana" w:cs="Times New Roman"/>
          <w:bCs/>
          <w:sz w:val="24"/>
          <w:szCs w:val="24"/>
        </w:rPr>
        <w:t>„</w:t>
      </w:r>
      <w:r w:rsidR="00A373EF" w:rsidRPr="00307ED9">
        <w:rPr>
          <w:rFonts w:ascii="Verdana" w:hAnsi="Verdana" w:cs="Times New Roman"/>
          <w:bCs/>
          <w:sz w:val="24"/>
          <w:szCs w:val="24"/>
        </w:rPr>
        <w:t>Zakończenie wakacji”;</w:t>
      </w:r>
    </w:p>
    <w:p w14:paraId="37095AC8" w14:textId="77777777" w:rsidR="0054128B" w:rsidRPr="00307ED9" w:rsidRDefault="0054128B" w:rsidP="00A373E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0B2CABF" w14:textId="259D6838" w:rsidR="00A373EF" w:rsidRPr="00307ED9" w:rsidRDefault="0054128B" w:rsidP="001E7C6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30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sierpnia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r. współorganizacja wydarzenia sportowego wraz </w:t>
      </w:r>
      <w:r w:rsidR="001E7C60" w:rsidRPr="00307ED9">
        <w:rPr>
          <w:rFonts w:ascii="Verdana" w:hAnsi="Verdana" w:cs="Times New Roman"/>
          <w:bCs/>
          <w:sz w:val="24"/>
          <w:szCs w:val="24"/>
        </w:rPr>
        <w:br/>
      </w:r>
      <w:r w:rsidR="00A373EF" w:rsidRPr="00307ED9">
        <w:rPr>
          <w:rFonts w:ascii="Verdana" w:hAnsi="Verdana" w:cs="Times New Roman"/>
          <w:bCs/>
          <w:sz w:val="24"/>
          <w:szCs w:val="24"/>
        </w:rPr>
        <w:t>z NSZZ „Solidarność” – Biegu Solidarności na stadionie miejskim;</w:t>
      </w:r>
    </w:p>
    <w:p w14:paraId="5B8FC356" w14:textId="08B5D0FD" w:rsidR="00444541" w:rsidRPr="00307ED9" w:rsidRDefault="0054128B" w:rsidP="001E7C60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A373EF" w:rsidRPr="00307ED9">
        <w:rPr>
          <w:rFonts w:ascii="Verdana" w:hAnsi="Verdana" w:cs="Times New Roman"/>
          <w:bCs/>
          <w:sz w:val="24"/>
          <w:szCs w:val="24"/>
        </w:rPr>
        <w:t>16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A373EF" w:rsidRPr="00307ED9">
        <w:rPr>
          <w:rFonts w:ascii="Verdana" w:hAnsi="Verdana" w:cs="Times New Roman"/>
          <w:bCs/>
          <w:sz w:val="24"/>
          <w:szCs w:val="24"/>
        </w:rPr>
        <w:t>2025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 </w:t>
      </w:r>
      <w:r w:rsidR="00A373EF" w:rsidRPr="00307ED9">
        <w:rPr>
          <w:rFonts w:ascii="Verdana" w:hAnsi="Verdana" w:cs="Times New Roman"/>
          <w:bCs/>
          <w:sz w:val="24"/>
          <w:szCs w:val="24"/>
        </w:rPr>
        <w:t xml:space="preserve">r. </w:t>
      </w:r>
      <w:r w:rsidR="004F0374" w:rsidRPr="00307ED9">
        <w:rPr>
          <w:rFonts w:ascii="Verdana" w:hAnsi="Verdana" w:cs="Times New Roman"/>
          <w:bCs/>
          <w:sz w:val="24"/>
          <w:szCs w:val="24"/>
        </w:rPr>
        <w:t xml:space="preserve">zorganizowano </w:t>
      </w:r>
      <w:r w:rsidR="00A373EF" w:rsidRPr="00307ED9">
        <w:rPr>
          <w:rFonts w:ascii="Verdana" w:hAnsi="Verdana" w:cs="Times New Roman"/>
          <w:bCs/>
          <w:sz w:val="24"/>
          <w:szCs w:val="24"/>
        </w:rPr>
        <w:t>mecz piłki nożnej pomiędzy reprezentacjami województwa dolnośląskiego i lubuskiego w ramach Mistrzostw Polski.</w:t>
      </w:r>
    </w:p>
    <w:p w14:paraId="1946091F" w14:textId="77777777" w:rsidR="0054128B" w:rsidRPr="00307ED9" w:rsidRDefault="0054128B" w:rsidP="00A373E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E927237" w14:textId="77777777" w:rsidR="00406C18" w:rsidRPr="00307ED9" w:rsidRDefault="00406C18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A18FFDA" w14:textId="5C100B68" w:rsidR="00D41976" w:rsidRPr="00307ED9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307ED9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9"/>
    <w:p w14:paraId="779DD7B5" w14:textId="2806F977" w:rsidR="007F3F49" w:rsidRPr="00307ED9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307ED9">
        <w:rPr>
          <w:rFonts w:ascii="Verdana" w:hAnsi="Verdana" w:cs="Times New Roman"/>
          <w:b/>
          <w:sz w:val="24"/>
          <w:szCs w:val="24"/>
        </w:rPr>
        <w:lastRenderedPageBreak/>
        <w:t xml:space="preserve">W </w:t>
      </w:r>
      <w:r w:rsidR="00714CAE" w:rsidRPr="00307ED9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76DABAFF" w14:textId="77777777" w:rsidR="00ED0E78" w:rsidRPr="00307ED9" w:rsidRDefault="00ED0E78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5371F1C" w14:textId="4ECF7F49" w:rsidR="00285225" w:rsidRPr="00307ED9" w:rsidRDefault="00C86370" w:rsidP="00285225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W sprawach Urzędu Stanu Cywilnego zarejestrowano</w:t>
      </w:r>
      <w:r w:rsidR="00285225" w:rsidRPr="00307ED9">
        <w:rPr>
          <w:rFonts w:ascii="Verdana" w:hAnsi="Verdana" w:cs="Times New Roman"/>
          <w:bCs/>
          <w:sz w:val="24"/>
          <w:szCs w:val="24"/>
        </w:rPr>
        <w:t>:</w:t>
      </w:r>
    </w:p>
    <w:p w14:paraId="3EB16B7C" w14:textId="428D9AB9" w:rsidR="00285225" w:rsidRPr="00307ED9" w:rsidRDefault="00285225" w:rsidP="0028522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- 47 urodzeń,</w:t>
      </w:r>
    </w:p>
    <w:p w14:paraId="3775469E" w14:textId="0D7CD14E" w:rsidR="00285225" w:rsidRPr="00307ED9" w:rsidRDefault="00285225" w:rsidP="0028522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- 36 małżeństw,</w:t>
      </w:r>
    </w:p>
    <w:p w14:paraId="2922FBAF" w14:textId="7202DA2F" w:rsidR="00285225" w:rsidRPr="00307ED9" w:rsidRDefault="00285225" w:rsidP="0028522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- 49 zgonów. </w:t>
      </w:r>
    </w:p>
    <w:p w14:paraId="2EA913F6" w14:textId="77777777" w:rsidR="00C65701" w:rsidRPr="00307ED9" w:rsidRDefault="00C65701" w:rsidP="0028522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C5D9F3C" w14:textId="687A981E" w:rsidR="00285225" w:rsidRPr="00307ED9" w:rsidRDefault="00285225" w:rsidP="00324C53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W sprawie zmiany imienia lub nazwiska wydano 5 decyzji.</w:t>
      </w:r>
    </w:p>
    <w:p w14:paraId="7EB26A3B" w14:textId="77777777" w:rsidR="00285225" w:rsidRPr="00307ED9" w:rsidRDefault="00285225" w:rsidP="00324C5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528187C" w14:textId="274D0936" w:rsidR="00285225" w:rsidRPr="00307ED9" w:rsidRDefault="00285225" w:rsidP="00324C53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W sprawach meldunkowych wydano</w:t>
      </w:r>
      <w:r w:rsidR="00324C53" w:rsidRPr="00307ED9">
        <w:rPr>
          <w:rFonts w:ascii="Verdana" w:hAnsi="Verdana" w:cs="Times New Roman"/>
          <w:bCs/>
          <w:sz w:val="24"/>
          <w:szCs w:val="24"/>
        </w:rPr>
        <w:t xml:space="preserve"> </w:t>
      </w:r>
      <w:r w:rsidRPr="00307ED9">
        <w:rPr>
          <w:rFonts w:ascii="Verdana" w:hAnsi="Verdana" w:cs="Times New Roman"/>
          <w:bCs/>
          <w:sz w:val="24"/>
          <w:szCs w:val="24"/>
        </w:rPr>
        <w:t>1 decyzję w sprawie wymeldowania z pobytu stałego</w:t>
      </w:r>
      <w:r w:rsidR="00324C53" w:rsidRPr="00307ED9">
        <w:rPr>
          <w:rFonts w:ascii="Verdana" w:hAnsi="Verdana" w:cs="Times New Roman"/>
          <w:bCs/>
          <w:sz w:val="24"/>
          <w:szCs w:val="24"/>
        </w:rPr>
        <w:t>.</w:t>
      </w:r>
    </w:p>
    <w:p w14:paraId="1E4035CD" w14:textId="77777777" w:rsidR="00285225" w:rsidRPr="00307ED9" w:rsidRDefault="00285225" w:rsidP="00324C5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05CAA8E" w14:textId="5186ADCC" w:rsidR="00285225" w:rsidRPr="00307ED9" w:rsidRDefault="00285225" w:rsidP="00285225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W sprawach wojskowych wydano 39 decyzji  </w:t>
      </w:r>
      <w:r w:rsidR="004F0374" w:rsidRPr="00307ED9">
        <w:rPr>
          <w:rFonts w:ascii="Verdana" w:hAnsi="Verdana" w:cs="Times New Roman"/>
          <w:bCs/>
          <w:sz w:val="24"/>
          <w:szCs w:val="24"/>
        </w:rPr>
        <w:t xml:space="preserve">dotyczących </w:t>
      </w:r>
      <w:r w:rsidRPr="00307ED9">
        <w:rPr>
          <w:rFonts w:ascii="Verdana" w:hAnsi="Verdana" w:cs="Times New Roman"/>
          <w:bCs/>
          <w:sz w:val="24"/>
          <w:szCs w:val="24"/>
        </w:rPr>
        <w:t>przeznaczenia do wykonania świadczeń rzeczowych i osobistych na rzecz obrony.</w:t>
      </w:r>
    </w:p>
    <w:p w14:paraId="1E07BC17" w14:textId="77777777" w:rsidR="00285225" w:rsidRPr="00307ED9" w:rsidRDefault="00285225" w:rsidP="00324C53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9C7822B" w14:textId="22CCF6B4" w:rsidR="00285225" w:rsidRPr="00307ED9" w:rsidRDefault="00324C53" w:rsidP="00285225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285225" w:rsidRPr="00307ED9">
        <w:rPr>
          <w:rFonts w:ascii="Verdana" w:hAnsi="Verdana" w:cs="Times New Roman"/>
          <w:bCs/>
          <w:sz w:val="24"/>
          <w:szCs w:val="24"/>
        </w:rPr>
        <w:t>związan</w:t>
      </w:r>
      <w:r w:rsidRPr="00307ED9">
        <w:rPr>
          <w:rFonts w:ascii="Verdana" w:hAnsi="Verdana" w:cs="Times New Roman"/>
          <w:bCs/>
          <w:sz w:val="24"/>
          <w:szCs w:val="24"/>
        </w:rPr>
        <w:t xml:space="preserve">ych </w:t>
      </w:r>
      <w:r w:rsidR="00285225" w:rsidRPr="00307ED9">
        <w:rPr>
          <w:rFonts w:ascii="Verdana" w:hAnsi="Verdana" w:cs="Times New Roman"/>
          <w:bCs/>
          <w:sz w:val="24"/>
          <w:szCs w:val="24"/>
        </w:rPr>
        <w:t>z przedsiębiorczością</w:t>
      </w:r>
      <w:r w:rsidR="00B86E68" w:rsidRPr="00307ED9">
        <w:rPr>
          <w:rFonts w:ascii="Verdana" w:hAnsi="Verdana" w:cs="Times New Roman"/>
          <w:bCs/>
          <w:sz w:val="24"/>
          <w:szCs w:val="24"/>
        </w:rPr>
        <w:t xml:space="preserve"> wydano</w:t>
      </w:r>
      <w:r w:rsidR="00285225" w:rsidRPr="00307ED9">
        <w:rPr>
          <w:rFonts w:ascii="Verdana" w:hAnsi="Verdana" w:cs="Times New Roman"/>
          <w:bCs/>
          <w:sz w:val="24"/>
          <w:szCs w:val="24"/>
        </w:rPr>
        <w:t>:</w:t>
      </w:r>
    </w:p>
    <w:p w14:paraId="3D0C5709" w14:textId="188B67F4" w:rsidR="00285225" w:rsidRPr="00307ED9" w:rsidRDefault="00B86E68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285225" w:rsidRPr="00307ED9">
        <w:rPr>
          <w:rFonts w:ascii="Verdana" w:hAnsi="Verdana" w:cs="Times New Roman"/>
          <w:bCs/>
          <w:sz w:val="24"/>
          <w:szCs w:val="24"/>
        </w:rPr>
        <w:t>7 zezwoleń na sprzedaż napojów alkoholowych</w:t>
      </w:r>
      <w:r w:rsidRPr="00307ED9">
        <w:rPr>
          <w:rFonts w:ascii="Verdana" w:hAnsi="Verdana" w:cs="Times New Roman"/>
          <w:bCs/>
          <w:sz w:val="24"/>
          <w:szCs w:val="24"/>
        </w:rPr>
        <w:t>,</w:t>
      </w:r>
    </w:p>
    <w:p w14:paraId="1D73BCCD" w14:textId="2B2425B9" w:rsidR="00285225" w:rsidRPr="00307ED9" w:rsidRDefault="00B86E68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285225" w:rsidRPr="00307ED9">
        <w:rPr>
          <w:rFonts w:ascii="Verdana" w:hAnsi="Verdana" w:cs="Times New Roman"/>
          <w:bCs/>
          <w:sz w:val="24"/>
          <w:szCs w:val="24"/>
        </w:rPr>
        <w:t>3 decyzje wygaszające zezwolenia na sprzedaż napojów alkoholowych</w:t>
      </w:r>
      <w:r w:rsidRPr="00307ED9">
        <w:rPr>
          <w:rFonts w:ascii="Verdana" w:hAnsi="Verdana" w:cs="Times New Roman"/>
          <w:bCs/>
          <w:sz w:val="24"/>
          <w:szCs w:val="24"/>
        </w:rPr>
        <w:t>,</w:t>
      </w:r>
    </w:p>
    <w:p w14:paraId="7C1ED7B7" w14:textId="1C4B2EF8" w:rsidR="00285225" w:rsidRPr="00307ED9" w:rsidRDefault="00B86E68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285225" w:rsidRPr="00307ED9">
        <w:rPr>
          <w:rFonts w:ascii="Verdana" w:hAnsi="Verdana" w:cs="Times New Roman"/>
          <w:bCs/>
          <w:sz w:val="24"/>
          <w:szCs w:val="24"/>
        </w:rPr>
        <w:t>1 licencję i 2 wypis</w:t>
      </w:r>
      <w:r w:rsidRPr="00307ED9">
        <w:rPr>
          <w:rFonts w:ascii="Verdana" w:hAnsi="Verdana" w:cs="Times New Roman"/>
          <w:bCs/>
          <w:sz w:val="24"/>
          <w:szCs w:val="24"/>
        </w:rPr>
        <w:t>y</w:t>
      </w:r>
      <w:r w:rsidR="00285225" w:rsidRPr="00307ED9">
        <w:rPr>
          <w:rFonts w:ascii="Verdana" w:hAnsi="Verdana" w:cs="Times New Roman"/>
          <w:bCs/>
          <w:sz w:val="24"/>
          <w:szCs w:val="24"/>
        </w:rPr>
        <w:t xml:space="preserve"> z licencji na wykonywanie krajowego transportu drogowego w zakresie przewozu osób taksówką</w:t>
      </w:r>
      <w:r w:rsidRPr="00307ED9">
        <w:rPr>
          <w:rFonts w:ascii="Verdana" w:hAnsi="Verdana" w:cs="Times New Roman"/>
          <w:bCs/>
          <w:sz w:val="24"/>
          <w:szCs w:val="24"/>
        </w:rPr>
        <w:t>,</w:t>
      </w:r>
    </w:p>
    <w:p w14:paraId="4646801D" w14:textId="12584832" w:rsidR="00285225" w:rsidRPr="00307ED9" w:rsidRDefault="00B86E68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 xml:space="preserve">- </w:t>
      </w:r>
      <w:r w:rsidR="00285225" w:rsidRPr="00307ED9">
        <w:rPr>
          <w:rFonts w:ascii="Verdana" w:hAnsi="Verdana" w:cs="Times New Roman"/>
          <w:bCs/>
          <w:sz w:val="24"/>
          <w:szCs w:val="24"/>
        </w:rPr>
        <w:t>przyjęto i przetworzono 78 wniosków o wpis do Centralnej Ewidencji i Informacji o Działalności Gospodarczej</w:t>
      </w:r>
      <w:r w:rsidRPr="00307ED9">
        <w:rPr>
          <w:rFonts w:ascii="Verdana" w:hAnsi="Verdana" w:cs="Times New Roman"/>
          <w:bCs/>
          <w:sz w:val="24"/>
          <w:szCs w:val="24"/>
        </w:rPr>
        <w:t>.</w:t>
      </w:r>
    </w:p>
    <w:p w14:paraId="3A304110" w14:textId="77777777" w:rsidR="00285225" w:rsidRPr="00307ED9" w:rsidRDefault="00285225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83CC951" w14:textId="4F23F8E7" w:rsidR="00285225" w:rsidRPr="00307ED9" w:rsidRDefault="00285225" w:rsidP="00285225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Nadano 15  numerów PESEL ze statusem UKR dla obywateli Ukrainy</w:t>
      </w:r>
      <w:r w:rsidR="00B86E68" w:rsidRPr="00307ED9">
        <w:rPr>
          <w:rFonts w:ascii="Verdana" w:hAnsi="Verdana" w:cs="Times New Roman"/>
          <w:bCs/>
          <w:sz w:val="24"/>
          <w:szCs w:val="24"/>
        </w:rPr>
        <w:t>.</w:t>
      </w:r>
    </w:p>
    <w:p w14:paraId="20F1FF3D" w14:textId="77777777" w:rsidR="00B86E68" w:rsidRPr="00307ED9" w:rsidRDefault="00B86E68" w:rsidP="00B86E6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966F811" w14:textId="42658822" w:rsidR="00B86E68" w:rsidRPr="00307ED9" w:rsidRDefault="00B86E68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bCs/>
          <w:sz w:val="24"/>
          <w:szCs w:val="24"/>
        </w:rPr>
        <w:t>Przyjęto 301 wniosków na paszport, wydano 262 paszporty.</w:t>
      </w:r>
    </w:p>
    <w:p w14:paraId="54005360" w14:textId="489D5A5C" w:rsidR="00C86370" w:rsidRPr="00307ED9" w:rsidRDefault="00C86370" w:rsidP="00B86E6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40DC49A" w14:textId="77777777" w:rsidR="006D6E0E" w:rsidRPr="00307ED9" w:rsidRDefault="006D6E0E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6A29EDB" w14:textId="02F4CA9E" w:rsidR="00073884" w:rsidRPr="00307ED9" w:rsidRDefault="00073884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307ED9">
        <w:rPr>
          <w:rFonts w:ascii="Verdana" w:hAnsi="Verdana" w:cs="Times New Roman"/>
          <w:b/>
          <w:bCs/>
          <w:sz w:val="24"/>
          <w:szCs w:val="24"/>
        </w:rPr>
        <w:t xml:space="preserve">W zakresie zadań Biura Zintegrowanych Inwestycji Terytorialnych Zachodniego Obszaru Funkcjonalnego: </w:t>
      </w:r>
    </w:p>
    <w:p w14:paraId="5B90DABD" w14:textId="77777777" w:rsidR="00EB7D9E" w:rsidRPr="00307ED9" w:rsidRDefault="00EB7D9E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8888475" w14:textId="16B87675" w:rsidR="00EB7D9E" w:rsidRPr="00307ED9" w:rsidRDefault="00EB7D9E" w:rsidP="00EB7D9E">
      <w:pPr>
        <w:pStyle w:val="Akapitzlist"/>
        <w:numPr>
          <w:ilvl w:val="0"/>
          <w:numId w:val="49"/>
        </w:numPr>
        <w:jc w:val="both"/>
        <w:rPr>
          <w:rFonts w:ascii="Verdana" w:hAnsi="Verdana" w:cs="Times New Roman"/>
          <w:sz w:val="24"/>
          <w:szCs w:val="24"/>
        </w:rPr>
      </w:pPr>
      <w:r w:rsidRPr="00307ED9">
        <w:rPr>
          <w:rFonts w:ascii="Verdana" w:hAnsi="Verdana" w:cs="Times New Roman"/>
          <w:sz w:val="24"/>
          <w:szCs w:val="24"/>
        </w:rPr>
        <w:t xml:space="preserve">26 sierpnia 2025 r. Zarząd Województwa Dolnośląskiego podjął uchwałę nr 2737/VII/25 w sprawie zmiany uchwały nr 2291/VII/25 Zarządu Województwa Dolnośląskiego z dnia 9 czerwca 2025 r., </w:t>
      </w:r>
      <w:r w:rsidRPr="00307ED9">
        <w:rPr>
          <w:rFonts w:ascii="Verdana" w:hAnsi="Verdana" w:cs="Times New Roman"/>
          <w:sz w:val="24"/>
          <w:szCs w:val="24"/>
        </w:rPr>
        <w:br/>
        <w:t>w sprawie zaopiniowania Strategii Zintegrowanych Inwestycji Terytorialnych Zachodniego Obszaru Funkcjonalnego na lata 2021-</w:t>
      </w:r>
      <w:r w:rsidRPr="00307ED9">
        <w:rPr>
          <w:rFonts w:ascii="Verdana" w:hAnsi="Verdana" w:cs="Times New Roman"/>
          <w:sz w:val="24"/>
          <w:szCs w:val="24"/>
        </w:rPr>
        <w:lastRenderedPageBreak/>
        <w:t xml:space="preserve">2027 w ramach programu Fundusze Europejskie dla Dolnego Śląska 2021-2027. </w:t>
      </w:r>
    </w:p>
    <w:p w14:paraId="584E68ED" w14:textId="77777777" w:rsidR="00EB7D9E" w:rsidRPr="00307ED9" w:rsidRDefault="00EB7D9E" w:rsidP="00EB7D9E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531C1F91" w14:textId="0C1D7A37" w:rsidR="00EB7D9E" w:rsidRPr="00307ED9" w:rsidRDefault="00EB7D9E" w:rsidP="00EB7D9E">
      <w:pPr>
        <w:pStyle w:val="Akapitzlist"/>
        <w:numPr>
          <w:ilvl w:val="0"/>
          <w:numId w:val="49"/>
        </w:numPr>
        <w:jc w:val="both"/>
        <w:rPr>
          <w:rFonts w:ascii="Verdana" w:hAnsi="Verdana" w:cs="Times New Roman"/>
          <w:sz w:val="24"/>
          <w:szCs w:val="24"/>
        </w:rPr>
      </w:pPr>
      <w:r w:rsidRPr="00307ED9">
        <w:rPr>
          <w:rFonts w:ascii="Verdana" w:hAnsi="Verdana" w:cs="Times New Roman"/>
          <w:sz w:val="24"/>
          <w:szCs w:val="24"/>
        </w:rPr>
        <w:t xml:space="preserve">9 września 2025 r. odbyło się posiedzenie Komitetu Sterującego ZIT ZOF, na którym przedstawiono stan realizacji projektów ujętych </w:t>
      </w:r>
      <w:r w:rsidRPr="00307ED9">
        <w:rPr>
          <w:rFonts w:ascii="Verdana" w:hAnsi="Verdana" w:cs="Times New Roman"/>
          <w:sz w:val="24"/>
          <w:szCs w:val="24"/>
        </w:rPr>
        <w:br/>
        <w:t>w Strategii ZIT ZOF na lata 2021-2027, podjęto uchwałę w sprawie zmian na Liście podstawowej i Liście rezerwowej projektów strategicznych ZIT ZOF, uchwałę w sprawie budżetu ZIT ZOF oraz uchwałę w sprawie zmian w alokacji projektów ZIT ZOF.</w:t>
      </w:r>
    </w:p>
    <w:p w14:paraId="131325AE" w14:textId="77777777" w:rsidR="00FF537C" w:rsidRPr="00307ED9" w:rsidRDefault="00FF537C" w:rsidP="00FF537C">
      <w:pPr>
        <w:pStyle w:val="Akapitzlist"/>
        <w:rPr>
          <w:rFonts w:ascii="Verdana" w:hAnsi="Verdana" w:cs="Times New Roman"/>
          <w:sz w:val="24"/>
          <w:szCs w:val="24"/>
        </w:rPr>
      </w:pPr>
    </w:p>
    <w:p w14:paraId="15047B3D" w14:textId="5DDCC215" w:rsidR="00EB7D9E" w:rsidRPr="00307ED9" w:rsidRDefault="00EB7D9E" w:rsidP="00EB7D9E">
      <w:pPr>
        <w:pStyle w:val="Akapitzlist"/>
        <w:numPr>
          <w:ilvl w:val="0"/>
          <w:numId w:val="49"/>
        </w:numPr>
        <w:jc w:val="both"/>
        <w:rPr>
          <w:rFonts w:ascii="Verdana" w:hAnsi="Verdana" w:cs="Times New Roman"/>
          <w:sz w:val="24"/>
          <w:szCs w:val="24"/>
        </w:rPr>
      </w:pPr>
      <w:r w:rsidRPr="00307ED9">
        <w:rPr>
          <w:rFonts w:ascii="Verdana" w:hAnsi="Verdana" w:cs="Times New Roman"/>
          <w:sz w:val="24"/>
          <w:szCs w:val="24"/>
        </w:rPr>
        <w:t xml:space="preserve">10 września 2025 r. Lider ZIT ZOF podpisał z Zarządem Województwa Dolnośląskiego Aneks nr 6 do Porozumienia Terytorialnego </w:t>
      </w:r>
      <w:r w:rsidRPr="00307ED9">
        <w:rPr>
          <w:rFonts w:ascii="Verdana" w:hAnsi="Verdana" w:cs="Times New Roman"/>
          <w:sz w:val="24"/>
          <w:szCs w:val="24"/>
        </w:rPr>
        <w:br/>
        <w:t>nr DG-R/3/2024 z dnia 29 stycznia 2024 r. w sprawie określenia zasad realizacji projektów strategicznych w ramach instrumentu terytorialnego Zintegrowane Inwestycje Terytorialne Zachodniego Obszaru Funkcjonalnego.</w:t>
      </w:r>
    </w:p>
    <w:p w14:paraId="6F0DD2EC" w14:textId="77777777" w:rsidR="004F0374" w:rsidRPr="00307ED9" w:rsidRDefault="004F0374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7DB6A436" w14:textId="77777777" w:rsidR="00C65701" w:rsidRPr="00307ED9" w:rsidRDefault="00C65701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78BDA000" w14:textId="77777777" w:rsidR="00C65701" w:rsidRPr="00307ED9" w:rsidRDefault="00C65701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5C2ED0CC" w14:textId="62C69E8E" w:rsidR="006E0657" w:rsidRPr="00307ED9" w:rsidRDefault="00B60D94" w:rsidP="006E0657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307ED9">
        <w:rPr>
          <w:rFonts w:ascii="Verdana" w:hAnsi="Verdana" w:cs="Times New Roman"/>
          <w:sz w:val="20"/>
          <w:szCs w:val="20"/>
        </w:rPr>
        <w:t>Sporządziła:</w:t>
      </w:r>
    </w:p>
    <w:p w14:paraId="1EC81360" w14:textId="30D4D7DF" w:rsidR="00C3016D" w:rsidRPr="00307ED9" w:rsidRDefault="00037828" w:rsidP="006E0657">
      <w:pPr>
        <w:spacing w:after="0" w:line="480" w:lineRule="auto"/>
        <w:ind w:firstLine="708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Małgorzata Zadora</w:t>
      </w:r>
      <w:bookmarkStart w:id="10" w:name="_GoBack"/>
      <w:bookmarkEnd w:id="10"/>
    </w:p>
    <w:sectPr w:rsidR="00C3016D" w:rsidRPr="00307ED9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9587E" w14:textId="77777777" w:rsidR="00C8182F" w:rsidRDefault="00C8182F">
      <w:pPr>
        <w:spacing w:after="0" w:line="240" w:lineRule="auto"/>
      </w:pPr>
      <w:r>
        <w:separator/>
      </w:r>
    </w:p>
  </w:endnote>
  <w:endnote w:type="continuationSeparator" w:id="0">
    <w:p w14:paraId="468CE566" w14:textId="77777777" w:rsidR="00C8182F" w:rsidRDefault="00C81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6A735E09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37828">
          <w:rPr>
            <w:noProof/>
          </w:rPr>
          <w:t>15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884B8" w14:textId="77777777" w:rsidR="00C8182F" w:rsidRDefault="00C8182F">
      <w:pPr>
        <w:spacing w:after="0" w:line="240" w:lineRule="auto"/>
      </w:pPr>
      <w:r>
        <w:separator/>
      </w:r>
    </w:p>
  </w:footnote>
  <w:footnote w:type="continuationSeparator" w:id="0">
    <w:p w14:paraId="37303BF2" w14:textId="77777777" w:rsidR="00C8182F" w:rsidRDefault="00C81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4C1A"/>
    <w:multiLevelType w:val="hybridMultilevel"/>
    <w:tmpl w:val="9F60BF2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72E39"/>
    <w:multiLevelType w:val="hybridMultilevel"/>
    <w:tmpl w:val="E196B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9323E"/>
    <w:multiLevelType w:val="hybridMultilevel"/>
    <w:tmpl w:val="BB043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74847"/>
    <w:multiLevelType w:val="hybridMultilevel"/>
    <w:tmpl w:val="B24A2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5331D"/>
    <w:multiLevelType w:val="hybridMultilevel"/>
    <w:tmpl w:val="238C2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A3A90"/>
    <w:multiLevelType w:val="hybridMultilevel"/>
    <w:tmpl w:val="8F08B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B714D"/>
    <w:multiLevelType w:val="hybridMultilevel"/>
    <w:tmpl w:val="7494B788"/>
    <w:lvl w:ilvl="0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0F542C41"/>
    <w:multiLevelType w:val="hybridMultilevel"/>
    <w:tmpl w:val="43FC9B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8125B7"/>
    <w:multiLevelType w:val="hybridMultilevel"/>
    <w:tmpl w:val="36BE86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2975106"/>
    <w:multiLevelType w:val="hybridMultilevel"/>
    <w:tmpl w:val="B4CC9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F75DC"/>
    <w:multiLevelType w:val="hybridMultilevel"/>
    <w:tmpl w:val="76A07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474F35"/>
    <w:multiLevelType w:val="hybridMultilevel"/>
    <w:tmpl w:val="C14AB9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8707F"/>
    <w:multiLevelType w:val="hybridMultilevel"/>
    <w:tmpl w:val="FE3AA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D4E07"/>
    <w:multiLevelType w:val="hybridMultilevel"/>
    <w:tmpl w:val="4FCA7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7850A7"/>
    <w:multiLevelType w:val="hybridMultilevel"/>
    <w:tmpl w:val="63CAB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47FC8"/>
    <w:multiLevelType w:val="hybridMultilevel"/>
    <w:tmpl w:val="03FAF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74D5C"/>
    <w:multiLevelType w:val="hybridMultilevel"/>
    <w:tmpl w:val="01768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1E485C"/>
    <w:multiLevelType w:val="hybridMultilevel"/>
    <w:tmpl w:val="6450AF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8423268"/>
    <w:multiLevelType w:val="hybridMultilevel"/>
    <w:tmpl w:val="09787A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4F52F9"/>
    <w:multiLevelType w:val="hybridMultilevel"/>
    <w:tmpl w:val="A2980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355156"/>
    <w:multiLevelType w:val="hybridMultilevel"/>
    <w:tmpl w:val="E0781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C50B01"/>
    <w:multiLevelType w:val="hybridMultilevel"/>
    <w:tmpl w:val="8F5AFAFE"/>
    <w:lvl w:ilvl="0" w:tplc="D3CE2430">
      <w:numFmt w:val="bullet"/>
      <w:lvlText w:val="•"/>
      <w:lvlJc w:val="left"/>
      <w:pPr>
        <w:ind w:left="1414" w:hanging="705"/>
      </w:pPr>
      <w:rPr>
        <w:rFonts w:ascii="Verdana" w:eastAsia="Calibri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2E083587"/>
    <w:multiLevelType w:val="hybridMultilevel"/>
    <w:tmpl w:val="77D82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C0334"/>
    <w:multiLevelType w:val="hybridMultilevel"/>
    <w:tmpl w:val="30664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5B6FF8"/>
    <w:multiLevelType w:val="hybridMultilevel"/>
    <w:tmpl w:val="93FC9A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D67468E"/>
    <w:multiLevelType w:val="hybridMultilevel"/>
    <w:tmpl w:val="FDB835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603182"/>
    <w:multiLevelType w:val="hybridMultilevel"/>
    <w:tmpl w:val="04EAD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A375D"/>
    <w:multiLevelType w:val="hybridMultilevel"/>
    <w:tmpl w:val="649AC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6C4A7D"/>
    <w:multiLevelType w:val="hybridMultilevel"/>
    <w:tmpl w:val="B80E60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DF2703D"/>
    <w:multiLevelType w:val="hybridMultilevel"/>
    <w:tmpl w:val="A4920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74F67"/>
    <w:multiLevelType w:val="hybridMultilevel"/>
    <w:tmpl w:val="8CCCD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536F8"/>
    <w:multiLevelType w:val="hybridMultilevel"/>
    <w:tmpl w:val="CA5CC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C672FE"/>
    <w:multiLevelType w:val="hybridMultilevel"/>
    <w:tmpl w:val="1076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801203"/>
    <w:multiLevelType w:val="hybridMultilevel"/>
    <w:tmpl w:val="5148B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5E25E8"/>
    <w:multiLevelType w:val="hybridMultilevel"/>
    <w:tmpl w:val="54D85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401E67"/>
    <w:multiLevelType w:val="hybridMultilevel"/>
    <w:tmpl w:val="493AB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A45B91"/>
    <w:multiLevelType w:val="hybridMultilevel"/>
    <w:tmpl w:val="38162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62FAB"/>
    <w:multiLevelType w:val="hybridMultilevel"/>
    <w:tmpl w:val="F6AE1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4B3220"/>
    <w:multiLevelType w:val="hybridMultilevel"/>
    <w:tmpl w:val="BCCC7238"/>
    <w:lvl w:ilvl="0" w:tplc="A76A34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8333E"/>
    <w:multiLevelType w:val="hybridMultilevel"/>
    <w:tmpl w:val="2FE82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701524"/>
    <w:multiLevelType w:val="hybridMultilevel"/>
    <w:tmpl w:val="51E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EF1705"/>
    <w:multiLevelType w:val="hybridMultilevel"/>
    <w:tmpl w:val="F662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C14F3"/>
    <w:multiLevelType w:val="hybridMultilevel"/>
    <w:tmpl w:val="F40E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0C2F42"/>
    <w:multiLevelType w:val="hybridMultilevel"/>
    <w:tmpl w:val="7C24E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56762C"/>
    <w:multiLevelType w:val="hybridMultilevel"/>
    <w:tmpl w:val="AA4EF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47"/>
  </w:num>
  <w:num w:numId="4">
    <w:abstractNumId w:val="12"/>
  </w:num>
  <w:num w:numId="5">
    <w:abstractNumId w:val="37"/>
  </w:num>
  <w:num w:numId="6">
    <w:abstractNumId w:val="20"/>
  </w:num>
  <w:num w:numId="7">
    <w:abstractNumId w:val="35"/>
  </w:num>
  <w:num w:numId="8">
    <w:abstractNumId w:val="31"/>
  </w:num>
  <w:num w:numId="9">
    <w:abstractNumId w:val="15"/>
  </w:num>
  <w:num w:numId="10">
    <w:abstractNumId w:val="2"/>
  </w:num>
  <w:num w:numId="11">
    <w:abstractNumId w:val="24"/>
  </w:num>
  <w:num w:numId="12">
    <w:abstractNumId w:val="30"/>
  </w:num>
  <w:num w:numId="13">
    <w:abstractNumId w:val="38"/>
  </w:num>
  <w:num w:numId="14">
    <w:abstractNumId w:val="13"/>
  </w:num>
  <w:num w:numId="15">
    <w:abstractNumId w:val="28"/>
  </w:num>
  <w:num w:numId="16">
    <w:abstractNumId w:val="4"/>
  </w:num>
  <w:num w:numId="17">
    <w:abstractNumId w:val="36"/>
  </w:num>
  <w:num w:numId="18">
    <w:abstractNumId w:val="14"/>
  </w:num>
  <w:num w:numId="19">
    <w:abstractNumId w:val="45"/>
  </w:num>
  <w:num w:numId="20">
    <w:abstractNumId w:val="19"/>
  </w:num>
  <w:num w:numId="21">
    <w:abstractNumId w:val="11"/>
  </w:num>
  <w:num w:numId="22">
    <w:abstractNumId w:val="40"/>
  </w:num>
  <w:num w:numId="23">
    <w:abstractNumId w:val="18"/>
  </w:num>
  <w:num w:numId="24">
    <w:abstractNumId w:val="22"/>
  </w:num>
  <w:num w:numId="25">
    <w:abstractNumId w:val="6"/>
  </w:num>
  <w:num w:numId="26">
    <w:abstractNumId w:val="42"/>
  </w:num>
  <w:num w:numId="27">
    <w:abstractNumId w:val="16"/>
  </w:num>
  <w:num w:numId="28">
    <w:abstractNumId w:val="21"/>
  </w:num>
  <w:num w:numId="29">
    <w:abstractNumId w:val="17"/>
  </w:num>
  <w:num w:numId="30">
    <w:abstractNumId w:val="46"/>
  </w:num>
  <w:num w:numId="31">
    <w:abstractNumId w:val="3"/>
  </w:num>
  <w:num w:numId="32">
    <w:abstractNumId w:val="8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0"/>
  </w:num>
  <w:num w:numId="36">
    <w:abstractNumId w:val="25"/>
  </w:num>
  <w:num w:numId="37">
    <w:abstractNumId w:val="23"/>
  </w:num>
  <w:num w:numId="38">
    <w:abstractNumId w:val="33"/>
  </w:num>
  <w:num w:numId="39">
    <w:abstractNumId w:val="5"/>
  </w:num>
  <w:num w:numId="40">
    <w:abstractNumId w:val="39"/>
  </w:num>
  <w:num w:numId="41">
    <w:abstractNumId w:val="43"/>
  </w:num>
  <w:num w:numId="42">
    <w:abstractNumId w:val="29"/>
  </w:num>
  <w:num w:numId="43">
    <w:abstractNumId w:val="10"/>
  </w:num>
  <w:num w:numId="44">
    <w:abstractNumId w:val="7"/>
  </w:num>
  <w:num w:numId="45">
    <w:abstractNumId w:val="44"/>
  </w:num>
  <w:num w:numId="46">
    <w:abstractNumId w:val="27"/>
  </w:num>
  <w:num w:numId="47">
    <w:abstractNumId w:val="34"/>
  </w:num>
  <w:num w:numId="48">
    <w:abstractNumId w:val="1"/>
  </w:num>
  <w:num w:numId="49">
    <w:abstractNumId w:val="4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0DAC"/>
    <w:rsid w:val="00001401"/>
    <w:rsid w:val="00002604"/>
    <w:rsid w:val="00002889"/>
    <w:rsid w:val="000028DA"/>
    <w:rsid w:val="00003542"/>
    <w:rsid w:val="00003DFD"/>
    <w:rsid w:val="00004600"/>
    <w:rsid w:val="00004A92"/>
    <w:rsid w:val="0000517D"/>
    <w:rsid w:val="00005797"/>
    <w:rsid w:val="00006B36"/>
    <w:rsid w:val="0001140E"/>
    <w:rsid w:val="00011A39"/>
    <w:rsid w:val="00011CA6"/>
    <w:rsid w:val="00011E35"/>
    <w:rsid w:val="00012051"/>
    <w:rsid w:val="00014BB7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6F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37828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B2F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3884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A7A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B7920"/>
    <w:rsid w:val="000C0F5F"/>
    <w:rsid w:val="000C1A6F"/>
    <w:rsid w:val="000C33EB"/>
    <w:rsid w:val="000C3E41"/>
    <w:rsid w:val="000C4341"/>
    <w:rsid w:val="000C481F"/>
    <w:rsid w:val="000C4CA0"/>
    <w:rsid w:val="000C5091"/>
    <w:rsid w:val="000C5A57"/>
    <w:rsid w:val="000C5AA7"/>
    <w:rsid w:val="000C634F"/>
    <w:rsid w:val="000C75F3"/>
    <w:rsid w:val="000C76B6"/>
    <w:rsid w:val="000D0507"/>
    <w:rsid w:val="000D0938"/>
    <w:rsid w:val="000D0E80"/>
    <w:rsid w:val="000D1354"/>
    <w:rsid w:val="000D3471"/>
    <w:rsid w:val="000D3D31"/>
    <w:rsid w:val="000D58F5"/>
    <w:rsid w:val="000D5901"/>
    <w:rsid w:val="000D66B4"/>
    <w:rsid w:val="000E04E7"/>
    <w:rsid w:val="000E0E7A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29D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832"/>
    <w:rsid w:val="00101EEF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EC1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27EC1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AC7"/>
    <w:rsid w:val="00144CCA"/>
    <w:rsid w:val="00144EB9"/>
    <w:rsid w:val="00145749"/>
    <w:rsid w:val="0014625F"/>
    <w:rsid w:val="0014732A"/>
    <w:rsid w:val="00147889"/>
    <w:rsid w:val="00147E8B"/>
    <w:rsid w:val="0015094C"/>
    <w:rsid w:val="00151CF2"/>
    <w:rsid w:val="001528CC"/>
    <w:rsid w:val="00152A10"/>
    <w:rsid w:val="001551E7"/>
    <w:rsid w:val="00155401"/>
    <w:rsid w:val="00155595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293F"/>
    <w:rsid w:val="00172B35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5B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E7C60"/>
    <w:rsid w:val="001F0779"/>
    <w:rsid w:val="001F07D7"/>
    <w:rsid w:val="001F1039"/>
    <w:rsid w:val="001F2379"/>
    <w:rsid w:val="001F3F76"/>
    <w:rsid w:val="001F5502"/>
    <w:rsid w:val="001F5853"/>
    <w:rsid w:val="001F5F72"/>
    <w:rsid w:val="001F6118"/>
    <w:rsid w:val="001F6327"/>
    <w:rsid w:val="001F678E"/>
    <w:rsid w:val="001F6CD0"/>
    <w:rsid w:val="001F7354"/>
    <w:rsid w:val="001F7777"/>
    <w:rsid w:val="002001CE"/>
    <w:rsid w:val="0020079E"/>
    <w:rsid w:val="002015AB"/>
    <w:rsid w:val="002021CC"/>
    <w:rsid w:val="0020228A"/>
    <w:rsid w:val="00202CDA"/>
    <w:rsid w:val="00203733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976"/>
    <w:rsid w:val="00246D7D"/>
    <w:rsid w:val="0024723A"/>
    <w:rsid w:val="00247807"/>
    <w:rsid w:val="0025002C"/>
    <w:rsid w:val="00250DC0"/>
    <w:rsid w:val="00250E2F"/>
    <w:rsid w:val="002515BF"/>
    <w:rsid w:val="002539F9"/>
    <w:rsid w:val="00254460"/>
    <w:rsid w:val="002549B3"/>
    <w:rsid w:val="00254FD9"/>
    <w:rsid w:val="00256AE2"/>
    <w:rsid w:val="002618ED"/>
    <w:rsid w:val="00261E2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2E35"/>
    <w:rsid w:val="00274488"/>
    <w:rsid w:val="002756DE"/>
    <w:rsid w:val="00277C28"/>
    <w:rsid w:val="0028086C"/>
    <w:rsid w:val="00282BCA"/>
    <w:rsid w:val="002830B1"/>
    <w:rsid w:val="00283BEB"/>
    <w:rsid w:val="00285225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A6FD2"/>
    <w:rsid w:val="002B0060"/>
    <w:rsid w:val="002B0D53"/>
    <w:rsid w:val="002B156F"/>
    <w:rsid w:val="002B30A7"/>
    <w:rsid w:val="002B34E5"/>
    <w:rsid w:val="002B3695"/>
    <w:rsid w:val="002B3FB3"/>
    <w:rsid w:val="002B40A2"/>
    <w:rsid w:val="002B4C65"/>
    <w:rsid w:val="002B5247"/>
    <w:rsid w:val="002B588F"/>
    <w:rsid w:val="002B6075"/>
    <w:rsid w:val="002B7507"/>
    <w:rsid w:val="002C0305"/>
    <w:rsid w:val="002C0428"/>
    <w:rsid w:val="002C1AC0"/>
    <w:rsid w:val="002C220D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1FCE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7170"/>
    <w:rsid w:val="00307254"/>
    <w:rsid w:val="00307823"/>
    <w:rsid w:val="00307ED9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3DE3"/>
    <w:rsid w:val="00324C53"/>
    <w:rsid w:val="00325D68"/>
    <w:rsid w:val="0032603F"/>
    <w:rsid w:val="003267E9"/>
    <w:rsid w:val="00326948"/>
    <w:rsid w:val="00327AF5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E73"/>
    <w:rsid w:val="0034404D"/>
    <w:rsid w:val="00344789"/>
    <w:rsid w:val="0034484D"/>
    <w:rsid w:val="00345A42"/>
    <w:rsid w:val="00345B1F"/>
    <w:rsid w:val="00345BA8"/>
    <w:rsid w:val="00346449"/>
    <w:rsid w:val="00346E7D"/>
    <w:rsid w:val="003500D9"/>
    <w:rsid w:val="003502C3"/>
    <w:rsid w:val="003503F7"/>
    <w:rsid w:val="00350EFF"/>
    <w:rsid w:val="00352553"/>
    <w:rsid w:val="00352934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3CA3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6C3E"/>
    <w:rsid w:val="003A739F"/>
    <w:rsid w:val="003A79B4"/>
    <w:rsid w:val="003B0F22"/>
    <w:rsid w:val="003B18BA"/>
    <w:rsid w:val="003B235B"/>
    <w:rsid w:val="003B2768"/>
    <w:rsid w:val="003B2BDB"/>
    <w:rsid w:val="003B2E83"/>
    <w:rsid w:val="003B3892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1EF"/>
    <w:rsid w:val="003D0E54"/>
    <w:rsid w:val="003D1743"/>
    <w:rsid w:val="003D20D8"/>
    <w:rsid w:val="003D2DAB"/>
    <w:rsid w:val="003D3327"/>
    <w:rsid w:val="003D3411"/>
    <w:rsid w:val="003D43EF"/>
    <w:rsid w:val="003D5024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4AF0"/>
    <w:rsid w:val="003F4ED9"/>
    <w:rsid w:val="003F5B43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4285"/>
    <w:rsid w:val="00405762"/>
    <w:rsid w:val="00406C18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26"/>
    <w:rsid w:val="00432AE9"/>
    <w:rsid w:val="00432BD1"/>
    <w:rsid w:val="00433A1F"/>
    <w:rsid w:val="00434D52"/>
    <w:rsid w:val="00434E67"/>
    <w:rsid w:val="00435FCC"/>
    <w:rsid w:val="00436EE7"/>
    <w:rsid w:val="00437588"/>
    <w:rsid w:val="00437A87"/>
    <w:rsid w:val="00441741"/>
    <w:rsid w:val="00441992"/>
    <w:rsid w:val="00442756"/>
    <w:rsid w:val="00443F1D"/>
    <w:rsid w:val="00444541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322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0DE5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87978"/>
    <w:rsid w:val="00490001"/>
    <w:rsid w:val="00490AAA"/>
    <w:rsid w:val="004915B6"/>
    <w:rsid w:val="00491BA0"/>
    <w:rsid w:val="00491F1E"/>
    <w:rsid w:val="00492C5A"/>
    <w:rsid w:val="00495409"/>
    <w:rsid w:val="004966BB"/>
    <w:rsid w:val="00496738"/>
    <w:rsid w:val="0049676D"/>
    <w:rsid w:val="00496D27"/>
    <w:rsid w:val="00497501"/>
    <w:rsid w:val="0049792F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F0374"/>
    <w:rsid w:val="004F03B3"/>
    <w:rsid w:val="004F0F17"/>
    <w:rsid w:val="004F132D"/>
    <w:rsid w:val="004F1893"/>
    <w:rsid w:val="004F313D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79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7D0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27B25"/>
    <w:rsid w:val="0053191F"/>
    <w:rsid w:val="00531CB9"/>
    <w:rsid w:val="00531D28"/>
    <w:rsid w:val="00532618"/>
    <w:rsid w:val="0053365B"/>
    <w:rsid w:val="00533A39"/>
    <w:rsid w:val="00533CAD"/>
    <w:rsid w:val="00534B89"/>
    <w:rsid w:val="0053579B"/>
    <w:rsid w:val="00536D9D"/>
    <w:rsid w:val="00537F55"/>
    <w:rsid w:val="005403CC"/>
    <w:rsid w:val="00540DF2"/>
    <w:rsid w:val="0054128B"/>
    <w:rsid w:val="0054165C"/>
    <w:rsid w:val="00541F7E"/>
    <w:rsid w:val="00542183"/>
    <w:rsid w:val="005445E1"/>
    <w:rsid w:val="00545DDB"/>
    <w:rsid w:val="00546BA9"/>
    <w:rsid w:val="00546EB5"/>
    <w:rsid w:val="005470CF"/>
    <w:rsid w:val="00547232"/>
    <w:rsid w:val="0054723C"/>
    <w:rsid w:val="00547AC3"/>
    <w:rsid w:val="005500D0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1A31"/>
    <w:rsid w:val="00562961"/>
    <w:rsid w:val="00563B7D"/>
    <w:rsid w:val="00564BF4"/>
    <w:rsid w:val="00564FDA"/>
    <w:rsid w:val="00565089"/>
    <w:rsid w:val="00565456"/>
    <w:rsid w:val="005655D7"/>
    <w:rsid w:val="00565644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400"/>
    <w:rsid w:val="00573B09"/>
    <w:rsid w:val="00574724"/>
    <w:rsid w:val="005750F3"/>
    <w:rsid w:val="005754A5"/>
    <w:rsid w:val="00575B98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191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520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2BF"/>
    <w:rsid w:val="00602453"/>
    <w:rsid w:val="00602706"/>
    <w:rsid w:val="00603A48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045"/>
    <w:rsid w:val="0061368D"/>
    <w:rsid w:val="00615272"/>
    <w:rsid w:val="006166F8"/>
    <w:rsid w:val="00617E25"/>
    <w:rsid w:val="00621118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238A"/>
    <w:rsid w:val="00633527"/>
    <w:rsid w:val="00634E5F"/>
    <w:rsid w:val="0063764B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0046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1EB"/>
    <w:rsid w:val="0067524C"/>
    <w:rsid w:val="006758CF"/>
    <w:rsid w:val="00675A0F"/>
    <w:rsid w:val="006762B4"/>
    <w:rsid w:val="0067667B"/>
    <w:rsid w:val="00676C36"/>
    <w:rsid w:val="00680B20"/>
    <w:rsid w:val="00682300"/>
    <w:rsid w:val="00684938"/>
    <w:rsid w:val="006851B7"/>
    <w:rsid w:val="00685784"/>
    <w:rsid w:val="00685FBD"/>
    <w:rsid w:val="006863C5"/>
    <w:rsid w:val="00686A42"/>
    <w:rsid w:val="00686E4E"/>
    <w:rsid w:val="00687388"/>
    <w:rsid w:val="00687C2A"/>
    <w:rsid w:val="006902CE"/>
    <w:rsid w:val="006910FE"/>
    <w:rsid w:val="006914F4"/>
    <w:rsid w:val="00691C13"/>
    <w:rsid w:val="006939AA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D11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BE6"/>
    <w:rsid w:val="006C7881"/>
    <w:rsid w:val="006C7903"/>
    <w:rsid w:val="006D03E3"/>
    <w:rsid w:val="006D1563"/>
    <w:rsid w:val="006D33EC"/>
    <w:rsid w:val="006D3C12"/>
    <w:rsid w:val="006D6E0E"/>
    <w:rsid w:val="006D70CC"/>
    <w:rsid w:val="006E04EA"/>
    <w:rsid w:val="006E0657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0A2E"/>
    <w:rsid w:val="006F0D25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B61"/>
    <w:rsid w:val="00742FB1"/>
    <w:rsid w:val="0074305C"/>
    <w:rsid w:val="007437DF"/>
    <w:rsid w:val="00744513"/>
    <w:rsid w:val="00744797"/>
    <w:rsid w:val="00744F5F"/>
    <w:rsid w:val="00745204"/>
    <w:rsid w:val="0074525C"/>
    <w:rsid w:val="00747629"/>
    <w:rsid w:val="00747E23"/>
    <w:rsid w:val="00750934"/>
    <w:rsid w:val="007514D9"/>
    <w:rsid w:val="00751E79"/>
    <w:rsid w:val="0075277B"/>
    <w:rsid w:val="00752E7A"/>
    <w:rsid w:val="007530B4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80E"/>
    <w:rsid w:val="00775D03"/>
    <w:rsid w:val="00775FBE"/>
    <w:rsid w:val="0077658A"/>
    <w:rsid w:val="00776C5B"/>
    <w:rsid w:val="007777AE"/>
    <w:rsid w:val="00777FA1"/>
    <w:rsid w:val="007827A7"/>
    <w:rsid w:val="00783688"/>
    <w:rsid w:val="00785178"/>
    <w:rsid w:val="00785275"/>
    <w:rsid w:val="00785B82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2DC4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73A"/>
    <w:rsid w:val="007D4F33"/>
    <w:rsid w:val="007D51B7"/>
    <w:rsid w:val="007D51CA"/>
    <w:rsid w:val="007D59E4"/>
    <w:rsid w:val="007D61D1"/>
    <w:rsid w:val="007D674B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39EF"/>
    <w:rsid w:val="007E44C5"/>
    <w:rsid w:val="007E7211"/>
    <w:rsid w:val="007E76A1"/>
    <w:rsid w:val="007E79A6"/>
    <w:rsid w:val="007F2442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95E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365"/>
    <w:rsid w:val="0085172F"/>
    <w:rsid w:val="00851B26"/>
    <w:rsid w:val="00851C39"/>
    <w:rsid w:val="00852700"/>
    <w:rsid w:val="008528C0"/>
    <w:rsid w:val="00852A3B"/>
    <w:rsid w:val="00852ADD"/>
    <w:rsid w:val="008532C6"/>
    <w:rsid w:val="00853F8D"/>
    <w:rsid w:val="00855341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204F"/>
    <w:rsid w:val="0087225F"/>
    <w:rsid w:val="00872FD1"/>
    <w:rsid w:val="0087326A"/>
    <w:rsid w:val="00873D1A"/>
    <w:rsid w:val="00874350"/>
    <w:rsid w:val="008744A7"/>
    <w:rsid w:val="008749CD"/>
    <w:rsid w:val="00874F6A"/>
    <w:rsid w:val="0087618F"/>
    <w:rsid w:val="008761F7"/>
    <w:rsid w:val="008764BF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56B"/>
    <w:rsid w:val="00885703"/>
    <w:rsid w:val="008859BA"/>
    <w:rsid w:val="0088669D"/>
    <w:rsid w:val="008878BE"/>
    <w:rsid w:val="008906BD"/>
    <w:rsid w:val="00890AB9"/>
    <w:rsid w:val="00892860"/>
    <w:rsid w:val="00892F99"/>
    <w:rsid w:val="00893797"/>
    <w:rsid w:val="00893992"/>
    <w:rsid w:val="00893D81"/>
    <w:rsid w:val="00894BD3"/>
    <w:rsid w:val="0089657D"/>
    <w:rsid w:val="008969F9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3B3"/>
    <w:rsid w:val="008C0678"/>
    <w:rsid w:val="008C0BA0"/>
    <w:rsid w:val="008C20AF"/>
    <w:rsid w:val="008C268C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0E75"/>
    <w:rsid w:val="008F1487"/>
    <w:rsid w:val="008F1E40"/>
    <w:rsid w:val="008F2370"/>
    <w:rsid w:val="008F6462"/>
    <w:rsid w:val="008F67E7"/>
    <w:rsid w:val="008F6E23"/>
    <w:rsid w:val="008F7F0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1322"/>
    <w:rsid w:val="0091267A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4F06"/>
    <w:rsid w:val="00925519"/>
    <w:rsid w:val="00926878"/>
    <w:rsid w:val="00926A28"/>
    <w:rsid w:val="00926FE3"/>
    <w:rsid w:val="00927560"/>
    <w:rsid w:val="0092790B"/>
    <w:rsid w:val="00930124"/>
    <w:rsid w:val="00930242"/>
    <w:rsid w:val="0093136F"/>
    <w:rsid w:val="00934756"/>
    <w:rsid w:val="00935C8D"/>
    <w:rsid w:val="00936BBF"/>
    <w:rsid w:val="00937138"/>
    <w:rsid w:val="00937B84"/>
    <w:rsid w:val="00940B00"/>
    <w:rsid w:val="00940BD3"/>
    <w:rsid w:val="00941254"/>
    <w:rsid w:val="0094174B"/>
    <w:rsid w:val="009420EA"/>
    <w:rsid w:val="00942A12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2C9"/>
    <w:rsid w:val="00955A8F"/>
    <w:rsid w:val="00955F70"/>
    <w:rsid w:val="00960C24"/>
    <w:rsid w:val="00960E4C"/>
    <w:rsid w:val="009644F4"/>
    <w:rsid w:val="00964B89"/>
    <w:rsid w:val="00964C8E"/>
    <w:rsid w:val="00964DC2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501C"/>
    <w:rsid w:val="00976045"/>
    <w:rsid w:val="00976E32"/>
    <w:rsid w:val="009774E8"/>
    <w:rsid w:val="00977BAF"/>
    <w:rsid w:val="0098057A"/>
    <w:rsid w:val="0098153F"/>
    <w:rsid w:val="00982340"/>
    <w:rsid w:val="00982EA0"/>
    <w:rsid w:val="00983134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2F0"/>
    <w:rsid w:val="0099689C"/>
    <w:rsid w:val="009A04C2"/>
    <w:rsid w:val="009A0637"/>
    <w:rsid w:val="009A12AA"/>
    <w:rsid w:val="009A2CBB"/>
    <w:rsid w:val="009A31C4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3609"/>
    <w:rsid w:val="00A34040"/>
    <w:rsid w:val="00A3420E"/>
    <w:rsid w:val="00A373EF"/>
    <w:rsid w:val="00A374A6"/>
    <w:rsid w:val="00A40427"/>
    <w:rsid w:val="00A40591"/>
    <w:rsid w:val="00A41280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3155"/>
    <w:rsid w:val="00A54C59"/>
    <w:rsid w:val="00A557E5"/>
    <w:rsid w:val="00A562DD"/>
    <w:rsid w:val="00A60D41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BE6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498"/>
    <w:rsid w:val="00AA47F7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9A3"/>
    <w:rsid w:val="00AD1F73"/>
    <w:rsid w:val="00AD5C87"/>
    <w:rsid w:val="00AD6E23"/>
    <w:rsid w:val="00AE039D"/>
    <w:rsid w:val="00AE08A4"/>
    <w:rsid w:val="00AE0CC9"/>
    <w:rsid w:val="00AE1332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0729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4BA1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360A"/>
    <w:rsid w:val="00B6456E"/>
    <w:rsid w:val="00B656CB"/>
    <w:rsid w:val="00B65F7E"/>
    <w:rsid w:val="00B66F68"/>
    <w:rsid w:val="00B671F7"/>
    <w:rsid w:val="00B67899"/>
    <w:rsid w:val="00B70E06"/>
    <w:rsid w:val="00B724A9"/>
    <w:rsid w:val="00B74FB4"/>
    <w:rsid w:val="00B755E1"/>
    <w:rsid w:val="00B75B75"/>
    <w:rsid w:val="00B76356"/>
    <w:rsid w:val="00B76806"/>
    <w:rsid w:val="00B769D7"/>
    <w:rsid w:val="00B76B7A"/>
    <w:rsid w:val="00B800BC"/>
    <w:rsid w:val="00B80327"/>
    <w:rsid w:val="00B80A7E"/>
    <w:rsid w:val="00B80E3D"/>
    <w:rsid w:val="00B80F04"/>
    <w:rsid w:val="00B819C3"/>
    <w:rsid w:val="00B82C58"/>
    <w:rsid w:val="00B83116"/>
    <w:rsid w:val="00B83F3D"/>
    <w:rsid w:val="00B84183"/>
    <w:rsid w:val="00B85101"/>
    <w:rsid w:val="00B855F1"/>
    <w:rsid w:val="00B857A3"/>
    <w:rsid w:val="00B85F15"/>
    <w:rsid w:val="00B8675F"/>
    <w:rsid w:val="00B86E68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C2B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5C15"/>
    <w:rsid w:val="00BF63E4"/>
    <w:rsid w:val="00BF796E"/>
    <w:rsid w:val="00BF7B62"/>
    <w:rsid w:val="00C00144"/>
    <w:rsid w:val="00C001FD"/>
    <w:rsid w:val="00C00295"/>
    <w:rsid w:val="00C0045D"/>
    <w:rsid w:val="00C01F46"/>
    <w:rsid w:val="00C021B7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0EDA"/>
    <w:rsid w:val="00C110A3"/>
    <w:rsid w:val="00C1336C"/>
    <w:rsid w:val="00C154B0"/>
    <w:rsid w:val="00C157E9"/>
    <w:rsid w:val="00C15D1C"/>
    <w:rsid w:val="00C16DD0"/>
    <w:rsid w:val="00C16F34"/>
    <w:rsid w:val="00C2054D"/>
    <w:rsid w:val="00C20B06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275A5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B81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701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A0A"/>
    <w:rsid w:val="00C75BA2"/>
    <w:rsid w:val="00C75D12"/>
    <w:rsid w:val="00C77365"/>
    <w:rsid w:val="00C80F3F"/>
    <w:rsid w:val="00C8182F"/>
    <w:rsid w:val="00C826F1"/>
    <w:rsid w:val="00C82B04"/>
    <w:rsid w:val="00C832B8"/>
    <w:rsid w:val="00C83B46"/>
    <w:rsid w:val="00C844DA"/>
    <w:rsid w:val="00C85307"/>
    <w:rsid w:val="00C85451"/>
    <w:rsid w:val="00C8563E"/>
    <w:rsid w:val="00C85E33"/>
    <w:rsid w:val="00C86370"/>
    <w:rsid w:val="00C86A16"/>
    <w:rsid w:val="00C87E6B"/>
    <w:rsid w:val="00C9065D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030E"/>
    <w:rsid w:val="00CA0BED"/>
    <w:rsid w:val="00CA2329"/>
    <w:rsid w:val="00CA3D2A"/>
    <w:rsid w:val="00CA445C"/>
    <w:rsid w:val="00CA45A9"/>
    <w:rsid w:val="00CA48B9"/>
    <w:rsid w:val="00CA4AD8"/>
    <w:rsid w:val="00CA58A5"/>
    <w:rsid w:val="00CA5921"/>
    <w:rsid w:val="00CA5C54"/>
    <w:rsid w:val="00CA612D"/>
    <w:rsid w:val="00CA62EF"/>
    <w:rsid w:val="00CA6666"/>
    <w:rsid w:val="00CA6D45"/>
    <w:rsid w:val="00CA764C"/>
    <w:rsid w:val="00CA77DF"/>
    <w:rsid w:val="00CB2C58"/>
    <w:rsid w:val="00CB3F41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57C0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2D50"/>
    <w:rsid w:val="00CE44C1"/>
    <w:rsid w:val="00CE4DE7"/>
    <w:rsid w:val="00CE58DC"/>
    <w:rsid w:val="00CE5AA9"/>
    <w:rsid w:val="00CE5EC1"/>
    <w:rsid w:val="00CE669D"/>
    <w:rsid w:val="00CE7293"/>
    <w:rsid w:val="00CE781E"/>
    <w:rsid w:val="00CF17AB"/>
    <w:rsid w:val="00CF2417"/>
    <w:rsid w:val="00CF24B7"/>
    <w:rsid w:val="00CF24F6"/>
    <w:rsid w:val="00CF2A40"/>
    <w:rsid w:val="00CF392C"/>
    <w:rsid w:val="00CF488A"/>
    <w:rsid w:val="00CF5005"/>
    <w:rsid w:val="00CF5053"/>
    <w:rsid w:val="00D0035A"/>
    <w:rsid w:val="00D00AB1"/>
    <w:rsid w:val="00D01466"/>
    <w:rsid w:val="00D018B1"/>
    <w:rsid w:val="00D01A60"/>
    <w:rsid w:val="00D01D16"/>
    <w:rsid w:val="00D0369C"/>
    <w:rsid w:val="00D0404B"/>
    <w:rsid w:val="00D04068"/>
    <w:rsid w:val="00D05044"/>
    <w:rsid w:val="00D05C82"/>
    <w:rsid w:val="00D05CD5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84E"/>
    <w:rsid w:val="00D53CA1"/>
    <w:rsid w:val="00D53E99"/>
    <w:rsid w:val="00D54A6C"/>
    <w:rsid w:val="00D559CE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87D48"/>
    <w:rsid w:val="00D902E0"/>
    <w:rsid w:val="00D90793"/>
    <w:rsid w:val="00D91F7A"/>
    <w:rsid w:val="00D9215B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878"/>
    <w:rsid w:val="00D97E79"/>
    <w:rsid w:val="00DA0F72"/>
    <w:rsid w:val="00DA1540"/>
    <w:rsid w:val="00DA1C53"/>
    <w:rsid w:val="00DA1E5B"/>
    <w:rsid w:val="00DA434A"/>
    <w:rsid w:val="00DA4A85"/>
    <w:rsid w:val="00DA4B2F"/>
    <w:rsid w:val="00DA515E"/>
    <w:rsid w:val="00DA5CAB"/>
    <w:rsid w:val="00DA6AEF"/>
    <w:rsid w:val="00DA7FCD"/>
    <w:rsid w:val="00DB0507"/>
    <w:rsid w:val="00DB0765"/>
    <w:rsid w:val="00DB07BA"/>
    <w:rsid w:val="00DB135E"/>
    <w:rsid w:val="00DB220F"/>
    <w:rsid w:val="00DB2605"/>
    <w:rsid w:val="00DB264D"/>
    <w:rsid w:val="00DB2E2E"/>
    <w:rsid w:val="00DB3419"/>
    <w:rsid w:val="00DB37BB"/>
    <w:rsid w:val="00DB39C9"/>
    <w:rsid w:val="00DB46DB"/>
    <w:rsid w:val="00DB7352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4FD1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1BD3"/>
    <w:rsid w:val="00E1241B"/>
    <w:rsid w:val="00E124A4"/>
    <w:rsid w:val="00E14D46"/>
    <w:rsid w:val="00E16451"/>
    <w:rsid w:val="00E17310"/>
    <w:rsid w:val="00E206C2"/>
    <w:rsid w:val="00E21D92"/>
    <w:rsid w:val="00E21E8E"/>
    <w:rsid w:val="00E22214"/>
    <w:rsid w:val="00E24A7C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5BA7"/>
    <w:rsid w:val="00E463C2"/>
    <w:rsid w:val="00E46486"/>
    <w:rsid w:val="00E5018D"/>
    <w:rsid w:val="00E5054B"/>
    <w:rsid w:val="00E5351B"/>
    <w:rsid w:val="00E535CD"/>
    <w:rsid w:val="00E557E3"/>
    <w:rsid w:val="00E55B42"/>
    <w:rsid w:val="00E560CC"/>
    <w:rsid w:val="00E56A0D"/>
    <w:rsid w:val="00E56CE0"/>
    <w:rsid w:val="00E57596"/>
    <w:rsid w:val="00E60816"/>
    <w:rsid w:val="00E61185"/>
    <w:rsid w:val="00E61621"/>
    <w:rsid w:val="00E61996"/>
    <w:rsid w:val="00E64C6E"/>
    <w:rsid w:val="00E65231"/>
    <w:rsid w:val="00E65B30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624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04D0"/>
    <w:rsid w:val="00EA37B2"/>
    <w:rsid w:val="00EA47B9"/>
    <w:rsid w:val="00EA4A88"/>
    <w:rsid w:val="00EA4B0C"/>
    <w:rsid w:val="00EA500E"/>
    <w:rsid w:val="00EA56DC"/>
    <w:rsid w:val="00EA61B6"/>
    <w:rsid w:val="00EA70D1"/>
    <w:rsid w:val="00EB0C2A"/>
    <w:rsid w:val="00EB0CE8"/>
    <w:rsid w:val="00EB1177"/>
    <w:rsid w:val="00EB12B3"/>
    <w:rsid w:val="00EB2551"/>
    <w:rsid w:val="00EB4361"/>
    <w:rsid w:val="00EB65C4"/>
    <w:rsid w:val="00EB68A7"/>
    <w:rsid w:val="00EB7125"/>
    <w:rsid w:val="00EB7D9E"/>
    <w:rsid w:val="00EC033B"/>
    <w:rsid w:val="00EC0FEF"/>
    <w:rsid w:val="00EC17BB"/>
    <w:rsid w:val="00EC1F93"/>
    <w:rsid w:val="00EC25F9"/>
    <w:rsid w:val="00EC2A9E"/>
    <w:rsid w:val="00EC2F28"/>
    <w:rsid w:val="00EC322E"/>
    <w:rsid w:val="00EC4C3F"/>
    <w:rsid w:val="00EC57D1"/>
    <w:rsid w:val="00EC5C1E"/>
    <w:rsid w:val="00EC6BFF"/>
    <w:rsid w:val="00ED0E78"/>
    <w:rsid w:val="00ED23A3"/>
    <w:rsid w:val="00ED240D"/>
    <w:rsid w:val="00ED4338"/>
    <w:rsid w:val="00ED4971"/>
    <w:rsid w:val="00ED6882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E7FAB"/>
    <w:rsid w:val="00EF04BE"/>
    <w:rsid w:val="00EF0910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03F4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5EA2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01F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3C4"/>
    <w:rsid w:val="00FC7DBB"/>
    <w:rsid w:val="00FD053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37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964A0D3E-0B98-489F-AF1A-6B58963B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9CE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A062D-0EDC-4C2E-9F5E-F7DC00714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3286</Words>
  <Characters>19722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2025-09-23T06:16:00Z</cp:lastPrinted>
  <dcterms:created xsi:type="dcterms:W3CDTF">2025-10-30T13:00:00Z</dcterms:created>
  <dcterms:modified xsi:type="dcterms:W3CDTF">2025-10-30T13:00:00Z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