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AE6ED0" w:rsidRDefault="00714CAE" w:rsidP="00F34054">
      <w:pPr>
        <w:spacing w:after="0"/>
        <w:jc w:val="center"/>
        <w:rPr>
          <w:rFonts w:ascii="Verdana" w:eastAsia="Calibri" w:hAnsi="Verdana" w:cs="Times New Roman"/>
          <w:b/>
          <w:sz w:val="24"/>
          <w:szCs w:val="24"/>
        </w:rPr>
      </w:pPr>
      <w:bookmarkStart w:id="0" w:name="_GoBack"/>
      <w:bookmarkEnd w:id="0"/>
      <w:r w:rsidRPr="00AE6ED0">
        <w:rPr>
          <w:rFonts w:ascii="Verdana" w:eastAsia="Calibri" w:hAnsi="Verdana" w:cs="Times New Roman"/>
          <w:b/>
          <w:sz w:val="24"/>
          <w:szCs w:val="24"/>
        </w:rPr>
        <w:t>Informacja Prezydenta Miasta</w:t>
      </w:r>
    </w:p>
    <w:p w14:paraId="361F74BE" w14:textId="77777777" w:rsidR="00C6623C" w:rsidRPr="00AE6ED0" w:rsidRDefault="00714CAE" w:rsidP="00F34054">
      <w:pPr>
        <w:spacing w:after="0"/>
        <w:jc w:val="center"/>
        <w:rPr>
          <w:rFonts w:ascii="Verdana" w:eastAsia="Calibri" w:hAnsi="Verdana" w:cs="Times New Roman"/>
          <w:b/>
          <w:sz w:val="24"/>
          <w:szCs w:val="24"/>
        </w:rPr>
      </w:pPr>
      <w:r w:rsidRPr="00AE6ED0">
        <w:rPr>
          <w:rFonts w:ascii="Verdana" w:eastAsia="Calibri" w:hAnsi="Verdana" w:cs="Times New Roman"/>
          <w:b/>
          <w:sz w:val="24"/>
          <w:szCs w:val="24"/>
        </w:rPr>
        <w:t>o ważniejszych działaniach podjętych w okresie międzysesyjnym,</w:t>
      </w:r>
    </w:p>
    <w:p w14:paraId="6FCE62B4" w14:textId="6CAA602B" w:rsidR="00C6623C" w:rsidRPr="00AE6ED0" w:rsidRDefault="0082482C" w:rsidP="00F34054">
      <w:pPr>
        <w:spacing w:after="0"/>
        <w:jc w:val="center"/>
        <w:rPr>
          <w:rFonts w:ascii="Verdana" w:hAnsi="Verdana" w:cs="Times New Roman"/>
          <w:sz w:val="24"/>
          <w:szCs w:val="24"/>
        </w:rPr>
      </w:pPr>
      <w:r w:rsidRPr="00AE6ED0">
        <w:rPr>
          <w:rFonts w:ascii="Verdana" w:eastAsia="Calibri" w:hAnsi="Verdana" w:cs="Times New Roman"/>
          <w:b/>
          <w:sz w:val="24"/>
          <w:szCs w:val="24"/>
        </w:rPr>
        <w:t xml:space="preserve">przedstawiona na </w:t>
      </w:r>
      <w:r w:rsidR="0051259E" w:rsidRPr="00AE6ED0">
        <w:rPr>
          <w:rFonts w:ascii="Verdana" w:eastAsia="Calibri" w:hAnsi="Verdana" w:cs="Times New Roman"/>
          <w:b/>
          <w:sz w:val="24"/>
          <w:szCs w:val="24"/>
        </w:rPr>
        <w:t>X</w:t>
      </w:r>
      <w:r w:rsidR="00FC73C4" w:rsidRPr="00AE6ED0">
        <w:rPr>
          <w:rFonts w:ascii="Verdana" w:eastAsia="Calibri" w:hAnsi="Verdana" w:cs="Times New Roman"/>
          <w:b/>
          <w:sz w:val="24"/>
          <w:szCs w:val="24"/>
        </w:rPr>
        <w:t>X</w:t>
      </w:r>
      <w:r w:rsidR="0038587A" w:rsidRPr="00AE6ED0">
        <w:rPr>
          <w:rFonts w:ascii="Verdana" w:eastAsia="Calibri" w:hAnsi="Verdana" w:cs="Times New Roman"/>
          <w:b/>
          <w:sz w:val="24"/>
          <w:szCs w:val="24"/>
        </w:rPr>
        <w:t>I</w:t>
      </w:r>
      <w:r w:rsidR="00BB22B5" w:rsidRPr="00AE6ED0">
        <w:rPr>
          <w:rFonts w:ascii="Verdana" w:eastAsia="Calibri" w:hAnsi="Verdana" w:cs="Times New Roman"/>
          <w:b/>
          <w:sz w:val="24"/>
          <w:szCs w:val="24"/>
        </w:rPr>
        <w:t>I</w:t>
      </w:r>
      <w:r w:rsidR="00350EFF" w:rsidRPr="00AE6ED0">
        <w:rPr>
          <w:rFonts w:ascii="Verdana" w:eastAsia="Calibri" w:hAnsi="Verdana" w:cs="Times New Roman"/>
          <w:b/>
          <w:sz w:val="24"/>
          <w:szCs w:val="24"/>
        </w:rPr>
        <w:t xml:space="preserve"> </w:t>
      </w:r>
      <w:r w:rsidR="00714CAE" w:rsidRPr="00AE6ED0">
        <w:rPr>
          <w:rFonts w:ascii="Verdana" w:eastAsia="Calibri" w:hAnsi="Verdana" w:cs="Times New Roman"/>
          <w:b/>
          <w:sz w:val="24"/>
          <w:szCs w:val="24"/>
        </w:rPr>
        <w:t>sesji Rady Miasta</w:t>
      </w:r>
      <w:r w:rsidR="00D275D5" w:rsidRPr="00AE6ED0">
        <w:rPr>
          <w:rFonts w:ascii="Verdana" w:eastAsia="Calibri" w:hAnsi="Verdana" w:cs="Times New Roman"/>
          <w:b/>
          <w:sz w:val="24"/>
          <w:szCs w:val="24"/>
        </w:rPr>
        <w:t xml:space="preserve"> IX kadencji</w:t>
      </w:r>
    </w:p>
    <w:p w14:paraId="5BAD90BF" w14:textId="1A250386" w:rsidR="00C6623C" w:rsidRPr="00AE6ED0" w:rsidRDefault="00456F59" w:rsidP="00F34054">
      <w:pPr>
        <w:spacing w:after="0"/>
        <w:jc w:val="center"/>
        <w:rPr>
          <w:rFonts w:ascii="Verdana" w:hAnsi="Verdana" w:cs="Times New Roman"/>
          <w:sz w:val="24"/>
          <w:szCs w:val="24"/>
        </w:rPr>
      </w:pPr>
      <w:r w:rsidRPr="00AE6ED0">
        <w:rPr>
          <w:rFonts w:ascii="Verdana" w:eastAsia="Calibri" w:hAnsi="Verdana" w:cs="Times New Roman"/>
          <w:b/>
          <w:sz w:val="24"/>
          <w:szCs w:val="24"/>
        </w:rPr>
        <w:t xml:space="preserve">w dniu </w:t>
      </w:r>
      <w:r w:rsidR="0038587A" w:rsidRPr="00AE6ED0">
        <w:rPr>
          <w:rFonts w:ascii="Verdana" w:eastAsia="Calibri" w:hAnsi="Verdana" w:cs="Times New Roman"/>
          <w:b/>
          <w:sz w:val="24"/>
          <w:szCs w:val="24"/>
        </w:rPr>
        <w:t xml:space="preserve">17 grudnia </w:t>
      </w:r>
      <w:r w:rsidR="00714CAE" w:rsidRPr="00AE6ED0">
        <w:rPr>
          <w:rFonts w:ascii="Verdana" w:eastAsia="Calibri" w:hAnsi="Verdana" w:cs="Times New Roman"/>
          <w:b/>
          <w:sz w:val="24"/>
          <w:szCs w:val="24"/>
        </w:rPr>
        <w:t>20</w:t>
      </w:r>
      <w:r w:rsidRPr="00AE6ED0">
        <w:rPr>
          <w:rFonts w:ascii="Verdana" w:eastAsia="Calibri" w:hAnsi="Verdana" w:cs="Times New Roman"/>
          <w:b/>
          <w:sz w:val="24"/>
          <w:szCs w:val="24"/>
        </w:rPr>
        <w:t>2</w:t>
      </w:r>
      <w:r w:rsidR="00386FA6" w:rsidRPr="00AE6ED0">
        <w:rPr>
          <w:rFonts w:ascii="Verdana" w:eastAsia="Calibri" w:hAnsi="Verdana" w:cs="Times New Roman"/>
          <w:b/>
          <w:sz w:val="24"/>
          <w:szCs w:val="24"/>
        </w:rPr>
        <w:t>5</w:t>
      </w:r>
      <w:r w:rsidR="00714CAE" w:rsidRPr="00AE6ED0">
        <w:rPr>
          <w:rFonts w:ascii="Verdana" w:eastAsia="Calibri" w:hAnsi="Verdana" w:cs="Times New Roman"/>
          <w:b/>
          <w:sz w:val="24"/>
          <w:szCs w:val="24"/>
        </w:rPr>
        <w:t xml:space="preserve"> r.</w:t>
      </w:r>
    </w:p>
    <w:p w14:paraId="4E090234" w14:textId="77777777" w:rsidR="00894BD3" w:rsidRPr="00AE6ED0" w:rsidRDefault="00894BD3" w:rsidP="00F34054">
      <w:pPr>
        <w:spacing w:after="0"/>
        <w:jc w:val="both"/>
        <w:rPr>
          <w:rFonts w:ascii="Verdana" w:eastAsia="Calibri" w:hAnsi="Verdana" w:cs="Times New Roman"/>
          <w:b/>
          <w:sz w:val="24"/>
          <w:szCs w:val="24"/>
        </w:rPr>
      </w:pPr>
      <w:bookmarkStart w:id="1" w:name="_Hlk107221391"/>
    </w:p>
    <w:p w14:paraId="2FEF2DB2" w14:textId="77777777" w:rsidR="00AC7C71" w:rsidRPr="00AE6ED0" w:rsidRDefault="00AC7C71" w:rsidP="00F34054">
      <w:pPr>
        <w:spacing w:after="0"/>
        <w:jc w:val="both"/>
        <w:rPr>
          <w:rFonts w:ascii="Verdana" w:eastAsia="Calibri" w:hAnsi="Verdana" w:cs="Times New Roman"/>
          <w:b/>
          <w:sz w:val="24"/>
          <w:szCs w:val="24"/>
        </w:rPr>
      </w:pPr>
    </w:p>
    <w:p w14:paraId="2F0BCF3F" w14:textId="599E7B5B" w:rsidR="00C6623C" w:rsidRPr="00AE6ED0" w:rsidRDefault="00714CAE" w:rsidP="00F34054">
      <w:pPr>
        <w:spacing w:after="0"/>
        <w:jc w:val="both"/>
        <w:rPr>
          <w:rFonts w:ascii="Verdana" w:eastAsia="Calibri" w:hAnsi="Verdana" w:cs="Times New Roman"/>
          <w:b/>
          <w:sz w:val="24"/>
          <w:szCs w:val="24"/>
        </w:rPr>
      </w:pPr>
      <w:r w:rsidRPr="00AE6ED0">
        <w:rPr>
          <w:rFonts w:ascii="Verdana" w:eastAsia="Calibri" w:hAnsi="Verdana" w:cs="Times New Roman"/>
          <w:b/>
          <w:sz w:val="24"/>
          <w:szCs w:val="24"/>
        </w:rPr>
        <w:t>Panie Przewodniczący!</w:t>
      </w:r>
    </w:p>
    <w:p w14:paraId="6AC828DC" w14:textId="655EB3E6" w:rsidR="00894BD3" w:rsidRPr="00AE6ED0" w:rsidRDefault="00714CAE" w:rsidP="0075796F">
      <w:pPr>
        <w:spacing w:after="0"/>
        <w:jc w:val="both"/>
        <w:rPr>
          <w:rFonts w:ascii="Verdana" w:eastAsia="Calibri" w:hAnsi="Verdana" w:cs="Times New Roman"/>
          <w:b/>
          <w:sz w:val="24"/>
          <w:szCs w:val="24"/>
        </w:rPr>
      </w:pPr>
      <w:r w:rsidRPr="00AE6ED0">
        <w:rPr>
          <w:rFonts w:ascii="Verdana" w:eastAsia="Calibri" w:hAnsi="Verdana" w:cs="Times New Roman"/>
          <w:b/>
          <w:sz w:val="24"/>
          <w:szCs w:val="24"/>
        </w:rPr>
        <w:t>Wysoka Rado!</w:t>
      </w:r>
      <w:bookmarkEnd w:id="1"/>
    </w:p>
    <w:p w14:paraId="330EB7A5" w14:textId="77777777" w:rsidR="0075796F" w:rsidRPr="00AE6ED0" w:rsidRDefault="0075796F" w:rsidP="0075796F">
      <w:pPr>
        <w:spacing w:after="0"/>
        <w:jc w:val="both"/>
        <w:rPr>
          <w:rFonts w:ascii="Verdana" w:eastAsia="Calibri" w:hAnsi="Verdana" w:cs="Times New Roman"/>
          <w:b/>
          <w:sz w:val="24"/>
          <w:szCs w:val="24"/>
        </w:rPr>
      </w:pPr>
    </w:p>
    <w:p w14:paraId="4A4ECC33" w14:textId="77777777" w:rsidR="003C29A5" w:rsidRPr="00AE6ED0" w:rsidRDefault="003C29A5" w:rsidP="00990319">
      <w:pPr>
        <w:spacing w:after="0"/>
        <w:ind w:firstLine="709"/>
        <w:jc w:val="both"/>
        <w:rPr>
          <w:rFonts w:ascii="Verdana" w:eastAsia="Calibri" w:hAnsi="Verdana" w:cs="Times New Roman"/>
          <w:sz w:val="24"/>
          <w:szCs w:val="24"/>
        </w:rPr>
      </w:pPr>
    </w:p>
    <w:p w14:paraId="506A3339" w14:textId="4B20ABB1" w:rsidR="0083595E" w:rsidRPr="00AE6ED0" w:rsidRDefault="00714CAE" w:rsidP="0083595E">
      <w:pPr>
        <w:spacing w:after="0"/>
        <w:ind w:firstLine="709"/>
        <w:jc w:val="both"/>
        <w:rPr>
          <w:rFonts w:ascii="Verdana" w:eastAsia="Calibri" w:hAnsi="Verdana" w:cs="Times New Roman"/>
          <w:color w:val="auto"/>
          <w:sz w:val="24"/>
          <w:szCs w:val="24"/>
        </w:rPr>
      </w:pPr>
      <w:r w:rsidRPr="00AE6ED0">
        <w:rPr>
          <w:rFonts w:ascii="Verdana" w:eastAsia="Calibri" w:hAnsi="Verdana" w:cs="Times New Roman"/>
          <w:color w:val="auto"/>
          <w:sz w:val="24"/>
          <w:szCs w:val="24"/>
        </w:rPr>
        <w:t xml:space="preserve">W okresie od </w:t>
      </w:r>
      <w:r w:rsidR="00C64A66" w:rsidRPr="00AE6ED0">
        <w:rPr>
          <w:rFonts w:ascii="Verdana" w:eastAsia="Calibri" w:hAnsi="Verdana" w:cs="Times New Roman"/>
          <w:color w:val="auto"/>
          <w:sz w:val="24"/>
          <w:szCs w:val="24"/>
        </w:rPr>
        <w:t>X</w:t>
      </w:r>
      <w:r w:rsidR="007742DF" w:rsidRPr="00AE6ED0">
        <w:rPr>
          <w:rFonts w:ascii="Verdana" w:eastAsia="Calibri" w:hAnsi="Verdana" w:cs="Times New Roman"/>
          <w:color w:val="auto"/>
          <w:sz w:val="24"/>
          <w:szCs w:val="24"/>
        </w:rPr>
        <w:t>X</w:t>
      </w:r>
      <w:r w:rsidR="0038587A" w:rsidRPr="00AE6ED0">
        <w:rPr>
          <w:rFonts w:ascii="Verdana" w:eastAsia="Calibri" w:hAnsi="Verdana" w:cs="Times New Roman"/>
          <w:color w:val="auto"/>
          <w:sz w:val="24"/>
          <w:szCs w:val="24"/>
        </w:rPr>
        <w:t>I</w:t>
      </w:r>
      <w:r w:rsidR="00990319" w:rsidRPr="00AE6ED0">
        <w:rPr>
          <w:rFonts w:ascii="Verdana" w:eastAsia="Calibri" w:hAnsi="Verdana" w:cs="Times New Roman"/>
          <w:color w:val="auto"/>
          <w:sz w:val="24"/>
          <w:szCs w:val="24"/>
        </w:rPr>
        <w:t xml:space="preserve"> </w:t>
      </w:r>
      <w:r w:rsidRPr="00AE6ED0">
        <w:rPr>
          <w:rFonts w:ascii="Verdana" w:eastAsia="Calibri" w:hAnsi="Verdana" w:cs="Times New Roman"/>
          <w:color w:val="auto"/>
          <w:sz w:val="24"/>
          <w:szCs w:val="24"/>
        </w:rPr>
        <w:t>sesji Rady Miasta Bolesławiec odbytej w dniu</w:t>
      </w:r>
      <w:r w:rsidR="00350EFF" w:rsidRPr="00AE6ED0">
        <w:rPr>
          <w:rFonts w:ascii="Verdana" w:eastAsia="Calibri" w:hAnsi="Verdana" w:cs="Times New Roman"/>
          <w:color w:val="auto"/>
          <w:sz w:val="24"/>
          <w:szCs w:val="24"/>
        </w:rPr>
        <w:t xml:space="preserve"> </w:t>
      </w:r>
      <w:r w:rsidR="00A90348" w:rsidRPr="00AE6ED0">
        <w:rPr>
          <w:rFonts w:ascii="Verdana" w:eastAsia="Calibri" w:hAnsi="Verdana" w:cs="Times New Roman"/>
          <w:color w:val="auto"/>
          <w:sz w:val="24"/>
          <w:szCs w:val="24"/>
        </w:rPr>
        <w:br/>
      </w:r>
      <w:r w:rsidR="0083595E" w:rsidRPr="00AE6ED0">
        <w:rPr>
          <w:rFonts w:ascii="Verdana" w:eastAsia="Calibri" w:hAnsi="Verdana" w:cs="Times New Roman"/>
          <w:color w:val="auto"/>
          <w:sz w:val="24"/>
          <w:szCs w:val="24"/>
        </w:rPr>
        <w:t>2</w:t>
      </w:r>
      <w:r w:rsidR="0038587A" w:rsidRPr="00AE6ED0">
        <w:rPr>
          <w:rFonts w:ascii="Verdana" w:eastAsia="Calibri" w:hAnsi="Verdana" w:cs="Times New Roman"/>
          <w:color w:val="auto"/>
          <w:sz w:val="24"/>
          <w:szCs w:val="24"/>
        </w:rPr>
        <w:t xml:space="preserve">6 listopada </w:t>
      </w:r>
      <w:r w:rsidR="007742DF" w:rsidRPr="00AE6ED0">
        <w:rPr>
          <w:rFonts w:ascii="Verdana" w:eastAsia="Calibri" w:hAnsi="Verdana" w:cs="Times New Roman"/>
          <w:color w:val="auto"/>
          <w:sz w:val="24"/>
          <w:szCs w:val="24"/>
        </w:rPr>
        <w:t>2</w:t>
      </w:r>
      <w:r w:rsidR="0075796F" w:rsidRPr="00AE6ED0">
        <w:rPr>
          <w:rFonts w:ascii="Verdana" w:eastAsia="Calibri" w:hAnsi="Verdana" w:cs="Times New Roman"/>
          <w:color w:val="auto"/>
          <w:sz w:val="24"/>
          <w:szCs w:val="24"/>
        </w:rPr>
        <w:t>02</w:t>
      </w:r>
      <w:r w:rsidR="00D05044" w:rsidRPr="00AE6ED0">
        <w:rPr>
          <w:rFonts w:ascii="Verdana" w:eastAsia="Calibri" w:hAnsi="Verdana" w:cs="Times New Roman"/>
          <w:color w:val="auto"/>
          <w:sz w:val="24"/>
          <w:szCs w:val="24"/>
        </w:rPr>
        <w:t>5</w:t>
      </w:r>
      <w:r w:rsidR="00130542" w:rsidRPr="00AE6ED0">
        <w:rPr>
          <w:rFonts w:ascii="Verdana" w:eastAsia="Calibri" w:hAnsi="Verdana" w:cs="Times New Roman"/>
          <w:color w:val="auto"/>
          <w:sz w:val="24"/>
          <w:szCs w:val="24"/>
        </w:rPr>
        <w:t xml:space="preserve"> r.</w:t>
      </w:r>
      <w:r w:rsidRPr="00AE6ED0">
        <w:rPr>
          <w:rFonts w:ascii="Verdana" w:eastAsia="Calibri" w:hAnsi="Verdana" w:cs="Times New Roman"/>
          <w:color w:val="auto"/>
          <w:sz w:val="24"/>
          <w:szCs w:val="24"/>
        </w:rPr>
        <w:t xml:space="preserve"> rozpatrzył</w:t>
      </w:r>
      <w:r w:rsidR="009962F0" w:rsidRPr="00AE6ED0">
        <w:rPr>
          <w:rFonts w:ascii="Verdana" w:eastAsia="Calibri" w:hAnsi="Verdana" w:cs="Times New Roman"/>
          <w:color w:val="auto"/>
          <w:sz w:val="24"/>
          <w:szCs w:val="24"/>
        </w:rPr>
        <w:t>em</w:t>
      </w:r>
      <w:r w:rsidRPr="00AE6ED0">
        <w:rPr>
          <w:rFonts w:ascii="Verdana" w:eastAsia="Calibri" w:hAnsi="Verdana" w:cs="Times New Roman"/>
          <w:color w:val="auto"/>
          <w:sz w:val="24"/>
          <w:szCs w:val="24"/>
        </w:rPr>
        <w:t xml:space="preserve"> i skierował</w:t>
      </w:r>
      <w:r w:rsidR="009962F0" w:rsidRPr="00AE6ED0">
        <w:rPr>
          <w:rFonts w:ascii="Verdana" w:eastAsia="Calibri" w:hAnsi="Verdana" w:cs="Times New Roman"/>
          <w:color w:val="auto"/>
          <w:sz w:val="24"/>
          <w:szCs w:val="24"/>
        </w:rPr>
        <w:t>em</w:t>
      </w:r>
      <w:r w:rsidRPr="00AE6ED0">
        <w:rPr>
          <w:rFonts w:ascii="Verdana" w:eastAsia="Calibri" w:hAnsi="Verdana" w:cs="Times New Roman"/>
          <w:color w:val="auto"/>
          <w:sz w:val="24"/>
          <w:szCs w:val="24"/>
        </w:rPr>
        <w:t xml:space="preserve"> pod obrady Wysokiej Rady </w:t>
      </w:r>
      <w:r w:rsidR="0083595E" w:rsidRPr="00AE6ED0">
        <w:rPr>
          <w:rFonts w:ascii="Verdana" w:eastAsia="Calibri" w:hAnsi="Verdana" w:cs="Times New Roman"/>
          <w:color w:val="auto"/>
          <w:sz w:val="24"/>
          <w:szCs w:val="24"/>
        </w:rPr>
        <w:t>następujące projekty uchwał:</w:t>
      </w:r>
    </w:p>
    <w:p w14:paraId="431BFE32" w14:textId="77777777" w:rsidR="0083595E" w:rsidRPr="00AE6ED0" w:rsidRDefault="0083595E" w:rsidP="0083595E">
      <w:pPr>
        <w:spacing w:after="0"/>
        <w:ind w:firstLine="709"/>
        <w:jc w:val="both"/>
        <w:rPr>
          <w:rFonts w:ascii="Verdana" w:eastAsia="Calibri" w:hAnsi="Verdana" w:cs="Times New Roman"/>
          <w:sz w:val="24"/>
          <w:szCs w:val="24"/>
        </w:rPr>
      </w:pPr>
    </w:p>
    <w:p w14:paraId="20947F39" w14:textId="73BB1F3D" w:rsidR="0083595E" w:rsidRPr="00AE6ED0" w:rsidRDefault="0083595E">
      <w:pPr>
        <w:pStyle w:val="Akapitzlist"/>
        <w:numPr>
          <w:ilvl w:val="0"/>
          <w:numId w:val="4"/>
        </w:numPr>
        <w:spacing w:after="0"/>
        <w:ind w:left="709" w:hanging="425"/>
        <w:jc w:val="both"/>
        <w:rPr>
          <w:rFonts w:ascii="Verdana" w:eastAsia="Calibri" w:hAnsi="Verdana" w:cs="Times New Roman"/>
          <w:sz w:val="24"/>
          <w:szCs w:val="24"/>
        </w:rPr>
      </w:pPr>
      <w:r w:rsidRPr="00AE6ED0">
        <w:rPr>
          <w:rFonts w:ascii="Verdana" w:eastAsia="Calibri" w:hAnsi="Verdana" w:cs="Times New Roman"/>
          <w:sz w:val="24"/>
          <w:szCs w:val="24"/>
        </w:rPr>
        <w:t>na X</w:t>
      </w:r>
      <w:r w:rsidR="00ED23A3" w:rsidRPr="00AE6ED0">
        <w:rPr>
          <w:rFonts w:ascii="Verdana" w:eastAsia="Calibri" w:hAnsi="Verdana" w:cs="Times New Roman"/>
          <w:sz w:val="24"/>
          <w:szCs w:val="24"/>
        </w:rPr>
        <w:t>X</w:t>
      </w:r>
      <w:r w:rsidR="00B67137" w:rsidRPr="00AE6ED0">
        <w:rPr>
          <w:rFonts w:ascii="Verdana" w:eastAsia="Calibri" w:hAnsi="Verdana" w:cs="Times New Roman"/>
          <w:sz w:val="24"/>
          <w:szCs w:val="24"/>
        </w:rPr>
        <w:t>I</w:t>
      </w:r>
      <w:r w:rsidR="0038587A" w:rsidRPr="00AE6ED0">
        <w:rPr>
          <w:rFonts w:ascii="Verdana" w:eastAsia="Calibri" w:hAnsi="Verdana" w:cs="Times New Roman"/>
          <w:sz w:val="24"/>
          <w:szCs w:val="24"/>
        </w:rPr>
        <w:t xml:space="preserve">I </w:t>
      </w:r>
      <w:r w:rsidRPr="00AE6ED0">
        <w:rPr>
          <w:rFonts w:ascii="Verdana" w:eastAsia="Calibri" w:hAnsi="Verdana" w:cs="Times New Roman"/>
          <w:sz w:val="24"/>
          <w:szCs w:val="24"/>
        </w:rPr>
        <w:t xml:space="preserve">sesję Rady Miasta Bolesławiec: </w:t>
      </w:r>
    </w:p>
    <w:p w14:paraId="2A5FEB65" w14:textId="6958595D" w:rsidR="00560D75" w:rsidRPr="00AE6ED0" w:rsidRDefault="00C844DA" w:rsidP="0038587A">
      <w:pPr>
        <w:pStyle w:val="Akapitzlist"/>
        <w:numPr>
          <w:ilvl w:val="0"/>
          <w:numId w:val="5"/>
        </w:numPr>
        <w:spacing w:after="0"/>
        <w:ind w:left="1134" w:hanging="425"/>
        <w:jc w:val="both"/>
        <w:rPr>
          <w:rFonts w:ascii="Verdana" w:eastAsia="Calibri" w:hAnsi="Verdana" w:cs="Times New Roman"/>
          <w:b/>
          <w:color w:val="auto"/>
          <w:sz w:val="24"/>
          <w:szCs w:val="24"/>
        </w:rPr>
      </w:pPr>
      <w:r w:rsidRPr="00AE6ED0">
        <w:rPr>
          <w:rFonts w:ascii="Verdana" w:eastAsia="Calibri" w:hAnsi="Verdana" w:cs="Times New Roman"/>
          <w:sz w:val="24"/>
          <w:szCs w:val="24"/>
        </w:rPr>
        <w:t>w</w:t>
      </w:r>
      <w:r w:rsidR="0083595E" w:rsidRPr="00AE6ED0">
        <w:rPr>
          <w:rFonts w:ascii="Verdana" w:eastAsia="Calibri" w:hAnsi="Verdana" w:cs="Times New Roman"/>
          <w:sz w:val="24"/>
          <w:szCs w:val="24"/>
        </w:rPr>
        <w:t xml:space="preserve"> sprawie </w:t>
      </w:r>
      <w:r w:rsidR="0038587A" w:rsidRPr="00AE6ED0">
        <w:rPr>
          <w:rFonts w:ascii="Verdana" w:eastAsia="Calibri" w:hAnsi="Verdana" w:cs="Times New Roman"/>
          <w:sz w:val="24"/>
          <w:szCs w:val="24"/>
        </w:rPr>
        <w:t>przyjęcia Wieloletniej Prognozy Finansowej Gminy Miejskiej Bolesławiec,</w:t>
      </w:r>
    </w:p>
    <w:p w14:paraId="464FA035" w14:textId="6B3AABC7" w:rsidR="0038587A" w:rsidRPr="00AE6ED0" w:rsidRDefault="0038587A" w:rsidP="0038587A">
      <w:pPr>
        <w:pStyle w:val="Akapitzlist"/>
        <w:numPr>
          <w:ilvl w:val="0"/>
          <w:numId w:val="5"/>
        </w:numPr>
        <w:spacing w:after="0"/>
        <w:ind w:left="1134" w:hanging="425"/>
        <w:jc w:val="both"/>
        <w:rPr>
          <w:rFonts w:ascii="Verdana" w:eastAsia="Calibri" w:hAnsi="Verdana" w:cs="Times New Roman"/>
          <w:bCs/>
          <w:color w:val="auto"/>
          <w:sz w:val="24"/>
          <w:szCs w:val="24"/>
        </w:rPr>
      </w:pPr>
      <w:r w:rsidRPr="00AE6ED0">
        <w:rPr>
          <w:rFonts w:ascii="Verdana" w:eastAsia="Calibri" w:hAnsi="Verdana" w:cs="Times New Roman"/>
          <w:bCs/>
          <w:color w:val="auto"/>
          <w:sz w:val="24"/>
          <w:szCs w:val="24"/>
        </w:rPr>
        <w:t>w sprawie budżetu miasta na 2026 r.,</w:t>
      </w:r>
    </w:p>
    <w:p w14:paraId="329B14DD" w14:textId="78632936" w:rsidR="0038587A" w:rsidRPr="00AE6ED0" w:rsidRDefault="0038587A" w:rsidP="0038587A">
      <w:pPr>
        <w:pStyle w:val="Akapitzlist"/>
        <w:numPr>
          <w:ilvl w:val="0"/>
          <w:numId w:val="5"/>
        </w:numPr>
        <w:spacing w:after="0"/>
        <w:ind w:left="1134" w:hanging="425"/>
        <w:jc w:val="both"/>
        <w:rPr>
          <w:rFonts w:ascii="Verdana" w:eastAsia="Calibri" w:hAnsi="Verdana" w:cs="Times New Roman"/>
          <w:bCs/>
          <w:color w:val="auto"/>
          <w:sz w:val="24"/>
          <w:szCs w:val="24"/>
        </w:rPr>
      </w:pPr>
      <w:r w:rsidRPr="00AE6ED0">
        <w:rPr>
          <w:rFonts w:ascii="Verdana" w:eastAsia="Calibri" w:hAnsi="Verdana" w:cs="Times New Roman"/>
          <w:bCs/>
          <w:color w:val="auto"/>
          <w:sz w:val="24"/>
          <w:szCs w:val="24"/>
        </w:rPr>
        <w:t xml:space="preserve">zmieniająca uchwałę nr XXIV/282/2020 Rady Miasta Bolesławiec z dnia 25 listopada 2020 r. w sprawie trybu udzielania i rozliczania dotacji dla publicznych i niepublicznych przedszkoli oraz szkół prowadzonych przez osoby prawne niebędące jednostkami samorządu terytorialnego i osoby fizyczne oraz trybu przeprowadzania kontroli prawidłowości ich pobrania </w:t>
      </w:r>
      <w:r w:rsidR="00FA7627" w:rsidRPr="00AE6ED0">
        <w:rPr>
          <w:rFonts w:ascii="Verdana" w:eastAsia="Calibri" w:hAnsi="Verdana" w:cs="Times New Roman"/>
          <w:bCs/>
          <w:color w:val="auto"/>
          <w:sz w:val="24"/>
          <w:szCs w:val="24"/>
        </w:rPr>
        <w:br/>
      </w:r>
      <w:r w:rsidRPr="00AE6ED0">
        <w:rPr>
          <w:rFonts w:ascii="Verdana" w:eastAsia="Calibri" w:hAnsi="Verdana" w:cs="Times New Roman"/>
          <w:bCs/>
          <w:color w:val="auto"/>
          <w:sz w:val="24"/>
          <w:szCs w:val="24"/>
        </w:rPr>
        <w:t>i wykorzystywania,</w:t>
      </w:r>
    </w:p>
    <w:p w14:paraId="027C3C81" w14:textId="0E17F9BB" w:rsidR="0038587A" w:rsidRPr="00AE6ED0" w:rsidRDefault="0038587A" w:rsidP="00FA7627">
      <w:pPr>
        <w:pStyle w:val="Akapitzlist"/>
        <w:numPr>
          <w:ilvl w:val="0"/>
          <w:numId w:val="5"/>
        </w:numPr>
        <w:spacing w:after="0"/>
        <w:ind w:left="1134" w:hanging="425"/>
        <w:jc w:val="both"/>
        <w:rPr>
          <w:rFonts w:ascii="Verdana" w:eastAsia="Calibri" w:hAnsi="Verdana" w:cs="Times New Roman"/>
          <w:bCs/>
          <w:color w:val="auto"/>
          <w:sz w:val="24"/>
          <w:szCs w:val="24"/>
        </w:rPr>
      </w:pPr>
      <w:r w:rsidRPr="00AE6ED0">
        <w:rPr>
          <w:rFonts w:ascii="Verdana" w:eastAsia="Calibri" w:hAnsi="Verdana" w:cs="Times New Roman"/>
          <w:bCs/>
          <w:color w:val="auto"/>
          <w:sz w:val="24"/>
          <w:szCs w:val="24"/>
        </w:rPr>
        <w:t>w sprawie zmiany Wieloletniej Prognozy Finansowej Gminy Miejskiej Bolesławiec,</w:t>
      </w:r>
    </w:p>
    <w:p w14:paraId="66106198" w14:textId="662A37CC" w:rsidR="0038587A" w:rsidRPr="00AE6ED0" w:rsidRDefault="0038587A" w:rsidP="00FA7627">
      <w:pPr>
        <w:pStyle w:val="Akapitzlist"/>
        <w:numPr>
          <w:ilvl w:val="0"/>
          <w:numId w:val="5"/>
        </w:numPr>
        <w:spacing w:after="0"/>
        <w:ind w:left="1134" w:hanging="425"/>
        <w:jc w:val="both"/>
        <w:rPr>
          <w:rFonts w:ascii="Verdana" w:eastAsia="Calibri" w:hAnsi="Verdana" w:cs="Times New Roman"/>
          <w:bCs/>
          <w:color w:val="auto"/>
          <w:sz w:val="24"/>
          <w:szCs w:val="24"/>
        </w:rPr>
      </w:pPr>
      <w:r w:rsidRPr="00AE6ED0">
        <w:rPr>
          <w:rFonts w:ascii="Verdana" w:eastAsia="Calibri" w:hAnsi="Verdana" w:cs="Times New Roman"/>
          <w:bCs/>
          <w:color w:val="auto"/>
          <w:sz w:val="24"/>
          <w:szCs w:val="24"/>
        </w:rPr>
        <w:t>w sprawie zmian w budżecie miasta na 2025 r.</w:t>
      </w:r>
    </w:p>
    <w:p w14:paraId="457B6599" w14:textId="77777777" w:rsidR="0038587A" w:rsidRPr="00AE6ED0" w:rsidRDefault="0038587A" w:rsidP="0038587A">
      <w:pPr>
        <w:spacing w:after="0"/>
        <w:jc w:val="both"/>
        <w:rPr>
          <w:rFonts w:ascii="Verdana" w:eastAsia="Calibri" w:hAnsi="Verdana" w:cs="Times New Roman"/>
          <w:b/>
          <w:color w:val="auto"/>
          <w:sz w:val="24"/>
          <w:szCs w:val="24"/>
        </w:rPr>
      </w:pPr>
    </w:p>
    <w:p w14:paraId="07CC1AB5" w14:textId="77777777" w:rsidR="0038587A" w:rsidRPr="00AE6ED0" w:rsidRDefault="0038587A" w:rsidP="009E1CB5">
      <w:pPr>
        <w:spacing w:after="0"/>
        <w:contextualSpacing/>
        <w:jc w:val="both"/>
        <w:rPr>
          <w:rFonts w:ascii="Verdana" w:eastAsia="Calibri" w:hAnsi="Verdana" w:cs="Times New Roman"/>
          <w:b/>
          <w:color w:val="auto"/>
          <w:sz w:val="24"/>
          <w:szCs w:val="24"/>
        </w:rPr>
      </w:pPr>
    </w:p>
    <w:p w14:paraId="2DC8480E" w14:textId="05AF42CA" w:rsidR="00C6623C" w:rsidRPr="00AE6ED0" w:rsidRDefault="009962F0" w:rsidP="009E1CB5">
      <w:pPr>
        <w:spacing w:after="0"/>
        <w:contextualSpacing/>
        <w:jc w:val="both"/>
        <w:rPr>
          <w:rFonts w:ascii="Verdana" w:eastAsia="Calibri" w:hAnsi="Verdana" w:cs="Times New Roman"/>
          <w:b/>
          <w:color w:val="auto"/>
          <w:sz w:val="24"/>
          <w:szCs w:val="24"/>
        </w:rPr>
      </w:pPr>
      <w:r w:rsidRPr="00AE6ED0">
        <w:rPr>
          <w:rFonts w:ascii="Verdana" w:eastAsia="Calibri" w:hAnsi="Verdana" w:cs="Times New Roman"/>
          <w:b/>
          <w:color w:val="auto"/>
          <w:sz w:val="24"/>
          <w:szCs w:val="24"/>
        </w:rPr>
        <w:t>W</w:t>
      </w:r>
      <w:r w:rsidR="00714CAE" w:rsidRPr="00AE6ED0">
        <w:rPr>
          <w:rFonts w:ascii="Verdana" w:eastAsia="Calibri" w:hAnsi="Verdana" w:cs="Times New Roman"/>
          <w:b/>
          <w:color w:val="auto"/>
          <w:sz w:val="24"/>
          <w:szCs w:val="24"/>
        </w:rPr>
        <w:t>ydał</w:t>
      </w:r>
      <w:r w:rsidR="00CF488A" w:rsidRPr="00AE6ED0">
        <w:rPr>
          <w:rFonts w:ascii="Verdana" w:eastAsia="Calibri" w:hAnsi="Verdana" w:cs="Times New Roman"/>
          <w:b/>
          <w:color w:val="auto"/>
          <w:sz w:val="24"/>
          <w:szCs w:val="24"/>
        </w:rPr>
        <w:t>em</w:t>
      </w:r>
      <w:r w:rsidR="00714CAE" w:rsidRPr="00AE6ED0">
        <w:rPr>
          <w:rFonts w:ascii="Verdana" w:eastAsia="Calibri" w:hAnsi="Verdana" w:cs="Times New Roman"/>
          <w:b/>
          <w:color w:val="EE0000"/>
          <w:sz w:val="24"/>
          <w:szCs w:val="24"/>
        </w:rPr>
        <w:t xml:space="preserve"> </w:t>
      </w:r>
      <w:r w:rsidR="00714CAE" w:rsidRPr="00AE6ED0">
        <w:rPr>
          <w:rFonts w:ascii="Verdana" w:eastAsia="Calibri" w:hAnsi="Verdana" w:cs="Times New Roman"/>
          <w:b/>
          <w:color w:val="auto"/>
          <w:sz w:val="24"/>
          <w:szCs w:val="24"/>
        </w:rPr>
        <w:t>również w tym czasie</w:t>
      </w:r>
      <w:r w:rsidR="00475C7B" w:rsidRPr="00AE6ED0">
        <w:rPr>
          <w:rFonts w:ascii="Verdana" w:eastAsia="Calibri" w:hAnsi="Verdana" w:cs="Times New Roman"/>
          <w:b/>
          <w:color w:val="auto"/>
          <w:sz w:val="24"/>
          <w:szCs w:val="24"/>
        </w:rPr>
        <w:t xml:space="preserve"> </w:t>
      </w:r>
      <w:r w:rsidR="00976E48" w:rsidRPr="00AE6ED0">
        <w:rPr>
          <w:rFonts w:ascii="Verdana" w:eastAsia="Calibri" w:hAnsi="Verdana" w:cs="Times New Roman"/>
          <w:b/>
          <w:color w:val="auto"/>
          <w:sz w:val="24"/>
          <w:szCs w:val="24"/>
        </w:rPr>
        <w:t>21</w:t>
      </w:r>
      <w:r w:rsidR="004742FB" w:rsidRPr="00AE6ED0">
        <w:rPr>
          <w:rFonts w:ascii="Verdana" w:eastAsia="Calibri" w:hAnsi="Verdana" w:cs="Times New Roman"/>
          <w:b/>
          <w:color w:val="auto"/>
          <w:sz w:val="24"/>
          <w:szCs w:val="24"/>
        </w:rPr>
        <w:t xml:space="preserve"> </w:t>
      </w:r>
      <w:r w:rsidR="00714CAE" w:rsidRPr="00AE6ED0">
        <w:rPr>
          <w:rFonts w:ascii="Verdana" w:eastAsia="Calibri" w:hAnsi="Verdana" w:cs="Times New Roman"/>
          <w:b/>
          <w:color w:val="auto"/>
          <w:sz w:val="24"/>
          <w:szCs w:val="24"/>
        </w:rPr>
        <w:t>zarządze</w:t>
      </w:r>
      <w:r w:rsidR="00976E48" w:rsidRPr="00AE6ED0">
        <w:rPr>
          <w:rFonts w:ascii="Verdana" w:eastAsia="Calibri" w:hAnsi="Verdana" w:cs="Times New Roman"/>
          <w:b/>
          <w:color w:val="auto"/>
          <w:sz w:val="24"/>
          <w:szCs w:val="24"/>
        </w:rPr>
        <w:t>ń</w:t>
      </w:r>
      <w:r w:rsidR="00714CAE" w:rsidRPr="00AE6ED0">
        <w:rPr>
          <w:rFonts w:ascii="Verdana" w:eastAsia="Calibri" w:hAnsi="Verdana" w:cs="Times New Roman"/>
          <w:b/>
          <w:color w:val="auto"/>
          <w:sz w:val="24"/>
          <w:szCs w:val="24"/>
        </w:rPr>
        <w:t>, w szczególności:</w:t>
      </w:r>
    </w:p>
    <w:p w14:paraId="2EC7A9B6" w14:textId="77777777" w:rsidR="00102FC1" w:rsidRPr="00AE6ED0" w:rsidRDefault="00102FC1" w:rsidP="009E1CB5">
      <w:pPr>
        <w:spacing w:after="0"/>
        <w:jc w:val="both"/>
        <w:rPr>
          <w:rFonts w:ascii="Verdana" w:hAnsi="Verdana" w:cs="Times New Roman"/>
          <w:color w:val="auto"/>
          <w:sz w:val="24"/>
          <w:szCs w:val="24"/>
        </w:rPr>
      </w:pPr>
    </w:p>
    <w:p w14:paraId="3CC675AC" w14:textId="4647A5E0" w:rsidR="00E84994" w:rsidRPr="00AE6ED0" w:rsidRDefault="00E84994" w:rsidP="009E1CB5">
      <w:pPr>
        <w:spacing w:after="0"/>
        <w:jc w:val="both"/>
        <w:rPr>
          <w:rFonts w:ascii="Verdana" w:eastAsia="Calibri" w:hAnsi="Verdana" w:cs="Times New Roman"/>
          <w:b/>
          <w:sz w:val="24"/>
          <w:szCs w:val="24"/>
        </w:rPr>
      </w:pPr>
      <w:r w:rsidRPr="00AE6ED0">
        <w:rPr>
          <w:rFonts w:ascii="Verdana" w:eastAsia="Calibri" w:hAnsi="Verdana" w:cs="Times New Roman"/>
          <w:b/>
          <w:sz w:val="24"/>
          <w:szCs w:val="24"/>
        </w:rPr>
        <w:t xml:space="preserve">- </w:t>
      </w:r>
      <w:r w:rsidR="00DC303C" w:rsidRPr="00AE6ED0">
        <w:rPr>
          <w:rFonts w:ascii="Verdana" w:eastAsia="Calibri" w:hAnsi="Verdana" w:cs="Times New Roman"/>
          <w:b/>
          <w:sz w:val="24"/>
          <w:szCs w:val="24"/>
        </w:rPr>
        <w:t xml:space="preserve">zarządzenia </w:t>
      </w:r>
      <w:r w:rsidRPr="00AE6ED0">
        <w:rPr>
          <w:rFonts w:ascii="Verdana" w:eastAsia="Calibri" w:hAnsi="Verdana" w:cs="Times New Roman"/>
          <w:b/>
          <w:sz w:val="24"/>
          <w:szCs w:val="24"/>
        </w:rPr>
        <w:t>w sprawie powołania:</w:t>
      </w:r>
      <w:r w:rsidR="00EF69E4" w:rsidRPr="00AE6ED0">
        <w:rPr>
          <w:rFonts w:ascii="Verdana" w:eastAsia="Calibri" w:hAnsi="Verdana" w:cs="Times New Roman"/>
          <w:b/>
          <w:sz w:val="24"/>
          <w:szCs w:val="24"/>
        </w:rPr>
        <w:t xml:space="preserve"> </w:t>
      </w:r>
    </w:p>
    <w:p w14:paraId="00279663" w14:textId="77777777" w:rsidR="00695CDD" w:rsidRPr="00AE6ED0" w:rsidRDefault="00695CDD" w:rsidP="009E1CB5">
      <w:pPr>
        <w:spacing w:after="0"/>
        <w:jc w:val="both"/>
        <w:rPr>
          <w:rFonts w:ascii="Verdana" w:eastAsia="Calibri" w:hAnsi="Verdana" w:cs="Times New Roman"/>
          <w:b/>
          <w:sz w:val="24"/>
          <w:szCs w:val="24"/>
        </w:rPr>
      </w:pPr>
    </w:p>
    <w:p w14:paraId="34FAEB63" w14:textId="130EC5A0" w:rsidR="00F955B1" w:rsidRPr="00AE6ED0" w:rsidRDefault="00707D92" w:rsidP="00481107">
      <w:pPr>
        <w:pStyle w:val="Akapitzlist"/>
        <w:numPr>
          <w:ilvl w:val="0"/>
          <w:numId w:val="2"/>
        </w:numPr>
        <w:jc w:val="both"/>
        <w:rPr>
          <w:rFonts w:ascii="Verdana" w:eastAsia="Calibri" w:hAnsi="Verdana" w:cs="Times New Roman"/>
          <w:bCs/>
          <w:sz w:val="24"/>
          <w:szCs w:val="24"/>
        </w:rPr>
      </w:pPr>
      <w:bookmarkStart w:id="2" w:name="_Hlk193721388"/>
      <w:bookmarkStart w:id="3" w:name="_Hlk62476902"/>
      <w:bookmarkStart w:id="4" w:name="_Hlk196734405"/>
      <w:bookmarkStart w:id="5" w:name="_Hlk212106646"/>
      <w:r w:rsidRPr="00AE6ED0">
        <w:rPr>
          <w:rFonts w:ascii="Verdana" w:eastAsia="Calibri" w:hAnsi="Verdana" w:cs="Times New Roman"/>
          <w:bCs/>
          <w:sz w:val="24"/>
          <w:szCs w:val="24"/>
        </w:rPr>
        <w:t>Komisji Oceny Projektu Inwestycyjnego, dla zadania pn.: Opracowanie kompleksowego projektu technicznego przebudowy drogi ul. Saperskiej w ramach zadania pn. „Przebudowa dróg ul. Marii Konopnickiej i ul. Saperska w Bolesławcu”,</w:t>
      </w:r>
    </w:p>
    <w:p w14:paraId="48194167" w14:textId="77777777" w:rsidR="00707D92" w:rsidRPr="00AE6ED0" w:rsidRDefault="00707D92" w:rsidP="00707D92">
      <w:pPr>
        <w:pStyle w:val="Akapitzlist"/>
        <w:jc w:val="both"/>
        <w:rPr>
          <w:rFonts w:ascii="Verdana" w:eastAsia="Calibri" w:hAnsi="Verdana" w:cs="Times New Roman"/>
          <w:bCs/>
          <w:sz w:val="24"/>
          <w:szCs w:val="24"/>
        </w:rPr>
      </w:pPr>
    </w:p>
    <w:p w14:paraId="43C69941" w14:textId="5A50BC88" w:rsidR="00707D92" w:rsidRPr="00AE6ED0" w:rsidRDefault="00707D92" w:rsidP="00481107">
      <w:pPr>
        <w:pStyle w:val="Akapitzlist"/>
        <w:numPr>
          <w:ilvl w:val="0"/>
          <w:numId w:val="2"/>
        </w:numPr>
        <w:jc w:val="both"/>
        <w:rPr>
          <w:rFonts w:ascii="Verdana" w:eastAsia="Calibri" w:hAnsi="Verdana" w:cs="Times New Roman"/>
          <w:bCs/>
          <w:sz w:val="24"/>
          <w:szCs w:val="24"/>
        </w:rPr>
      </w:pPr>
      <w:r w:rsidRPr="00AE6ED0">
        <w:rPr>
          <w:rFonts w:ascii="Verdana" w:eastAsia="Calibri" w:hAnsi="Verdana" w:cs="Times New Roman"/>
          <w:bCs/>
          <w:sz w:val="24"/>
          <w:szCs w:val="24"/>
        </w:rPr>
        <w:lastRenderedPageBreak/>
        <w:t xml:space="preserve">komisji przetargowej do przeprowadzenia postępowania o udzielenie zamówienia na: </w:t>
      </w:r>
      <w:r w:rsidR="00332240" w:rsidRPr="00AE6ED0">
        <w:rPr>
          <w:rFonts w:ascii="Verdana" w:eastAsia="Calibri" w:hAnsi="Verdana" w:cs="Times New Roman"/>
          <w:bCs/>
          <w:sz w:val="24"/>
          <w:szCs w:val="24"/>
        </w:rPr>
        <w:t>„</w:t>
      </w:r>
      <w:r w:rsidRPr="00AE6ED0">
        <w:rPr>
          <w:rFonts w:ascii="Verdana" w:eastAsia="Calibri" w:hAnsi="Verdana" w:cs="Times New Roman"/>
          <w:bCs/>
          <w:sz w:val="24"/>
          <w:szCs w:val="24"/>
        </w:rPr>
        <w:t xml:space="preserve">Świadczenie usług cateringowych w zakresie przygotowania i dostawy całodziennego wyżywienia dla dzieci </w:t>
      </w:r>
      <w:r w:rsidRPr="00AE6ED0">
        <w:rPr>
          <w:rFonts w:ascii="Verdana" w:eastAsia="Calibri" w:hAnsi="Verdana" w:cs="Times New Roman"/>
          <w:bCs/>
          <w:sz w:val="24"/>
          <w:szCs w:val="24"/>
        </w:rPr>
        <w:br/>
        <w:t>z miejskich przedszkoli publicznych w Bolesławcu</w:t>
      </w:r>
      <w:r w:rsidR="00332240" w:rsidRPr="00AE6ED0">
        <w:rPr>
          <w:rFonts w:ascii="Verdana" w:eastAsia="Calibri" w:hAnsi="Verdana" w:cs="Times New Roman"/>
          <w:bCs/>
          <w:sz w:val="24"/>
          <w:szCs w:val="24"/>
        </w:rPr>
        <w:t>”</w:t>
      </w:r>
      <w:r w:rsidRPr="00AE6ED0">
        <w:rPr>
          <w:rFonts w:ascii="Verdana" w:eastAsia="Calibri" w:hAnsi="Verdana" w:cs="Times New Roman"/>
          <w:bCs/>
          <w:sz w:val="24"/>
          <w:szCs w:val="24"/>
        </w:rPr>
        <w:t>,</w:t>
      </w:r>
    </w:p>
    <w:p w14:paraId="262FF1D8" w14:textId="77777777" w:rsidR="00707D92" w:rsidRPr="00AE6ED0" w:rsidRDefault="00707D92" w:rsidP="00707D92">
      <w:pPr>
        <w:pStyle w:val="Akapitzlist"/>
        <w:rPr>
          <w:rFonts w:ascii="Verdana" w:eastAsia="Calibri" w:hAnsi="Verdana" w:cs="Times New Roman"/>
          <w:bCs/>
          <w:sz w:val="24"/>
          <w:szCs w:val="24"/>
        </w:rPr>
      </w:pPr>
    </w:p>
    <w:p w14:paraId="1018E5AE" w14:textId="20EA6B7E" w:rsidR="00707D92" w:rsidRPr="00AE6ED0" w:rsidRDefault="00707D92" w:rsidP="00481107">
      <w:pPr>
        <w:pStyle w:val="Akapitzlist"/>
        <w:numPr>
          <w:ilvl w:val="0"/>
          <w:numId w:val="2"/>
        </w:numPr>
        <w:jc w:val="both"/>
        <w:rPr>
          <w:rFonts w:ascii="Verdana" w:eastAsia="Calibri" w:hAnsi="Verdana" w:cs="Times New Roman"/>
          <w:bCs/>
          <w:sz w:val="24"/>
          <w:szCs w:val="24"/>
        </w:rPr>
      </w:pPr>
      <w:r w:rsidRPr="00AE6ED0">
        <w:rPr>
          <w:rFonts w:ascii="Verdana" w:eastAsia="Calibri" w:hAnsi="Verdana" w:cs="Times New Roman"/>
          <w:bCs/>
          <w:sz w:val="24"/>
          <w:szCs w:val="24"/>
        </w:rPr>
        <w:t xml:space="preserve">komisji przetargowej do przeprowadzenia postępowania o udzielenie zamówienia na: </w:t>
      </w:r>
      <w:r w:rsidR="00332240" w:rsidRPr="00AE6ED0">
        <w:rPr>
          <w:rFonts w:ascii="Verdana" w:eastAsia="Calibri" w:hAnsi="Verdana" w:cs="Times New Roman"/>
          <w:bCs/>
          <w:sz w:val="24"/>
          <w:szCs w:val="24"/>
        </w:rPr>
        <w:t>„</w:t>
      </w:r>
      <w:r w:rsidRPr="00AE6ED0">
        <w:rPr>
          <w:rFonts w:ascii="Verdana" w:eastAsia="Calibri" w:hAnsi="Verdana" w:cs="Times New Roman"/>
          <w:bCs/>
          <w:sz w:val="24"/>
          <w:szCs w:val="24"/>
        </w:rPr>
        <w:t>Opiek</w:t>
      </w:r>
      <w:r w:rsidR="00296FB9" w:rsidRPr="00AE6ED0">
        <w:rPr>
          <w:rFonts w:ascii="Verdana" w:eastAsia="Calibri" w:hAnsi="Verdana" w:cs="Times New Roman"/>
          <w:bCs/>
          <w:sz w:val="24"/>
          <w:szCs w:val="24"/>
        </w:rPr>
        <w:t>ę</w:t>
      </w:r>
      <w:r w:rsidRPr="00AE6ED0">
        <w:rPr>
          <w:rFonts w:ascii="Verdana" w:eastAsia="Calibri" w:hAnsi="Verdana" w:cs="Times New Roman"/>
          <w:bCs/>
          <w:sz w:val="24"/>
          <w:szCs w:val="24"/>
        </w:rPr>
        <w:t xml:space="preserve"> lekarsko-weterynaryjn</w:t>
      </w:r>
      <w:r w:rsidR="00296FB9" w:rsidRPr="00AE6ED0">
        <w:rPr>
          <w:rFonts w:ascii="Verdana" w:eastAsia="Calibri" w:hAnsi="Verdana" w:cs="Times New Roman"/>
          <w:bCs/>
          <w:sz w:val="24"/>
          <w:szCs w:val="24"/>
        </w:rPr>
        <w:t>ą</w:t>
      </w:r>
      <w:r w:rsidRPr="00AE6ED0">
        <w:rPr>
          <w:rFonts w:ascii="Verdana" w:eastAsia="Calibri" w:hAnsi="Verdana" w:cs="Times New Roman"/>
          <w:bCs/>
          <w:sz w:val="24"/>
          <w:szCs w:val="24"/>
        </w:rPr>
        <w:t xml:space="preserve"> nad bezdomnymi zwierzętami z terenu Miasta Bolesławiec w 2026 roku,</w:t>
      </w:r>
    </w:p>
    <w:p w14:paraId="042DF0CB" w14:textId="77777777" w:rsidR="00707D92" w:rsidRPr="00AE6ED0" w:rsidRDefault="00707D92" w:rsidP="00707D92">
      <w:pPr>
        <w:pStyle w:val="Akapitzlist"/>
        <w:rPr>
          <w:rFonts w:ascii="Verdana" w:eastAsia="Calibri" w:hAnsi="Verdana" w:cs="Times New Roman"/>
          <w:bCs/>
          <w:sz w:val="24"/>
          <w:szCs w:val="24"/>
        </w:rPr>
      </w:pPr>
    </w:p>
    <w:p w14:paraId="12989F8F" w14:textId="3A743340" w:rsidR="00707D92" w:rsidRPr="00AE6ED0" w:rsidRDefault="00707D92" w:rsidP="00481107">
      <w:pPr>
        <w:pStyle w:val="Akapitzlist"/>
        <w:numPr>
          <w:ilvl w:val="0"/>
          <w:numId w:val="2"/>
        </w:numPr>
        <w:jc w:val="both"/>
        <w:rPr>
          <w:rFonts w:ascii="Verdana" w:eastAsia="Calibri" w:hAnsi="Verdana" w:cs="Times New Roman"/>
          <w:bCs/>
          <w:sz w:val="24"/>
          <w:szCs w:val="24"/>
        </w:rPr>
      </w:pPr>
      <w:r w:rsidRPr="00AE6ED0">
        <w:rPr>
          <w:rFonts w:ascii="Verdana" w:eastAsia="Calibri" w:hAnsi="Verdana" w:cs="Times New Roman"/>
          <w:bCs/>
          <w:sz w:val="24"/>
          <w:szCs w:val="24"/>
        </w:rPr>
        <w:t>komisji odbiorowej dla remontu dachu budynku Miejskiej Biblioteki Publicznej w ramach zadania pn.: „Modernizacja budynku Centrum Wiedzy w Bolesławcu”,</w:t>
      </w:r>
    </w:p>
    <w:p w14:paraId="0E08ECBA" w14:textId="77777777" w:rsidR="00707D92" w:rsidRPr="00AE6ED0" w:rsidRDefault="00707D92" w:rsidP="00707D92">
      <w:pPr>
        <w:pStyle w:val="Akapitzlist"/>
        <w:rPr>
          <w:rFonts w:ascii="Verdana" w:eastAsia="Calibri" w:hAnsi="Verdana" w:cs="Times New Roman"/>
          <w:bCs/>
          <w:sz w:val="24"/>
          <w:szCs w:val="24"/>
        </w:rPr>
      </w:pPr>
    </w:p>
    <w:p w14:paraId="5F3BE533" w14:textId="66EA49AD" w:rsidR="00707D92" w:rsidRPr="00AE6ED0" w:rsidRDefault="00707D92" w:rsidP="00707D92">
      <w:pPr>
        <w:pStyle w:val="Akapitzlist"/>
        <w:numPr>
          <w:ilvl w:val="0"/>
          <w:numId w:val="2"/>
        </w:numPr>
        <w:jc w:val="both"/>
        <w:rPr>
          <w:rFonts w:ascii="Verdana" w:eastAsia="Calibri" w:hAnsi="Verdana" w:cs="Times New Roman"/>
          <w:bCs/>
          <w:sz w:val="24"/>
          <w:szCs w:val="24"/>
        </w:rPr>
      </w:pPr>
      <w:r w:rsidRPr="00AE6ED0">
        <w:rPr>
          <w:rFonts w:ascii="Verdana" w:eastAsia="Calibri" w:hAnsi="Verdana" w:cs="Times New Roman"/>
          <w:bCs/>
          <w:sz w:val="24"/>
          <w:szCs w:val="24"/>
        </w:rPr>
        <w:t>Komisji egzaminacyjnych dla nauczycieli ubiegających się o awans zawodowy na stopień nauczyciela mianowanego.</w:t>
      </w:r>
    </w:p>
    <w:p w14:paraId="574CB64F" w14:textId="77777777" w:rsidR="00F955B1" w:rsidRPr="00AE6ED0" w:rsidRDefault="00F955B1" w:rsidP="00F955B1">
      <w:pPr>
        <w:pStyle w:val="Akapitzlist"/>
        <w:spacing w:after="0"/>
        <w:jc w:val="both"/>
        <w:rPr>
          <w:rFonts w:ascii="Verdana" w:eastAsia="Calibri" w:hAnsi="Verdana" w:cs="Times New Roman"/>
          <w:bCs/>
          <w:sz w:val="24"/>
          <w:szCs w:val="24"/>
        </w:rPr>
      </w:pPr>
    </w:p>
    <w:p w14:paraId="35933125" w14:textId="77777777" w:rsidR="00DF49FD" w:rsidRPr="00AE6ED0" w:rsidRDefault="00DF49FD" w:rsidP="005B06E4">
      <w:pPr>
        <w:spacing w:after="0"/>
        <w:jc w:val="both"/>
        <w:rPr>
          <w:rFonts w:ascii="Verdana" w:eastAsia="Calibri" w:hAnsi="Verdana" w:cs="Times New Roman"/>
          <w:bCs/>
          <w:sz w:val="24"/>
          <w:szCs w:val="24"/>
        </w:rPr>
      </w:pPr>
    </w:p>
    <w:p w14:paraId="5AF8440B" w14:textId="70102A3C" w:rsidR="00C6623C" w:rsidRPr="00AE6ED0" w:rsidRDefault="00714CAE" w:rsidP="009E1CB5">
      <w:pPr>
        <w:spacing w:after="0"/>
        <w:jc w:val="both"/>
        <w:rPr>
          <w:rFonts w:ascii="Verdana" w:eastAsia="Calibri" w:hAnsi="Verdana" w:cs="Times New Roman"/>
          <w:b/>
          <w:sz w:val="24"/>
          <w:szCs w:val="24"/>
        </w:rPr>
      </w:pPr>
      <w:bookmarkStart w:id="6" w:name="_Hlk216350351"/>
      <w:bookmarkStart w:id="7" w:name="_Hlk214608400"/>
      <w:r w:rsidRPr="00AE6ED0">
        <w:rPr>
          <w:rFonts w:ascii="Verdana" w:eastAsia="Calibri" w:hAnsi="Verdana" w:cs="Times New Roman"/>
          <w:bCs/>
          <w:sz w:val="24"/>
          <w:szCs w:val="24"/>
        </w:rPr>
        <w:t xml:space="preserve">- </w:t>
      </w:r>
      <w:r w:rsidR="003162C9" w:rsidRPr="00AE6ED0">
        <w:rPr>
          <w:rFonts w:ascii="Verdana" w:eastAsia="Calibri" w:hAnsi="Verdana" w:cs="Times New Roman"/>
          <w:b/>
          <w:sz w:val="24"/>
          <w:szCs w:val="24"/>
        </w:rPr>
        <w:t xml:space="preserve">zarządzenia </w:t>
      </w:r>
      <w:bookmarkEnd w:id="2"/>
      <w:r w:rsidRPr="00AE6ED0">
        <w:rPr>
          <w:rFonts w:ascii="Verdana" w:eastAsia="Calibri" w:hAnsi="Verdana" w:cs="Times New Roman"/>
          <w:b/>
          <w:sz w:val="24"/>
          <w:szCs w:val="24"/>
        </w:rPr>
        <w:t>w sprawach dotyczących nieruchomości:</w:t>
      </w:r>
    </w:p>
    <w:p w14:paraId="754A1075" w14:textId="77777777" w:rsidR="004B1251" w:rsidRPr="00AE6ED0" w:rsidRDefault="004B1251" w:rsidP="009E1CB5">
      <w:pPr>
        <w:tabs>
          <w:tab w:val="left" w:pos="851"/>
        </w:tabs>
        <w:spacing w:after="0"/>
        <w:jc w:val="both"/>
        <w:rPr>
          <w:rFonts w:ascii="Verdana" w:eastAsia="Calibri" w:hAnsi="Verdana" w:cs="Times New Roman"/>
          <w:sz w:val="24"/>
          <w:szCs w:val="24"/>
        </w:rPr>
      </w:pPr>
    </w:p>
    <w:p w14:paraId="435BC2A8" w14:textId="3B949B0D" w:rsidR="00D04068" w:rsidRPr="00AE6ED0" w:rsidRDefault="00DC303C" w:rsidP="009E1CB5">
      <w:pPr>
        <w:tabs>
          <w:tab w:val="left" w:pos="851"/>
        </w:tabs>
        <w:spacing w:after="0"/>
        <w:jc w:val="both"/>
        <w:rPr>
          <w:rFonts w:ascii="Verdana" w:eastAsia="Calibri" w:hAnsi="Verdana" w:cs="Times New Roman"/>
          <w:sz w:val="24"/>
          <w:szCs w:val="24"/>
        </w:rPr>
      </w:pPr>
      <w:bookmarkStart w:id="8" w:name="_Hlk201566066"/>
      <w:bookmarkStart w:id="9" w:name="_Hlk198625997"/>
      <w:bookmarkStart w:id="10" w:name="_Hlk201648826"/>
      <w:r w:rsidRPr="00AE6ED0">
        <w:rPr>
          <w:rFonts w:ascii="Verdana" w:eastAsia="Calibri" w:hAnsi="Verdana" w:cs="Times New Roman"/>
          <w:sz w:val="24"/>
          <w:szCs w:val="24"/>
        </w:rPr>
        <w:t>Zarządzenia w sprawie s</w:t>
      </w:r>
      <w:r w:rsidR="00D04068" w:rsidRPr="00AE6ED0">
        <w:rPr>
          <w:rFonts w:ascii="Verdana" w:eastAsia="Calibri" w:hAnsi="Verdana" w:cs="Times New Roman"/>
          <w:sz w:val="24"/>
          <w:szCs w:val="24"/>
        </w:rPr>
        <w:t>przedaż</w:t>
      </w:r>
      <w:r w:rsidRPr="00AE6ED0">
        <w:rPr>
          <w:rFonts w:ascii="Verdana" w:eastAsia="Calibri" w:hAnsi="Verdana" w:cs="Times New Roman"/>
          <w:sz w:val="24"/>
          <w:szCs w:val="24"/>
        </w:rPr>
        <w:t>y</w:t>
      </w:r>
      <w:r w:rsidR="00D04068" w:rsidRPr="00AE6ED0">
        <w:rPr>
          <w:rFonts w:ascii="Verdana" w:eastAsia="Calibri" w:hAnsi="Verdana" w:cs="Times New Roman"/>
          <w:sz w:val="24"/>
          <w:szCs w:val="24"/>
        </w:rPr>
        <w:t xml:space="preserve">: </w:t>
      </w:r>
    </w:p>
    <w:bookmarkEnd w:id="8"/>
    <w:p w14:paraId="3489F38B" w14:textId="77777777" w:rsidR="00AB29C4" w:rsidRPr="00AE6ED0" w:rsidRDefault="00AB29C4" w:rsidP="009E1CB5">
      <w:pPr>
        <w:tabs>
          <w:tab w:val="left" w:pos="851"/>
        </w:tabs>
        <w:spacing w:after="0"/>
        <w:jc w:val="both"/>
        <w:rPr>
          <w:rFonts w:ascii="Verdana" w:eastAsia="Calibri" w:hAnsi="Verdana" w:cs="Times New Roman"/>
          <w:sz w:val="24"/>
          <w:szCs w:val="24"/>
        </w:rPr>
      </w:pPr>
    </w:p>
    <w:p w14:paraId="1F487A30" w14:textId="2CFAF2C2" w:rsidR="00955C71" w:rsidRPr="00AE6ED0" w:rsidRDefault="003F2764" w:rsidP="00955C71">
      <w:pPr>
        <w:pStyle w:val="Akapitzlist"/>
        <w:numPr>
          <w:ilvl w:val="0"/>
          <w:numId w:val="3"/>
        </w:numPr>
        <w:jc w:val="both"/>
        <w:rPr>
          <w:rFonts w:ascii="Verdana" w:eastAsia="Calibri" w:hAnsi="Verdana" w:cs="Times New Roman"/>
          <w:color w:val="auto"/>
          <w:sz w:val="24"/>
          <w:szCs w:val="24"/>
        </w:rPr>
      </w:pPr>
      <w:r w:rsidRPr="00AE6ED0">
        <w:rPr>
          <w:rFonts w:ascii="Verdana" w:eastAsia="Calibri" w:hAnsi="Verdana" w:cs="Times New Roman"/>
          <w:color w:val="auto"/>
          <w:sz w:val="24"/>
          <w:szCs w:val="24"/>
        </w:rPr>
        <w:t xml:space="preserve">w sprawie </w:t>
      </w:r>
      <w:bookmarkEnd w:id="3"/>
      <w:bookmarkEnd w:id="4"/>
      <w:bookmarkEnd w:id="9"/>
      <w:r w:rsidR="00955C71" w:rsidRPr="00AE6ED0">
        <w:rPr>
          <w:rFonts w:ascii="Verdana" w:eastAsia="Calibri" w:hAnsi="Verdana" w:cs="Times New Roman"/>
          <w:color w:val="auto"/>
          <w:sz w:val="24"/>
          <w:szCs w:val="24"/>
        </w:rPr>
        <w:t>utrzymania ceny wywoławczej w VI przetargu ustnym nieograniczonym ceny wywoławczej z V przetargu na sprzedaż nieruchomości gruntowej, stanowiącej własność Gminy Miejskiej Bolesławiec</w:t>
      </w:r>
    </w:p>
    <w:p w14:paraId="41126470" w14:textId="6CAB55A6" w:rsidR="000215ED" w:rsidRPr="00AE6ED0" w:rsidRDefault="000215ED" w:rsidP="000215ED">
      <w:pPr>
        <w:pStyle w:val="Akapitzlist"/>
        <w:jc w:val="both"/>
        <w:rPr>
          <w:rFonts w:ascii="Verdana" w:eastAsia="Calibri" w:hAnsi="Verdana" w:cs="Times New Roman"/>
          <w:iCs/>
          <w:color w:val="auto"/>
          <w:sz w:val="24"/>
          <w:szCs w:val="24"/>
        </w:rPr>
      </w:pPr>
      <w:r w:rsidRPr="00AE6ED0">
        <w:rPr>
          <w:rFonts w:ascii="Verdana" w:eastAsia="Calibri" w:hAnsi="Verdana" w:cs="Times New Roman"/>
          <w:iCs/>
          <w:color w:val="auto"/>
          <w:sz w:val="24"/>
          <w:szCs w:val="24"/>
        </w:rPr>
        <w:t>(dotyczy 1 działki położonej przy ul. Kormoranów, przeznaczonej pod budownictwo jednorodzinne)</w:t>
      </w:r>
      <w:r w:rsidR="00296FB9" w:rsidRPr="00AE6ED0">
        <w:rPr>
          <w:rFonts w:ascii="Verdana" w:eastAsia="Calibri" w:hAnsi="Verdana" w:cs="Times New Roman"/>
          <w:iCs/>
          <w:color w:val="auto"/>
          <w:sz w:val="24"/>
          <w:szCs w:val="24"/>
        </w:rPr>
        <w:t>;</w:t>
      </w:r>
    </w:p>
    <w:p w14:paraId="5247DE8D" w14:textId="77777777" w:rsidR="000215ED" w:rsidRPr="00AE6ED0" w:rsidRDefault="000215ED" w:rsidP="000215ED">
      <w:pPr>
        <w:pStyle w:val="Akapitzlist"/>
        <w:jc w:val="both"/>
        <w:rPr>
          <w:rFonts w:ascii="Verdana" w:eastAsia="Calibri" w:hAnsi="Verdana" w:cs="Times New Roman"/>
          <w:iCs/>
          <w:color w:val="auto"/>
          <w:sz w:val="24"/>
          <w:szCs w:val="24"/>
        </w:rPr>
      </w:pPr>
    </w:p>
    <w:p w14:paraId="17027CFA" w14:textId="48368D60" w:rsidR="00560D75" w:rsidRPr="00AE6ED0" w:rsidRDefault="00955C71" w:rsidP="00955C71">
      <w:pPr>
        <w:pStyle w:val="Akapitzlist"/>
        <w:numPr>
          <w:ilvl w:val="0"/>
          <w:numId w:val="3"/>
        </w:numPr>
        <w:jc w:val="both"/>
        <w:rPr>
          <w:rFonts w:ascii="Verdana" w:eastAsia="Calibri" w:hAnsi="Verdana" w:cs="Times New Roman"/>
          <w:bCs/>
          <w:sz w:val="24"/>
          <w:szCs w:val="24"/>
        </w:rPr>
      </w:pPr>
      <w:r w:rsidRPr="00AE6ED0">
        <w:rPr>
          <w:rFonts w:ascii="Verdana" w:eastAsia="Calibri" w:hAnsi="Verdana" w:cs="Times New Roman"/>
          <w:color w:val="auto"/>
          <w:sz w:val="24"/>
          <w:szCs w:val="24"/>
        </w:rPr>
        <w:t>w sprawie utrzymania cen wywoławczych w V przetargach ustnych nieograniczonych cen wywoławczych z IV przetargów na sprzedaż nieruchomości gruntowych, stanowiących własność Gminy Miejskiej Bolesławiec</w:t>
      </w:r>
    </w:p>
    <w:p w14:paraId="2989CEAC" w14:textId="50052598" w:rsidR="000215ED" w:rsidRPr="00AE6ED0" w:rsidRDefault="000215ED" w:rsidP="000215ED">
      <w:pPr>
        <w:pStyle w:val="Akapitzlist"/>
        <w:jc w:val="both"/>
        <w:rPr>
          <w:rFonts w:ascii="Verdana" w:eastAsia="Calibri" w:hAnsi="Verdana" w:cs="Times New Roman"/>
          <w:bCs/>
          <w:iCs/>
          <w:sz w:val="24"/>
          <w:szCs w:val="24"/>
        </w:rPr>
      </w:pPr>
      <w:r w:rsidRPr="00AE6ED0">
        <w:rPr>
          <w:rFonts w:ascii="Verdana" w:eastAsia="Calibri" w:hAnsi="Verdana" w:cs="Times New Roman"/>
          <w:bCs/>
          <w:iCs/>
          <w:sz w:val="24"/>
          <w:szCs w:val="24"/>
        </w:rPr>
        <w:t xml:space="preserve">(dotyczy 7 działek położonych w rejonie ul. Żurawiej, Kormoranów </w:t>
      </w:r>
      <w:r w:rsidRPr="00AE6ED0">
        <w:rPr>
          <w:rFonts w:ascii="Verdana" w:eastAsia="Calibri" w:hAnsi="Verdana" w:cs="Times New Roman"/>
          <w:bCs/>
          <w:iCs/>
          <w:sz w:val="24"/>
          <w:szCs w:val="24"/>
        </w:rPr>
        <w:br/>
        <w:t>i Skowronkowej, przeznaczonych pod budownictwo jednorodzinne)</w:t>
      </w:r>
      <w:r w:rsidR="00296FB9" w:rsidRPr="00AE6ED0">
        <w:rPr>
          <w:rFonts w:ascii="Verdana" w:eastAsia="Calibri" w:hAnsi="Verdana" w:cs="Times New Roman"/>
          <w:bCs/>
          <w:iCs/>
          <w:sz w:val="24"/>
          <w:szCs w:val="24"/>
        </w:rPr>
        <w:t>;</w:t>
      </w:r>
    </w:p>
    <w:p w14:paraId="2B89478C" w14:textId="77777777" w:rsidR="00955C71" w:rsidRPr="00AE6ED0" w:rsidRDefault="00955C71" w:rsidP="00955C71">
      <w:pPr>
        <w:pStyle w:val="Akapitzlist"/>
        <w:rPr>
          <w:rFonts w:ascii="Verdana" w:eastAsia="Calibri" w:hAnsi="Verdana" w:cs="Times New Roman"/>
          <w:bCs/>
          <w:sz w:val="24"/>
          <w:szCs w:val="24"/>
        </w:rPr>
      </w:pPr>
    </w:p>
    <w:p w14:paraId="06319F1C" w14:textId="0B0C5777" w:rsidR="00976E48" w:rsidRPr="00AE6ED0" w:rsidRDefault="00976E48" w:rsidP="00976E48">
      <w:pPr>
        <w:pStyle w:val="Akapitzlist"/>
        <w:numPr>
          <w:ilvl w:val="0"/>
          <w:numId w:val="3"/>
        </w:numPr>
        <w:jc w:val="both"/>
        <w:rPr>
          <w:rFonts w:ascii="Verdana" w:eastAsia="Calibri" w:hAnsi="Verdana" w:cs="Times New Roman"/>
          <w:bCs/>
          <w:sz w:val="24"/>
          <w:szCs w:val="24"/>
        </w:rPr>
      </w:pPr>
      <w:r w:rsidRPr="00AE6ED0">
        <w:rPr>
          <w:rFonts w:ascii="Verdana" w:eastAsia="Calibri" w:hAnsi="Verdana" w:cs="Times New Roman"/>
          <w:bCs/>
          <w:sz w:val="24"/>
          <w:szCs w:val="24"/>
        </w:rPr>
        <w:t>w sprawie ogłoszenia wykazu nieruchomości przeznaczonej do zbycia w trybie bezprzetargowym, stanowiącej własność Gminy Miejskiej Bolesławiec</w:t>
      </w:r>
    </w:p>
    <w:p w14:paraId="2E0497D1" w14:textId="7D97ABBA" w:rsidR="000215ED" w:rsidRPr="00AE6ED0" w:rsidRDefault="000215ED" w:rsidP="000215ED">
      <w:pPr>
        <w:pStyle w:val="Akapitzlist"/>
        <w:jc w:val="both"/>
        <w:rPr>
          <w:rFonts w:ascii="Verdana" w:eastAsia="Calibri" w:hAnsi="Verdana" w:cs="Times New Roman"/>
          <w:bCs/>
          <w:iCs/>
          <w:sz w:val="24"/>
          <w:szCs w:val="24"/>
        </w:rPr>
      </w:pPr>
      <w:r w:rsidRPr="00AE6ED0">
        <w:rPr>
          <w:rFonts w:ascii="Verdana" w:eastAsia="Calibri" w:hAnsi="Verdana" w:cs="Times New Roman"/>
          <w:bCs/>
          <w:iCs/>
          <w:sz w:val="24"/>
          <w:szCs w:val="24"/>
        </w:rPr>
        <w:t xml:space="preserve">(dotyczy działki nr 937/1 o pow. 0,0145 ha, położonej w obrębie: 0009 miasta Bolesławiec, przy ul. Piaskowej, na poprawienie </w:t>
      </w:r>
      <w:r w:rsidRPr="00AE6ED0">
        <w:rPr>
          <w:rFonts w:ascii="Verdana" w:eastAsia="Calibri" w:hAnsi="Verdana" w:cs="Times New Roman"/>
          <w:bCs/>
          <w:iCs/>
          <w:sz w:val="24"/>
          <w:szCs w:val="24"/>
        </w:rPr>
        <w:lastRenderedPageBreak/>
        <w:t>warunków zagospodarowania nieruchomości przyległej; cena sprzedaży netto: 45.528,46 zł)</w:t>
      </w:r>
      <w:r w:rsidR="00296FB9" w:rsidRPr="00AE6ED0">
        <w:rPr>
          <w:rFonts w:ascii="Verdana" w:eastAsia="Calibri" w:hAnsi="Verdana" w:cs="Times New Roman"/>
          <w:bCs/>
          <w:iCs/>
          <w:sz w:val="24"/>
          <w:szCs w:val="24"/>
        </w:rPr>
        <w:t>;</w:t>
      </w:r>
      <w:r w:rsidRPr="00AE6ED0">
        <w:rPr>
          <w:rFonts w:ascii="Verdana" w:eastAsia="Calibri" w:hAnsi="Verdana" w:cs="Times New Roman"/>
          <w:bCs/>
          <w:iCs/>
          <w:sz w:val="24"/>
          <w:szCs w:val="24"/>
        </w:rPr>
        <w:t xml:space="preserve"> </w:t>
      </w:r>
    </w:p>
    <w:p w14:paraId="54DCC72B" w14:textId="77777777" w:rsidR="00976E48" w:rsidRPr="00AE6ED0" w:rsidRDefault="00976E48" w:rsidP="00976E48">
      <w:pPr>
        <w:pStyle w:val="Akapitzlist"/>
        <w:rPr>
          <w:rFonts w:ascii="Verdana" w:eastAsia="Calibri" w:hAnsi="Verdana" w:cs="Times New Roman"/>
          <w:bCs/>
          <w:sz w:val="24"/>
          <w:szCs w:val="24"/>
        </w:rPr>
      </w:pPr>
    </w:p>
    <w:p w14:paraId="37FFA916" w14:textId="5B444D45" w:rsidR="00481107" w:rsidRPr="00AE6ED0" w:rsidRDefault="00976E48" w:rsidP="00976E48">
      <w:pPr>
        <w:pStyle w:val="Akapitzlist"/>
        <w:numPr>
          <w:ilvl w:val="0"/>
          <w:numId w:val="3"/>
        </w:numPr>
        <w:jc w:val="both"/>
        <w:rPr>
          <w:rFonts w:ascii="Verdana" w:eastAsia="Calibri" w:hAnsi="Verdana" w:cs="Times New Roman"/>
          <w:bCs/>
          <w:sz w:val="24"/>
          <w:szCs w:val="24"/>
        </w:rPr>
      </w:pPr>
      <w:r w:rsidRPr="00AE6ED0">
        <w:rPr>
          <w:rFonts w:ascii="Verdana" w:eastAsia="Calibri" w:hAnsi="Verdana" w:cs="Times New Roman"/>
          <w:bCs/>
          <w:sz w:val="24"/>
          <w:szCs w:val="24"/>
        </w:rPr>
        <w:t>w sprawie ogłoszenia wykazu nieruchomości gruntow</w:t>
      </w:r>
      <w:r w:rsidR="00296FB9" w:rsidRPr="00AE6ED0">
        <w:rPr>
          <w:rFonts w:ascii="Verdana" w:eastAsia="Calibri" w:hAnsi="Verdana" w:cs="Times New Roman"/>
          <w:bCs/>
          <w:sz w:val="24"/>
          <w:szCs w:val="24"/>
        </w:rPr>
        <w:t>ych</w:t>
      </w:r>
      <w:r w:rsidRPr="00AE6ED0">
        <w:rPr>
          <w:rFonts w:ascii="Verdana" w:eastAsia="Calibri" w:hAnsi="Verdana" w:cs="Times New Roman"/>
          <w:bCs/>
          <w:sz w:val="24"/>
          <w:szCs w:val="24"/>
        </w:rPr>
        <w:t xml:space="preserve"> niezabudowan</w:t>
      </w:r>
      <w:r w:rsidR="00296FB9" w:rsidRPr="00AE6ED0">
        <w:rPr>
          <w:rFonts w:ascii="Verdana" w:eastAsia="Calibri" w:hAnsi="Verdana" w:cs="Times New Roman"/>
          <w:bCs/>
          <w:sz w:val="24"/>
          <w:szCs w:val="24"/>
        </w:rPr>
        <w:t>ych</w:t>
      </w:r>
      <w:r w:rsidRPr="00AE6ED0">
        <w:rPr>
          <w:rFonts w:ascii="Verdana" w:eastAsia="Calibri" w:hAnsi="Verdana" w:cs="Times New Roman"/>
          <w:bCs/>
          <w:sz w:val="24"/>
          <w:szCs w:val="24"/>
        </w:rPr>
        <w:t xml:space="preserve"> przeznaczon</w:t>
      </w:r>
      <w:r w:rsidR="00296FB9" w:rsidRPr="00AE6ED0">
        <w:rPr>
          <w:rFonts w:ascii="Verdana" w:eastAsia="Calibri" w:hAnsi="Verdana" w:cs="Times New Roman"/>
          <w:bCs/>
          <w:sz w:val="24"/>
          <w:szCs w:val="24"/>
        </w:rPr>
        <w:t>ych</w:t>
      </w:r>
      <w:r w:rsidRPr="00AE6ED0">
        <w:rPr>
          <w:rFonts w:ascii="Verdana" w:eastAsia="Calibri" w:hAnsi="Verdana" w:cs="Times New Roman"/>
          <w:bCs/>
          <w:sz w:val="24"/>
          <w:szCs w:val="24"/>
        </w:rPr>
        <w:t xml:space="preserve"> do zbycia w trybie bezprzetargowym, stanowiących własność Gminy Miejskiej Bolesławiec</w:t>
      </w:r>
    </w:p>
    <w:p w14:paraId="60657C07" w14:textId="35A275F8" w:rsidR="000215ED" w:rsidRPr="00AE6ED0" w:rsidRDefault="000215ED" w:rsidP="000215ED">
      <w:pPr>
        <w:pStyle w:val="Akapitzlist"/>
        <w:jc w:val="both"/>
        <w:rPr>
          <w:rFonts w:ascii="Verdana" w:eastAsia="Calibri" w:hAnsi="Verdana" w:cs="Times New Roman"/>
          <w:bCs/>
          <w:iCs/>
          <w:sz w:val="24"/>
          <w:szCs w:val="24"/>
        </w:rPr>
      </w:pPr>
      <w:r w:rsidRPr="00AE6ED0">
        <w:rPr>
          <w:rFonts w:ascii="Verdana" w:eastAsia="Calibri" w:hAnsi="Verdana" w:cs="Times New Roman"/>
          <w:bCs/>
          <w:iCs/>
          <w:sz w:val="24"/>
          <w:szCs w:val="24"/>
        </w:rPr>
        <w:t>(dotyczy działki nr 42/13 o pow. 0,0510 ha oraz dz. nr 42/22 o pow. 0,0096 ha, położonych w obrębie: 0012 miasta Bolesławiec, przy ul. Ślusarskiej, na poprawienie warunków zagospodarowania nieruchomości przyległej na rzecz wspólnoty mieszkaniowej; cena sprzedaży netto po zastosowaniu 99% bonifikaty: 1.394,82 zł)</w:t>
      </w:r>
      <w:r w:rsidR="00296FB9" w:rsidRPr="00AE6ED0">
        <w:rPr>
          <w:rFonts w:ascii="Verdana" w:eastAsia="Calibri" w:hAnsi="Verdana" w:cs="Times New Roman"/>
          <w:bCs/>
          <w:iCs/>
          <w:sz w:val="24"/>
          <w:szCs w:val="24"/>
        </w:rPr>
        <w:t>;</w:t>
      </w:r>
    </w:p>
    <w:p w14:paraId="151535F2" w14:textId="77777777" w:rsidR="00976E48" w:rsidRPr="00AE6ED0" w:rsidRDefault="00976E48" w:rsidP="00976E48">
      <w:pPr>
        <w:pStyle w:val="Akapitzlist"/>
        <w:rPr>
          <w:rFonts w:ascii="Verdana" w:eastAsia="Calibri" w:hAnsi="Verdana" w:cs="Times New Roman"/>
          <w:bCs/>
          <w:sz w:val="24"/>
          <w:szCs w:val="24"/>
        </w:rPr>
      </w:pPr>
    </w:p>
    <w:p w14:paraId="5EA3363D" w14:textId="42BECF0F" w:rsidR="00976E48" w:rsidRPr="00AE6ED0" w:rsidRDefault="00976E48" w:rsidP="00976E48">
      <w:pPr>
        <w:pStyle w:val="Akapitzlist"/>
        <w:numPr>
          <w:ilvl w:val="0"/>
          <w:numId w:val="3"/>
        </w:numPr>
        <w:jc w:val="both"/>
        <w:rPr>
          <w:rFonts w:ascii="Verdana" w:eastAsia="Calibri" w:hAnsi="Verdana" w:cs="Times New Roman"/>
          <w:bCs/>
          <w:sz w:val="24"/>
          <w:szCs w:val="24"/>
        </w:rPr>
      </w:pPr>
      <w:r w:rsidRPr="00AE6ED0">
        <w:rPr>
          <w:rFonts w:ascii="Verdana" w:eastAsia="Calibri" w:hAnsi="Verdana" w:cs="Times New Roman"/>
          <w:bCs/>
          <w:sz w:val="24"/>
          <w:szCs w:val="24"/>
        </w:rPr>
        <w:t>w sprawie ogłoszenia wykazu nieruchomości przeznaczonych do zbycia w trybie przetargu ustnego nieograniczonego, stanowiących własność Gminy Miejskiej Bolesławiec</w:t>
      </w:r>
    </w:p>
    <w:p w14:paraId="6751C902" w14:textId="3F7D84DA" w:rsidR="000215ED" w:rsidRPr="00AE6ED0" w:rsidRDefault="000215ED" w:rsidP="000215ED">
      <w:pPr>
        <w:pStyle w:val="Akapitzlist"/>
        <w:jc w:val="both"/>
        <w:rPr>
          <w:rFonts w:ascii="Verdana" w:eastAsia="Calibri" w:hAnsi="Verdana" w:cs="Times New Roman"/>
          <w:bCs/>
          <w:iCs/>
          <w:sz w:val="24"/>
          <w:szCs w:val="24"/>
        </w:rPr>
      </w:pPr>
      <w:r w:rsidRPr="00AE6ED0">
        <w:rPr>
          <w:rFonts w:ascii="Verdana" w:eastAsia="Calibri" w:hAnsi="Verdana" w:cs="Times New Roman"/>
          <w:bCs/>
          <w:iCs/>
          <w:sz w:val="24"/>
          <w:szCs w:val="24"/>
        </w:rPr>
        <w:t xml:space="preserve">(dotyczy działki nr 218/31 o pow. 0,0287 ha oraz dz. nr 218/32 </w:t>
      </w:r>
      <w:r w:rsidRPr="00AE6ED0">
        <w:rPr>
          <w:rFonts w:ascii="Verdana" w:eastAsia="Calibri" w:hAnsi="Verdana" w:cs="Times New Roman"/>
          <w:bCs/>
          <w:iCs/>
          <w:sz w:val="24"/>
          <w:szCs w:val="24"/>
        </w:rPr>
        <w:br/>
        <w:t>o pow. 0,0252 ha, położonych w obrębie: 0002 miasta Bolesławiec, przy ul. Brzozowej, na poprawienie warunków zagospodarowania nieruchomości przyległych; łączna cena sprzedaży netto: 109.349,60 zł)</w:t>
      </w:r>
      <w:r w:rsidR="00296FB9" w:rsidRPr="00AE6ED0">
        <w:rPr>
          <w:rFonts w:ascii="Verdana" w:eastAsia="Calibri" w:hAnsi="Verdana" w:cs="Times New Roman"/>
          <w:bCs/>
          <w:iCs/>
          <w:sz w:val="24"/>
          <w:szCs w:val="24"/>
        </w:rPr>
        <w:t>;</w:t>
      </w:r>
    </w:p>
    <w:p w14:paraId="7826D7A5" w14:textId="77777777" w:rsidR="00976E48" w:rsidRPr="00AE6ED0" w:rsidRDefault="00976E48" w:rsidP="00976E48">
      <w:pPr>
        <w:pStyle w:val="Akapitzlist"/>
        <w:rPr>
          <w:rFonts w:ascii="Verdana" w:eastAsia="Calibri" w:hAnsi="Verdana" w:cs="Times New Roman"/>
          <w:bCs/>
          <w:sz w:val="24"/>
          <w:szCs w:val="24"/>
        </w:rPr>
      </w:pPr>
    </w:p>
    <w:p w14:paraId="3C1F3A88" w14:textId="00261DB3" w:rsidR="00976E48" w:rsidRPr="00AE6ED0" w:rsidRDefault="00976E48" w:rsidP="00976E48">
      <w:pPr>
        <w:pStyle w:val="Akapitzlist"/>
        <w:numPr>
          <w:ilvl w:val="0"/>
          <w:numId w:val="3"/>
        </w:numPr>
        <w:jc w:val="both"/>
        <w:rPr>
          <w:rFonts w:ascii="Verdana" w:eastAsia="Calibri" w:hAnsi="Verdana" w:cs="Times New Roman"/>
          <w:bCs/>
          <w:sz w:val="24"/>
          <w:szCs w:val="24"/>
        </w:rPr>
      </w:pPr>
      <w:r w:rsidRPr="00AE6ED0">
        <w:rPr>
          <w:rFonts w:ascii="Verdana" w:eastAsia="Calibri" w:hAnsi="Verdana" w:cs="Times New Roman"/>
          <w:bCs/>
          <w:sz w:val="24"/>
          <w:szCs w:val="24"/>
        </w:rPr>
        <w:t>w sprawie ogłoszenia wykazu nieruchomości przeznaczonej do sprzedaży – lokalu mieszkalnego, stanowiącego własność Gminy Miejskiej Bolesławiec, wraz ze sprzedażą udziału w częściach wspólnych budynku i jego urządzeniach oraz w prawie własności działki gruntu – w trybie bezprzetargowym</w:t>
      </w:r>
    </w:p>
    <w:p w14:paraId="3CF75F8B" w14:textId="4EB16573" w:rsidR="000215ED" w:rsidRPr="00AE6ED0" w:rsidRDefault="000215ED" w:rsidP="000215ED">
      <w:pPr>
        <w:pStyle w:val="Akapitzlist"/>
        <w:jc w:val="both"/>
        <w:rPr>
          <w:rFonts w:ascii="Verdana" w:eastAsia="Calibri" w:hAnsi="Verdana" w:cs="Times New Roman"/>
          <w:bCs/>
          <w:iCs/>
          <w:sz w:val="24"/>
          <w:szCs w:val="24"/>
        </w:rPr>
      </w:pPr>
      <w:r w:rsidRPr="00AE6ED0">
        <w:rPr>
          <w:rFonts w:ascii="Verdana" w:eastAsia="Calibri" w:hAnsi="Verdana" w:cs="Times New Roman"/>
          <w:bCs/>
          <w:iCs/>
          <w:sz w:val="24"/>
          <w:szCs w:val="24"/>
        </w:rPr>
        <w:t>(dotyczy lokalu mieszkalnego nr 2, położonego w budynku przy ul. Gabriela Narutowicza nr 31, powierzchnia użytkowa lokalu: 61,19 m</w:t>
      </w:r>
      <w:r w:rsidRPr="00AE6ED0">
        <w:rPr>
          <w:rFonts w:ascii="Verdana" w:eastAsia="Calibri" w:hAnsi="Verdana" w:cs="Times New Roman"/>
          <w:bCs/>
          <w:iCs/>
          <w:sz w:val="24"/>
          <w:szCs w:val="24"/>
          <w:vertAlign w:val="superscript"/>
        </w:rPr>
        <w:t>2</w:t>
      </w:r>
      <w:r w:rsidRPr="00AE6ED0">
        <w:rPr>
          <w:rFonts w:ascii="Verdana" w:eastAsia="Calibri" w:hAnsi="Verdana" w:cs="Times New Roman"/>
          <w:bCs/>
          <w:iCs/>
          <w:sz w:val="24"/>
          <w:szCs w:val="24"/>
        </w:rPr>
        <w:t xml:space="preserve">, cena sprzedaży po udzieleniu 90% bonifikaty: 24 040,00 zł netto – ostatni lokal). </w:t>
      </w:r>
    </w:p>
    <w:p w14:paraId="1EDCC19A" w14:textId="77777777" w:rsidR="00976E48" w:rsidRPr="00AE6ED0" w:rsidRDefault="00976E48" w:rsidP="00976E48">
      <w:pPr>
        <w:pStyle w:val="Akapitzlist"/>
        <w:rPr>
          <w:rFonts w:ascii="Verdana" w:eastAsia="Calibri" w:hAnsi="Verdana" w:cs="Times New Roman"/>
          <w:bCs/>
          <w:sz w:val="24"/>
          <w:szCs w:val="24"/>
        </w:rPr>
      </w:pPr>
    </w:p>
    <w:p w14:paraId="26D29486" w14:textId="1CE8F3F9" w:rsidR="00785B82" w:rsidRPr="00AE6ED0" w:rsidRDefault="00785B82" w:rsidP="00785B82">
      <w:pPr>
        <w:jc w:val="both"/>
        <w:rPr>
          <w:rFonts w:ascii="Verdana" w:eastAsia="Calibri" w:hAnsi="Verdana" w:cs="Times New Roman"/>
          <w:bCs/>
          <w:sz w:val="24"/>
          <w:szCs w:val="24"/>
        </w:rPr>
      </w:pPr>
      <w:r w:rsidRPr="00AE6ED0">
        <w:rPr>
          <w:rFonts w:ascii="Verdana" w:eastAsia="Calibri" w:hAnsi="Verdana" w:cs="Times New Roman"/>
          <w:bCs/>
          <w:sz w:val="24"/>
          <w:szCs w:val="24"/>
        </w:rPr>
        <w:t>Zarządzenia w sprawie dzierżawy:</w:t>
      </w:r>
    </w:p>
    <w:p w14:paraId="7C9D2801" w14:textId="77777777" w:rsidR="00976E48" w:rsidRPr="00AE6ED0" w:rsidRDefault="00976E48" w:rsidP="00976E48">
      <w:pPr>
        <w:pStyle w:val="Akapitzlist"/>
        <w:jc w:val="both"/>
        <w:rPr>
          <w:rFonts w:ascii="Verdana" w:eastAsia="Calibri" w:hAnsi="Verdana" w:cs="Times New Roman"/>
          <w:bCs/>
          <w:iCs/>
          <w:sz w:val="24"/>
          <w:szCs w:val="24"/>
        </w:rPr>
      </w:pPr>
    </w:p>
    <w:p w14:paraId="1FDC81CA" w14:textId="68BEAD2E" w:rsidR="003233EA" w:rsidRPr="00AE6ED0" w:rsidRDefault="00976E48" w:rsidP="003233EA">
      <w:pPr>
        <w:pStyle w:val="Akapitzlist"/>
        <w:numPr>
          <w:ilvl w:val="0"/>
          <w:numId w:val="8"/>
        </w:numPr>
        <w:jc w:val="both"/>
        <w:rPr>
          <w:rFonts w:ascii="Verdana" w:eastAsia="Calibri" w:hAnsi="Verdana" w:cs="Times New Roman"/>
          <w:bCs/>
          <w:iCs/>
          <w:sz w:val="24"/>
          <w:szCs w:val="24"/>
        </w:rPr>
      </w:pPr>
      <w:r w:rsidRPr="00AE6ED0">
        <w:rPr>
          <w:rFonts w:ascii="Verdana" w:eastAsia="Calibri" w:hAnsi="Verdana" w:cs="Times New Roman"/>
          <w:bCs/>
          <w:sz w:val="24"/>
          <w:szCs w:val="24"/>
        </w:rPr>
        <w:t>w sprawie ogłoszenia wykazu części nieruchomości gruntowej przeznaczonej do oddania w bezpłatne użyczenie, stanowiącej własność Gminy Miejskiej Bolesławiec</w:t>
      </w:r>
    </w:p>
    <w:p w14:paraId="76BA04D7" w14:textId="5485C51B" w:rsidR="003233EA" w:rsidRPr="00AE6ED0" w:rsidRDefault="003233EA" w:rsidP="003233EA">
      <w:pPr>
        <w:pStyle w:val="Akapitzlist"/>
        <w:jc w:val="both"/>
        <w:rPr>
          <w:rFonts w:ascii="Verdana" w:eastAsia="Calibri" w:hAnsi="Verdana" w:cs="Times New Roman"/>
          <w:bCs/>
          <w:iCs/>
          <w:sz w:val="24"/>
          <w:szCs w:val="24"/>
        </w:rPr>
      </w:pPr>
      <w:r w:rsidRPr="00AE6ED0">
        <w:rPr>
          <w:rFonts w:ascii="Verdana" w:eastAsia="Calibri" w:hAnsi="Verdana" w:cs="Times New Roman"/>
          <w:bCs/>
          <w:iCs/>
          <w:sz w:val="24"/>
          <w:szCs w:val="24"/>
        </w:rPr>
        <w:lastRenderedPageBreak/>
        <w:t>(dotyczy gruntu o pow. 10m², działka nr 69, ul. Zgorzelecka – grunt stanowiący dojście do „Okna życia” na rzecz Zgromadzenia Sióstr Adoratorek Krwi Chrystusa),</w:t>
      </w:r>
    </w:p>
    <w:p w14:paraId="5A63E590" w14:textId="77777777" w:rsidR="00AB398A" w:rsidRPr="00AE6ED0" w:rsidRDefault="00AB398A" w:rsidP="003233EA">
      <w:pPr>
        <w:pStyle w:val="Akapitzlist"/>
        <w:jc w:val="both"/>
        <w:rPr>
          <w:rFonts w:ascii="Verdana" w:eastAsia="Calibri" w:hAnsi="Verdana" w:cs="Times New Roman"/>
          <w:bCs/>
          <w:iCs/>
          <w:sz w:val="24"/>
          <w:szCs w:val="24"/>
        </w:rPr>
      </w:pPr>
    </w:p>
    <w:p w14:paraId="1F514EE1" w14:textId="29FE67B0" w:rsidR="003233EA" w:rsidRPr="00AE6ED0" w:rsidRDefault="003233EA" w:rsidP="003233EA">
      <w:pPr>
        <w:pStyle w:val="Akapitzlist"/>
        <w:numPr>
          <w:ilvl w:val="0"/>
          <w:numId w:val="8"/>
        </w:numPr>
        <w:jc w:val="both"/>
        <w:rPr>
          <w:rFonts w:ascii="Verdana" w:eastAsia="Calibri" w:hAnsi="Verdana" w:cs="Times New Roman"/>
          <w:bCs/>
          <w:iCs/>
          <w:sz w:val="24"/>
          <w:szCs w:val="24"/>
        </w:rPr>
      </w:pPr>
      <w:r w:rsidRPr="00AE6ED0">
        <w:rPr>
          <w:rFonts w:ascii="Verdana" w:eastAsia="Calibri" w:hAnsi="Verdana" w:cs="Times New Roman"/>
          <w:bCs/>
          <w:sz w:val="24"/>
          <w:szCs w:val="24"/>
        </w:rPr>
        <w:t xml:space="preserve">w sprawie ogłoszenia wykazu nieruchomości przeznaczonych do oddania w dzierżawę, stanowiących własność Gminy Miejskiej Bolesławiec </w:t>
      </w:r>
      <w:r w:rsidRPr="00AE6ED0">
        <w:rPr>
          <w:rFonts w:ascii="Verdana" w:eastAsia="Calibri" w:hAnsi="Verdana" w:cs="Times New Roman"/>
          <w:bCs/>
          <w:iCs/>
          <w:sz w:val="24"/>
          <w:szCs w:val="24"/>
        </w:rPr>
        <w:t>(3 zarządzenia),</w:t>
      </w:r>
    </w:p>
    <w:p w14:paraId="37945FAB" w14:textId="0D4BC437" w:rsidR="00481107" w:rsidRPr="00AE6ED0" w:rsidRDefault="00481107" w:rsidP="003233EA">
      <w:pPr>
        <w:pStyle w:val="Akapitzlist"/>
        <w:jc w:val="both"/>
        <w:rPr>
          <w:rFonts w:ascii="Verdana" w:eastAsia="Calibri" w:hAnsi="Verdana" w:cs="Times New Roman"/>
          <w:bCs/>
          <w:sz w:val="24"/>
          <w:szCs w:val="24"/>
        </w:rPr>
      </w:pPr>
    </w:p>
    <w:p w14:paraId="61C7F385" w14:textId="2A7B65B6" w:rsidR="00976E48" w:rsidRPr="00AE6ED0" w:rsidRDefault="00976E48" w:rsidP="00976E48">
      <w:pPr>
        <w:pStyle w:val="Akapitzlist"/>
        <w:numPr>
          <w:ilvl w:val="0"/>
          <w:numId w:val="8"/>
        </w:numPr>
        <w:jc w:val="both"/>
        <w:rPr>
          <w:rFonts w:ascii="Verdana" w:eastAsia="Calibri" w:hAnsi="Verdana" w:cs="Times New Roman"/>
          <w:bCs/>
          <w:iCs/>
          <w:sz w:val="24"/>
          <w:szCs w:val="24"/>
        </w:rPr>
      </w:pPr>
      <w:r w:rsidRPr="00AE6ED0">
        <w:rPr>
          <w:rFonts w:ascii="Verdana" w:eastAsia="Calibri" w:hAnsi="Verdana" w:cs="Times New Roman"/>
          <w:bCs/>
          <w:sz w:val="24"/>
          <w:szCs w:val="24"/>
        </w:rPr>
        <w:t>w sprawie ogłoszenia wykazu nieruchomości przeznaczonych do oddania w najem, stanowiących własność Gminy Miejskiej Bolesławiec</w:t>
      </w:r>
      <w:r w:rsidR="00BE2105" w:rsidRPr="00AE6ED0">
        <w:rPr>
          <w:rFonts w:ascii="Verdana" w:eastAsia="Calibri" w:hAnsi="Verdana" w:cs="Times New Roman"/>
          <w:bCs/>
          <w:sz w:val="24"/>
          <w:szCs w:val="24"/>
        </w:rPr>
        <w:t xml:space="preserve"> </w:t>
      </w:r>
      <w:r w:rsidR="00BE2105" w:rsidRPr="00AE6ED0">
        <w:rPr>
          <w:rFonts w:ascii="Verdana" w:eastAsia="Calibri" w:hAnsi="Verdana" w:cs="Times New Roman"/>
          <w:bCs/>
          <w:iCs/>
          <w:sz w:val="24"/>
          <w:szCs w:val="24"/>
        </w:rPr>
        <w:t>(2 zarządzenia).</w:t>
      </w:r>
    </w:p>
    <w:bookmarkEnd w:id="6"/>
    <w:p w14:paraId="4ED617EC" w14:textId="77777777" w:rsidR="00976E48" w:rsidRPr="00AE6ED0" w:rsidRDefault="00976E48" w:rsidP="00976E48">
      <w:pPr>
        <w:pStyle w:val="Akapitzlist"/>
        <w:rPr>
          <w:rFonts w:ascii="Verdana" w:eastAsia="Calibri" w:hAnsi="Verdana" w:cs="Times New Roman"/>
          <w:bCs/>
          <w:sz w:val="24"/>
          <w:szCs w:val="24"/>
        </w:rPr>
      </w:pPr>
    </w:p>
    <w:bookmarkEnd w:id="5"/>
    <w:bookmarkEnd w:id="7"/>
    <w:bookmarkEnd w:id="10"/>
    <w:p w14:paraId="0A1AD12E" w14:textId="77777777" w:rsidR="00481107" w:rsidRPr="00AE6ED0" w:rsidRDefault="00481107" w:rsidP="00707D92">
      <w:pPr>
        <w:pStyle w:val="Akapitzlist"/>
        <w:jc w:val="both"/>
        <w:rPr>
          <w:rFonts w:ascii="Verdana" w:eastAsia="Calibri" w:hAnsi="Verdana" w:cs="Times New Roman"/>
          <w:bCs/>
          <w:sz w:val="24"/>
          <w:szCs w:val="24"/>
        </w:rPr>
      </w:pPr>
    </w:p>
    <w:p w14:paraId="78351653" w14:textId="2C7A18FF" w:rsidR="00EF4244" w:rsidRPr="00AE6ED0" w:rsidRDefault="007437DF" w:rsidP="009E1CB5">
      <w:pPr>
        <w:jc w:val="both"/>
        <w:rPr>
          <w:rFonts w:ascii="Verdana" w:eastAsia="Calibri" w:hAnsi="Verdana" w:cs="Times New Roman"/>
          <w:bCs/>
          <w:color w:val="auto"/>
          <w:sz w:val="24"/>
          <w:szCs w:val="24"/>
        </w:rPr>
      </w:pPr>
      <w:r w:rsidRPr="00AE6ED0">
        <w:rPr>
          <w:rFonts w:ascii="Verdana" w:eastAsia="Calibri" w:hAnsi="Verdana" w:cs="Times New Roman"/>
          <w:b/>
          <w:sz w:val="24"/>
          <w:szCs w:val="24"/>
        </w:rPr>
        <w:t xml:space="preserve">- </w:t>
      </w:r>
      <w:r w:rsidR="00DC303C" w:rsidRPr="00AE6ED0">
        <w:rPr>
          <w:rFonts w:ascii="Verdana" w:eastAsia="Calibri" w:hAnsi="Verdana" w:cs="Times New Roman"/>
          <w:b/>
          <w:sz w:val="24"/>
          <w:szCs w:val="24"/>
        </w:rPr>
        <w:t xml:space="preserve">zarządzenia </w:t>
      </w:r>
      <w:r w:rsidRPr="00AE6ED0">
        <w:rPr>
          <w:rFonts w:ascii="Verdana" w:eastAsia="Calibri" w:hAnsi="Verdana" w:cs="Times New Roman"/>
          <w:b/>
          <w:sz w:val="24"/>
          <w:szCs w:val="24"/>
        </w:rPr>
        <w:t xml:space="preserve">w sprawach finansowo-budżetowych: </w:t>
      </w:r>
      <w:r w:rsidR="00EF4244" w:rsidRPr="00AE6ED0">
        <w:rPr>
          <w:rFonts w:ascii="Verdana" w:eastAsia="Calibri" w:hAnsi="Verdana" w:cs="Times New Roman"/>
          <w:bCs/>
          <w:color w:val="auto"/>
          <w:sz w:val="24"/>
          <w:szCs w:val="24"/>
        </w:rPr>
        <w:t xml:space="preserve"> </w:t>
      </w:r>
    </w:p>
    <w:p w14:paraId="241982C8" w14:textId="3BD4C5C3" w:rsidR="00FD209C" w:rsidRPr="00AE6ED0" w:rsidRDefault="006462F9" w:rsidP="00481107">
      <w:pPr>
        <w:pStyle w:val="Akapitzlist"/>
        <w:numPr>
          <w:ilvl w:val="0"/>
          <w:numId w:val="1"/>
        </w:numPr>
        <w:jc w:val="both"/>
        <w:rPr>
          <w:rFonts w:ascii="Verdana" w:eastAsia="Calibri" w:hAnsi="Verdana" w:cs="Times New Roman"/>
          <w:bCs/>
          <w:color w:val="auto"/>
          <w:sz w:val="24"/>
          <w:szCs w:val="24"/>
        </w:rPr>
      </w:pPr>
      <w:r w:rsidRPr="00AE6ED0">
        <w:rPr>
          <w:rFonts w:ascii="Verdana" w:eastAsia="Calibri" w:hAnsi="Verdana" w:cs="Times New Roman"/>
          <w:bCs/>
          <w:color w:val="auto"/>
          <w:sz w:val="24"/>
          <w:szCs w:val="24"/>
        </w:rPr>
        <w:t>w sprawie</w:t>
      </w:r>
      <w:r w:rsidR="00481107" w:rsidRPr="00AE6ED0">
        <w:rPr>
          <w:rFonts w:ascii="Verdana" w:eastAsia="Calibri" w:hAnsi="Verdana" w:cs="Times New Roman"/>
          <w:bCs/>
          <w:color w:val="auto"/>
          <w:sz w:val="24"/>
          <w:szCs w:val="24"/>
        </w:rPr>
        <w:t xml:space="preserve"> </w:t>
      </w:r>
      <w:r w:rsidR="00707D92" w:rsidRPr="00AE6ED0">
        <w:rPr>
          <w:rFonts w:ascii="Verdana" w:eastAsia="Calibri" w:hAnsi="Verdana" w:cs="Times New Roman"/>
          <w:bCs/>
          <w:color w:val="auto"/>
          <w:sz w:val="24"/>
          <w:szCs w:val="24"/>
        </w:rPr>
        <w:t xml:space="preserve">zmian w budżecie miasta na 2025 r. </w:t>
      </w:r>
      <w:r w:rsidR="00707D92" w:rsidRPr="00AE6ED0">
        <w:rPr>
          <w:rFonts w:ascii="Verdana" w:eastAsia="Calibri" w:hAnsi="Verdana" w:cs="Times New Roman"/>
          <w:bCs/>
          <w:iCs/>
          <w:color w:val="auto"/>
          <w:sz w:val="24"/>
          <w:szCs w:val="24"/>
        </w:rPr>
        <w:t>(2 zarządzenia)</w:t>
      </w:r>
      <w:r w:rsidR="00296FB9" w:rsidRPr="00AE6ED0">
        <w:rPr>
          <w:rFonts w:ascii="Verdana" w:eastAsia="Calibri" w:hAnsi="Verdana" w:cs="Times New Roman"/>
          <w:bCs/>
          <w:iCs/>
          <w:color w:val="auto"/>
          <w:sz w:val="24"/>
          <w:szCs w:val="24"/>
        </w:rPr>
        <w:t>.</w:t>
      </w:r>
    </w:p>
    <w:p w14:paraId="170EE18D" w14:textId="77777777" w:rsidR="00707D92" w:rsidRPr="00AE6ED0" w:rsidRDefault="00707D92" w:rsidP="00707D92">
      <w:pPr>
        <w:pStyle w:val="Akapitzlist"/>
        <w:jc w:val="both"/>
        <w:rPr>
          <w:rFonts w:ascii="Verdana" w:eastAsia="Calibri" w:hAnsi="Verdana" w:cs="Times New Roman"/>
          <w:bCs/>
          <w:color w:val="EE0000"/>
          <w:sz w:val="24"/>
          <w:szCs w:val="24"/>
        </w:rPr>
      </w:pPr>
    </w:p>
    <w:p w14:paraId="55D826F4" w14:textId="77777777" w:rsidR="00FD209C" w:rsidRPr="00AE6ED0" w:rsidRDefault="00FD209C" w:rsidP="00FD209C">
      <w:pPr>
        <w:jc w:val="both"/>
        <w:rPr>
          <w:rFonts w:ascii="Verdana" w:eastAsia="Calibri" w:hAnsi="Verdana" w:cs="Times New Roman"/>
          <w:b/>
          <w:sz w:val="24"/>
          <w:szCs w:val="24"/>
        </w:rPr>
      </w:pPr>
      <w:bookmarkStart w:id="11" w:name="_Hlk207009171"/>
      <w:r w:rsidRPr="00AE6ED0">
        <w:rPr>
          <w:rFonts w:ascii="Verdana" w:eastAsia="Calibri" w:hAnsi="Verdana" w:cs="Times New Roman"/>
          <w:b/>
          <w:sz w:val="24"/>
          <w:szCs w:val="24"/>
        </w:rPr>
        <w:t>- pozostałe zarządzenia:</w:t>
      </w:r>
    </w:p>
    <w:p w14:paraId="6BB3EB01" w14:textId="7603B447" w:rsidR="00707D92" w:rsidRPr="00AE6ED0" w:rsidRDefault="00707D92" w:rsidP="00707D92">
      <w:pPr>
        <w:pStyle w:val="Akapitzlist"/>
        <w:numPr>
          <w:ilvl w:val="0"/>
          <w:numId w:val="1"/>
        </w:numPr>
        <w:jc w:val="both"/>
        <w:rPr>
          <w:rFonts w:ascii="Verdana" w:eastAsia="Calibri" w:hAnsi="Verdana" w:cs="Times New Roman"/>
          <w:bCs/>
          <w:sz w:val="24"/>
          <w:szCs w:val="24"/>
        </w:rPr>
      </w:pPr>
      <w:r w:rsidRPr="00AE6ED0">
        <w:rPr>
          <w:rFonts w:ascii="Verdana" w:eastAsia="Calibri" w:hAnsi="Verdana" w:cs="Times New Roman"/>
          <w:bCs/>
          <w:sz w:val="24"/>
          <w:szCs w:val="24"/>
        </w:rPr>
        <w:t xml:space="preserve">w sprawie wprowadzenia </w:t>
      </w:r>
      <w:r w:rsidR="0054270C" w:rsidRPr="00AE6ED0">
        <w:rPr>
          <w:rFonts w:ascii="Verdana" w:eastAsia="Calibri" w:hAnsi="Verdana" w:cs="Times New Roman"/>
          <w:bCs/>
          <w:sz w:val="24"/>
          <w:szCs w:val="24"/>
        </w:rPr>
        <w:t>„</w:t>
      </w:r>
      <w:r w:rsidRPr="00AE6ED0">
        <w:rPr>
          <w:rFonts w:ascii="Verdana" w:eastAsia="Calibri" w:hAnsi="Verdana" w:cs="Times New Roman"/>
          <w:bCs/>
          <w:sz w:val="24"/>
          <w:szCs w:val="24"/>
        </w:rPr>
        <w:t xml:space="preserve">Regulaminu przeprowadzania służby przygotowawczej i organizowania egzaminu kończącego tę służbę dla pracowników podejmujących po raz pierwszy pracę na stanowisku urzędniczym, w tym na kierowniczym stanowisku urzędniczym </w:t>
      </w:r>
      <w:r w:rsidRPr="00AE6ED0">
        <w:rPr>
          <w:rFonts w:ascii="Verdana" w:eastAsia="Calibri" w:hAnsi="Verdana" w:cs="Times New Roman"/>
          <w:bCs/>
          <w:sz w:val="24"/>
          <w:szCs w:val="24"/>
        </w:rPr>
        <w:br/>
        <w:t>w Urzędzie Miasta Bolesławiec</w:t>
      </w:r>
      <w:r w:rsidR="0054270C" w:rsidRPr="00AE6ED0">
        <w:rPr>
          <w:rFonts w:ascii="Verdana" w:eastAsia="Calibri" w:hAnsi="Verdana" w:cs="Times New Roman"/>
          <w:bCs/>
          <w:sz w:val="24"/>
          <w:szCs w:val="24"/>
        </w:rPr>
        <w:t>”</w:t>
      </w:r>
      <w:r w:rsidRPr="00AE6ED0">
        <w:rPr>
          <w:rFonts w:ascii="Verdana" w:eastAsia="Calibri" w:hAnsi="Verdana" w:cs="Times New Roman"/>
          <w:bCs/>
          <w:sz w:val="24"/>
          <w:szCs w:val="24"/>
        </w:rPr>
        <w:t>,</w:t>
      </w:r>
    </w:p>
    <w:p w14:paraId="64E0485B" w14:textId="77777777" w:rsidR="00707D92" w:rsidRPr="00AE6ED0" w:rsidRDefault="00707D92" w:rsidP="00707D92">
      <w:pPr>
        <w:pStyle w:val="Akapitzlist"/>
        <w:rPr>
          <w:rFonts w:ascii="Verdana" w:eastAsia="Calibri" w:hAnsi="Verdana" w:cs="Times New Roman"/>
          <w:bCs/>
          <w:sz w:val="24"/>
          <w:szCs w:val="24"/>
        </w:rPr>
      </w:pPr>
    </w:p>
    <w:p w14:paraId="7FA84A31" w14:textId="3FEA9D84" w:rsidR="00707D92" w:rsidRPr="00AE6ED0" w:rsidRDefault="00707D92" w:rsidP="00707D92">
      <w:pPr>
        <w:pStyle w:val="Akapitzlist"/>
        <w:numPr>
          <w:ilvl w:val="0"/>
          <w:numId w:val="1"/>
        </w:numPr>
        <w:jc w:val="both"/>
        <w:rPr>
          <w:rFonts w:ascii="Verdana" w:eastAsia="Calibri" w:hAnsi="Verdana" w:cs="Times New Roman"/>
          <w:bCs/>
          <w:sz w:val="24"/>
          <w:szCs w:val="24"/>
        </w:rPr>
      </w:pPr>
      <w:r w:rsidRPr="00AE6ED0">
        <w:rPr>
          <w:rFonts w:ascii="Verdana" w:eastAsia="Calibri" w:hAnsi="Verdana" w:cs="Times New Roman"/>
          <w:bCs/>
          <w:sz w:val="24"/>
          <w:szCs w:val="24"/>
        </w:rPr>
        <w:t>w sprawie przeprowadzenia inwentaryzacji.</w:t>
      </w:r>
    </w:p>
    <w:p w14:paraId="088DC56F" w14:textId="77777777" w:rsidR="0054270C" w:rsidRPr="00AE6ED0" w:rsidRDefault="0054270C" w:rsidP="0054270C">
      <w:pPr>
        <w:pStyle w:val="Akapitzlist"/>
        <w:rPr>
          <w:rFonts w:ascii="Verdana" w:eastAsia="Calibri" w:hAnsi="Verdana" w:cs="Times New Roman"/>
          <w:bCs/>
          <w:sz w:val="24"/>
          <w:szCs w:val="24"/>
        </w:rPr>
      </w:pPr>
    </w:p>
    <w:p w14:paraId="75E9E179" w14:textId="3DF0D9DB" w:rsidR="00C6623C" w:rsidRPr="00AE6ED0" w:rsidRDefault="00714CAE" w:rsidP="00470DE5">
      <w:pPr>
        <w:jc w:val="both"/>
        <w:rPr>
          <w:rFonts w:ascii="Verdana" w:eastAsia="Calibri" w:hAnsi="Verdana" w:cs="Times New Roman"/>
          <w:b/>
          <w:sz w:val="24"/>
          <w:szCs w:val="24"/>
        </w:rPr>
      </w:pPr>
      <w:r w:rsidRPr="00AE6ED0">
        <w:rPr>
          <w:rFonts w:ascii="Verdana" w:eastAsia="Calibri" w:hAnsi="Verdana" w:cs="Times New Roman"/>
          <w:b/>
          <w:sz w:val="24"/>
          <w:szCs w:val="24"/>
        </w:rPr>
        <w:t xml:space="preserve">W zakresie zadań </w:t>
      </w:r>
      <w:r w:rsidR="00AC33D5" w:rsidRPr="00AE6ED0">
        <w:rPr>
          <w:rFonts w:ascii="Verdana" w:eastAsia="Calibri" w:hAnsi="Verdana" w:cs="Times New Roman"/>
          <w:b/>
          <w:sz w:val="24"/>
          <w:szCs w:val="24"/>
        </w:rPr>
        <w:t>Wydz. ZI</w:t>
      </w:r>
      <w:r w:rsidR="00B07294" w:rsidRPr="00AE6ED0">
        <w:rPr>
          <w:rFonts w:ascii="Verdana" w:eastAsia="Calibri" w:hAnsi="Verdana" w:cs="Times New Roman"/>
          <w:b/>
          <w:sz w:val="24"/>
          <w:szCs w:val="24"/>
        </w:rPr>
        <w:t xml:space="preserve"> oraz zadań MZGM:</w:t>
      </w:r>
    </w:p>
    <w:bookmarkEnd w:id="11"/>
    <w:p w14:paraId="1359C612" w14:textId="77777777" w:rsidR="0009012A" w:rsidRPr="00AE6ED0" w:rsidRDefault="0009012A" w:rsidP="009E1CB5">
      <w:pPr>
        <w:spacing w:after="0"/>
        <w:jc w:val="both"/>
        <w:rPr>
          <w:rFonts w:ascii="Verdana" w:eastAsia="Calibri" w:hAnsi="Verdana" w:cs="Times New Roman"/>
          <w:b/>
          <w:sz w:val="24"/>
          <w:szCs w:val="24"/>
        </w:rPr>
      </w:pPr>
    </w:p>
    <w:p w14:paraId="6C0EF062" w14:textId="6DC3D8B9" w:rsidR="00034D20" w:rsidRPr="00AE6ED0" w:rsidRDefault="005E7520" w:rsidP="00034D20">
      <w:pPr>
        <w:pStyle w:val="Akapitzlist"/>
        <w:numPr>
          <w:ilvl w:val="0"/>
          <w:numId w:val="1"/>
        </w:numPr>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Zawarto</w:t>
      </w:r>
      <w:r w:rsidR="00C20B06" w:rsidRPr="00AE6ED0">
        <w:rPr>
          <w:rFonts w:ascii="Verdana" w:eastAsia="Times New Roman" w:hAnsi="Verdana" w:cs="Times New Roman"/>
          <w:bCs/>
          <w:iCs/>
          <w:sz w:val="24"/>
          <w:szCs w:val="24"/>
        </w:rPr>
        <w:t xml:space="preserve"> </w:t>
      </w:r>
      <w:r w:rsidR="00034D20" w:rsidRPr="00AE6ED0">
        <w:rPr>
          <w:rFonts w:ascii="Verdana" w:eastAsia="Times New Roman" w:hAnsi="Verdana" w:cs="Times New Roman"/>
          <w:bCs/>
          <w:iCs/>
          <w:sz w:val="24"/>
          <w:szCs w:val="24"/>
        </w:rPr>
        <w:t xml:space="preserve">umowę na zadanie: Konserwacja urządzeń melioracyjnych </w:t>
      </w:r>
      <w:r w:rsidR="00034D20" w:rsidRPr="00AE6ED0">
        <w:rPr>
          <w:rFonts w:ascii="Verdana" w:eastAsia="Times New Roman" w:hAnsi="Verdana" w:cs="Times New Roman"/>
          <w:bCs/>
          <w:iCs/>
          <w:sz w:val="24"/>
          <w:szCs w:val="24"/>
        </w:rPr>
        <w:br/>
        <w:t>i wylotów kanałów do rzeki Bóbr w 2025 r.</w:t>
      </w:r>
    </w:p>
    <w:p w14:paraId="1428D864" w14:textId="6E028446" w:rsidR="00034D20" w:rsidRPr="00AE6ED0" w:rsidRDefault="00034D20" w:rsidP="00034D20">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Wykonawca: Jadwiga Winiarska, plac Bohaterów Nysy 32/1, 59-610 Wleń.</w:t>
      </w:r>
    </w:p>
    <w:p w14:paraId="7E02204F" w14:textId="77777777" w:rsidR="00034D20" w:rsidRPr="00AE6ED0" w:rsidRDefault="00034D20" w:rsidP="00034D20">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Wynagrodzenie: 9 600,00 zł brutto.</w:t>
      </w:r>
    </w:p>
    <w:p w14:paraId="329E6871" w14:textId="77777777" w:rsidR="00034D20" w:rsidRPr="00AE6ED0" w:rsidRDefault="00034D20" w:rsidP="00034D20">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 xml:space="preserve">Termin wykonania: do 15.12.2025 r. </w:t>
      </w:r>
    </w:p>
    <w:p w14:paraId="240B63CF" w14:textId="77777777" w:rsidR="00034D20" w:rsidRPr="00AE6ED0" w:rsidRDefault="00034D20" w:rsidP="00034D20">
      <w:pPr>
        <w:pStyle w:val="Akapitzlist"/>
        <w:spacing w:after="0"/>
        <w:jc w:val="both"/>
        <w:rPr>
          <w:rFonts w:ascii="Verdana" w:eastAsia="Times New Roman" w:hAnsi="Verdana" w:cs="Times New Roman"/>
          <w:bCs/>
          <w:iCs/>
          <w:sz w:val="24"/>
          <w:szCs w:val="24"/>
        </w:rPr>
      </w:pPr>
    </w:p>
    <w:p w14:paraId="021986B4" w14:textId="3B53B30A" w:rsidR="00034D20" w:rsidRPr="00AE6ED0" w:rsidRDefault="0054270C" w:rsidP="00034D20">
      <w:pPr>
        <w:pStyle w:val="Akapitzlist"/>
        <w:numPr>
          <w:ilvl w:val="0"/>
          <w:numId w:val="1"/>
        </w:numPr>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Z</w:t>
      </w:r>
      <w:r w:rsidR="00034D20" w:rsidRPr="00AE6ED0">
        <w:rPr>
          <w:rFonts w:ascii="Verdana" w:eastAsia="Times New Roman" w:hAnsi="Verdana" w:cs="Times New Roman"/>
          <w:bCs/>
          <w:iCs/>
          <w:sz w:val="24"/>
          <w:szCs w:val="24"/>
        </w:rPr>
        <w:t>awarto umowę na pełnienie nadzoru inwestorskiego nad zadaniem pn.: „Modernizacja boiska sportowego przy ul. Rajskiej w Bolesławcu”.</w:t>
      </w:r>
    </w:p>
    <w:p w14:paraId="28515E17" w14:textId="79A0092B" w:rsidR="00034D20" w:rsidRPr="00AE6ED0" w:rsidRDefault="00034D20" w:rsidP="00034D20">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lastRenderedPageBreak/>
        <w:t xml:space="preserve">Wykonawca: </w:t>
      </w:r>
      <w:proofErr w:type="spellStart"/>
      <w:r w:rsidRPr="00AE6ED0">
        <w:rPr>
          <w:rFonts w:ascii="Verdana" w:eastAsia="Times New Roman" w:hAnsi="Verdana" w:cs="Times New Roman"/>
          <w:bCs/>
          <w:iCs/>
          <w:sz w:val="24"/>
          <w:szCs w:val="24"/>
        </w:rPr>
        <w:t>AWTech</w:t>
      </w:r>
      <w:proofErr w:type="spellEnd"/>
      <w:r w:rsidRPr="00AE6ED0">
        <w:rPr>
          <w:rFonts w:ascii="Verdana" w:eastAsia="Times New Roman" w:hAnsi="Verdana" w:cs="Times New Roman"/>
          <w:bCs/>
          <w:iCs/>
          <w:sz w:val="24"/>
          <w:szCs w:val="24"/>
        </w:rPr>
        <w:t xml:space="preserve"> Ada </w:t>
      </w:r>
      <w:proofErr w:type="spellStart"/>
      <w:r w:rsidRPr="00AE6ED0">
        <w:rPr>
          <w:rFonts w:ascii="Verdana" w:eastAsia="Times New Roman" w:hAnsi="Verdana" w:cs="Times New Roman"/>
          <w:bCs/>
          <w:iCs/>
          <w:sz w:val="24"/>
          <w:szCs w:val="24"/>
        </w:rPr>
        <w:t>Wanowicz</w:t>
      </w:r>
      <w:proofErr w:type="spellEnd"/>
      <w:r w:rsidRPr="00AE6ED0">
        <w:rPr>
          <w:rFonts w:ascii="Verdana" w:eastAsia="Times New Roman" w:hAnsi="Verdana" w:cs="Times New Roman"/>
          <w:bCs/>
          <w:iCs/>
          <w:sz w:val="24"/>
          <w:szCs w:val="24"/>
        </w:rPr>
        <w:t>, ul. Jarzynowa 7, 56-400 Oleśnica.</w:t>
      </w:r>
    </w:p>
    <w:p w14:paraId="3540AB7B" w14:textId="77777777" w:rsidR="00034D20" w:rsidRPr="00AE6ED0" w:rsidRDefault="00034D20" w:rsidP="00034D20">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Wynagrodzenie: 19 680,00 zł brutto.</w:t>
      </w:r>
    </w:p>
    <w:p w14:paraId="0CFF62F5" w14:textId="77777777" w:rsidR="00034D20" w:rsidRPr="00AE6ED0" w:rsidRDefault="00034D20" w:rsidP="00034D20">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Termin wykonania: do 30 czerwca 2026 r.</w:t>
      </w:r>
    </w:p>
    <w:p w14:paraId="3C83F93E" w14:textId="77777777" w:rsidR="00034D20" w:rsidRPr="00AE6ED0" w:rsidRDefault="00034D20" w:rsidP="00034D20">
      <w:pPr>
        <w:pStyle w:val="Akapitzlist"/>
        <w:spacing w:after="0"/>
        <w:jc w:val="both"/>
        <w:rPr>
          <w:rFonts w:ascii="Verdana" w:eastAsia="Times New Roman" w:hAnsi="Verdana" w:cs="Times New Roman"/>
          <w:bCs/>
          <w:iCs/>
          <w:sz w:val="24"/>
          <w:szCs w:val="24"/>
        </w:rPr>
      </w:pPr>
    </w:p>
    <w:p w14:paraId="492C4EA1" w14:textId="7A4CBAA3" w:rsidR="007C0F77" w:rsidRPr="00AE6ED0" w:rsidRDefault="007C0F77" w:rsidP="007C0F77">
      <w:pPr>
        <w:pStyle w:val="Akapitzlist"/>
        <w:numPr>
          <w:ilvl w:val="0"/>
          <w:numId w:val="6"/>
        </w:numPr>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Zawarto umowę na zadanie pn.: Dostawa i montaż ulicznych lamp hybrydowych przy ul. Zygmunta Augusta – 3 komplety w ramach zadania pn.: „Bieżące utrzymanie i konserwacja punktów świetlnych oświetlenia dróg”.</w:t>
      </w:r>
    </w:p>
    <w:p w14:paraId="43D146A9" w14:textId="6CA0EE55" w:rsidR="007C0F77" w:rsidRPr="00AE6ED0" w:rsidRDefault="007C0F77" w:rsidP="007C0F77">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 xml:space="preserve">Wykonawca: Przedsiębiorstwo Elektryczne CYWIT, </w:t>
      </w:r>
      <w:proofErr w:type="spellStart"/>
      <w:r w:rsidRPr="00AE6ED0">
        <w:rPr>
          <w:rFonts w:ascii="Verdana" w:eastAsia="Times New Roman" w:hAnsi="Verdana" w:cs="Times New Roman"/>
          <w:bCs/>
          <w:iCs/>
          <w:sz w:val="24"/>
          <w:szCs w:val="24"/>
        </w:rPr>
        <w:t>Cybertowicz</w:t>
      </w:r>
      <w:proofErr w:type="spellEnd"/>
      <w:r w:rsidRPr="00AE6ED0">
        <w:rPr>
          <w:rFonts w:ascii="Verdana" w:eastAsia="Times New Roman" w:hAnsi="Verdana" w:cs="Times New Roman"/>
          <w:bCs/>
          <w:iCs/>
          <w:sz w:val="24"/>
          <w:szCs w:val="24"/>
        </w:rPr>
        <w:t xml:space="preserve"> Witold, ul. </w:t>
      </w:r>
      <w:proofErr w:type="spellStart"/>
      <w:r w:rsidRPr="00AE6ED0">
        <w:rPr>
          <w:rFonts w:ascii="Verdana" w:eastAsia="Times New Roman" w:hAnsi="Verdana" w:cs="Times New Roman"/>
          <w:bCs/>
          <w:iCs/>
          <w:sz w:val="24"/>
          <w:szCs w:val="24"/>
        </w:rPr>
        <w:t>Starolubańska</w:t>
      </w:r>
      <w:proofErr w:type="spellEnd"/>
      <w:r w:rsidRPr="00AE6ED0">
        <w:rPr>
          <w:rFonts w:ascii="Verdana" w:eastAsia="Times New Roman" w:hAnsi="Verdana" w:cs="Times New Roman"/>
          <w:bCs/>
          <w:iCs/>
          <w:sz w:val="24"/>
          <w:szCs w:val="24"/>
        </w:rPr>
        <w:t xml:space="preserve"> 10, 59-800 Lubań.</w:t>
      </w:r>
    </w:p>
    <w:p w14:paraId="4E90A8DF" w14:textId="77777777" w:rsidR="007C0F77" w:rsidRPr="00AE6ED0" w:rsidRDefault="007C0F77" w:rsidP="007C0F77">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 xml:space="preserve">Wynagrodzenie: 30 000,00 zł brutto. </w:t>
      </w:r>
    </w:p>
    <w:p w14:paraId="2EB4ED54" w14:textId="1EAB46EF" w:rsidR="00034D20" w:rsidRPr="00AE6ED0" w:rsidRDefault="007C0F77" w:rsidP="007C0F77">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Termin wykonania: do 15.12.2025 r.</w:t>
      </w:r>
    </w:p>
    <w:p w14:paraId="6DF0A7C2" w14:textId="77777777" w:rsidR="007C0F77" w:rsidRPr="00AE6ED0" w:rsidRDefault="007C0F77" w:rsidP="007C0F77">
      <w:pPr>
        <w:pStyle w:val="Akapitzlist"/>
        <w:spacing w:after="0"/>
        <w:jc w:val="both"/>
        <w:rPr>
          <w:rFonts w:ascii="Verdana" w:eastAsia="Times New Roman" w:hAnsi="Verdana" w:cs="Times New Roman"/>
          <w:bCs/>
          <w:iCs/>
          <w:sz w:val="24"/>
          <w:szCs w:val="24"/>
        </w:rPr>
      </w:pPr>
    </w:p>
    <w:p w14:paraId="6A5D832B" w14:textId="5A6D0E5C" w:rsidR="007C0F77" w:rsidRPr="00AE6ED0" w:rsidRDefault="007C0F77" w:rsidP="007C0F77">
      <w:pPr>
        <w:pStyle w:val="Akapitzlist"/>
        <w:numPr>
          <w:ilvl w:val="0"/>
          <w:numId w:val="6"/>
        </w:numPr>
        <w:spacing w:after="0"/>
        <w:jc w:val="both"/>
        <w:rPr>
          <w:rFonts w:ascii="Verdana" w:eastAsia="Times New Roman" w:hAnsi="Verdana" w:cs="Times New Roman"/>
          <w:bCs/>
          <w:iCs/>
          <w:sz w:val="24"/>
          <w:szCs w:val="24"/>
        </w:rPr>
      </w:pPr>
      <w:bookmarkStart w:id="12" w:name="_Hlk216426449"/>
      <w:r w:rsidRPr="00AE6ED0">
        <w:rPr>
          <w:rFonts w:ascii="Verdana" w:eastAsia="Times New Roman" w:hAnsi="Verdana" w:cs="Times New Roman"/>
          <w:bCs/>
          <w:iCs/>
          <w:sz w:val="24"/>
          <w:szCs w:val="24"/>
        </w:rPr>
        <w:t>Zawarto umowę na zadanie pn.: Dostawa i montaż zasilaczy do latarni oświetleniowych typu LED, w ramach zadania pn.: „Bieżące utrzymanie i konserwacja punktów świetlnych oświetlenia dróg”.</w:t>
      </w:r>
    </w:p>
    <w:p w14:paraId="207E06E1" w14:textId="626A42DF" w:rsidR="007C0F77" w:rsidRPr="00AE6ED0" w:rsidRDefault="007C0F77" w:rsidP="007C0F77">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 xml:space="preserve">Wykonawca: RCOM SERVICE, Robert Kuczyński, ul. Świerkowa 6, </w:t>
      </w:r>
      <w:r w:rsidR="00B41294" w:rsidRPr="00AE6ED0">
        <w:rPr>
          <w:rFonts w:ascii="Verdana" w:eastAsia="Times New Roman" w:hAnsi="Verdana" w:cs="Times New Roman"/>
          <w:bCs/>
          <w:iCs/>
          <w:sz w:val="24"/>
          <w:szCs w:val="24"/>
        </w:rPr>
        <w:br/>
      </w:r>
      <w:r w:rsidRPr="00AE6ED0">
        <w:rPr>
          <w:rFonts w:ascii="Verdana" w:eastAsia="Times New Roman" w:hAnsi="Verdana" w:cs="Times New Roman"/>
          <w:bCs/>
          <w:iCs/>
          <w:sz w:val="24"/>
          <w:szCs w:val="24"/>
        </w:rPr>
        <w:t>59-700 Kruszyn</w:t>
      </w:r>
      <w:r w:rsidR="00A00582" w:rsidRPr="00AE6ED0">
        <w:rPr>
          <w:rFonts w:ascii="Verdana" w:eastAsia="Times New Roman" w:hAnsi="Verdana" w:cs="Times New Roman"/>
          <w:bCs/>
          <w:iCs/>
          <w:sz w:val="24"/>
          <w:szCs w:val="24"/>
        </w:rPr>
        <w:t>.</w:t>
      </w:r>
    </w:p>
    <w:p w14:paraId="1DDA9BB0" w14:textId="60DFE13E" w:rsidR="007C0F77" w:rsidRPr="00AE6ED0" w:rsidRDefault="007C0F77" w:rsidP="007C0F77">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Wynagrodzenie: 6 746,55 zł</w:t>
      </w:r>
      <w:r w:rsidR="00A00582" w:rsidRPr="00AE6ED0">
        <w:rPr>
          <w:rFonts w:ascii="Verdana" w:eastAsia="Times New Roman" w:hAnsi="Verdana" w:cs="Times New Roman"/>
          <w:bCs/>
          <w:iCs/>
          <w:sz w:val="24"/>
          <w:szCs w:val="24"/>
        </w:rPr>
        <w:t>.</w:t>
      </w:r>
    </w:p>
    <w:p w14:paraId="0203B1BE" w14:textId="66938062" w:rsidR="007C0F77" w:rsidRPr="00AE6ED0" w:rsidRDefault="007C0F77" w:rsidP="007C0F77">
      <w:pPr>
        <w:pStyle w:val="Akapitzlist"/>
        <w:spacing w:after="0"/>
        <w:jc w:val="both"/>
        <w:rPr>
          <w:rFonts w:ascii="Verdana" w:eastAsia="Times New Roman" w:hAnsi="Verdana" w:cs="Times New Roman"/>
          <w:bCs/>
          <w:iCs/>
          <w:sz w:val="24"/>
          <w:szCs w:val="24"/>
        </w:rPr>
      </w:pPr>
      <w:r w:rsidRPr="00AE6ED0">
        <w:rPr>
          <w:rFonts w:ascii="Verdana" w:eastAsia="Times New Roman" w:hAnsi="Verdana" w:cs="Times New Roman"/>
          <w:bCs/>
          <w:iCs/>
          <w:sz w:val="24"/>
          <w:szCs w:val="24"/>
        </w:rPr>
        <w:t>Termin wykonania: do 30.11.2025 r.</w:t>
      </w:r>
    </w:p>
    <w:bookmarkEnd w:id="12"/>
    <w:p w14:paraId="7449161C" w14:textId="77777777" w:rsidR="00854DE5" w:rsidRPr="00AE6ED0" w:rsidRDefault="00854DE5" w:rsidP="009E1CB5">
      <w:pPr>
        <w:spacing w:after="0"/>
        <w:jc w:val="both"/>
        <w:rPr>
          <w:rFonts w:ascii="Verdana" w:eastAsia="Times New Roman" w:hAnsi="Verdana" w:cs="Times New Roman"/>
          <w:b/>
          <w:iCs/>
          <w:sz w:val="24"/>
          <w:szCs w:val="24"/>
        </w:rPr>
      </w:pPr>
    </w:p>
    <w:p w14:paraId="65AC7E0A" w14:textId="77777777" w:rsidR="00C87541" w:rsidRPr="00AE6ED0" w:rsidRDefault="00C87541" w:rsidP="009E1CB5">
      <w:pPr>
        <w:spacing w:after="0"/>
        <w:jc w:val="both"/>
        <w:rPr>
          <w:rFonts w:ascii="Verdana" w:eastAsia="Times New Roman" w:hAnsi="Verdana" w:cs="Times New Roman"/>
          <w:b/>
          <w:iCs/>
          <w:sz w:val="24"/>
          <w:szCs w:val="24"/>
        </w:rPr>
      </w:pPr>
    </w:p>
    <w:p w14:paraId="745328F4" w14:textId="78B227C4" w:rsidR="00017BAA" w:rsidRPr="00AE6ED0" w:rsidRDefault="00FF40F8" w:rsidP="009E1CB5">
      <w:pPr>
        <w:spacing w:after="0"/>
        <w:jc w:val="both"/>
        <w:rPr>
          <w:rFonts w:ascii="Verdana" w:eastAsia="Times New Roman" w:hAnsi="Verdana" w:cs="Times New Roman"/>
          <w:b/>
          <w:iCs/>
          <w:sz w:val="24"/>
          <w:szCs w:val="24"/>
        </w:rPr>
      </w:pPr>
      <w:r w:rsidRPr="00AE6ED0">
        <w:rPr>
          <w:rFonts w:ascii="Verdana" w:eastAsia="Times New Roman" w:hAnsi="Verdana" w:cs="Times New Roman"/>
          <w:b/>
          <w:iCs/>
          <w:sz w:val="24"/>
          <w:szCs w:val="24"/>
        </w:rPr>
        <w:t>Przekazanie placu budowy i odbiór końcowy</w:t>
      </w:r>
      <w:r w:rsidR="00017BAA" w:rsidRPr="00AE6ED0">
        <w:rPr>
          <w:rFonts w:ascii="Verdana" w:eastAsia="Times New Roman" w:hAnsi="Verdana" w:cs="Times New Roman"/>
          <w:b/>
          <w:iCs/>
          <w:sz w:val="24"/>
          <w:szCs w:val="24"/>
        </w:rPr>
        <w:t>:</w:t>
      </w:r>
    </w:p>
    <w:p w14:paraId="09BE7589" w14:textId="77777777" w:rsidR="009962F0" w:rsidRPr="00AE6ED0" w:rsidRDefault="009962F0" w:rsidP="009E1CB5">
      <w:pPr>
        <w:spacing w:after="0"/>
        <w:jc w:val="both"/>
        <w:rPr>
          <w:rFonts w:ascii="Verdana" w:eastAsia="Times New Roman" w:hAnsi="Verdana" w:cs="Times New Roman"/>
          <w:b/>
          <w:iCs/>
          <w:sz w:val="24"/>
          <w:szCs w:val="24"/>
        </w:rPr>
      </w:pPr>
    </w:p>
    <w:p w14:paraId="76A96F85" w14:textId="0752CA58" w:rsidR="00CF26DD" w:rsidRPr="00AE6ED0" w:rsidRDefault="0054270C" w:rsidP="00EB01CE">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w:t>
      </w:r>
      <w:r w:rsidR="00CF26DD" w:rsidRPr="00AE6ED0">
        <w:rPr>
          <w:rFonts w:ascii="Verdana" w:eastAsia="Times New Roman" w:hAnsi="Verdana" w:cs="Times New Roman"/>
          <w:iCs/>
          <w:sz w:val="24"/>
          <w:szCs w:val="24"/>
        </w:rPr>
        <w:t>okonano odbioru końcowego remontu dachu budynku Miejskiej Biblioteki Publicznej w ramach zadania pn.: „Modernizacja budynku Centrum Wiedzy w Bolesławcu”.</w:t>
      </w:r>
    </w:p>
    <w:p w14:paraId="5D283142"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Wykonawca: Budownictwo Dekarsko Blacharskie Tynkarstwo, Murarstwo, Malowanie Rafał Tomczyk z siedzibą Otok 54, 59-700 Bolesławiec.</w:t>
      </w:r>
    </w:p>
    <w:p w14:paraId="69F69933"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 xml:space="preserve">Wartość umowy: 158.192,56 zł brutto.   </w:t>
      </w:r>
    </w:p>
    <w:p w14:paraId="34602CC5"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Termin wykonania: do 30 listopada 2025 r.</w:t>
      </w:r>
    </w:p>
    <w:p w14:paraId="355D87FF"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p>
    <w:p w14:paraId="68A242FA" w14:textId="77777777" w:rsidR="00CF26DD" w:rsidRPr="00AE6ED0" w:rsidRDefault="00CF26DD" w:rsidP="00CF26DD">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Dokonano odbioru końcowego dla zadania pn.: „Budowa drogi bocznej ul. Kleeberga w Bolesławcu”.</w:t>
      </w:r>
    </w:p>
    <w:p w14:paraId="33F0609D" w14:textId="3B9C1AB6"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 xml:space="preserve">Wykonawca: Przedsiębiorstwo Robót Drogowych KK Kamil Kowalski, ul. Tadeusza Kościuszki 24, 59-700 Bolesławiec. </w:t>
      </w:r>
    </w:p>
    <w:p w14:paraId="27B7412D" w14:textId="5E5C5735"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Wynagrodzenie: 499 999,99 zł brutto.</w:t>
      </w:r>
    </w:p>
    <w:p w14:paraId="3C4C2288"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Termin wykonania: do 21.11.2025 r.</w:t>
      </w:r>
    </w:p>
    <w:p w14:paraId="4FD58450" w14:textId="456A9E2D" w:rsidR="00CF26DD" w:rsidRPr="00AE6ED0" w:rsidRDefault="00CF26DD" w:rsidP="00CF26DD">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lastRenderedPageBreak/>
        <w:t>Dokonano odbioru końcowego dla robót podobnych w ramach zadania pn.: „Budowa drogi bocznej ul. Kleeberga w Bolesławcu”.</w:t>
      </w:r>
    </w:p>
    <w:p w14:paraId="4D41C0C9" w14:textId="50C30EA3"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 xml:space="preserve">Wykonawca: Przedsiębiorstwo Robót Drogowych KK Kamil Kowalski, ul. Tadeusza Kościuszki 24, 59-700 Bolesławiec. </w:t>
      </w:r>
    </w:p>
    <w:p w14:paraId="6E8DC30C"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Wynagrodzenie: 24 997,91 zł brutto.</w:t>
      </w:r>
    </w:p>
    <w:p w14:paraId="4F809001" w14:textId="66156BE3"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Termin wykonania: do 28.11.2025 r.</w:t>
      </w:r>
    </w:p>
    <w:p w14:paraId="4035D938"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p>
    <w:p w14:paraId="12215EE4" w14:textId="178A711C" w:rsidR="00CF26DD" w:rsidRPr="00AE6ED0" w:rsidRDefault="00CF26DD" w:rsidP="00CF26DD">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 xml:space="preserve">Dokonano odbioru końcowego zadania pn.: „Budowa alejek na Cmentarzu Komunalnym - Etap I przy kwaterach 24 i 26” (umowa </w:t>
      </w:r>
      <w:r w:rsidRPr="00AE6ED0">
        <w:rPr>
          <w:rFonts w:ascii="Verdana" w:eastAsia="Times New Roman" w:hAnsi="Verdana" w:cs="Times New Roman"/>
          <w:iCs/>
          <w:sz w:val="24"/>
          <w:szCs w:val="24"/>
        </w:rPr>
        <w:br/>
        <w:t>z dnia 22.10.2025 r.)</w:t>
      </w:r>
      <w:r w:rsidR="00C75DDB" w:rsidRPr="00AE6ED0">
        <w:rPr>
          <w:rFonts w:ascii="Verdana" w:eastAsia="Times New Roman" w:hAnsi="Verdana" w:cs="Times New Roman"/>
          <w:iCs/>
          <w:sz w:val="24"/>
          <w:szCs w:val="24"/>
        </w:rPr>
        <w:t>.</w:t>
      </w:r>
    </w:p>
    <w:p w14:paraId="72E7FC45" w14:textId="5C152284"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Wykonawca: Transport Ciężarowy "Grabowy" Grzegorz Grabowy, Dobra 29 C , 59 - 700 Bolesławiec.</w:t>
      </w:r>
    </w:p>
    <w:p w14:paraId="48C5D45C"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Wartość zadania: 82 678,93 zł brutto.</w:t>
      </w:r>
    </w:p>
    <w:p w14:paraId="68709979"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Data odbioru końcowego: 28.11.2025 r.</w:t>
      </w:r>
    </w:p>
    <w:p w14:paraId="12CE4A39" w14:textId="77777777" w:rsidR="00CF26DD" w:rsidRPr="00AE6ED0" w:rsidRDefault="00CF26DD" w:rsidP="00CF26DD">
      <w:pPr>
        <w:pStyle w:val="Akapitzlist"/>
        <w:tabs>
          <w:tab w:val="left" w:pos="1134"/>
        </w:tabs>
        <w:spacing w:after="0"/>
        <w:jc w:val="both"/>
        <w:rPr>
          <w:rFonts w:ascii="Verdana" w:eastAsia="Times New Roman" w:hAnsi="Verdana" w:cs="Times New Roman"/>
          <w:iCs/>
          <w:sz w:val="24"/>
          <w:szCs w:val="24"/>
        </w:rPr>
      </w:pPr>
    </w:p>
    <w:p w14:paraId="42BC9ECF" w14:textId="2940D56F" w:rsidR="00CF26DD" w:rsidRPr="00AE6ED0" w:rsidRDefault="00CF26DD" w:rsidP="00CF26DD">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Dokonano odbioru końcowego zadania pn.: „Remont "ganku francuskiego" przy ul. Bankowej 6-6a – I ETAP – II post</w:t>
      </w:r>
      <w:r w:rsidR="00E87ECE" w:rsidRPr="00AE6ED0">
        <w:rPr>
          <w:rFonts w:ascii="Verdana" w:eastAsia="Times New Roman" w:hAnsi="Verdana" w:cs="Times New Roman"/>
          <w:iCs/>
          <w:sz w:val="24"/>
          <w:szCs w:val="24"/>
        </w:rPr>
        <w:t>ę</w:t>
      </w:r>
      <w:r w:rsidRPr="00AE6ED0">
        <w:rPr>
          <w:rFonts w:ascii="Verdana" w:eastAsia="Times New Roman" w:hAnsi="Verdana" w:cs="Times New Roman"/>
          <w:iCs/>
          <w:sz w:val="24"/>
          <w:szCs w:val="24"/>
        </w:rPr>
        <w:t>powanie” (umowa z dnia 01.09.2025 r.)</w:t>
      </w:r>
      <w:r w:rsidR="00E87ECE" w:rsidRPr="00AE6ED0">
        <w:rPr>
          <w:rFonts w:ascii="Verdana" w:eastAsia="Times New Roman" w:hAnsi="Verdana" w:cs="Times New Roman"/>
          <w:iCs/>
          <w:sz w:val="24"/>
          <w:szCs w:val="24"/>
        </w:rPr>
        <w:t>.</w:t>
      </w:r>
      <w:r w:rsidRPr="00AE6ED0">
        <w:rPr>
          <w:rFonts w:ascii="Verdana" w:eastAsia="Times New Roman" w:hAnsi="Verdana" w:cs="Times New Roman"/>
          <w:iCs/>
          <w:sz w:val="24"/>
          <w:szCs w:val="24"/>
        </w:rPr>
        <w:t xml:space="preserve"> </w:t>
      </w:r>
    </w:p>
    <w:p w14:paraId="59253B99" w14:textId="3748C616" w:rsidR="00CF26DD" w:rsidRPr="00AE6ED0" w:rsidRDefault="00CF26DD" w:rsidP="00E87ECE">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Wykonawca: Zakład Ogólnobudowlany Andrzej Borusiewicz ul. Różana 44, 59-700 Bolesławiec</w:t>
      </w:r>
      <w:r w:rsidR="00E87ECE" w:rsidRPr="00AE6ED0">
        <w:rPr>
          <w:rFonts w:ascii="Verdana" w:eastAsia="Times New Roman" w:hAnsi="Verdana" w:cs="Times New Roman"/>
          <w:iCs/>
          <w:sz w:val="24"/>
          <w:szCs w:val="24"/>
        </w:rPr>
        <w:t>.</w:t>
      </w:r>
    </w:p>
    <w:p w14:paraId="046C329B" w14:textId="7DE40DC2" w:rsidR="00CF26DD" w:rsidRPr="00AE6ED0" w:rsidRDefault="00CF26DD" w:rsidP="00E87ECE">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Wartość zadania: 104 689,14 zł brutto</w:t>
      </w:r>
      <w:r w:rsidR="00E87ECE" w:rsidRPr="00AE6ED0">
        <w:rPr>
          <w:rFonts w:ascii="Verdana" w:eastAsia="Times New Roman" w:hAnsi="Verdana" w:cs="Times New Roman"/>
          <w:iCs/>
          <w:sz w:val="24"/>
          <w:szCs w:val="24"/>
        </w:rPr>
        <w:t>.</w:t>
      </w:r>
    </w:p>
    <w:p w14:paraId="45DE0580" w14:textId="77777777" w:rsidR="00CF26DD" w:rsidRPr="00AE6ED0" w:rsidRDefault="00CF26DD" w:rsidP="00E87ECE">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Data odbioru końcowego: 02.12.2025 r.</w:t>
      </w:r>
    </w:p>
    <w:p w14:paraId="212FDF0C" w14:textId="77777777" w:rsidR="00E87ECE" w:rsidRPr="00AE6ED0" w:rsidRDefault="00E87ECE" w:rsidP="00E87ECE">
      <w:pPr>
        <w:pStyle w:val="Akapitzlist"/>
        <w:tabs>
          <w:tab w:val="left" w:pos="1134"/>
        </w:tabs>
        <w:spacing w:after="0"/>
        <w:jc w:val="both"/>
        <w:rPr>
          <w:rFonts w:ascii="Verdana" w:eastAsia="Times New Roman" w:hAnsi="Verdana" w:cs="Times New Roman"/>
          <w:iCs/>
          <w:sz w:val="24"/>
          <w:szCs w:val="24"/>
        </w:rPr>
      </w:pPr>
    </w:p>
    <w:p w14:paraId="7185EB3F" w14:textId="448C8635" w:rsidR="00CF26DD" w:rsidRPr="00AE6ED0" w:rsidRDefault="00CF26DD" w:rsidP="00CF26DD">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Dokonano odbioru końcowego zadania pn.: „Zmiana systemów grzewczych w mieszkalnych lokalach komunalnych - roboty budowlane” – ul Gdańska 64/6 (umowa z dnia 03.11.2025 r.)</w:t>
      </w:r>
      <w:r w:rsidR="00E87ECE" w:rsidRPr="00AE6ED0">
        <w:rPr>
          <w:rFonts w:ascii="Verdana" w:eastAsia="Times New Roman" w:hAnsi="Verdana" w:cs="Times New Roman"/>
          <w:iCs/>
          <w:sz w:val="24"/>
          <w:szCs w:val="24"/>
        </w:rPr>
        <w:t>.</w:t>
      </w:r>
    </w:p>
    <w:p w14:paraId="399EB15F" w14:textId="5E057798" w:rsidR="00CF26DD" w:rsidRPr="00AE6ED0" w:rsidRDefault="00CF26DD" w:rsidP="00E87ECE">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Wykonawca: Delta Technika Grzewcza Burłak Spółka Komandytowa, ul. Bobrowa 3, 59-700 Bolesławiec</w:t>
      </w:r>
      <w:r w:rsidR="00E87ECE" w:rsidRPr="00AE6ED0">
        <w:rPr>
          <w:rFonts w:ascii="Verdana" w:eastAsia="Times New Roman" w:hAnsi="Verdana" w:cs="Times New Roman"/>
          <w:iCs/>
          <w:sz w:val="24"/>
          <w:szCs w:val="24"/>
        </w:rPr>
        <w:t>.</w:t>
      </w:r>
    </w:p>
    <w:p w14:paraId="18074921" w14:textId="77777777" w:rsidR="00CF26DD" w:rsidRPr="00AE6ED0" w:rsidRDefault="00CF26DD" w:rsidP="00E87ECE">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Wartość zadania: 36 000,00 zł brutto.</w:t>
      </w:r>
    </w:p>
    <w:p w14:paraId="6A8D32A1" w14:textId="77777777" w:rsidR="00CF26DD" w:rsidRPr="00AE6ED0" w:rsidRDefault="00CF26DD" w:rsidP="00E87ECE">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Data odbioru końcowego: 09.12.2025 r.</w:t>
      </w:r>
    </w:p>
    <w:p w14:paraId="65EF12E7" w14:textId="77777777" w:rsidR="00E87ECE" w:rsidRPr="00AE6ED0" w:rsidRDefault="00E87ECE" w:rsidP="00E87ECE">
      <w:pPr>
        <w:pStyle w:val="Akapitzlist"/>
        <w:tabs>
          <w:tab w:val="left" w:pos="1134"/>
        </w:tabs>
        <w:spacing w:after="0"/>
        <w:jc w:val="both"/>
        <w:rPr>
          <w:rFonts w:ascii="Verdana" w:eastAsia="Times New Roman" w:hAnsi="Verdana" w:cs="Times New Roman"/>
          <w:iCs/>
          <w:sz w:val="24"/>
          <w:szCs w:val="24"/>
        </w:rPr>
      </w:pPr>
    </w:p>
    <w:p w14:paraId="45DC3ACE" w14:textId="77777777" w:rsidR="00CF26DD" w:rsidRPr="00AE6ED0" w:rsidRDefault="00CF26DD" w:rsidP="00CF26DD">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Dokonano odbioru końcowego zadania pn.: „Remont wolnych lokali mieszkalnych” - ul. Gdańska 20/5 Bolesławcu (umowa z dnia 03.11.2025 r.)</w:t>
      </w:r>
    </w:p>
    <w:p w14:paraId="2CC8D564" w14:textId="2F122B77" w:rsidR="00CF26DD" w:rsidRPr="00AE6ED0" w:rsidRDefault="00CF26DD" w:rsidP="001A6AD5">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Wykonawca: Zakład Ogólnobudowlany Andrzej Borusiewicz, ul. Różana 44, 59-700 Bolesławiec</w:t>
      </w:r>
      <w:r w:rsidR="001A6AD5" w:rsidRPr="00AE6ED0">
        <w:rPr>
          <w:rFonts w:ascii="Verdana" w:eastAsia="Times New Roman" w:hAnsi="Verdana" w:cs="Times New Roman"/>
          <w:iCs/>
          <w:sz w:val="24"/>
          <w:szCs w:val="24"/>
        </w:rPr>
        <w:t>.</w:t>
      </w:r>
    </w:p>
    <w:p w14:paraId="2FAF2E07" w14:textId="77777777" w:rsidR="00CF26DD" w:rsidRPr="00AE6ED0" w:rsidRDefault="00CF26DD" w:rsidP="001A6AD5">
      <w:pPr>
        <w:pStyle w:val="Akapitzlist"/>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Wartość zadania: 43 200,00  zł brutto.</w:t>
      </w:r>
    </w:p>
    <w:p w14:paraId="4A8049AF" w14:textId="6E858E11" w:rsidR="00E427CE" w:rsidRPr="00AE6ED0" w:rsidRDefault="00CF26DD" w:rsidP="001A6AD5">
      <w:pPr>
        <w:pStyle w:val="Akapitzlist"/>
        <w:tabs>
          <w:tab w:val="left" w:pos="1134"/>
        </w:tabs>
        <w:spacing w:after="0"/>
        <w:jc w:val="both"/>
        <w:rPr>
          <w:rFonts w:ascii="Verdana" w:eastAsia="Times New Roman" w:hAnsi="Verdana" w:cs="Times New Roman"/>
          <w:b/>
          <w:bCs/>
          <w:iCs/>
          <w:sz w:val="24"/>
          <w:szCs w:val="24"/>
        </w:rPr>
      </w:pPr>
      <w:r w:rsidRPr="00AE6ED0">
        <w:rPr>
          <w:rFonts w:ascii="Verdana" w:eastAsia="Times New Roman" w:hAnsi="Verdana" w:cs="Times New Roman"/>
          <w:iCs/>
          <w:sz w:val="24"/>
          <w:szCs w:val="24"/>
        </w:rPr>
        <w:t>Data odbioru końcowego: 09.12.2025 r.</w:t>
      </w:r>
    </w:p>
    <w:p w14:paraId="3F63E363" w14:textId="77777777" w:rsidR="00481107" w:rsidRPr="00AE6ED0" w:rsidRDefault="00481107" w:rsidP="001A6AD5">
      <w:pPr>
        <w:pStyle w:val="Akapitzlist"/>
        <w:tabs>
          <w:tab w:val="left" w:pos="1134"/>
        </w:tabs>
        <w:spacing w:after="0"/>
        <w:jc w:val="both"/>
        <w:rPr>
          <w:rFonts w:ascii="Verdana" w:eastAsia="Times New Roman" w:hAnsi="Verdana" w:cs="Times New Roman"/>
          <w:b/>
          <w:bCs/>
          <w:iCs/>
          <w:sz w:val="24"/>
          <w:szCs w:val="24"/>
        </w:rPr>
      </w:pPr>
    </w:p>
    <w:p w14:paraId="7606E7A8" w14:textId="77777777" w:rsidR="001A6AD5" w:rsidRPr="00AE6ED0" w:rsidRDefault="001A6AD5" w:rsidP="001A6AD5">
      <w:pPr>
        <w:pStyle w:val="Akapitzlist"/>
        <w:tabs>
          <w:tab w:val="left" w:pos="1134"/>
        </w:tabs>
        <w:spacing w:after="0"/>
        <w:jc w:val="both"/>
        <w:rPr>
          <w:rFonts w:ascii="Verdana" w:eastAsia="Times New Roman" w:hAnsi="Verdana" w:cs="Times New Roman"/>
          <w:b/>
          <w:bCs/>
          <w:iCs/>
          <w:sz w:val="24"/>
          <w:szCs w:val="24"/>
        </w:rPr>
      </w:pPr>
    </w:p>
    <w:p w14:paraId="7214FCCA" w14:textId="508C6E01" w:rsidR="00E427CE" w:rsidRPr="00AE6ED0" w:rsidRDefault="00E427CE" w:rsidP="009E1CB5">
      <w:pPr>
        <w:tabs>
          <w:tab w:val="left" w:pos="1134"/>
        </w:tabs>
        <w:spacing w:after="0"/>
        <w:jc w:val="both"/>
        <w:rPr>
          <w:rFonts w:ascii="Verdana" w:eastAsia="Times New Roman" w:hAnsi="Verdana" w:cs="Times New Roman"/>
          <w:b/>
          <w:bCs/>
          <w:iCs/>
          <w:sz w:val="24"/>
          <w:szCs w:val="24"/>
        </w:rPr>
      </w:pPr>
      <w:r w:rsidRPr="00AE6ED0">
        <w:rPr>
          <w:rFonts w:ascii="Verdana" w:eastAsia="Times New Roman" w:hAnsi="Verdana" w:cs="Times New Roman"/>
          <w:b/>
          <w:bCs/>
          <w:iCs/>
          <w:sz w:val="24"/>
          <w:szCs w:val="24"/>
        </w:rPr>
        <w:lastRenderedPageBreak/>
        <w:t xml:space="preserve">Decyzje i uzgodnienia: </w:t>
      </w:r>
    </w:p>
    <w:p w14:paraId="7C0FE04F" w14:textId="77777777" w:rsidR="00E427CE" w:rsidRPr="00AE6ED0" w:rsidRDefault="00E427CE" w:rsidP="009E1CB5">
      <w:pPr>
        <w:tabs>
          <w:tab w:val="left" w:pos="1134"/>
        </w:tabs>
        <w:spacing w:after="0"/>
        <w:jc w:val="both"/>
        <w:rPr>
          <w:rFonts w:ascii="Verdana" w:eastAsia="Times New Roman" w:hAnsi="Verdana" w:cs="Times New Roman"/>
          <w:b/>
          <w:bCs/>
          <w:iCs/>
          <w:sz w:val="24"/>
          <w:szCs w:val="24"/>
        </w:rPr>
      </w:pPr>
    </w:p>
    <w:p w14:paraId="1C47080A" w14:textId="221CE490" w:rsidR="001A6AD5" w:rsidRPr="00AE6ED0" w:rsidRDefault="001A6AD5" w:rsidP="001A6AD5">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 zakresie zajęcia dróg publicznych wydano 12 decyzji.</w:t>
      </w:r>
    </w:p>
    <w:p w14:paraId="4B088E0E" w14:textId="77777777" w:rsidR="001A6AD5" w:rsidRPr="00AE6ED0" w:rsidRDefault="001A6AD5" w:rsidP="001A6AD5">
      <w:pPr>
        <w:pStyle w:val="Akapitzlist"/>
        <w:tabs>
          <w:tab w:val="left" w:pos="1134"/>
        </w:tabs>
        <w:spacing w:after="0"/>
        <w:jc w:val="both"/>
        <w:rPr>
          <w:rFonts w:ascii="Verdana" w:eastAsia="Times New Roman" w:hAnsi="Verdana" w:cs="Times New Roman"/>
          <w:iCs/>
          <w:sz w:val="24"/>
          <w:szCs w:val="24"/>
        </w:rPr>
      </w:pPr>
    </w:p>
    <w:p w14:paraId="6C0C2C7D" w14:textId="77777777" w:rsidR="001A6AD5" w:rsidRPr="00AE6ED0" w:rsidRDefault="001A6AD5" w:rsidP="001A6AD5">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 zakresie zajęcia dróg wewnętrznych w celu umieszczenia w nich urządzeń technicznych zawarto 13 umów.</w:t>
      </w:r>
    </w:p>
    <w:p w14:paraId="163E07E1" w14:textId="77777777" w:rsidR="00C75DDB" w:rsidRPr="00AE6ED0" w:rsidRDefault="00C75DDB" w:rsidP="00C75DDB">
      <w:pPr>
        <w:pStyle w:val="Akapitzlist"/>
        <w:rPr>
          <w:rFonts w:ascii="Verdana" w:eastAsia="Times New Roman" w:hAnsi="Verdana" w:cs="Times New Roman"/>
          <w:iCs/>
          <w:sz w:val="24"/>
          <w:szCs w:val="24"/>
        </w:rPr>
      </w:pPr>
    </w:p>
    <w:p w14:paraId="510D78A4" w14:textId="4154C071" w:rsidR="001A6AD5" w:rsidRPr="00AE6ED0" w:rsidRDefault="001A6AD5" w:rsidP="00077D3F">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 zakresie uzgodnień do projektowania (pas drogowy dróg publicznych) wydano 11 decyzji.</w:t>
      </w:r>
    </w:p>
    <w:p w14:paraId="7D93E927" w14:textId="77777777" w:rsidR="001A6AD5" w:rsidRPr="00AE6ED0" w:rsidRDefault="001A6AD5" w:rsidP="001A6AD5">
      <w:pPr>
        <w:pStyle w:val="Akapitzlist"/>
        <w:tabs>
          <w:tab w:val="left" w:pos="1134"/>
        </w:tabs>
        <w:spacing w:after="0"/>
        <w:jc w:val="both"/>
        <w:rPr>
          <w:rFonts w:ascii="Verdana" w:eastAsia="Times New Roman" w:hAnsi="Verdana" w:cs="Times New Roman"/>
          <w:iCs/>
          <w:sz w:val="24"/>
          <w:szCs w:val="24"/>
        </w:rPr>
      </w:pPr>
    </w:p>
    <w:p w14:paraId="24EEB5F3" w14:textId="0A0964B7" w:rsidR="001A6AD5" w:rsidRPr="00AE6ED0" w:rsidRDefault="001A6AD5" w:rsidP="006A700A">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W zakresie uzgodnień do projektowania (pas drogowy dróg wewnętrznych) wydano 7 uzgodnień.</w:t>
      </w:r>
    </w:p>
    <w:p w14:paraId="12151E76" w14:textId="77777777" w:rsidR="001A6AD5" w:rsidRPr="00AE6ED0" w:rsidRDefault="001A6AD5" w:rsidP="001A6AD5">
      <w:pPr>
        <w:pStyle w:val="Akapitzlist"/>
        <w:rPr>
          <w:rFonts w:ascii="Verdana" w:eastAsia="Times New Roman" w:hAnsi="Verdana" w:cs="Times New Roman"/>
          <w:iCs/>
          <w:sz w:val="24"/>
          <w:szCs w:val="24"/>
        </w:rPr>
      </w:pPr>
    </w:p>
    <w:p w14:paraId="74C6E0A0" w14:textId="203FB164" w:rsidR="001A6AD5" w:rsidRPr="00AE6ED0" w:rsidRDefault="001A6AD5" w:rsidP="001A6AD5">
      <w:pPr>
        <w:pStyle w:val="Akapitzlist"/>
        <w:numPr>
          <w:ilvl w:val="0"/>
          <w:numId w:val="1"/>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9 grudnia 2025 r. wyda</w:t>
      </w:r>
      <w:r w:rsidR="00C75DDB" w:rsidRPr="00AE6ED0">
        <w:rPr>
          <w:rFonts w:ascii="Verdana" w:eastAsia="Times New Roman" w:hAnsi="Verdana" w:cs="Times New Roman"/>
          <w:iCs/>
          <w:sz w:val="24"/>
          <w:szCs w:val="24"/>
        </w:rPr>
        <w:t>no</w:t>
      </w:r>
      <w:r w:rsidRPr="00AE6ED0">
        <w:rPr>
          <w:rFonts w:ascii="Verdana" w:eastAsia="Times New Roman" w:hAnsi="Verdana" w:cs="Times New Roman"/>
          <w:iCs/>
          <w:sz w:val="24"/>
          <w:szCs w:val="24"/>
        </w:rPr>
        <w:t xml:space="preserve"> decyzję o środowiskowych uwarunkowaniach dla przedsięwzięcia</w:t>
      </w:r>
      <w:r w:rsidR="00C75DDB" w:rsidRPr="00AE6ED0">
        <w:rPr>
          <w:rFonts w:ascii="Verdana" w:eastAsia="Times New Roman" w:hAnsi="Verdana" w:cs="Times New Roman"/>
          <w:iCs/>
          <w:sz w:val="24"/>
          <w:szCs w:val="24"/>
        </w:rPr>
        <w:t xml:space="preserve"> </w:t>
      </w:r>
      <w:r w:rsidRPr="00AE6ED0">
        <w:rPr>
          <w:rFonts w:ascii="Verdana" w:eastAsia="Times New Roman" w:hAnsi="Verdana" w:cs="Times New Roman"/>
          <w:iCs/>
          <w:sz w:val="24"/>
          <w:szCs w:val="24"/>
        </w:rPr>
        <w:t>polegającego na rozbudowie istniejącej technologii/ instalacji wytwarzania mączki/</w:t>
      </w:r>
      <w:proofErr w:type="spellStart"/>
      <w:r w:rsidRPr="00AE6ED0">
        <w:rPr>
          <w:rFonts w:ascii="Verdana" w:eastAsia="Times New Roman" w:hAnsi="Verdana" w:cs="Times New Roman"/>
          <w:iCs/>
          <w:sz w:val="24"/>
          <w:szCs w:val="24"/>
        </w:rPr>
        <w:t>pelletu</w:t>
      </w:r>
      <w:proofErr w:type="spellEnd"/>
      <w:r w:rsidRPr="00AE6ED0">
        <w:rPr>
          <w:rFonts w:ascii="Verdana" w:eastAsia="Times New Roman" w:hAnsi="Verdana" w:cs="Times New Roman"/>
          <w:iCs/>
          <w:sz w:val="24"/>
          <w:szCs w:val="24"/>
        </w:rPr>
        <w:t xml:space="preserve"> </w:t>
      </w:r>
      <w:r w:rsidR="0054270C" w:rsidRPr="00AE6ED0">
        <w:rPr>
          <w:rFonts w:ascii="Verdana" w:eastAsia="Times New Roman" w:hAnsi="Verdana" w:cs="Times New Roman"/>
          <w:iCs/>
          <w:sz w:val="24"/>
          <w:szCs w:val="24"/>
        </w:rPr>
        <w:br/>
      </w:r>
      <w:r w:rsidRPr="00AE6ED0">
        <w:rPr>
          <w:rFonts w:ascii="Verdana" w:eastAsia="Times New Roman" w:hAnsi="Verdana" w:cs="Times New Roman"/>
          <w:iCs/>
          <w:sz w:val="24"/>
          <w:szCs w:val="24"/>
        </w:rPr>
        <w:t>z odpadów przy czym: odpad 04 01 08 i/lub 04 01 99 – czyli kawałki skóry (</w:t>
      </w:r>
      <w:proofErr w:type="spellStart"/>
      <w:r w:rsidRPr="00AE6ED0">
        <w:rPr>
          <w:rFonts w:ascii="Verdana" w:eastAsia="Times New Roman" w:hAnsi="Verdana" w:cs="Times New Roman"/>
          <w:iCs/>
          <w:sz w:val="24"/>
          <w:szCs w:val="24"/>
        </w:rPr>
        <w:t>odsiek</w:t>
      </w:r>
      <w:proofErr w:type="spellEnd"/>
      <w:r w:rsidRPr="00AE6ED0">
        <w:rPr>
          <w:rFonts w:ascii="Verdana" w:eastAsia="Times New Roman" w:hAnsi="Verdana" w:cs="Times New Roman"/>
          <w:iCs/>
          <w:sz w:val="24"/>
          <w:szCs w:val="24"/>
        </w:rPr>
        <w:t>) i strużyny przetwarzane będą na mączkę/</w:t>
      </w:r>
      <w:proofErr w:type="spellStart"/>
      <w:r w:rsidRPr="00AE6ED0">
        <w:rPr>
          <w:rFonts w:ascii="Verdana" w:eastAsia="Times New Roman" w:hAnsi="Verdana" w:cs="Times New Roman"/>
          <w:iCs/>
          <w:sz w:val="24"/>
          <w:szCs w:val="24"/>
        </w:rPr>
        <w:t>pellet</w:t>
      </w:r>
      <w:proofErr w:type="spellEnd"/>
      <w:r w:rsidRPr="00AE6ED0">
        <w:rPr>
          <w:rFonts w:ascii="Verdana" w:eastAsia="Times New Roman" w:hAnsi="Verdana" w:cs="Times New Roman"/>
          <w:iCs/>
          <w:sz w:val="24"/>
          <w:szCs w:val="24"/>
        </w:rPr>
        <w:t xml:space="preserve"> stosowany w budownictwie, alternatywnie odpad 04 01 99 – ale tylko strużyny bezchromowe będą przetwarzane na nawóz w postaci mączki, bądź </w:t>
      </w:r>
      <w:proofErr w:type="spellStart"/>
      <w:r w:rsidRPr="00AE6ED0">
        <w:rPr>
          <w:rFonts w:ascii="Verdana" w:eastAsia="Times New Roman" w:hAnsi="Verdana" w:cs="Times New Roman"/>
          <w:iCs/>
          <w:sz w:val="24"/>
          <w:szCs w:val="24"/>
        </w:rPr>
        <w:t>pelletu</w:t>
      </w:r>
      <w:proofErr w:type="spellEnd"/>
      <w:r w:rsidRPr="00AE6ED0">
        <w:rPr>
          <w:rFonts w:ascii="Verdana" w:eastAsia="Times New Roman" w:hAnsi="Verdana" w:cs="Times New Roman"/>
          <w:iCs/>
          <w:sz w:val="24"/>
          <w:szCs w:val="24"/>
        </w:rPr>
        <w:t>, dla Zakładu Bader Polska Sp. z o.o., na terenie Bader  Polska Sp. z o.o. przy ulicy Modłowej 9  w Bolesławcu</w:t>
      </w:r>
      <w:r w:rsidR="003C2BEA" w:rsidRPr="00AE6ED0">
        <w:rPr>
          <w:rFonts w:ascii="Verdana" w:eastAsia="Times New Roman" w:hAnsi="Verdana" w:cs="Times New Roman"/>
          <w:iCs/>
          <w:sz w:val="24"/>
          <w:szCs w:val="24"/>
        </w:rPr>
        <w:t>.</w:t>
      </w:r>
    </w:p>
    <w:p w14:paraId="037AE704" w14:textId="77777777" w:rsidR="003C2BEA" w:rsidRPr="00AE6ED0" w:rsidRDefault="003C2BEA" w:rsidP="003C2BEA">
      <w:pPr>
        <w:pStyle w:val="Akapitzlist"/>
        <w:rPr>
          <w:rFonts w:ascii="Verdana" w:eastAsia="Times New Roman" w:hAnsi="Verdana" w:cs="Times New Roman"/>
          <w:iCs/>
          <w:sz w:val="24"/>
          <w:szCs w:val="24"/>
        </w:rPr>
      </w:pPr>
    </w:p>
    <w:p w14:paraId="2683DE7B" w14:textId="0CA4408E" w:rsidR="00E427CE" w:rsidRPr="00AE6ED0" w:rsidRDefault="001A6AD5" w:rsidP="001A6AD5">
      <w:pPr>
        <w:pStyle w:val="Akapitzlist"/>
        <w:numPr>
          <w:ilvl w:val="0"/>
          <w:numId w:val="1"/>
        </w:numPr>
        <w:tabs>
          <w:tab w:val="left" w:pos="1134"/>
        </w:tabs>
        <w:spacing w:after="0"/>
        <w:jc w:val="both"/>
        <w:rPr>
          <w:rFonts w:ascii="Verdana" w:eastAsia="Times New Roman" w:hAnsi="Verdana" w:cs="Times New Roman"/>
          <w:b/>
          <w:bCs/>
          <w:iCs/>
          <w:sz w:val="24"/>
          <w:szCs w:val="24"/>
        </w:rPr>
      </w:pPr>
      <w:r w:rsidRPr="00AE6ED0">
        <w:rPr>
          <w:rFonts w:ascii="Verdana" w:eastAsia="Times New Roman" w:hAnsi="Verdana" w:cs="Times New Roman"/>
          <w:iCs/>
          <w:sz w:val="24"/>
          <w:szCs w:val="24"/>
        </w:rPr>
        <w:t>Wydano 4 decyzje dotyczące zezwolenia na wycinkę drzew.</w:t>
      </w:r>
    </w:p>
    <w:p w14:paraId="7E1FC49C" w14:textId="77777777" w:rsidR="0054270C" w:rsidRPr="00AE6ED0" w:rsidRDefault="0054270C" w:rsidP="0054270C">
      <w:pPr>
        <w:pStyle w:val="Akapitzlist"/>
        <w:rPr>
          <w:rFonts w:ascii="Verdana" w:eastAsia="Times New Roman" w:hAnsi="Verdana" w:cs="Times New Roman"/>
          <w:b/>
          <w:bCs/>
          <w:iCs/>
          <w:sz w:val="24"/>
          <w:szCs w:val="24"/>
        </w:rPr>
      </w:pPr>
    </w:p>
    <w:p w14:paraId="7A613449" w14:textId="77777777" w:rsidR="0054270C" w:rsidRPr="00AE6ED0" w:rsidRDefault="0054270C" w:rsidP="0054270C">
      <w:pPr>
        <w:pStyle w:val="Akapitzlist"/>
        <w:tabs>
          <w:tab w:val="left" w:pos="1134"/>
        </w:tabs>
        <w:spacing w:after="0"/>
        <w:jc w:val="both"/>
        <w:rPr>
          <w:rFonts w:ascii="Verdana" w:eastAsia="Times New Roman" w:hAnsi="Verdana" w:cs="Times New Roman"/>
          <w:b/>
          <w:bCs/>
          <w:iCs/>
          <w:sz w:val="24"/>
          <w:szCs w:val="24"/>
        </w:rPr>
      </w:pPr>
    </w:p>
    <w:p w14:paraId="4CDB14E9" w14:textId="3EE1BBCE" w:rsidR="00481107" w:rsidRPr="00AE6ED0" w:rsidRDefault="003C2BEA" w:rsidP="00481107">
      <w:pPr>
        <w:tabs>
          <w:tab w:val="left" w:pos="1134"/>
        </w:tabs>
        <w:spacing w:after="0"/>
        <w:jc w:val="both"/>
        <w:rPr>
          <w:rFonts w:ascii="Verdana" w:eastAsia="Times New Roman" w:hAnsi="Verdana" w:cs="Times New Roman"/>
          <w:b/>
          <w:bCs/>
          <w:iCs/>
          <w:sz w:val="24"/>
          <w:szCs w:val="24"/>
        </w:rPr>
      </w:pPr>
      <w:r w:rsidRPr="00AE6ED0">
        <w:rPr>
          <w:rFonts w:ascii="Verdana" w:eastAsia="Times New Roman" w:hAnsi="Verdana" w:cs="Times New Roman"/>
          <w:b/>
          <w:bCs/>
          <w:iCs/>
          <w:sz w:val="24"/>
          <w:szCs w:val="24"/>
        </w:rPr>
        <w:t xml:space="preserve">Inne w zakresie Wydz. ZI: </w:t>
      </w:r>
    </w:p>
    <w:p w14:paraId="020DF040" w14:textId="77777777" w:rsidR="003C2BEA" w:rsidRPr="00AE6ED0" w:rsidRDefault="003C2BEA" w:rsidP="00481107">
      <w:pPr>
        <w:tabs>
          <w:tab w:val="left" w:pos="1134"/>
        </w:tabs>
        <w:spacing w:after="0"/>
        <w:jc w:val="both"/>
        <w:rPr>
          <w:rFonts w:ascii="Verdana" w:eastAsia="Times New Roman" w:hAnsi="Verdana" w:cs="Times New Roman"/>
          <w:b/>
          <w:bCs/>
          <w:iCs/>
          <w:sz w:val="24"/>
          <w:szCs w:val="24"/>
        </w:rPr>
      </w:pPr>
    </w:p>
    <w:p w14:paraId="1F85992A" w14:textId="1F9BF833" w:rsidR="003C2BEA" w:rsidRPr="00AE6ED0" w:rsidRDefault="003C2BEA" w:rsidP="007E1C4C">
      <w:pPr>
        <w:pStyle w:val="Akapitzlist"/>
        <w:numPr>
          <w:ilvl w:val="0"/>
          <w:numId w:val="6"/>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Zakończ</w:t>
      </w:r>
      <w:r w:rsidR="00A00582" w:rsidRPr="00AE6ED0">
        <w:rPr>
          <w:rFonts w:ascii="Verdana" w:eastAsia="Times New Roman" w:hAnsi="Verdana" w:cs="Times New Roman"/>
          <w:iCs/>
          <w:sz w:val="24"/>
          <w:szCs w:val="24"/>
        </w:rPr>
        <w:t>ono</w:t>
      </w:r>
      <w:r w:rsidRPr="00AE6ED0">
        <w:rPr>
          <w:rFonts w:ascii="Verdana" w:eastAsia="Times New Roman" w:hAnsi="Verdana" w:cs="Times New Roman"/>
          <w:iCs/>
          <w:sz w:val="24"/>
          <w:szCs w:val="24"/>
        </w:rPr>
        <w:t xml:space="preserve"> zadani</w:t>
      </w:r>
      <w:r w:rsidR="00A00582" w:rsidRPr="00AE6ED0">
        <w:rPr>
          <w:rFonts w:ascii="Verdana" w:eastAsia="Times New Roman" w:hAnsi="Verdana" w:cs="Times New Roman"/>
          <w:iCs/>
          <w:sz w:val="24"/>
          <w:szCs w:val="24"/>
        </w:rPr>
        <w:t>e</w:t>
      </w:r>
      <w:r w:rsidRPr="00AE6ED0">
        <w:rPr>
          <w:rFonts w:ascii="Verdana" w:eastAsia="Times New Roman" w:hAnsi="Verdana" w:cs="Times New Roman"/>
          <w:iCs/>
          <w:sz w:val="24"/>
          <w:szCs w:val="24"/>
        </w:rPr>
        <w:t xml:space="preserve"> pn.</w:t>
      </w:r>
      <w:r w:rsidR="00A00582" w:rsidRPr="00AE6ED0">
        <w:rPr>
          <w:rFonts w:ascii="Verdana" w:eastAsia="Times New Roman" w:hAnsi="Verdana" w:cs="Times New Roman"/>
          <w:iCs/>
          <w:sz w:val="24"/>
          <w:szCs w:val="24"/>
        </w:rPr>
        <w:t>:</w:t>
      </w:r>
      <w:r w:rsidRPr="00AE6ED0">
        <w:rPr>
          <w:rFonts w:ascii="Verdana" w:eastAsia="Times New Roman" w:hAnsi="Verdana" w:cs="Times New Roman"/>
          <w:iCs/>
          <w:sz w:val="24"/>
          <w:szCs w:val="24"/>
        </w:rPr>
        <w:t xml:space="preserve"> „Usuwanie wyrobów zawierających azbest </w:t>
      </w:r>
      <w:r w:rsidR="00A00582" w:rsidRPr="00AE6ED0">
        <w:rPr>
          <w:rFonts w:ascii="Verdana" w:eastAsia="Times New Roman" w:hAnsi="Verdana" w:cs="Times New Roman"/>
          <w:iCs/>
          <w:sz w:val="24"/>
          <w:szCs w:val="24"/>
        </w:rPr>
        <w:br/>
      </w:r>
      <w:r w:rsidRPr="00AE6ED0">
        <w:rPr>
          <w:rFonts w:ascii="Verdana" w:eastAsia="Times New Roman" w:hAnsi="Verdana" w:cs="Times New Roman"/>
          <w:iCs/>
          <w:sz w:val="24"/>
          <w:szCs w:val="24"/>
        </w:rPr>
        <w:t>z  terenu Miasta Bolesławiec w 2025 roku”</w:t>
      </w:r>
      <w:r w:rsidR="007E1C4C" w:rsidRPr="00AE6ED0">
        <w:rPr>
          <w:rFonts w:ascii="Verdana" w:eastAsia="Times New Roman" w:hAnsi="Verdana" w:cs="Times New Roman"/>
          <w:iCs/>
          <w:sz w:val="24"/>
          <w:szCs w:val="24"/>
        </w:rPr>
        <w:t>.</w:t>
      </w:r>
      <w:r w:rsidR="00C75DDB" w:rsidRPr="00AE6ED0">
        <w:rPr>
          <w:rFonts w:ascii="Verdana" w:eastAsia="Times New Roman" w:hAnsi="Verdana" w:cs="Times New Roman"/>
          <w:iCs/>
          <w:sz w:val="24"/>
          <w:szCs w:val="24"/>
        </w:rPr>
        <w:tab/>
      </w:r>
      <w:r w:rsidRPr="00AE6ED0">
        <w:rPr>
          <w:rFonts w:ascii="Verdana" w:eastAsia="Times New Roman" w:hAnsi="Verdana" w:cs="Times New Roman"/>
          <w:iCs/>
          <w:sz w:val="24"/>
          <w:szCs w:val="24"/>
        </w:rPr>
        <w:t xml:space="preserve">Zadanie miało na celu likwidację wyrobów zawierających azbest z terenów nieruchomości zlokalizowanych na terenie miasta Bolesławiec. Wnioski w tej sprawie składali mieszkańcy, właściciele i użytkownicy nieruchomości zlokalizowanych na terenie Bolesławca (12 lokalizacji), a także dzierżawcy działek ogrodowych Rodzinnych Ogrodów Działkowych (26 lokalizacji), którzy wcześniej zostali zinwentaryzowani w bazie azbestowej. </w:t>
      </w:r>
    </w:p>
    <w:p w14:paraId="4DA39BB4" w14:textId="3F9AE387" w:rsidR="003C2BEA" w:rsidRPr="00AE6ED0" w:rsidRDefault="00A00582" w:rsidP="00C75DDB">
      <w:pPr>
        <w:pStyle w:val="Akapitzlist"/>
        <w:tabs>
          <w:tab w:val="left" w:pos="1134"/>
        </w:tabs>
        <w:spacing w:after="0"/>
        <w:ind w:left="709" w:hanging="349"/>
        <w:jc w:val="both"/>
        <w:rPr>
          <w:rFonts w:ascii="Verdana" w:eastAsia="Times New Roman" w:hAnsi="Verdana" w:cs="Times New Roman"/>
          <w:iCs/>
          <w:sz w:val="24"/>
          <w:szCs w:val="24"/>
        </w:rPr>
      </w:pPr>
      <w:r w:rsidRPr="00AE6ED0">
        <w:rPr>
          <w:rFonts w:ascii="Verdana" w:eastAsia="Times New Roman" w:hAnsi="Verdana" w:cs="Times New Roman"/>
          <w:iCs/>
          <w:sz w:val="24"/>
          <w:szCs w:val="24"/>
        </w:rPr>
        <w:tab/>
      </w:r>
      <w:r w:rsidR="00C75DDB" w:rsidRPr="00AE6ED0">
        <w:rPr>
          <w:rFonts w:ascii="Verdana" w:eastAsia="Times New Roman" w:hAnsi="Verdana" w:cs="Times New Roman"/>
          <w:iCs/>
          <w:sz w:val="24"/>
          <w:szCs w:val="24"/>
        </w:rPr>
        <w:tab/>
      </w:r>
      <w:r w:rsidR="003C2BEA" w:rsidRPr="00AE6ED0">
        <w:rPr>
          <w:rFonts w:ascii="Verdana" w:eastAsia="Times New Roman" w:hAnsi="Verdana" w:cs="Times New Roman"/>
          <w:iCs/>
          <w:sz w:val="24"/>
          <w:szCs w:val="24"/>
        </w:rPr>
        <w:t xml:space="preserve">Prace obejmowały: odbiór, demontaż płyt cementowo-azbestowych wraz z załadunkiem oraz transportem i ich unieszkodliwianiem na składowisku odpadów niebezpiecznych. </w:t>
      </w:r>
      <w:r w:rsidR="003C2BEA" w:rsidRPr="00AE6ED0">
        <w:rPr>
          <w:rFonts w:ascii="Verdana" w:eastAsia="Times New Roman" w:hAnsi="Verdana" w:cs="Times New Roman"/>
          <w:iCs/>
          <w:sz w:val="24"/>
          <w:szCs w:val="24"/>
        </w:rPr>
        <w:lastRenderedPageBreak/>
        <w:t xml:space="preserve">Wykonawcą zadania była firma: Logistyka Odpadów-Realizacje Sp. </w:t>
      </w:r>
      <w:r w:rsidR="00C75DDB" w:rsidRPr="00AE6ED0">
        <w:rPr>
          <w:rFonts w:ascii="Verdana" w:eastAsia="Times New Roman" w:hAnsi="Verdana" w:cs="Times New Roman"/>
          <w:iCs/>
          <w:sz w:val="24"/>
          <w:szCs w:val="24"/>
        </w:rPr>
        <w:br/>
      </w:r>
      <w:r w:rsidR="003C2BEA" w:rsidRPr="00AE6ED0">
        <w:rPr>
          <w:rFonts w:ascii="Verdana" w:eastAsia="Times New Roman" w:hAnsi="Verdana" w:cs="Times New Roman"/>
          <w:iCs/>
          <w:sz w:val="24"/>
          <w:szCs w:val="24"/>
        </w:rPr>
        <w:t>z o.o. z/s ul. Szklana 20, 43-300 Bielsko-Biała.</w:t>
      </w:r>
      <w:r w:rsidR="00C75DDB" w:rsidRPr="00AE6ED0">
        <w:rPr>
          <w:rFonts w:ascii="Verdana" w:eastAsia="Times New Roman" w:hAnsi="Verdana" w:cs="Times New Roman"/>
          <w:iCs/>
          <w:sz w:val="24"/>
          <w:szCs w:val="24"/>
        </w:rPr>
        <w:t xml:space="preserve"> </w:t>
      </w:r>
      <w:r w:rsidR="003C2BEA" w:rsidRPr="00AE6ED0">
        <w:rPr>
          <w:rFonts w:ascii="Verdana" w:eastAsia="Times New Roman" w:hAnsi="Verdana" w:cs="Times New Roman"/>
          <w:b/>
          <w:bCs/>
          <w:iCs/>
          <w:sz w:val="24"/>
          <w:szCs w:val="24"/>
        </w:rPr>
        <w:t>Całkowity koszt realizacji zadania wyniósł: 85 269,24 zł,</w:t>
      </w:r>
      <w:r w:rsidR="003C2BEA" w:rsidRPr="00AE6ED0">
        <w:rPr>
          <w:rFonts w:ascii="Verdana" w:eastAsia="Times New Roman" w:hAnsi="Verdana" w:cs="Times New Roman"/>
          <w:iCs/>
          <w:sz w:val="24"/>
          <w:szCs w:val="24"/>
        </w:rPr>
        <w:t xml:space="preserve"> w tym koszty kwalifikowalne:</w:t>
      </w:r>
      <w:r w:rsidRPr="00AE6ED0">
        <w:rPr>
          <w:rFonts w:ascii="Verdana" w:eastAsia="Times New Roman" w:hAnsi="Verdana" w:cs="Times New Roman"/>
          <w:iCs/>
          <w:sz w:val="24"/>
          <w:szCs w:val="24"/>
        </w:rPr>
        <w:t xml:space="preserve"> </w:t>
      </w:r>
      <w:r w:rsidR="003C2BEA" w:rsidRPr="00AE6ED0">
        <w:rPr>
          <w:rFonts w:ascii="Verdana" w:eastAsia="Times New Roman" w:hAnsi="Verdana" w:cs="Times New Roman"/>
          <w:b/>
          <w:bCs/>
          <w:iCs/>
          <w:sz w:val="24"/>
          <w:szCs w:val="24"/>
        </w:rPr>
        <w:t>39 389,00 zł,</w:t>
      </w:r>
      <w:r w:rsidR="003C2BEA" w:rsidRPr="00AE6ED0">
        <w:rPr>
          <w:rFonts w:ascii="Verdana" w:eastAsia="Times New Roman" w:hAnsi="Verdana" w:cs="Times New Roman"/>
          <w:iCs/>
          <w:sz w:val="24"/>
          <w:szCs w:val="24"/>
        </w:rPr>
        <w:t xml:space="preserve"> z czego otrzymana dotacja, ze środków Wojewódzkiego Funduszu Ochrony Środowiska i Gospodarki Wodnej we Wrocławiu, przeznaczonych na realizację usuwania wyrobów zawierających azbest wyniosła: </w:t>
      </w:r>
      <w:r w:rsidR="003C2BEA" w:rsidRPr="00AE6ED0">
        <w:rPr>
          <w:rFonts w:ascii="Verdana" w:eastAsia="Times New Roman" w:hAnsi="Verdana" w:cs="Times New Roman"/>
          <w:b/>
          <w:bCs/>
          <w:iCs/>
          <w:sz w:val="24"/>
          <w:szCs w:val="24"/>
        </w:rPr>
        <w:t>19 694,50 zł.</w:t>
      </w:r>
      <w:r w:rsidR="003C2BEA" w:rsidRPr="00AE6ED0">
        <w:rPr>
          <w:rFonts w:ascii="Verdana" w:eastAsia="Times New Roman" w:hAnsi="Verdana" w:cs="Times New Roman"/>
          <w:iCs/>
          <w:sz w:val="24"/>
          <w:szCs w:val="24"/>
        </w:rPr>
        <w:t xml:space="preserve"> Pozostała kwota, w wysokości:  </w:t>
      </w:r>
      <w:r w:rsidR="003C2BEA" w:rsidRPr="00AE6ED0">
        <w:rPr>
          <w:rFonts w:ascii="Verdana" w:eastAsia="Times New Roman" w:hAnsi="Verdana" w:cs="Times New Roman"/>
          <w:b/>
          <w:bCs/>
          <w:iCs/>
          <w:sz w:val="24"/>
          <w:szCs w:val="24"/>
        </w:rPr>
        <w:t>65 574,74 zł,</w:t>
      </w:r>
      <w:r w:rsidR="003C2BEA" w:rsidRPr="00AE6ED0">
        <w:rPr>
          <w:rFonts w:ascii="Verdana" w:eastAsia="Times New Roman" w:hAnsi="Verdana" w:cs="Times New Roman"/>
          <w:iCs/>
          <w:sz w:val="24"/>
          <w:szCs w:val="24"/>
        </w:rPr>
        <w:t xml:space="preserve"> stanowiła wkład własny Gminy Miejskiej Bolesławiec. </w:t>
      </w:r>
    </w:p>
    <w:p w14:paraId="35F21F2E" w14:textId="54572DF9" w:rsidR="003C2BEA" w:rsidRPr="00AE6ED0" w:rsidRDefault="00A00582" w:rsidP="00C75DDB">
      <w:pPr>
        <w:pStyle w:val="Akapitzlist"/>
        <w:tabs>
          <w:tab w:val="left" w:pos="1134"/>
        </w:tabs>
        <w:spacing w:after="0"/>
        <w:ind w:left="709" w:hanging="349"/>
        <w:jc w:val="both"/>
        <w:rPr>
          <w:rFonts w:ascii="Verdana" w:eastAsia="Times New Roman" w:hAnsi="Verdana" w:cs="Times New Roman"/>
          <w:b/>
          <w:bCs/>
          <w:iCs/>
          <w:sz w:val="24"/>
          <w:szCs w:val="24"/>
        </w:rPr>
      </w:pPr>
      <w:r w:rsidRPr="00AE6ED0">
        <w:rPr>
          <w:rFonts w:ascii="Verdana" w:eastAsia="Times New Roman" w:hAnsi="Verdana" w:cs="Times New Roman"/>
          <w:iCs/>
          <w:sz w:val="24"/>
          <w:szCs w:val="24"/>
        </w:rPr>
        <w:tab/>
      </w:r>
      <w:r w:rsidR="00C75DDB" w:rsidRPr="00AE6ED0">
        <w:rPr>
          <w:rFonts w:ascii="Verdana" w:eastAsia="Times New Roman" w:hAnsi="Verdana" w:cs="Times New Roman"/>
          <w:iCs/>
          <w:sz w:val="24"/>
          <w:szCs w:val="24"/>
        </w:rPr>
        <w:tab/>
      </w:r>
      <w:r w:rsidR="003C2BEA" w:rsidRPr="00AE6ED0">
        <w:rPr>
          <w:rFonts w:ascii="Verdana" w:eastAsia="Times New Roman" w:hAnsi="Verdana" w:cs="Times New Roman"/>
          <w:iCs/>
          <w:sz w:val="24"/>
          <w:szCs w:val="24"/>
        </w:rPr>
        <w:t xml:space="preserve">W wyniku realizacji przedsięwzięcia został osiągnięty efekt rzeczowy i ekologiczny polegający na usunięciu azbestu i wyrobów zawierających azbest w ilości: </w:t>
      </w:r>
      <w:r w:rsidR="003C2BEA" w:rsidRPr="00AE6ED0">
        <w:rPr>
          <w:rFonts w:ascii="Verdana" w:eastAsia="Times New Roman" w:hAnsi="Verdana" w:cs="Times New Roman"/>
          <w:b/>
          <w:bCs/>
          <w:iCs/>
          <w:sz w:val="24"/>
          <w:szCs w:val="24"/>
        </w:rPr>
        <w:t>56,27 Mg (tony).</w:t>
      </w:r>
    </w:p>
    <w:p w14:paraId="30BB9BB7" w14:textId="77777777" w:rsidR="004229E0" w:rsidRPr="00AE6ED0" w:rsidRDefault="004229E0" w:rsidP="00C75DDB">
      <w:pPr>
        <w:pStyle w:val="Akapitzlist"/>
        <w:tabs>
          <w:tab w:val="left" w:pos="1134"/>
        </w:tabs>
        <w:spacing w:after="0"/>
        <w:ind w:left="709" w:hanging="349"/>
        <w:jc w:val="both"/>
        <w:rPr>
          <w:rFonts w:ascii="Verdana" w:eastAsia="Times New Roman" w:hAnsi="Verdana" w:cs="Times New Roman"/>
          <w:b/>
          <w:bCs/>
          <w:iCs/>
          <w:sz w:val="24"/>
          <w:szCs w:val="24"/>
        </w:rPr>
      </w:pPr>
    </w:p>
    <w:p w14:paraId="183A6B4C" w14:textId="77777777" w:rsidR="004229E0" w:rsidRPr="00AE6ED0" w:rsidRDefault="004229E0" w:rsidP="004229E0">
      <w:pPr>
        <w:tabs>
          <w:tab w:val="left" w:pos="1134"/>
        </w:tabs>
        <w:spacing w:after="0"/>
        <w:jc w:val="both"/>
        <w:rPr>
          <w:rFonts w:ascii="Verdana" w:eastAsia="Times New Roman" w:hAnsi="Verdana" w:cs="Times New Roman"/>
          <w:b/>
          <w:bCs/>
          <w:iCs/>
          <w:sz w:val="24"/>
          <w:szCs w:val="24"/>
        </w:rPr>
      </w:pPr>
    </w:p>
    <w:p w14:paraId="173ED4E7" w14:textId="781D545D" w:rsidR="004229E0" w:rsidRPr="00AE6ED0" w:rsidRDefault="004229E0" w:rsidP="004229E0">
      <w:pPr>
        <w:tabs>
          <w:tab w:val="left" w:pos="1134"/>
        </w:tabs>
        <w:spacing w:after="0"/>
        <w:jc w:val="both"/>
        <w:rPr>
          <w:rFonts w:ascii="Verdana" w:eastAsia="Times New Roman" w:hAnsi="Verdana" w:cs="Times New Roman"/>
          <w:b/>
          <w:bCs/>
          <w:iCs/>
          <w:sz w:val="24"/>
          <w:szCs w:val="24"/>
        </w:rPr>
      </w:pPr>
      <w:r w:rsidRPr="00AE6ED0">
        <w:rPr>
          <w:rFonts w:ascii="Verdana" w:eastAsia="Times New Roman" w:hAnsi="Verdana" w:cs="Times New Roman"/>
          <w:b/>
          <w:bCs/>
          <w:iCs/>
          <w:sz w:val="24"/>
          <w:szCs w:val="24"/>
        </w:rPr>
        <w:t>W zakresie zadań ZEC-u:</w:t>
      </w:r>
    </w:p>
    <w:p w14:paraId="06394C13" w14:textId="77777777" w:rsidR="004229E0" w:rsidRPr="00AE6ED0" w:rsidRDefault="004229E0" w:rsidP="004229E0">
      <w:pPr>
        <w:tabs>
          <w:tab w:val="left" w:pos="1134"/>
        </w:tabs>
        <w:spacing w:after="0"/>
        <w:jc w:val="both"/>
        <w:rPr>
          <w:rFonts w:ascii="Verdana" w:eastAsia="Times New Roman" w:hAnsi="Verdana" w:cs="Times New Roman"/>
          <w:b/>
          <w:bCs/>
          <w:iCs/>
          <w:sz w:val="24"/>
          <w:szCs w:val="24"/>
        </w:rPr>
      </w:pPr>
    </w:p>
    <w:p w14:paraId="78FE81B5" w14:textId="55B117DA" w:rsidR="004229E0" w:rsidRPr="00AE6ED0" w:rsidRDefault="004229E0" w:rsidP="004229E0">
      <w:pPr>
        <w:pStyle w:val="Akapitzlist"/>
        <w:numPr>
          <w:ilvl w:val="0"/>
          <w:numId w:val="6"/>
        </w:numPr>
        <w:tabs>
          <w:tab w:val="left" w:pos="1134"/>
        </w:tabs>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 xml:space="preserve">Zakład Energetyki Cieplnej sp. z o.o. w Bolesławcu podpisał w dniu 28 listopada 2025 r. umowę z firmą </w:t>
      </w:r>
      <w:proofErr w:type="spellStart"/>
      <w:r w:rsidRPr="00AE6ED0">
        <w:rPr>
          <w:rFonts w:ascii="Verdana" w:eastAsia="Times New Roman" w:hAnsi="Verdana" w:cs="Times New Roman"/>
          <w:iCs/>
          <w:sz w:val="24"/>
          <w:szCs w:val="24"/>
        </w:rPr>
        <w:t>Eltor</w:t>
      </w:r>
      <w:proofErr w:type="spellEnd"/>
      <w:r w:rsidRPr="00AE6ED0">
        <w:rPr>
          <w:rFonts w:ascii="Verdana" w:eastAsia="Times New Roman" w:hAnsi="Verdana" w:cs="Times New Roman"/>
          <w:iCs/>
          <w:sz w:val="24"/>
          <w:szCs w:val="24"/>
        </w:rPr>
        <w:t xml:space="preserve"> z Lubania  na modernizację naziemnej sieci ciepłowniczej przy Wróblewskiego i przeniesienie jej do gruntu. Zadanie wykonane zostanie za pomocą rur preizolowanych, wyposażanych w pętle przewodów alarmowych zdalnego </w:t>
      </w:r>
      <w:proofErr w:type="spellStart"/>
      <w:r w:rsidRPr="00AE6ED0">
        <w:rPr>
          <w:rFonts w:ascii="Verdana" w:eastAsia="Times New Roman" w:hAnsi="Verdana" w:cs="Times New Roman"/>
          <w:iCs/>
          <w:sz w:val="24"/>
          <w:szCs w:val="24"/>
        </w:rPr>
        <w:t>monitoprowania</w:t>
      </w:r>
      <w:proofErr w:type="spellEnd"/>
      <w:r w:rsidRPr="00AE6ED0">
        <w:rPr>
          <w:rFonts w:ascii="Verdana" w:eastAsia="Times New Roman" w:hAnsi="Verdana" w:cs="Times New Roman"/>
          <w:iCs/>
          <w:sz w:val="24"/>
          <w:szCs w:val="24"/>
        </w:rPr>
        <w:t xml:space="preserve">. Modernizacja poprawi bezpieczeństwo </w:t>
      </w:r>
      <w:proofErr w:type="spellStart"/>
      <w:r w:rsidRPr="00AE6ED0">
        <w:rPr>
          <w:rFonts w:ascii="Verdana" w:eastAsia="Times New Roman" w:hAnsi="Verdana" w:cs="Times New Roman"/>
          <w:iCs/>
          <w:sz w:val="24"/>
          <w:szCs w:val="24"/>
        </w:rPr>
        <w:t>przesyłu</w:t>
      </w:r>
      <w:proofErr w:type="spellEnd"/>
      <w:r w:rsidRPr="00AE6ED0">
        <w:rPr>
          <w:rFonts w:ascii="Verdana" w:eastAsia="Times New Roman" w:hAnsi="Verdana" w:cs="Times New Roman"/>
          <w:iCs/>
          <w:sz w:val="24"/>
          <w:szCs w:val="24"/>
        </w:rPr>
        <w:t xml:space="preserve"> ciepła oraz efektywność energetyczną, za którą Spółka otrzyma tzw. białe certyfikaty, przyznawane przez Urząd Regulacji Energetyki” </w:t>
      </w:r>
    </w:p>
    <w:p w14:paraId="254284A6" w14:textId="77777777" w:rsidR="004229E0" w:rsidRPr="00AE6ED0" w:rsidRDefault="004229E0" w:rsidP="004229E0">
      <w:pPr>
        <w:pStyle w:val="Akapitzlist"/>
        <w:tabs>
          <w:tab w:val="left" w:pos="1134"/>
        </w:tabs>
        <w:spacing w:after="0"/>
        <w:jc w:val="both"/>
        <w:rPr>
          <w:rFonts w:ascii="Verdana" w:eastAsia="Times New Roman" w:hAnsi="Verdana" w:cs="Times New Roman"/>
          <w:b/>
          <w:bCs/>
          <w:iCs/>
          <w:sz w:val="24"/>
          <w:szCs w:val="24"/>
        </w:rPr>
      </w:pPr>
    </w:p>
    <w:p w14:paraId="132A87C4" w14:textId="77777777" w:rsidR="00481107" w:rsidRPr="00AE6ED0" w:rsidRDefault="00481107" w:rsidP="00481107">
      <w:pPr>
        <w:tabs>
          <w:tab w:val="left" w:pos="1134"/>
        </w:tabs>
        <w:spacing w:after="0"/>
        <w:jc w:val="both"/>
        <w:rPr>
          <w:rFonts w:ascii="Verdana" w:eastAsia="Times New Roman" w:hAnsi="Verdana" w:cs="Times New Roman"/>
          <w:iCs/>
          <w:sz w:val="24"/>
          <w:szCs w:val="24"/>
        </w:rPr>
      </w:pPr>
    </w:p>
    <w:p w14:paraId="4FABAF50" w14:textId="24539405" w:rsidR="006C18EF" w:rsidRPr="00AE6ED0" w:rsidRDefault="006C18EF" w:rsidP="009E1CB5">
      <w:pPr>
        <w:tabs>
          <w:tab w:val="left" w:pos="1134"/>
        </w:tabs>
        <w:spacing w:after="0"/>
        <w:jc w:val="both"/>
        <w:rPr>
          <w:rFonts w:ascii="Verdana" w:eastAsia="Times New Roman" w:hAnsi="Verdana" w:cs="Times New Roman"/>
          <w:b/>
          <w:bCs/>
          <w:iCs/>
          <w:sz w:val="24"/>
          <w:szCs w:val="24"/>
        </w:rPr>
      </w:pPr>
      <w:r w:rsidRPr="00AE6ED0">
        <w:rPr>
          <w:rFonts w:ascii="Verdana" w:eastAsia="Times New Roman" w:hAnsi="Verdana" w:cs="Times New Roman"/>
          <w:b/>
          <w:bCs/>
          <w:iCs/>
          <w:sz w:val="24"/>
          <w:szCs w:val="24"/>
        </w:rPr>
        <w:t xml:space="preserve">W zakresie zadań Wydz. </w:t>
      </w:r>
      <w:proofErr w:type="spellStart"/>
      <w:r w:rsidRPr="00AE6ED0">
        <w:rPr>
          <w:rFonts w:ascii="Verdana" w:eastAsia="Times New Roman" w:hAnsi="Verdana" w:cs="Times New Roman"/>
          <w:b/>
          <w:bCs/>
          <w:iCs/>
          <w:sz w:val="24"/>
          <w:szCs w:val="24"/>
        </w:rPr>
        <w:t>MiG</w:t>
      </w:r>
      <w:proofErr w:type="spellEnd"/>
      <w:r w:rsidRPr="00AE6ED0">
        <w:rPr>
          <w:rFonts w:ascii="Verdana" w:eastAsia="Times New Roman" w:hAnsi="Verdana" w:cs="Times New Roman"/>
          <w:b/>
          <w:bCs/>
          <w:iCs/>
          <w:sz w:val="24"/>
          <w:szCs w:val="24"/>
        </w:rPr>
        <w:t xml:space="preserve">: </w:t>
      </w:r>
    </w:p>
    <w:p w14:paraId="0D61D613" w14:textId="77777777" w:rsidR="004F2326" w:rsidRPr="00AE6ED0" w:rsidRDefault="004F2326" w:rsidP="004F2326">
      <w:pPr>
        <w:spacing w:after="0"/>
        <w:jc w:val="both"/>
        <w:rPr>
          <w:rFonts w:ascii="Verdana" w:eastAsia="Times New Roman" w:hAnsi="Verdana" w:cs="Times New Roman"/>
          <w:iCs/>
          <w:sz w:val="24"/>
          <w:szCs w:val="24"/>
        </w:rPr>
      </w:pPr>
    </w:p>
    <w:p w14:paraId="76B836C2" w14:textId="11972F26" w:rsidR="004F2326" w:rsidRPr="00AE6ED0" w:rsidRDefault="004F2326" w:rsidP="004F2326">
      <w:pPr>
        <w:spacing w:after="0"/>
        <w:jc w:val="both"/>
        <w:rPr>
          <w:rFonts w:ascii="Verdana" w:eastAsia="Times New Roman" w:hAnsi="Verdana" w:cs="Times New Roman"/>
          <w:b/>
          <w:bCs/>
          <w:iCs/>
          <w:sz w:val="24"/>
          <w:szCs w:val="24"/>
        </w:rPr>
      </w:pPr>
      <w:r w:rsidRPr="00AE6ED0">
        <w:rPr>
          <w:rFonts w:ascii="Verdana" w:eastAsia="Times New Roman" w:hAnsi="Verdana" w:cs="Times New Roman"/>
          <w:b/>
          <w:bCs/>
          <w:iCs/>
          <w:sz w:val="24"/>
          <w:szCs w:val="24"/>
        </w:rPr>
        <w:t xml:space="preserve">Sprzedaż nieruchomości w drodze </w:t>
      </w:r>
      <w:r w:rsidR="00153095" w:rsidRPr="00AE6ED0">
        <w:rPr>
          <w:rFonts w:ascii="Verdana" w:eastAsia="Times New Roman" w:hAnsi="Verdana" w:cs="Times New Roman"/>
          <w:b/>
          <w:bCs/>
          <w:iCs/>
          <w:sz w:val="24"/>
          <w:szCs w:val="24"/>
        </w:rPr>
        <w:t>bez</w:t>
      </w:r>
      <w:r w:rsidRPr="00AE6ED0">
        <w:rPr>
          <w:rFonts w:ascii="Verdana" w:eastAsia="Times New Roman" w:hAnsi="Verdana" w:cs="Times New Roman"/>
          <w:b/>
          <w:bCs/>
          <w:iCs/>
          <w:sz w:val="24"/>
          <w:szCs w:val="24"/>
        </w:rPr>
        <w:t>przetarg</w:t>
      </w:r>
      <w:r w:rsidR="00153095" w:rsidRPr="00AE6ED0">
        <w:rPr>
          <w:rFonts w:ascii="Verdana" w:eastAsia="Times New Roman" w:hAnsi="Verdana" w:cs="Times New Roman"/>
          <w:b/>
          <w:bCs/>
          <w:iCs/>
          <w:sz w:val="24"/>
          <w:szCs w:val="24"/>
        </w:rPr>
        <w:t>owej</w:t>
      </w:r>
      <w:r w:rsidR="0040000B" w:rsidRPr="00AE6ED0">
        <w:rPr>
          <w:rFonts w:ascii="Verdana" w:eastAsia="Times New Roman" w:hAnsi="Verdana" w:cs="Times New Roman"/>
          <w:b/>
          <w:bCs/>
          <w:iCs/>
          <w:sz w:val="24"/>
          <w:szCs w:val="24"/>
        </w:rPr>
        <w:t>:</w:t>
      </w:r>
      <w:r w:rsidR="00153095" w:rsidRPr="00AE6ED0">
        <w:rPr>
          <w:rFonts w:ascii="Verdana" w:eastAsia="Times New Roman" w:hAnsi="Verdana" w:cs="Times New Roman"/>
          <w:b/>
          <w:bCs/>
          <w:iCs/>
          <w:sz w:val="24"/>
          <w:szCs w:val="24"/>
        </w:rPr>
        <w:t xml:space="preserve"> </w:t>
      </w:r>
    </w:p>
    <w:p w14:paraId="69369D04" w14:textId="77777777" w:rsidR="0040000B" w:rsidRPr="00AE6ED0" w:rsidRDefault="0040000B" w:rsidP="004F2326">
      <w:pPr>
        <w:spacing w:after="0"/>
        <w:jc w:val="both"/>
        <w:rPr>
          <w:rFonts w:ascii="Verdana" w:eastAsia="Times New Roman" w:hAnsi="Verdana" w:cs="Times New Roman"/>
          <w:b/>
          <w:bCs/>
          <w:iCs/>
          <w:sz w:val="24"/>
          <w:szCs w:val="24"/>
        </w:rPr>
      </w:pPr>
    </w:p>
    <w:p w14:paraId="7B203103" w14:textId="2CB75C67" w:rsidR="00476F29" w:rsidRPr="00AE6ED0" w:rsidRDefault="00153095" w:rsidP="00CB5459">
      <w:pPr>
        <w:pStyle w:val="Akapitzlist"/>
        <w:numPr>
          <w:ilvl w:val="0"/>
          <w:numId w:val="1"/>
        </w:numPr>
        <w:spacing w:after="0"/>
        <w:jc w:val="both"/>
        <w:rPr>
          <w:rFonts w:ascii="Verdana" w:eastAsia="Times New Roman" w:hAnsi="Verdana" w:cs="Times New Roman"/>
          <w:iCs/>
          <w:sz w:val="24"/>
          <w:szCs w:val="24"/>
        </w:rPr>
      </w:pPr>
      <w:r w:rsidRPr="00AE6ED0">
        <w:rPr>
          <w:rFonts w:ascii="Verdana" w:eastAsia="Times New Roman" w:hAnsi="Verdana" w:cs="Times New Roman"/>
          <w:iCs/>
          <w:sz w:val="24"/>
          <w:szCs w:val="24"/>
        </w:rPr>
        <w:t>lokal mieszkalny nr 15 w budynku przy ul. Stanisława Staszica Nr 45 - na rzecz najemcy z bonifikatą 90% (cena nieruchomości: 19 340 zł) - OSTATNI lokal w budynku.</w:t>
      </w:r>
    </w:p>
    <w:p w14:paraId="3A4DC8D3" w14:textId="77777777" w:rsidR="00481107" w:rsidRPr="00AE6ED0" w:rsidRDefault="00481107" w:rsidP="00481107">
      <w:pPr>
        <w:spacing w:after="0"/>
        <w:jc w:val="both"/>
        <w:rPr>
          <w:rFonts w:ascii="Verdana" w:eastAsia="Times New Roman" w:hAnsi="Verdana" w:cs="Times New Roman"/>
          <w:iCs/>
          <w:sz w:val="24"/>
          <w:szCs w:val="24"/>
        </w:rPr>
      </w:pPr>
    </w:p>
    <w:p w14:paraId="1637188D" w14:textId="77777777" w:rsidR="00126BDB" w:rsidRPr="00AE6ED0" w:rsidRDefault="00126BDB" w:rsidP="00476F29">
      <w:pPr>
        <w:spacing w:after="0"/>
        <w:jc w:val="both"/>
        <w:rPr>
          <w:rFonts w:ascii="Verdana" w:eastAsia="Times New Roman" w:hAnsi="Verdana" w:cs="Times New Roman"/>
          <w:b/>
          <w:bCs/>
          <w:iCs/>
          <w:sz w:val="24"/>
          <w:szCs w:val="24"/>
        </w:rPr>
      </w:pPr>
    </w:p>
    <w:p w14:paraId="386AFAB1" w14:textId="05CFF6AE" w:rsidR="00476F29" w:rsidRPr="00AE6ED0" w:rsidRDefault="00476F29" w:rsidP="00476F29">
      <w:pPr>
        <w:spacing w:after="0"/>
        <w:jc w:val="both"/>
        <w:rPr>
          <w:rFonts w:ascii="Verdana" w:eastAsia="Times New Roman" w:hAnsi="Verdana" w:cs="Times New Roman"/>
          <w:b/>
          <w:bCs/>
          <w:iCs/>
          <w:sz w:val="24"/>
          <w:szCs w:val="24"/>
        </w:rPr>
      </w:pPr>
      <w:r w:rsidRPr="00AE6ED0">
        <w:rPr>
          <w:rFonts w:ascii="Verdana" w:eastAsia="Times New Roman" w:hAnsi="Verdana" w:cs="Times New Roman"/>
          <w:b/>
          <w:bCs/>
          <w:iCs/>
          <w:sz w:val="24"/>
          <w:szCs w:val="24"/>
        </w:rPr>
        <w:t xml:space="preserve">Pozostałe w zakresie Wydz. </w:t>
      </w:r>
      <w:proofErr w:type="spellStart"/>
      <w:r w:rsidRPr="00AE6ED0">
        <w:rPr>
          <w:rFonts w:ascii="Verdana" w:eastAsia="Times New Roman" w:hAnsi="Verdana" w:cs="Times New Roman"/>
          <w:b/>
          <w:bCs/>
          <w:iCs/>
          <w:sz w:val="24"/>
          <w:szCs w:val="24"/>
        </w:rPr>
        <w:t>MiG</w:t>
      </w:r>
      <w:proofErr w:type="spellEnd"/>
      <w:r w:rsidRPr="00AE6ED0">
        <w:rPr>
          <w:rFonts w:ascii="Verdana" w:eastAsia="Times New Roman" w:hAnsi="Verdana" w:cs="Times New Roman"/>
          <w:b/>
          <w:bCs/>
          <w:iCs/>
          <w:sz w:val="24"/>
          <w:szCs w:val="24"/>
        </w:rPr>
        <w:t>:</w:t>
      </w:r>
    </w:p>
    <w:p w14:paraId="1362CD52" w14:textId="77777777" w:rsidR="00476F29" w:rsidRPr="00AE6ED0" w:rsidRDefault="00476F29" w:rsidP="00476F29">
      <w:pPr>
        <w:spacing w:after="0"/>
        <w:jc w:val="both"/>
        <w:rPr>
          <w:rFonts w:ascii="Verdana" w:eastAsia="Times New Roman" w:hAnsi="Verdana" w:cs="Times New Roman"/>
          <w:iCs/>
          <w:sz w:val="24"/>
          <w:szCs w:val="24"/>
        </w:rPr>
      </w:pPr>
    </w:p>
    <w:p w14:paraId="2A4D9E31" w14:textId="4FE5BB9C" w:rsidR="00153095" w:rsidRPr="00AE6ED0" w:rsidRDefault="00153095" w:rsidP="00207E25">
      <w:pPr>
        <w:pStyle w:val="Akapitzlist"/>
        <w:numPr>
          <w:ilvl w:val="0"/>
          <w:numId w:val="6"/>
        </w:numPr>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xml:space="preserve">2 grudnia 2025 r. przy udziale przedstawicieli Wojewódzkiego Konserwatora Zabytków dokonano odbioru ostatnich dwóch zadań </w:t>
      </w:r>
      <w:r w:rsidRPr="00AE6ED0">
        <w:rPr>
          <w:rFonts w:ascii="Verdana" w:eastAsia="Times New Roman" w:hAnsi="Verdana" w:cs="Times New Roman"/>
          <w:bCs/>
          <w:color w:val="auto"/>
          <w:sz w:val="24"/>
          <w:szCs w:val="24"/>
        </w:rPr>
        <w:lastRenderedPageBreak/>
        <w:t>inwestycyjnych realizowanych przy udziale dotacji z Rządowego Programu Odbudowy Zabytków:</w:t>
      </w:r>
    </w:p>
    <w:p w14:paraId="70B3D2F6" w14:textId="77777777" w:rsidR="00EC0E09" w:rsidRPr="00AE6ED0" w:rsidRDefault="00EC0E09" w:rsidP="00EC0E09">
      <w:pPr>
        <w:pStyle w:val="Akapitzlist"/>
        <w:spacing w:after="0"/>
        <w:jc w:val="both"/>
        <w:rPr>
          <w:rFonts w:ascii="Verdana" w:eastAsia="Times New Roman" w:hAnsi="Verdana" w:cs="Times New Roman"/>
          <w:bCs/>
          <w:color w:val="auto"/>
          <w:sz w:val="24"/>
          <w:szCs w:val="24"/>
        </w:rPr>
      </w:pPr>
    </w:p>
    <w:p w14:paraId="7EBA855B" w14:textId="7A578850" w:rsidR="00153095" w:rsidRPr="00AE6ED0" w:rsidRDefault="00EC0E09" w:rsidP="00EC0E09">
      <w:pPr>
        <w:pStyle w:val="Akapitzlist"/>
        <w:numPr>
          <w:ilvl w:val="0"/>
          <w:numId w:val="22"/>
        </w:numPr>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R</w:t>
      </w:r>
      <w:r w:rsidR="00153095" w:rsidRPr="00AE6ED0">
        <w:rPr>
          <w:rFonts w:ascii="Verdana" w:eastAsia="Times New Roman" w:hAnsi="Verdana" w:cs="Times New Roman"/>
          <w:bCs/>
          <w:color w:val="auto"/>
          <w:sz w:val="24"/>
          <w:szCs w:val="24"/>
        </w:rPr>
        <w:t xml:space="preserve">emont zabytkowej wieży kościoła </w:t>
      </w:r>
      <w:r w:rsidR="007E1C4C" w:rsidRPr="00AE6ED0">
        <w:rPr>
          <w:rFonts w:ascii="Verdana" w:eastAsia="Times New Roman" w:hAnsi="Verdana" w:cs="Times New Roman"/>
          <w:bCs/>
          <w:color w:val="auto"/>
          <w:sz w:val="24"/>
          <w:szCs w:val="24"/>
        </w:rPr>
        <w:t xml:space="preserve">pod wezwaniem Wniebowzięcia Najświętszej Maryi Panny i św. Mikołaja w Bolesławcu Bazyliki Mniejszej </w:t>
      </w:r>
      <w:r w:rsidR="00153095" w:rsidRPr="00AE6ED0">
        <w:rPr>
          <w:rFonts w:ascii="Verdana" w:eastAsia="Times New Roman" w:hAnsi="Verdana" w:cs="Times New Roman"/>
          <w:bCs/>
          <w:color w:val="auto"/>
          <w:sz w:val="24"/>
          <w:szCs w:val="24"/>
        </w:rPr>
        <w:t xml:space="preserve">- podniesienie poziomu bezpieczeństwa pożarowego. System odpowiedniej gospodarki stanem wilgoci w obiekcie zabytkowym - dotacja w wysokości 1 897 670,00 zł, </w:t>
      </w:r>
    </w:p>
    <w:p w14:paraId="11A57A40" w14:textId="77777777" w:rsidR="00EC0E09" w:rsidRPr="00AE6ED0" w:rsidRDefault="00EC0E09" w:rsidP="00EC0E09">
      <w:pPr>
        <w:pStyle w:val="Akapitzlist"/>
        <w:spacing w:after="0"/>
        <w:ind w:left="1080"/>
        <w:jc w:val="both"/>
        <w:rPr>
          <w:rFonts w:ascii="Verdana" w:eastAsia="Times New Roman" w:hAnsi="Verdana" w:cs="Times New Roman"/>
          <w:bCs/>
          <w:color w:val="auto"/>
          <w:sz w:val="24"/>
          <w:szCs w:val="24"/>
        </w:rPr>
      </w:pPr>
    </w:p>
    <w:p w14:paraId="7F321F4B" w14:textId="0B5EC613" w:rsidR="00481107" w:rsidRPr="00AE6ED0" w:rsidRDefault="00EC0E09" w:rsidP="00EC0E09">
      <w:pPr>
        <w:pStyle w:val="Akapitzlist"/>
        <w:numPr>
          <w:ilvl w:val="0"/>
          <w:numId w:val="22"/>
        </w:numPr>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P</w:t>
      </w:r>
      <w:r w:rsidR="00153095" w:rsidRPr="00AE6ED0">
        <w:rPr>
          <w:rFonts w:ascii="Verdana" w:eastAsia="Times New Roman" w:hAnsi="Verdana" w:cs="Times New Roman"/>
          <w:bCs/>
          <w:color w:val="auto"/>
          <w:sz w:val="24"/>
          <w:szCs w:val="24"/>
        </w:rPr>
        <w:t xml:space="preserve">race remontowe i konserwatorskie gotyckiego kościoła pod wezwaniem Matki Bożej Różańcowej w Bolesławcu - dotacja </w:t>
      </w:r>
      <w:r w:rsidR="00153095" w:rsidRPr="00AE6ED0">
        <w:rPr>
          <w:rFonts w:ascii="Verdana" w:eastAsia="Times New Roman" w:hAnsi="Verdana" w:cs="Times New Roman"/>
          <w:bCs/>
          <w:color w:val="auto"/>
          <w:sz w:val="24"/>
          <w:szCs w:val="24"/>
        </w:rPr>
        <w:br/>
        <w:t>w wysokości 490 000,00 zł.</w:t>
      </w:r>
    </w:p>
    <w:p w14:paraId="58589520" w14:textId="77777777" w:rsidR="00AB14AB" w:rsidRPr="00AE6ED0" w:rsidRDefault="00AB14AB" w:rsidP="00911322">
      <w:pPr>
        <w:spacing w:after="0"/>
        <w:jc w:val="both"/>
        <w:rPr>
          <w:rFonts w:ascii="Verdana" w:eastAsia="Times New Roman" w:hAnsi="Verdana" w:cs="Times New Roman"/>
          <w:b/>
          <w:color w:val="auto"/>
          <w:sz w:val="24"/>
          <w:szCs w:val="24"/>
        </w:rPr>
      </w:pPr>
    </w:p>
    <w:p w14:paraId="0153A9B6" w14:textId="77777777" w:rsidR="00AB14AB" w:rsidRPr="00AE6ED0" w:rsidRDefault="00AB14AB" w:rsidP="00911322">
      <w:pPr>
        <w:spacing w:after="0"/>
        <w:jc w:val="both"/>
        <w:rPr>
          <w:rFonts w:ascii="Verdana" w:eastAsia="Times New Roman" w:hAnsi="Verdana" w:cs="Times New Roman"/>
          <w:b/>
          <w:color w:val="auto"/>
          <w:sz w:val="24"/>
          <w:szCs w:val="24"/>
        </w:rPr>
      </w:pPr>
    </w:p>
    <w:p w14:paraId="6D59EB11" w14:textId="595DDF7D" w:rsidR="00C64306" w:rsidRPr="00AE6ED0" w:rsidRDefault="00BB5CF7" w:rsidP="00911322">
      <w:pPr>
        <w:spacing w:after="0"/>
        <w:jc w:val="both"/>
        <w:rPr>
          <w:rFonts w:ascii="Verdana" w:eastAsia="Times New Roman" w:hAnsi="Verdana" w:cs="Times New Roman"/>
          <w:b/>
          <w:color w:val="auto"/>
          <w:sz w:val="24"/>
          <w:szCs w:val="24"/>
        </w:rPr>
      </w:pPr>
      <w:r w:rsidRPr="00AE6ED0">
        <w:rPr>
          <w:rFonts w:ascii="Verdana" w:eastAsia="Times New Roman" w:hAnsi="Verdana" w:cs="Times New Roman"/>
          <w:b/>
          <w:color w:val="auto"/>
          <w:sz w:val="24"/>
          <w:szCs w:val="24"/>
        </w:rPr>
        <w:t xml:space="preserve">W </w:t>
      </w:r>
      <w:r w:rsidR="00C64306" w:rsidRPr="00AE6ED0">
        <w:rPr>
          <w:rFonts w:ascii="Verdana" w:eastAsia="Times New Roman" w:hAnsi="Verdana" w:cs="Times New Roman"/>
          <w:b/>
          <w:color w:val="auto"/>
          <w:sz w:val="24"/>
          <w:szCs w:val="24"/>
        </w:rPr>
        <w:t>zakresie zadań Wydz. FB:</w:t>
      </w:r>
    </w:p>
    <w:p w14:paraId="0333E60E" w14:textId="77777777" w:rsidR="00D53CA1" w:rsidRPr="00AE6ED0" w:rsidRDefault="00C64306" w:rsidP="00B60D94">
      <w:pPr>
        <w:spacing w:after="0"/>
        <w:rPr>
          <w:rFonts w:ascii="Verdana" w:eastAsia="Times New Roman" w:hAnsi="Verdana" w:cs="Times New Roman"/>
          <w:b/>
          <w:color w:val="auto"/>
          <w:sz w:val="24"/>
          <w:szCs w:val="24"/>
        </w:rPr>
      </w:pPr>
      <w:r w:rsidRPr="00AE6ED0">
        <w:rPr>
          <w:rFonts w:ascii="Verdana" w:eastAsia="Times New Roman" w:hAnsi="Verdana" w:cs="Times New Roman"/>
          <w:b/>
          <w:color w:val="auto"/>
          <w:sz w:val="24"/>
          <w:szCs w:val="24"/>
        </w:rPr>
        <w:t xml:space="preserve">W </w:t>
      </w:r>
      <w:r w:rsidR="00BB5CF7" w:rsidRPr="00AE6ED0">
        <w:rPr>
          <w:rFonts w:ascii="Verdana" w:eastAsia="Times New Roman" w:hAnsi="Verdana" w:cs="Times New Roman"/>
          <w:b/>
          <w:color w:val="auto"/>
          <w:sz w:val="24"/>
          <w:szCs w:val="24"/>
        </w:rPr>
        <w:t>sprawach budżetowych:</w:t>
      </w:r>
    </w:p>
    <w:p w14:paraId="5AB66ED2" w14:textId="77777777" w:rsidR="00073884" w:rsidRPr="00AE6ED0" w:rsidRDefault="00073884" w:rsidP="00B60D94">
      <w:pPr>
        <w:spacing w:after="0"/>
        <w:rPr>
          <w:rFonts w:ascii="Verdana" w:eastAsia="Times New Roman" w:hAnsi="Verdana" w:cs="Times New Roman"/>
          <w:b/>
          <w:color w:val="auto"/>
          <w:sz w:val="24"/>
          <w:szCs w:val="24"/>
        </w:rPr>
      </w:pPr>
    </w:p>
    <w:p w14:paraId="13B44A86" w14:textId="0010C44D" w:rsidR="001C6935" w:rsidRPr="00AE6ED0" w:rsidRDefault="001C6935" w:rsidP="00B722A6">
      <w:pPr>
        <w:pStyle w:val="Tekstpodstawowy"/>
        <w:numPr>
          <w:ilvl w:val="0"/>
          <w:numId w:val="16"/>
        </w:numPr>
        <w:spacing w:line="276" w:lineRule="auto"/>
        <w:jc w:val="both"/>
        <w:rPr>
          <w:rFonts w:ascii="Verdana" w:hAnsi="Verdana"/>
          <w:bCs/>
          <w:sz w:val="24"/>
          <w:szCs w:val="24"/>
        </w:rPr>
      </w:pPr>
      <w:r w:rsidRPr="00AE6ED0">
        <w:rPr>
          <w:rFonts w:ascii="Verdana" w:hAnsi="Verdana"/>
          <w:bCs/>
          <w:sz w:val="24"/>
          <w:szCs w:val="24"/>
        </w:rPr>
        <w:t xml:space="preserve">Zarządzenie Nr 274/2025 z dnia 27 listopada 2025 r.  w sprawie zmian w budżecie miasta na 2025 r. </w:t>
      </w:r>
    </w:p>
    <w:p w14:paraId="069BAF2E" w14:textId="77777777" w:rsidR="001C6935" w:rsidRPr="00AE6ED0" w:rsidRDefault="001C6935" w:rsidP="001C6935">
      <w:pPr>
        <w:pStyle w:val="Tekstpodstawowy"/>
        <w:spacing w:line="276" w:lineRule="auto"/>
        <w:ind w:left="720"/>
        <w:jc w:val="both"/>
        <w:rPr>
          <w:rFonts w:ascii="Verdana" w:hAnsi="Verdana"/>
          <w:bCs/>
          <w:sz w:val="24"/>
          <w:szCs w:val="24"/>
        </w:rPr>
      </w:pPr>
    </w:p>
    <w:p w14:paraId="1D9C298A" w14:textId="37BB04BA" w:rsidR="001C6935" w:rsidRPr="00AE6ED0" w:rsidRDefault="001C6935" w:rsidP="001C6935">
      <w:pPr>
        <w:pStyle w:val="Tekstpodstawowy"/>
        <w:spacing w:line="276" w:lineRule="auto"/>
        <w:ind w:left="720"/>
        <w:jc w:val="both"/>
        <w:rPr>
          <w:rFonts w:ascii="Verdana" w:hAnsi="Verdana"/>
          <w:bCs/>
          <w:sz w:val="24"/>
          <w:szCs w:val="24"/>
        </w:rPr>
      </w:pPr>
      <w:r w:rsidRPr="00AE6ED0">
        <w:rPr>
          <w:rFonts w:ascii="Verdana" w:hAnsi="Verdana"/>
          <w:bCs/>
          <w:sz w:val="24"/>
          <w:szCs w:val="24"/>
        </w:rPr>
        <w:t>Zmiany w budżecie polegały na:</w:t>
      </w:r>
    </w:p>
    <w:p w14:paraId="0AF264F5" w14:textId="77777777" w:rsidR="001C6935" w:rsidRPr="00AE6ED0" w:rsidRDefault="001C6935" w:rsidP="001C693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1)   zwiększeniu planu dochodów i wydatków o kwotę </w:t>
      </w:r>
      <w:r w:rsidRPr="00AE6ED0">
        <w:rPr>
          <w:rFonts w:ascii="Verdana" w:hAnsi="Verdana"/>
          <w:b/>
          <w:sz w:val="24"/>
          <w:szCs w:val="24"/>
        </w:rPr>
        <w:t>486 214,90 zł,</w:t>
      </w:r>
      <w:r w:rsidRPr="00AE6ED0">
        <w:rPr>
          <w:rFonts w:ascii="Verdana" w:hAnsi="Verdana"/>
          <w:bCs/>
          <w:sz w:val="24"/>
          <w:szCs w:val="24"/>
        </w:rPr>
        <w:t xml:space="preserve"> </w:t>
      </w:r>
    </w:p>
    <w:p w14:paraId="1017CBF8" w14:textId="77777777" w:rsidR="001C6935" w:rsidRPr="00AE6ED0" w:rsidRDefault="001C6935" w:rsidP="001C6935">
      <w:pPr>
        <w:pStyle w:val="Tekstpodstawowy"/>
        <w:spacing w:line="276" w:lineRule="auto"/>
        <w:ind w:left="720"/>
        <w:jc w:val="both"/>
        <w:rPr>
          <w:rFonts w:ascii="Verdana" w:hAnsi="Verdana"/>
          <w:bCs/>
          <w:sz w:val="24"/>
          <w:szCs w:val="24"/>
        </w:rPr>
      </w:pPr>
      <w:r w:rsidRPr="00AE6ED0">
        <w:rPr>
          <w:rFonts w:ascii="Verdana" w:hAnsi="Verdana"/>
          <w:bCs/>
          <w:sz w:val="24"/>
          <w:szCs w:val="24"/>
        </w:rPr>
        <w:t>z tego:</w:t>
      </w:r>
    </w:p>
    <w:p w14:paraId="49AEEC91" w14:textId="77777777"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302 400 zł</w:t>
      </w:r>
      <w:r w:rsidRPr="00AE6ED0">
        <w:rPr>
          <w:rFonts w:ascii="Verdana" w:hAnsi="Verdana"/>
          <w:bCs/>
          <w:sz w:val="24"/>
          <w:szCs w:val="24"/>
        </w:rPr>
        <w:t xml:space="preserve">  na realizację świadczeń rodzinnych na podstawie ustawy o świadczeniach rodzinnych,  świadczenia z funduszu alimentacyjnego, na realizację zasiłku dla opiekuna oraz na realizację art. 10 ustawy o wsparciu kobiet w ciąży i rodzin „Za życiem", - zgodnie z pismem Wojewody Dolnośląskiego Nr FB BP.3111.778.2025.GF z dnia 29 października 2025 r.,</w:t>
      </w:r>
    </w:p>
    <w:p w14:paraId="02AA99F7" w14:textId="2F53C89C"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66 645,38 zł</w:t>
      </w:r>
      <w:r w:rsidRPr="00AE6ED0">
        <w:rPr>
          <w:rFonts w:ascii="Verdana" w:hAnsi="Verdana"/>
          <w:bCs/>
          <w:sz w:val="24"/>
          <w:szCs w:val="24"/>
        </w:rPr>
        <w:t xml:space="preserve"> na dofinansowanie ośrodków pomocy społecznej </w:t>
      </w:r>
      <w:r w:rsidRPr="00AE6ED0">
        <w:rPr>
          <w:rFonts w:ascii="Verdana" w:hAnsi="Verdana"/>
          <w:bCs/>
          <w:sz w:val="24"/>
          <w:szCs w:val="24"/>
        </w:rPr>
        <w:br/>
        <w:t>w związku z obsługą zadań zleconych z zakresu administracji rządowej oraz zadań własnych gmin dotowanych z budżetu państwa, - zgodnie z pismem Wojewody Dolnośląskiego Nr FB</w:t>
      </w:r>
      <w:r w:rsidR="00126BDB" w:rsidRPr="00AE6ED0">
        <w:rPr>
          <w:rFonts w:ascii="Verdana" w:hAnsi="Verdana"/>
          <w:bCs/>
          <w:sz w:val="24"/>
          <w:szCs w:val="24"/>
        </w:rPr>
        <w:t xml:space="preserve"> </w:t>
      </w:r>
      <w:r w:rsidRPr="00AE6ED0">
        <w:rPr>
          <w:rFonts w:ascii="Verdana" w:hAnsi="Verdana"/>
          <w:bCs/>
          <w:sz w:val="24"/>
          <w:szCs w:val="24"/>
        </w:rPr>
        <w:t>BP.3111.1077.2025.MJ z dnia 19 listopada 2025 r.,</w:t>
      </w:r>
    </w:p>
    <w:p w14:paraId="0FB6D199" w14:textId="0F1843A9"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54 270 zł</w:t>
      </w:r>
      <w:r w:rsidRPr="00AE6ED0">
        <w:rPr>
          <w:rFonts w:ascii="Verdana" w:hAnsi="Verdana"/>
          <w:bCs/>
          <w:sz w:val="24"/>
          <w:szCs w:val="24"/>
        </w:rPr>
        <w:t xml:space="preserve"> na dofinansowanie bieżącej działalności </w:t>
      </w:r>
      <w:r w:rsidRPr="00AE6ED0">
        <w:rPr>
          <w:rFonts w:ascii="Verdana" w:hAnsi="Verdana"/>
          <w:bCs/>
          <w:sz w:val="24"/>
          <w:szCs w:val="24"/>
        </w:rPr>
        <w:br/>
        <w:t xml:space="preserve">I Środowiskowego Domu Samopomocy w Bolesławcu (kwota </w:t>
      </w:r>
      <w:r w:rsidRPr="00AE6ED0">
        <w:rPr>
          <w:rFonts w:ascii="Verdana" w:hAnsi="Verdana"/>
          <w:b/>
          <w:sz w:val="24"/>
          <w:szCs w:val="24"/>
        </w:rPr>
        <w:t>42 020 zł)</w:t>
      </w:r>
      <w:r w:rsidRPr="00AE6ED0">
        <w:rPr>
          <w:rFonts w:ascii="Verdana" w:hAnsi="Verdana"/>
          <w:bCs/>
          <w:sz w:val="24"/>
          <w:szCs w:val="24"/>
        </w:rPr>
        <w:t xml:space="preserve"> i II Środowiskowego Domu Samopomocy w Bolesławcu (kwota </w:t>
      </w:r>
      <w:r w:rsidRPr="00AE6ED0">
        <w:rPr>
          <w:rFonts w:ascii="Verdana" w:hAnsi="Verdana"/>
          <w:bCs/>
          <w:sz w:val="24"/>
          <w:szCs w:val="24"/>
        </w:rPr>
        <w:br/>
      </w:r>
      <w:r w:rsidRPr="00AE6ED0">
        <w:rPr>
          <w:rFonts w:ascii="Verdana" w:hAnsi="Verdana"/>
          <w:b/>
          <w:sz w:val="24"/>
          <w:szCs w:val="24"/>
        </w:rPr>
        <w:t>12 250 zł</w:t>
      </w:r>
      <w:r w:rsidRPr="00AE6ED0">
        <w:rPr>
          <w:rFonts w:ascii="Verdana" w:hAnsi="Verdana"/>
          <w:bCs/>
          <w:sz w:val="24"/>
          <w:szCs w:val="24"/>
        </w:rPr>
        <w:t>) - zgodnie z pismem  Wojewody Dolnośląskiego Nr FB-BP.3111.1046.2025.MJ z dnia 14 listopada 2025 r.,</w:t>
      </w:r>
    </w:p>
    <w:p w14:paraId="51FB4D80" w14:textId="03F748C7"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lastRenderedPageBreak/>
        <w:t xml:space="preserve">- </w:t>
      </w:r>
      <w:r w:rsidRPr="00AE6ED0">
        <w:rPr>
          <w:rFonts w:ascii="Verdana" w:hAnsi="Verdana"/>
          <w:b/>
          <w:sz w:val="24"/>
          <w:szCs w:val="24"/>
        </w:rPr>
        <w:t>38 662,80 zł</w:t>
      </w:r>
      <w:r w:rsidRPr="00AE6ED0">
        <w:rPr>
          <w:rFonts w:ascii="Verdana" w:hAnsi="Verdana"/>
          <w:bCs/>
          <w:sz w:val="24"/>
          <w:szCs w:val="24"/>
        </w:rPr>
        <w:t xml:space="preserve"> na finansowanie ośrodków wsparcia dla osób </w:t>
      </w:r>
      <w:r w:rsidR="00126BDB" w:rsidRPr="00AE6ED0">
        <w:rPr>
          <w:rFonts w:ascii="Verdana" w:hAnsi="Verdana"/>
          <w:bCs/>
          <w:sz w:val="24"/>
          <w:szCs w:val="24"/>
        </w:rPr>
        <w:br/>
      </w:r>
      <w:r w:rsidRPr="00AE6ED0">
        <w:rPr>
          <w:rFonts w:ascii="Verdana" w:hAnsi="Verdana"/>
          <w:bCs/>
          <w:sz w:val="24"/>
          <w:szCs w:val="24"/>
        </w:rPr>
        <w:t xml:space="preserve">z zaburzeniami psychicznymi, w związku z programem kompleksowego wsparcia rodzin „Za życiem" (II ŚDS) - zgodnie </w:t>
      </w:r>
      <w:r w:rsidRPr="00AE6ED0">
        <w:rPr>
          <w:rFonts w:ascii="Verdana" w:hAnsi="Verdana"/>
          <w:bCs/>
          <w:sz w:val="24"/>
          <w:szCs w:val="24"/>
        </w:rPr>
        <w:br/>
        <w:t xml:space="preserve">z pismami  Wojewody Dolnośląskiego Nr FB-BP.3111.960.2025.SR </w:t>
      </w:r>
      <w:r w:rsidRPr="00AE6ED0">
        <w:rPr>
          <w:rFonts w:ascii="Verdana" w:hAnsi="Verdana"/>
          <w:bCs/>
          <w:sz w:val="24"/>
          <w:szCs w:val="24"/>
        </w:rPr>
        <w:br/>
        <w:t>z dnia 30 października 2025 r. i Nr FB-BP.3111.828.2025.MJ z dnia 13 listopada 2025 r.,</w:t>
      </w:r>
    </w:p>
    <w:p w14:paraId="004BD0BF" w14:textId="77777777"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9 251,72 zł</w:t>
      </w:r>
      <w:r w:rsidRPr="00AE6ED0">
        <w:rPr>
          <w:rFonts w:ascii="Verdana" w:hAnsi="Verdana"/>
          <w:bCs/>
          <w:sz w:val="24"/>
          <w:szCs w:val="24"/>
        </w:rPr>
        <w:t xml:space="preserve"> na zabezpieczenie gmin województwa dolnośląskiego </w:t>
      </w:r>
    </w:p>
    <w:p w14:paraId="7793DFDD" w14:textId="77777777"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w środki na potrzeby wypłaty kosztów wydawanych decyzji </w:t>
      </w:r>
      <w:r w:rsidRPr="00AE6ED0">
        <w:rPr>
          <w:rFonts w:ascii="Verdana" w:hAnsi="Verdana"/>
          <w:bCs/>
          <w:sz w:val="24"/>
          <w:szCs w:val="24"/>
        </w:rPr>
        <w:br/>
        <w:t xml:space="preserve">w sprawach świadczeniobiorców innych niż ubezpieczeni, spełniających kryterium dochodowe, o którym mowa w art. 8 ustawy z dnia 12 marca 2004 r. o pomocy społecznej - zgodnie z pismem Wojewody Dolnośląskiego Nr FB-BP.3111.1061.2025.GF, </w:t>
      </w:r>
    </w:p>
    <w:p w14:paraId="1391A8D3" w14:textId="77777777" w:rsidR="00B31FF7" w:rsidRPr="00AE6ED0" w:rsidRDefault="00B31FF7"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7 000 zł</w:t>
      </w:r>
      <w:r w:rsidRPr="00AE6ED0">
        <w:rPr>
          <w:rFonts w:ascii="Verdana" w:hAnsi="Verdana"/>
          <w:bCs/>
          <w:sz w:val="24"/>
          <w:szCs w:val="24"/>
        </w:rPr>
        <w:t xml:space="preserve"> na opłacenie składki na ubezpieczenie zdrowotne za osoby pobierające niektóre świadczenia rodzinne oraz zasiłek dla opiekuna na podstawie ustawy o świadczeniobiorcach opieki zdrowotnej finansowanych ze środków publicznych - FB-BP.3111.767.2025.MJ </w:t>
      </w:r>
      <w:r w:rsidRPr="00AE6ED0">
        <w:rPr>
          <w:rFonts w:ascii="Verdana" w:hAnsi="Verdana"/>
          <w:bCs/>
          <w:sz w:val="24"/>
          <w:szCs w:val="24"/>
        </w:rPr>
        <w:br/>
        <w:t>z dnia 29 października 2025 r.,</w:t>
      </w:r>
    </w:p>
    <w:p w14:paraId="7BF8AF13" w14:textId="3DB0C395" w:rsidR="001C6935" w:rsidRPr="00AE6ED0" w:rsidRDefault="001C6935" w:rsidP="001C693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4 500 zł</w:t>
      </w:r>
      <w:r w:rsidRPr="00AE6ED0">
        <w:rPr>
          <w:rFonts w:ascii="Verdana" w:hAnsi="Verdana"/>
          <w:bCs/>
          <w:sz w:val="24"/>
          <w:szCs w:val="24"/>
        </w:rPr>
        <w:t xml:space="preserve"> na realizację zadań zleconych z zakresu administracji rządowej przez jednostki samorządu terytorialnego - zgodnie </w:t>
      </w:r>
      <w:r w:rsidRPr="00AE6ED0">
        <w:rPr>
          <w:rFonts w:ascii="Verdana" w:hAnsi="Verdana"/>
          <w:bCs/>
          <w:sz w:val="24"/>
          <w:szCs w:val="24"/>
        </w:rPr>
        <w:br/>
        <w:t xml:space="preserve">z pismem  Wojewody Dolnośląskiego Nr FB-BP.3111.1053.2025.MS </w:t>
      </w:r>
      <w:r w:rsidRPr="00AE6ED0">
        <w:rPr>
          <w:rFonts w:ascii="Verdana" w:hAnsi="Verdana"/>
          <w:bCs/>
          <w:sz w:val="24"/>
          <w:szCs w:val="24"/>
        </w:rPr>
        <w:br/>
        <w:t>z dnia 18 listopada 2025 r.,</w:t>
      </w:r>
    </w:p>
    <w:p w14:paraId="1D2C2E4C" w14:textId="77777777" w:rsidR="001C6935" w:rsidRPr="00AE6ED0" w:rsidRDefault="001C6935" w:rsidP="001C693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2 537 zł</w:t>
      </w:r>
      <w:r w:rsidRPr="00AE6ED0">
        <w:rPr>
          <w:rFonts w:ascii="Verdana" w:hAnsi="Verdana"/>
          <w:bCs/>
          <w:sz w:val="24"/>
          <w:szCs w:val="24"/>
        </w:rPr>
        <w:t xml:space="preserve"> na wynagrodzenia za sprawowanie opieki oraz na obsługę tego zadania, zgodnie z art. 18 ust. 1 pkt 9 oraz 2 i 3 ustawy o pomocy społecznej - zgodnie z pismem  Wojewody Dolnośląskiego Nr FB-BP.3111.761.2025.MJ z dnia 14 listopada 2025 r. </w:t>
      </w:r>
    </w:p>
    <w:p w14:paraId="55B2BCBF" w14:textId="4B216827"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948 zł</w:t>
      </w:r>
      <w:r w:rsidRPr="00AE6ED0">
        <w:rPr>
          <w:rFonts w:ascii="Verdana" w:hAnsi="Verdana"/>
          <w:bCs/>
          <w:sz w:val="24"/>
          <w:szCs w:val="24"/>
        </w:rPr>
        <w:t xml:space="preserve"> na realizację zadań związanych z przyznawaniem Karty Dużej Rodziny wynikających z ustawy o Karcie Dużej Rodziny -  zgodnie z pismami  Wojewody Dolnośląskiego Nr FB-BP.3111.989.2025.MJ</w:t>
      </w:r>
      <w:r w:rsidR="00DD46B1" w:rsidRPr="00AE6ED0">
        <w:rPr>
          <w:rFonts w:ascii="Verdana" w:hAnsi="Verdana"/>
          <w:bCs/>
          <w:sz w:val="24"/>
          <w:szCs w:val="24"/>
        </w:rPr>
        <w:t xml:space="preserve"> </w:t>
      </w:r>
      <w:r w:rsidRPr="00AE6ED0">
        <w:rPr>
          <w:rFonts w:ascii="Verdana" w:hAnsi="Verdana"/>
          <w:bCs/>
          <w:sz w:val="24"/>
          <w:szCs w:val="24"/>
        </w:rPr>
        <w:t>z dnia 3 listopada 2025 r. i Nr FB-BP.3111.1048.2025.MJ z dnia 14 listopada 2025 r.</w:t>
      </w:r>
    </w:p>
    <w:p w14:paraId="5C46623F" w14:textId="77777777" w:rsidR="00EC0E09" w:rsidRPr="00AE6ED0" w:rsidRDefault="00EC0E09" w:rsidP="00DD46B1">
      <w:pPr>
        <w:pStyle w:val="Tekstpodstawowy"/>
        <w:spacing w:line="276" w:lineRule="auto"/>
        <w:ind w:left="720"/>
        <w:jc w:val="both"/>
        <w:rPr>
          <w:rFonts w:ascii="Verdana" w:hAnsi="Verdana"/>
          <w:bCs/>
          <w:sz w:val="24"/>
          <w:szCs w:val="24"/>
        </w:rPr>
      </w:pPr>
    </w:p>
    <w:p w14:paraId="09E1BE13" w14:textId="61129D8D"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2) zmniejszeniu planu dochodów i wydatków o kwotę </w:t>
      </w:r>
      <w:r w:rsidRPr="00AE6ED0">
        <w:rPr>
          <w:rFonts w:ascii="Verdana" w:hAnsi="Verdana"/>
          <w:b/>
          <w:sz w:val="24"/>
          <w:szCs w:val="24"/>
        </w:rPr>
        <w:t>66 781 zł,</w:t>
      </w:r>
      <w:r w:rsidRPr="00AE6ED0">
        <w:rPr>
          <w:rFonts w:ascii="Verdana" w:hAnsi="Verdana"/>
          <w:bCs/>
          <w:sz w:val="24"/>
          <w:szCs w:val="24"/>
        </w:rPr>
        <w:t xml:space="preserve"> </w:t>
      </w:r>
      <w:r w:rsidR="00DD46B1" w:rsidRPr="00AE6ED0">
        <w:rPr>
          <w:rFonts w:ascii="Verdana" w:hAnsi="Verdana"/>
          <w:bCs/>
          <w:sz w:val="24"/>
          <w:szCs w:val="24"/>
        </w:rPr>
        <w:br/>
      </w:r>
      <w:r w:rsidRPr="00AE6ED0">
        <w:rPr>
          <w:rFonts w:ascii="Verdana" w:hAnsi="Verdana"/>
          <w:bCs/>
          <w:sz w:val="24"/>
          <w:szCs w:val="24"/>
        </w:rPr>
        <w:t>z tego:</w:t>
      </w:r>
    </w:p>
    <w:p w14:paraId="34458484" w14:textId="12F877A5"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31</w:t>
      </w:r>
      <w:r w:rsidR="00DD46B1" w:rsidRPr="00AE6ED0">
        <w:rPr>
          <w:rFonts w:ascii="Verdana" w:hAnsi="Verdana"/>
          <w:b/>
          <w:sz w:val="24"/>
          <w:szCs w:val="24"/>
        </w:rPr>
        <w:t> </w:t>
      </w:r>
      <w:r w:rsidRPr="00AE6ED0">
        <w:rPr>
          <w:rFonts w:ascii="Verdana" w:hAnsi="Verdana"/>
          <w:b/>
          <w:sz w:val="24"/>
          <w:szCs w:val="24"/>
        </w:rPr>
        <w:t>500</w:t>
      </w:r>
      <w:r w:rsidR="00DD46B1" w:rsidRPr="00AE6ED0">
        <w:rPr>
          <w:rFonts w:ascii="Verdana" w:hAnsi="Verdana"/>
          <w:b/>
          <w:sz w:val="24"/>
          <w:szCs w:val="24"/>
        </w:rPr>
        <w:t xml:space="preserve"> </w:t>
      </w:r>
      <w:r w:rsidRPr="00AE6ED0">
        <w:rPr>
          <w:rFonts w:ascii="Verdana" w:hAnsi="Verdana"/>
          <w:b/>
          <w:sz w:val="24"/>
          <w:szCs w:val="24"/>
        </w:rPr>
        <w:t>zł</w:t>
      </w:r>
      <w:r w:rsidRPr="00AE6ED0">
        <w:rPr>
          <w:rFonts w:ascii="Verdana" w:hAnsi="Verdana"/>
          <w:bCs/>
          <w:sz w:val="24"/>
          <w:szCs w:val="24"/>
        </w:rPr>
        <w:t xml:space="preserve"> na realizację zadań zleconych z zakresu administracji rządowej w związku z decyzją  Wojewody Dolnośląskiego Nr 359/2025 </w:t>
      </w:r>
    </w:p>
    <w:p w14:paraId="69F99CD5" w14:textId="77777777"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z dnia 24.10.2025 r. - zgodnie z pismem Nr FB-BP.3111.955.2025.DK </w:t>
      </w:r>
    </w:p>
    <w:p w14:paraId="28029243" w14:textId="77777777"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z dnia 28 października 2025 r.,</w:t>
      </w:r>
    </w:p>
    <w:p w14:paraId="39E543D2" w14:textId="77777777" w:rsidR="00DA25B8" w:rsidRPr="00AE6ED0" w:rsidRDefault="00DA25B8" w:rsidP="00DA25B8">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22 840 zł</w:t>
      </w:r>
      <w:r w:rsidRPr="00AE6ED0">
        <w:rPr>
          <w:rFonts w:ascii="Verdana" w:hAnsi="Verdana"/>
          <w:bCs/>
          <w:sz w:val="24"/>
          <w:szCs w:val="24"/>
        </w:rPr>
        <w:t xml:space="preserve"> na realizację pomocy w formie specjalistycznych usług opiekuńczych dla osób z zaburzeniami psychicznymi, o których mowa </w:t>
      </w:r>
    </w:p>
    <w:p w14:paraId="2B67937A" w14:textId="77777777" w:rsidR="00DA25B8" w:rsidRPr="00AE6ED0" w:rsidRDefault="00DA25B8" w:rsidP="00DA25B8">
      <w:pPr>
        <w:pStyle w:val="Tekstpodstawowy"/>
        <w:spacing w:line="276" w:lineRule="auto"/>
        <w:ind w:left="720"/>
        <w:jc w:val="both"/>
        <w:rPr>
          <w:rFonts w:ascii="Verdana" w:hAnsi="Verdana"/>
          <w:bCs/>
          <w:sz w:val="24"/>
          <w:szCs w:val="24"/>
        </w:rPr>
      </w:pPr>
      <w:r w:rsidRPr="00AE6ED0">
        <w:rPr>
          <w:rFonts w:ascii="Verdana" w:hAnsi="Verdana"/>
          <w:bCs/>
          <w:sz w:val="24"/>
          <w:szCs w:val="24"/>
        </w:rPr>
        <w:lastRenderedPageBreak/>
        <w:t xml:space="preserve">w art. 18 ust. 1 pkt 3 ustawy z dnia 12 marca 2004 r. o pomocy społecznej -  zgodnie z pismem  Wojewody Dolnośląskiego Nr FB-BP.3111.1044.2025.MJ z dnia 14 listopada 2025 r., </w:t>
      </w:r>
    </w:p>
    <w:p w14:paraId="77183D5D" w14:textId="77777777" w:rsidR="00DA25B8" w:rsidRPr="00AE6ED0" w:rsidRDefault="00DA25B8" w:rsidP="00DA25B8">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10 000 zł</w:t>
      </w:r>
      <w:r w:rsidRPr="00AE6ED0">
        <w:rPr>
          <w:rFonts w:ascii="Verdana" w:hAnsi="Verdana"/>
          <w:bCs/>
          <w:sz w:val="24"/>
          <w:szCs w:val="24"/>
        </w:rPr>
        <w:t xml:space="preserve"> na dofinansowanie wypłat zasiłków okresowych w części gwarantowanej budżetu państwa zgodnie z postanowieniami art. 147 ust. 7 ustawy z dnia 12 marca 2004 roku pomocy społecznej  - zgodnie z pismem Wojewody Dolnośląskiego Nr FB-BP.3111.1076.2025.MJ z dnia 19 listopada 2025 r., </w:t>
      </w:r>
    </w:p>
    <w:p w14:paraId="05B1E9FD" w14:textId="14984741"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2 441 zł</w:t>
      </w:r>
      <w:r w:rsidRPr="00AE6ED0">
        <w:rPr>
          <w:rFonts w:ascii="Verdana" w:hAnsi="Verdana"/>
          <w:bCs/>
          <w:sz w:val="24"/>
          <w:szCs w:val="24"/>
        </w:rPr>
        <w:t xml:space="preserve"> w związku z realizacją rządowego programu </w:t>
      </w:r>
      <w:r w:rsidR="00DA25B8" w:rsidRPr="00AE6ED0">
        <w:rPr>
          <w:rFonts w:ascii="Verdana" w:hAnsi="Verdana"/>
          <w:bCs/>
          <w:sz w:val="24"/>
          <w:szCs w:val="24"/>
        </w:rPr>
        <w:t>„</w:t>
      </w:r>
      <w:r w:rsidRPr="00AE6ED0">
        <w:rPr>
          <w:rFonts w:ascii="Verdana" w:hAnsi="Verdana"/>
          <w:bCs/>
          <w:sz w:val="24"/>
          <w:szCs w:val="24"/>
        </w:rPr>
        <w:t>Dofinansowanie wynagrodzeń pracowników jednostek organizacyjnych pomocy społecznej w postaci dodatku motywacyjnego na lata 2024-2027</w:t>
      </w:r>
      <w:r w:rsidR="00DA25B8" w:rsidRPr="00AE6ED0">
        <w:rPr>
          <w:rFonts w:ascii="Verdana" w:hAnsi="Verdana"/>
          <w:bCs/>
          <w:sz w:val="24"/>
          <w:szCs w:val="24"/>
        </w:rPr>
        <w:t>”</w:t>
      </w:r>
      <w:r w:rsidRPr="00AE6ED0">
        <w:rPr>
          <w:rFonts w:ascii="Verdana" w:hAnsi="Verdana"/>
          <w:bCs/>
          <w:sz w:val="24"/>
          <w:szCs w:val="24"/>
        </w:rPr>
        <w:t>, ustanowionego Uchwałą nr 62 Rady Ministrów   - zgodnie z pismem  Wojewody Dolnośląskiego Nr FB-BP.3111.70.2025.MJ z dnia 17 listopada 2025 r.</w:t>
      </w:r>
    </w:p>
    <w:p w14:paraId="3765AC32" w14:textId="77777777" w:rsidR="00DA25B8" w:rsidRPr="00AE6ED0" w:rsidRDefault="00DA25B8" w:rsidP="00DD46B1">
      <w:pPr>
        <w:pStyle w:val="Tekstpodstawowy"/>
        <w:spacing w:line="276" w:lineRule="auto"/>
        <w:ind w:left="720"/>
        <w:jc w:val="both"/>
        <w:rPr>
          <w:rFonts w:ascii="Verdana" w:hAnsi="Verdana"/>
          <w:bCs/>
          <w:sz w:val="24"/>
          <w:szCs w:val="24"/>
        </w:rPr>
      </w:pPr>
    </w:p>
    <w:p w14:paraId="08E49AD5" w14:textId="3C43D519" w:rsidR="001C6935" w:rsidRPr="00AE6ED0" w:rsidRDefault="001C6935" w:rsidP="00DD46B1">
      <w:pPr>
        <w:pStyle w:val="Tekstpodstawowy"/>
        <w:spacing w:line="276" w:lineRule="auto"/>
        <w:ind w:left="720"/>
        <w:jc w:val="both"/>
        <w:rPr>
          <w:rFonts w:ascii="Verdana" w:hAnsi="Verdana"/>
          <w:bCs/>
          <w:sz w:val="24"/>
          <w:szCs w:val="24"/>
        </w:rPr>
      </w:pPr>
      <w:r w:rsidRPr="00AE6ED0">
        <w:rPr>
          <w:rFonts w:ascii="Verdana" w:hAnsi="Verdana"/>
          <w:bCs/>
          <w:sz w:val="24"/>
          <w:szCs w:val="24"/>
        </w:rPr>
        <w:t>3) przeniesieniu planu z rezerwy celowej na o</w:t>
      </w:r>
      <w:r w:rsidR="00126BDB" w:rsidRPr="00AE6ED0">
        <w:rPr>
          <w:rFonts w:ascii="Verdana" w:hAnsi="Verdana"/>
          <w:bCs/>
          <w:sz w:val="24"/>
          <w:szCs w:val="24"/>
        </w:rPr>
        <w:t>d</w:t>
      </w:r>
      <w:r w:rsidRPr="00AE6ED0">
        <w:rPr>
          <w:rFonts w:ascii="Verdana" w:hAnsi="Verdana"/>
          <w:bCs/>
          <w:sz w:val="24"/>
          <w:szCs w:val="24"/>
        </w:rPr>
        <w:t xml:space="preserve">prawy emerytalne  </w:t>
      </w:r>
      <w:r w:rsidR="00DD46B1" w:rsidRPr="00AE6ED0">
        <w:rPr>
          <w:rFonts w:ascii="Verdana" w:hAnsi="Verdana"/>
          <w:bCs/>
          <w:sz w:val="24"/>
          <w:szCs w:val="24"/>
        </w:rPr>
        <w:br/>
      </w:r>
      <w:r w:rsidRPr="00AE6ED0">
        <w:rPr>
          <w:rFonts w:ascii="Verdana" w:hAnsi="Verdana"/>
          <w:bCs/>
          <w:sz w:val="24"/>
          <w:szCs w:val="24"/>
        </w:rPr>
        <w:t xml:space="preserve">w kwocie </w:t>
      </w:r>
      <w:r w:rsidRPr="00AE6ED0">
        <w:rPr>
          <w:rFonts w:ascii="Verdana" w:hAnsi="Verdana"/>
          <w:b/>
          <w:sz w:val="24"/>
          <w:szCs w:val="24"/>
        </w:rPr>
        <w:t>22 360 zł</w:t>
      </w:r>
      <w:r w:rsidRPr="00AE6ED0">
        <w:rPr>
          <w:rFonts w:ascii="Verdana" w:hAnsi="Verdana"/>
          <w:bCs/>
          <w:sz w:val="24"/>
          <w:szCs w:val="24"/>
        </w:rPr>
        <w:t xml:space="preserve"> na odprawę emerytalną dla nauczyciela w Szkole Podstawowej Nr 4 w Bolesławcu,</w:t>
      </w:r>
    </w:p>
    <w:p w14:paraId="323B5D34" w14:textId="77777777" w:rsidR="00DD46B1" w:rsidRPr="00AE6ED0" w:rsidRDefault="00DD46B1" w:rsidP="00DD46B1">
      <w:pPr>
        <w:pStyle w:val="Tekstpodstawowy"/>
        <w:spacing w:line="276" w:lineRule="auto"/>
        <w:ind w:left="720"/>
        <w:jc w:val="both"/>
        <w:rPr>
          <w:rFonts w:ascii="Verdana" w:hAnsi="Verdana"/>
          <w:bCs/>
          <w:sz w:val="24"/>
          <w:szCs w:val="24"/>
        </w:rPr>
      </w:pPr>
    </w:p>
    <w:p w14:paraId="439B157C" w14:textId="0AE1D4AA" w:rsidR="001C6935" w:rsidRPr="00AE6ED0" w:rsidRDefault="001C6935" w:rsidP="00251624">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4)  przeniesieniu planu z rezerwy na inwestycje w kwocie </w:t>
      </w:r>
      <w:r w:rsidRPr="00AE6ED0">
        <w:rPr>
          <w:rFonts w:ascii="Verdana" w:hAnsi="Verdana"/>
          <w:b/>
          <w:sz w:val="24"/>
          <w:szCs w:val="24"/>
        </w:rPr>
        <w:t>867 755 zł,</w:t>
      </w:r>
      <w:r w:rsidRPr="00AE6ED0">
        <w:rPr>
          <w:rFonts w:ascii="Verdana" w:hAnsi="Verdana"/>
          <w:bCs/>
          <w:sz w:val="24"/>
          <w:szCs w:val="24"/>
        </w:rPr>
        <w:t xml:space="preserve"> z tego:</w:t>
      </w:r>
    </w:p>
    <w:p w14:paraId="2F941AAD" w14:textId="5F1A43DD" w:rsidR="001C6935" w:rsidRPr="00AE6ED0" w:rsidRDefault="001C6935" w:rsidP="00251624">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589 000 zł</w:t>
      </w:r>
      <w:r w:rsidRPr="00AE6ED0">
        <w:rPr>
          <w:rFonts w:ascii="Verdana" w:hAnsi="Verdana"/>
          <w:bCs/>
          <w:sz w:val="24"/>
          <w:szCs w:val="24"/>
        </w:rPr>
        <w:t xml:space="preserve"> na zadanie pn. </w:t>
      </w:r>
      <w:r w:rsidR="007669BE" w:rsidRPr="00AE6ED0">
        <w:rPr>
          <w:rFonts w:ascii="Verdana" w:hAnsi="Verdana"/>
          <w:bCs/>
          <w:sz w:val="24"/>
          <w:szCs w:val="24"/>
        </w:rPr>
        <w:t>„</w:t>
      </w:r>
      <w:r w:rsidRPr="00AE6ED0">
        <w:rPr>
          <w:rFonts w:ascii="Verdana" w:hAnsi="Verdana"/>
          <w:bCs/>
          <w:sz w:val="24"/>
          <w:szCs w:val="24"/>
        </w:rPr>
        <w:t>Podwyższenie kapitału zakładowego Miejskiego Zakładu Komunikacji Sp. z o.o. w Bolesławcu</w:t>
      </w:r>
      <w:r w:rsidR="007669BE" w:rsidRPr="00AE6ED0">
        <w:rPr>
          <w:rFonts w:ascii="Verdana" w:hAnsi="Verdana"/>
          <w:bCs/>
          <w:sz w:val="24"/>
          <w:szCs w:val="24"/>
        </w:rPr>
        <w:t>”</w:t>
      </w:r>
      <w:r w:rsidRPr="00AE6ED0">
        <w:rPr>
          <w:rFonts w:ascii="Verdana" w:hAnsi="Verdana"/>
          <w:bCs/>
          <w:sz w:val="24"/>
          <w:szCs w:val="24"/>
        </w:rPr>
        <w:t xml:space="preserve"> w związku </w:t>
      </w:r>
    </w:p>
    <w:p w14:paraId="5FD03683" w14:textId="77777777" w:rsidR="001C6935" w:rsidRPr="00AE6ED0" w:rsidRDefault="001C6935" w:rsidP="00251624">
      <w:pPr>
        <w:pStyle w:val="Tekstpodstawowy"/>
        <w:spacing w:line="276" w:lineRule="auto"/>
        <w:ind w:left="720"/>
        <w:jc w:val="both"/>
        <w:rPr>
          <w:rFonts w:ascii="Verdana" w:hAnsi="Verdana"/>
          <w:bCs/>
          <w:sz w:val="24"/>
          <w:szCs w:val="24"/>
        </w:rPr>
      </w:pPr>
      <w:r w:rsidRPr="00AE6ED0">
        <w:rPr>
          <w:rFonts w:ascii="Verdana" w:hAnsi="Verdana"/>
          <w:bCs/>
          <w:sz w:val="24"/>
          <w:szCs w:val="24"/>
        </w:rPr>
        <w:t>z zabezpieczeniem środków na bieżące funkcjonowanie Spółki,</w:t>
      </w:r>
    </w:p>
    <w:p w14:paraId="51C82D5C" w14:textId="77777777"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238 755 zł</w:t>
      </w:r>
      <w:r w:rsidRPr="00AE6ED0">
        <w:rPr>
          <w:rFonts w:ascii="Verdana" w:hAnsi="Verdana"/>
          <w:bCs/>
          <w:sz w:val="24"/>
          <w:szCs w:val="24"/>
        </w:rPr>
        <w:t xml:space="preserve"> na zakup maszyn sprzątających w Szkole Podstawowej Nr 1, Nr 2 i Nr 4 w Bolesławcu oraz na modernizację sieci internetowej </w:t>
      </w:r>
    </w:p>
    <w:p w14:paraId="0781003C" w14:textId="77777777"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w Szkole Podstawowej Nr 4 przy ul. Bielskiej 5 w Bolesławcu,</w:t>
      </w:r>
    </w:p>
    <w:p w14:paraId="7AF2C127" w14:textId="77777777"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40 000 zł</w:t>
      </w:r>
      <w:r w:rsidRPr="00AE6ED0">
        <w:rPr>
          <w:rFonts w:ascii="Verdana" w:hAnsi="Verdana"/>
          <w:bCs/>
          <w:sz w:val="24"/>
          <w:szCs w:val="24"/>
        </w:rPr>
        <w:t xml:space="preserve"> na zakup urządzeń na plac zabaw Miejskiego Przedszkola Publicznego Nr 2 w Bolesławcu,</w:t>
      </w:r>
    </w:p>
    <w:p w14:paraId="355EE9CB" w14:textId="77777777" w:rsidR="007669BE" w:rsidRPr="00AE6ED0" w:rsidRDefault="007669BE" w:rsidP="007669BE">
      <w:pPr>
        <w:pStyle w:val="Tekstpodstawowy"/>
        <w:spacing w:line="276" w:lineRule="auto"/>
        <w:ind w:left="720"/>
        <w:jc w:val="both"/>
        <w:rPr>
          <w:rFonts w:ascii="Verdana" w:hAnsi="Verdana"/>
          <w:bCs/>
          <w:sz w:val="24"/>
          <w:szCs w:val="24"/>
        </w:rPr>
      </w:pPr>
    </w:p>
    <w:p w14:paraId="4DE900AF" w14:textId="77777777"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5) przeniesieniu planu wydatków między rozdziałami i paragrafami klasyfikacji budżetowej w kwocie  </w:t>
      </w:r>
      <w:r w:rsidRPr="00AE6ED0">
        <w:rPr>
          <w:rFonts w:ascii="Verdana" w:hAnsi="Verdana"/>
          <w:b/>
          <w:sz w:val="24"/>
          <w:szCs w:val="24"/>
        </w:rPr>
        <w:t>2 005 258,75 zł</w:t>
      </w:r>
      <w:r w:rsidRPr="00AE6ED0">
        <w:rPr>
          <w:rFonts w:ascii="Verdana" w:hAnsi="Verdana"/>
          <w:bCs/>
          <w:sz w:val="24"/>
          <w:szCs w:val="24"/>
        </w:rPr>
        <w:t>, z tego:</w:t>
      </w:r>
    </w:p>
    <w:p w14:paraId="3B8B2C6A" w14:textId="1153046A" w:rsidR="00DA25B8" w:rsidRPr="00AE6ED0" w:rsidRDefault="00DA25B8" w:rsidP="00DA25B8">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1 281 443,75 zł</w:t>
      </w:r>
      <w:r w:rsidRPr="00AE6ED0">
        <w:rPr>
          <w:rFonts w:ascii="Verdana" w:hAnsi="Verdana"/>
          <w:bCs/>
          <w:sz w:val="24"/>
          <w:szCs w:val="24"/>
        </w:rPr>
        <w:t xml:space="preserve"> na zabezpieczenie środków na dotacje dla niepublicznych jednostek oświatowych, na fundusz płac i pochodne od wynagrodzeń, PPK,  na usługę przygotowania posiłków dla dzieci </w:t>
      </w:r>
      <w:r w:rsidRPr="00AE6ED0">
        <w:rPr>
          <w:rFonts w:ascii="Verdana" w:hAnsi="Verdana"/>
          <w:bCs/>
          <w:sz w:val="24"/>
          <w:szCs w:val="24"/>
        </w:rPr>
        <w:br/>
        <w:t>w miejskich przedszkolach publicznych na organizację zajęć z pomocy psychologiczno-pedagogicznej dla dzieci z orzeczeniem o potrzebie kształcenia specjalnego oraz na   wyposażenie szkół w podręczniki, materiały edukacyjne i materiały ćwiczeniowe</w:t>
      </w:r>
      <w:r w:rsidR="00126BDB" w:rsidRPr="00AE6ED0">
        <w:rPr>
          <w:rFonts w:ascii="Verdana" w:hAnsi="Verdana"/>
          <w:bCs/>
          <w:sz w:val="24"/>
          <w:szCs w:val="24"/>
        </w:rPr>
        <w:t>,</w:t>
      </w:r>
      <w:r w:rsidRPr="00AE6ED0">
        <w:rPr>
          <w:rFonts w:ascii="Verdana" w:hAnsi="Verdana"/>
          <w:bCs/>
          <w:sz w:val="24"/>
          <w:szCs w:val="24"/>
        </w:rPr>
        <w:t xml:space="preserve"> a także na dodatkowe </w:t>
      </w:r>
      <w:r w:rsidRPr="00AE6ED0">
        <w:rPr>
          <w:rFonts w:ascii="Verdana" w:hAnsi="Verdana"/>
          <w:bCs/>
          <w:sz w:val="24"/>
          <w:szCs w:val="24"/>
        </w:rPr>
        <w:lastRenderedPageBreak/>
        <w:t>zadania oświatowe wynikające z kształcenia uczniów, którzy przybyli na terytorium RP w związku z konfliktem zbrojnym w Ukrainie,</w:t>
      </w:r>
    </w:p>
    <w:p w14:paraId="05FA3276" w14:textId="77777777"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332 189 zł</w:t>
      </w:r>
      <w:r w:rsidRPr="00AE6ED0">
        <w:rPr>
          <w:rFonts w:ascii="Verdana" w:hAnsi="Verdana"/>
          <w:bCs/>
          <w:sz w:val="24"/>
          <w:szCs w:val="24"/>
        </w:rPr>
        <w:t xml:space="preserve"> na zabezpieczenie pobytu osób w Domach Pomocy Społecznej w Bolesławcu, na wynagrodzenia osobowe oraz składki ZUS w I Środowiskowym Domu Samopomocy w Bolesławcu oraz </w:t>
      </w:r>
      <w:r w:rsidRPr="00AE6ED0">
        <w:rPr>
          <w:rFonts w:ascii="Verdana" w:hAnsi="Verdana"/>
          <w:bCs/>
          <w:sz w:val="24"/>
          <w:szCs w:val="24"/>
        </w:rPr>
        <w:br/>
        <w:t>w Miejskim Ośrodku Pomocy Społecznej, na wypłatę dodatków mieszkaniowych dla mieszkańców Bolesławca a także na  pokrycie kosztów pobytu osób bezdomnych w schroniskach poza Bolesławcem oraz na zabezpieczenie wypłat dodatków dla osób pracujących przy projekcie „Asystencja wytchnienie i opieka na odległość - wsparcie usług społecznych na terenie Gminy Miejskiej Bolesławiec” w ramach programu Fundusze Europejskie dla Dolnego Śląska 2021-2027,</w:t>
      </w:r>
    </w:p>
    <w:p w14:paraId="266E40CB" w14:textId="77777777"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
          <w:sz w:val="24"/>
          <w:szCs w:val="24"/>
        </w:rPr>
        <w:t>-  180 000 zł</w:t>
      </w:r>
      <w:r w:rsidRPr="00AE6ED0">
        <w:rPr>
          <w:rFonts w:ascii="Verdana" w:hAnsi="Verdana"/>
          <w:bCs/>
          <w:sz w:val="24"/>
          <w:szCs w:val="24"/>
        </w:rPr>
        <w:t xml:space="preserve"> na utrzymanie dróg wewnętrznych, gruntowych na nowo wybudowanych osiedlach mieszkaniowych,</w:t>
      </w:r>
    </w:p>
    <w:p w14:paraId="7ECC1BCD" w14:textId="77777777"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100 000 zł</w:t>
      </w:r>
      <w:r w:rsidRPr="00AE6ED0">
        <w:rPr>
          <w:rFonts w:ascii="Verdana" w:hAnsi="Verdana"/>
          <w:bCs/>
          <w:sz w:val="24"/>
          <w:szCs w:val="24"/>
        </w:rPr>
        <w:t xml:space="preserve"> na remonty cząstkowe jezdni, chodników i placów, równanie dróg gruntowych oraz wykonanie nawierzchni tymczasowych na drogach gruntowych,</w:t>
      </w:r>
    </w:p>
    <w:p w14:paraId="6EF2A8E1" w14:textId="057F6B43"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50 000 zł</w:t>
      </w:r>
      <w:r w:rsidRPr="00AE6ED0">
        <w:rPr>
          <w:rFonts w:ascii="Verdana" w:hAnsi="Verdana"/>
          <w:bCs/>
          <w:sz w:val="24"/>
          <w:szCs w:val="24"/>
        </w:rPr>
        <w:t xml:space="preserve"> w związku z zabezpieczeniem wydatków na umowy zlecenie pracowników zatrudnionych na obiektach Miejskiego Ośrodka Sportu i Rekreacji w Bolesławcu,</w:t>
      </w:r>
    </w:p>
    <w:p w14:paraId="725D067F" w14:textId="77777777"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30 026 zł</w:t>
      </w:r>
      <w:r w:rsidRPr="00AE6ED0">
        <w:rPr>
          <w:rFonts w:ascii="Verdana" w:hAnsi="Verdana"/>
          <w:bCs/>
          <w:sz w:val="24"/>
          <w:szCs w:val="24"/>
        </w:rPr>
        <w:t xml:space="preserve"> w związku z zabezpieczeniem środków na realizację zadań Wydziału Rozwoju i Promocji Miasta oraz na wynagrodzenie dla personelu projektu "NEXT" finansowanego ze środków Unii Europejskiej,</w:t>
      </w:r>
    </w:p>
    <w:p w14:paraId="0EB307FD" w14:textId="73A556FB"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20 000 zł</w:t>
      </w:r>
      <w:r w:rsidRPr="00AE6ED0">
        <w:rPr>
          <w:rFonts w:ascii="Verdana" w:hAnsi="Verdana"/>
          <w:bCs/>
          <w:sz w:val="24"/>
          <w:szCs w:val="24"/>
        </w:rPr>
        <w:t xml:space="preserve"> na zmianę planów dotyczących wydatkowania dotacji </w:t>
      </w:r>
      <w:r w:rsidR="00A526AE" w:rsidRPr="00AE6ED0">
        <w:rPr>
          <w:rFonts w:ascii="Verdana" w:hAnsi="Verdana"/>
          <w:bCs/>
          <w:sz w:val="24"/>
          <w:szCs w:val="24"/>
        </w:rPr>
        <w:br/>
      </w:r>
      <w:r w:rsidRPr="00AE6ED0">
        <w:rPr>
          <w:rFonts w:ascii="Verdana" w:hAnsi="Verdana"/>
          <w:bCs/>
          <w:sz w:val="24"/>
          <w:szCs w:val="24"/>
        </w:rPr>
        <w:t>w ramach Programu Ochrony Ludności i Obrony Cywilnej,</w:t>
      </w:r>
    </w:p>
    <w:p w14:paraId="5B496101" w14:textId="330A8E33"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w:t>
      </w:r>
      <w:r w:rsidR="003E4C95" w:rsidRPr="00AE6ED0">
        <w:rPr>
          <w:rFonts w:ascii="Verdana" w:hAnsi="Verdana"/>
          <w:bCs/>
          <w:sz w:val="24"/>
          <w:szCs w:val="24"/>
        </w:rPr>
        <w:t xml:space="preserve"> </w:t>
      </w:r>
      <w:r w:rsidRPr="00AE6ED0">
        <w:rPr>
          <w:rFonts w:ascii="Verdana" w:hAnsi="Verdana"/>
          <w:b/>
          <w:sz w:val="24"/>
          <w:szCs w:val="24"/>
        </w:rPr>
        <w:t>7 000 zł</w:t>
      </w:r>
      <w:r w:rsidRPr="00AE6ED0">
        <w:rPr>
          <w:rFonts w:ascii="Verdana" w:hAnsi="Verdana"/>
          <w:bCs/>
          <w:sz w:val="24"/>
          <w:szCs w:val="24"/>
        </w:rPr>
        <w:t xml:space="preserve"> na krajowe podróże służbowe i na pokrycie wpłat na Pracownicze Plany Kapitałowe,</w:t>
      </w:r>
    </w:p>
    <w:p w14:paraId="228FC182" w14:textId="77777777"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4 100 zł</w:t>
      </w:r>
      <w:r w:rsidRPr="00AE6ED0">
        <w:rPr>
          <w:rFonts w:ascii="Verdana" w:hAnsi="Verdana"/>
          <w:bCs/>
          <w:sz w:val="24"/>
          <w:szCs w:val="24"/>
        </w:rPr>
        <w:t xml:space="preserve"> na monitoring i utrzymanie terenu zrekultywowanego wysypiska odpadów w Łące, </w:t>
      </w:r>
    </w:p>
    <w:p w14:paraId="15EDBB38" w14:textId="04F3116C"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500 zł</w:t>
      </w:r>
      <w:r w:rsidRPr="00AE6ED0">
        <w:rPr>
          <w:rFonts w:ascii="Verdana" w:hAnsi="Verdana"/>
          <w:bCs/>
          <w:sz w:val="24"/>
          <w:szCs w:val="24"/>
        </w:rPr>
        <w:t xml:space="preserve"> na pokrycie wpłat na Pracownicze Plany Kapitałowe</w:t>
      </w:r>
      <w:r w:rsidR="003E4C95" w:rsidRPr="00AE6ED0">
        <w:rPr>
          <w:rFonts w:ascii="Verdana" w:hAnsi="Verdana"/>
          <w:bCs/>
          <w:sz w:val="24"/>
          <w:szCs w:val="24"/>
        </w:rPr>
        <w:t>.</w:t>
      </w:r>
    </w:p>
    <w:p w14:paraId="7F99494B" w14:textId="77777777" w:rsidR="007669BE" w:rsidRPr="00AE6ED0" w:rsidRDefault="007669BE" w:rsidP="007669BE">
      <w:pPr>
        <w:pStyle w:val="Tekstpodstawowy"/>
        <w:spacing w:line="276" w:lineRule="auto"/>
        <w:ind w:left="720"/>
        <w:jc w:val="both"/>
        <w:rPr>
          <w:rFonts w:ascii="Verdana" w:hAnsi="Verdana"/>
          <w:bCs/>
          <w:sz w:val="24"/>
          <w:szCs w:val="24"/>
        </w:rPr>
      </w:pPr>
    </w:p>
    <w:p w14:paraId="5A5C886D" w14:textId="77777777" w:rsidR="007669BE" w:rsidRPr="00AE6ED0" w:rsidRDefault="007669BE" w:rsidP="007669BE">
      <w:pPr>
        <w:pStyle w:val="Tekstpodstawowy"/>
        <w:spacing w:line="276" w:lineRule="auto"/>
        <w:ind w:left="720"/>
        <w:jc w:val="both"/>
        <w:rPr>
          <w:rFonts w:ascii="Verdana" w:hAnsi="Verdana"/>
          <w:bCs/>
          <w:sz w:val="24"/>
          <w:szCs w:val="24"/>
        </w:rPr>
      </w:pPr>
    </w:p>
    <w:p w14:paraId="0D8D70FE" w14:textId="2BC55CDD" w:rsidR="001C6935" w:rsidRPr="00AE6ED0" w:rsidRDefault="001C6935" w:rsidP="007669BE">
      <w:pPr>
        <w:pStyle w:val="Tekstpodstawowy"/>
        <w:numPr>
          <w:ilvl w:val="0"/>
          <w:numId w:val="16"/>
        </w:numPr>
        <w:spacing w:line="276" w:lineRule="auto"/>
        <w:jc w:val="both"/>
        <w:rPr>
          <w:rFonts w:ascii="Verdana" w:hAnsi="Verdana"/>
          <w:bCs/>
          <w:sz w:val="24"/>
          <w:szCs w:val="24"/>
        </w:rPr>
      </w:pPr>
      <w:r w:rsidRPr="00AE6ED0">
        <w:rPr>
          <w:rFonts w:ascii="Verdana" w:hAnsi="Verdana"/>
          <w:bCs/>
          <w:sz w:val="24"/>
          <w:szCs w:val="24"/>
        </w:rPr>
        <w:t xml:space="preserve">Zarządzenie Nr 285/2025 z dnia 4 grudnia 2025 r.  w sprawie zmian w budżecie miasta na 2025 r. </w:t>
      </w:r>
    </w:p>
    <w:p w14:paraId="06347BFF" w14:textId="77777777" w:rsidR="001C6935" w:rsidRPr="00AE6ED0" w:rsidRDefault="001C6935" w:rsidP="007669BE">
      <w:pPr>
        <w:pStyle w:val="Tekstpodstawowy"/>
        <w:spacing w:line="276" w:lineRule="auto"/>
        <w:ind w:left="720"/>
        <w:jc w:val="both"/>
        <w:rPr>
          <w:rFonts w:ascii="Verdana" w:hAnsi="Verdana"/>
          <w:bCs/>
          <w:sz w:val="24"/>
          <w:szCs w:val="24"/>
        </w:rPr>
      </w:pPr>
    </w:p>
    <w:p w14:paraId="26859033" w14:textId="06F0FC25" w:rsidR="001C6935" w:rsidRPr="00AE6ED0" w:rsidRDefault="007669BE" w:rsidP="007669BE">
      <w:pPr>
        <w:pStyle w:val="Tekstpodstawowy"/>
        <w:spacing w:line="276" w:lineRule="auto"/>
        <w:ind w:firstLine="360"/>
        <w:jc w:val="both"/>
        <w:rPr>
          <w:rFonts w:ascii="Verdana" w:hAnsi="Verdana"/>
          <w:bCs/>
          <w:sz w:val="24"/>
          <w:szCs w:val="24"/>
        </w:rPr>
      </w:pPr>
      <w:r w:rsidRPr="00AE6ED0">
        <w:rPr>
          <w:rFonts w:ascii="Verdana" w:hAnsi="Verdana"/>
          <w:bCs/>
          <w:sz w:val="24"/>
          <w:szCs w:val="24"/>
        </w:rPr>
        <w:t>Z</w:t>
      </w:r>
      <w:r w:rsidR="001C6935" w:rsidRPr="00AE6ED0">
        <w:rPr>
          <w:rFonts w:ascii="Verdana" w:hAnsi="Verdana"/>
          <w:bCs/>
          <w:sz w:val="24"/>
          <w:szCs w:val="24"/>
        </w:rPr>
        <w:t>miany w budżecie polegały na:</w:t>
      </w:r>
    </w:p>
    <w:p w14:paraId="41ABF4A8" w14:textId="0782C855"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1) zwiększeniu planu dochodów i wydatków o kwotę </w:t>
      </w:r>
      <w:r w:rsidRPr="00AE6ED0">
        <w:rPr>
          <w:rFonts w:ascii="Verdana" w:hAnsi="Verdana"/>
          <w:b/>
          <w:sz w:val="24"/>
          <w:szCs w:val="24"/>
        </w:rPr>
        <w:t>1 137,45 zł</w:t>
      </w:r>
      <w:r w:rsidRPr="00AE6ED0">
        <w:rPr>
          <w:rFonts w:ascii="Verdana" w:hAnsi="Verdana"/>
          <w:bCs/>
          <w:sz w:val="24"/>
          <w:szCs w:val="24"/>
        </w:rPr>
        <w:t xml:space="preserve"> </w:t>
      </w:r>
      <w:r w:rsidR="007669BE" w:rsidRPr="00AE6ED0">
        <w:rPr>
          <w:rFonts w:ascii="Verdana" w:hAnsi="Verdana"/>
          <w:bCs/>
          <w:sz w:val="24"/>
          <w:szCs w:val="24"/>
        </w:rPr>
        <w:br/>
      </w:r>
      <w:r w:rsidRPr="00AE6ED0">
        <w:rPr>
          <w:rFonts w:ascii="Verdana" w:hAnsi="Verdana"/>
          <w:bCs/>
          <w:sz w:val="24"/>
          <w:szCs w:val="24"/>
        </w:rPr>
        <w:t xml:space="preserve">w związku z przekazaniem przez Wojewodę Dolnośląskiego środków </w:t>
      </w:r>
      <w:r w:rsidRPr="00AE6ED0">
        <w:rPr>
          <w:rFonts w:ascii="Verdana" w:hAnsi="Verdana"/>
          <w:bCs/>
          <w:sz w:val="24"/>
          <w:szCs w:val="24"/>
        </w:rPr>
        <w:lastRenderedPageBreak/>
        <w:t>na realizację zadania związanego z nadaniem numeru PESEL obywatelom Ukrainy,</w:t>
      </w:r>
    </w:p>
    <w:p w14:paraId="63C55E72" w14:textId="77777777" w:rsidR="007669BE" w:rsidRPr="00AE6ED0" w:rsidRDefault="007669BE" w:rsidP="007669BE">
      <w:pPr>
        <w:pStyle w:val="Tekstpodstawowy"/>
        <w:spacing w:line="276" w:lineRule="auto"/>
        <w:ind w:left="720"/>
        <w:jc w:val="both"/>
        <w:rPr>
          <w:rFonts w:ascii="Verdana" w:hAnsi="Verdana"/>
          <w:bCs/>
          <w:sz w:val="24"/>
          <w:szCs w:val="24"/>
        </w:rPr>
      </w:pPr>
    </w:p>
    <w:p w14:paraId="7CD5992F" w14:textId="4874AEF9"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2) zmniejszeniu planu dochodów i wydatków o kwotę  </w:t>
      </w:r>
      <w:r w:rsidRPr="00AE6ED0">
        <w:rPr>
          <w:rFonts w:ascii="Verdana" w:hAnsi="Verdana"/>
          <w:b/>
          <w:sz w:val="24"/>
          <w:szCs w:val="24"/>
        </w:rPr>
        <w:t>106 264 zł,</w:t>
      </w:r>
      <w:r w:rsidRPr="00AE6ED0">
        <w:rPr>
          <w:rFonts w:ascii="Verdana" w:hAnsi="Verdana"/>
          <w:bCs/>
          <w:sz w:val="24"/>
          <w:szCs w:val="24"/>
        </w:rPr>
        <w:t xml:space="preserve"> </w:t>
      </w:r>
      <w:r w:rsidR="007669BE" w:rsidRPr="00AE6ED0">
        <w:rPr>
          <w:rFonts w:ascii="Verdana" w:hAnsi="Verdana"/>
          <w:bCs/>
          <w:sz w:val="24"/>
          <w:szCs w:val="24"/>
        </w:rPr>
        <w:br/>
      </w:r>
      <w:r w:rsidRPr="00AE6ED0">
        <w:rPr>
          <w:rFonts w:ascii="Verdana" w:hAnsi="Verdana"/>
          <w:bCs/>
          <w:sz w:val="24"/>
          <w:szCs w:val="24"/>
        </w:rPr>
        <w:t>z tego:</w:t>
      </w:r>
    </w:p>
    <w:p w14:paraId="29629D35" w14:textId="06A6178B" w:rsidR="001C6935" w:rsidRPr="00AE6ED0" w:rsidRDefault="001C6935" w:rsidP="007669BE">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38 914 zł</w:t>
      </w:r>
      <w:r w:rsidRPr="00AE6ED0">
        <w:rPr>
          <w:rFonts w:ascii="Verdana" w:hAnsi="Verdana"/>
          <w:bCs/>
          <w:sz w:val="24"/>
          <w:szCs w:val="24"/>
        </w:rPr>
        <w:t xml:space="preserve"> na realizację rządowego programu </w:t>
      </w:r>
      <w:r w:rsidR="007669BE" w:rsidRPr="00AE6ED0">
        <w:rPr>
          <w:rFonts w:ascii="Verdana" w:hAnsi="Verdana"/>
          <w:bCs/>
          <w:sz w:val="24"/>
          <w:szCs w:val="24"/>
        </w:rPr>
        <w:t>„</w:t>
      </w:r>
      <w:r w:rsidRPr="00AE6ED0">
        <w:rPr>
          <w:rFonts w:ascii="Verdana" w:hAnsi="Verdana"/>
          <w:bCs/>
          <w:sz w:val="24"/>
          <w:szCs w:val="24"/>
        </w:rPr>
        <w:t xml:space="preserve">Dofinansowanie wynagrodzeń pracowników jednostek organizacyjnych pomocy społecznej w postaci dodatku motywacyjnego na lata 2024-2027" ustanowionego Uchwałą nr 62 Rady Ministrów z dnia 19 czerwca </w:t>
      </w:r>
      <w:r w:rsidR="00B31FF7" w:rsidRPr="00AE6ED0">
        <w:rPr>
          <w:rFonts w:ascii="Verdana" w:hAnsi="Verdana"/>
          <w:bCs/>
          <w:sz w:val="24"/>
          <w:szCs w:val="24"/>
        </w:rPr>
        <w:br/>
      </w:r>
      <w:r w:rsidRPr="00AE6ED0">
        <w:rPr>
          <w:rFonts w:ascii="Verdana" w:hAnsi="Verdana"/>
          <w:bCs/>
          <w:sz w:val="24"/>
          <w:szCs w:val="24"/>
        </w:rPr>
        <w:t xml:space="preserve">2024 r. (MF022) dla DPS w Bolesławcu - zgodnie z pismem  Wojewody Dolnośląskiego Nr FB-2BP.3111.70.2025.MJ z dnia 24 listopada </w:t>
      </w:r>
      <w:r w:rsidR="00B31FF7" w:rsidRPr="00AE6ED0">
        <w:rPr>
          <w:rFonts w:ascii="Verdana" w:hAnsi="Verdana"/>
          <w:bCs/>
          <w:sz w:val="24"/>
          <w:szCs w:val="24"/>
        </w:rPr>
        <w:br/>
      </w:r>
      <w:r w:rsidRPr="00AE6ED0">
        <w:rPr>
          <w:rFonts w:ascii="Verdana" w:hAnsi="Verdana"/>
          <w:bCs/>
          <w:sz w:val="24"/>
          <w:szCs w:val="24"/>
        </w:rPr>
        <w:t>2025 r.,</w:t>
      </w:r>
    </w:p>
    <w:p w14:paraId="3428F46E" w14:textId="1413EBDE"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35 000 zł</w:t>
      </w:r>
      <w:r w:rsidRPr="00AE6ED0">
        <w:rPr>
          <w:rFonts w:ascii="Verdana" w:hAnsi="Verdana"/>
          <w:bCs/>
          <w:sz w:val="24"/>
          <w:szCs w:val="24"/>
        </w:rPr>
        <w:t xml:space="preserve"> na realizację rządowego programu „Dofinansowanie wynagrodzeń w postaci dodatku motywacyjnego oraz kosztów składek od tych wynagrodzeń pracowników zatrudnionych </w:t>
      </w:r>
      <w:r w:rsidRPr="00AE6ED0">
        <w:rPr>
          <w:rFonts w:ascii="Verdana" w:hAnsi="Verdana"/>
          <w:bCs/>
          <w:sz w:val="24"/>
          <w:szCs w:val="24"/>
        </w:rPr>
        <w:br/>
        <w:t xml:space="preserve">w samorządowych instytucjach opieki nad dziećmi w wieku do lat </w:t>
      </w:r>
      <w:r w:rsidR="00126BDB" w:rsidRPr="00AE6ED0">
        <w:rPr>
          <w:rFonts w:ascii="Verdana" w:hAnsi="Verdana"/>
          <w:bCs/>
          <w:sz w:val="24"/>
          <w:szCs w:val="24"/>
        </w:rPr>
        <w:br/>
      </w:r>
      <w:r w:rsidRPr="00AE6ED0">
        <w:rPr>
          <w:rFonts w:ascii="Verdana" w:hAnsi="Verdana"/>
          <w:bCs/>
          <w:sz w:val="24"/>
          <w:szCs w:val="24"/>
        </w:rPr>
        <w:t>3 na lata 2024 -2027” (MF016) - zgodnie z pismem  Wojewody Dolnośląskiego Nr FB-BP.3111.55.2025.MJ z dnia 27 listopada 2025 r.,</w:t>
      </w:r>
    </w:p>
    <w:p w14:paraId="4A7D4710" w14:textId="77777777" w:rsidR="003E4C95" w:rsidRPr="00AE6ED0" w:rsidRDefault="003E4C95" w:rsidP="003E4C95">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17 926 zł</w:t>
      </w:r>
      <w:r w:rsidRPr="00AE6ED0">
        <w:rPr>
          <w:rFonts w:ascii="Verdana" w:hAnsi="Verdana"/>
          <w:bCs/>
          <w:sz w:val="24"/>
          <w:szCs w:val="24"/>
        </w:rPr>
        <w:t xml:space="preserve">  na realizację rządowego programu "Dofinansowanie wynagrodzeń pracowników jednostek organizacyjnych pomocy społecznej w postaci dodatku motywacyjnego na lata 2024-2027" ustanowionego Uchwałą nr 62 Rady Ministrów z dnia 19 czerwca </w:t>
      </w:r>
      <w:r w:rsidRPr="00AE6ED0">
        <w:rPr>
          <w:rFonts w:ascii="Verdana" w:hAnsi="Verdana"/>
          <w:bCs/>
          <w:sz w:val="24"/>
          <w:szCs w:val="24"/>
        </w:rPr>
        <w:br/>
        <w:t>2024 r. (MF022) dla MOPS w Bolesławcu - zgodnie z pismem  Wojewody Dolnośląskiego Nr FB-BP.3111.70.2025.MJ z dnia 26 listopada 2025 r.,</w:t>
      </w:r>
    </w:p>
    <w:p w14:paraId="4735BAEB" w14:textId="431C137E"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14 424 zł</w:t>
      </w:r>
      <w:r w:rsidRPr="00AE6ED0">
        <w:rPr>
          <w:rFonts w:ascii="Verdana" w:hAnsi="Verdana"/>
          <w:bCs/>
          <w:sz w:val="24"/>
          <w:szCs w:val="24"/>
        </w:rPr>
        <w:t xml:space="preserve"> na realizację rządowego programu "Dofinansowanie wynagrodzeń pracowników jednostek organizacyjnych pomocy społecznej w postaci dodatku motywacyjnego na lata 2024-2027" ustanowionego Uchwałą nr 62 Rady Ministrów z dnia 19 czerwca 2024 r. (MF022) - zgodnie z pismem  Wojewody Dolnośląskiego Nr FB-BP.3111.70.2025.MJ z dnia 25 listopada 2025 r.</w:t>
      </w:r>
    </w:p>
    <w:p w14:paraId="0EA3A6F5" w14:textId="77777777" w:rsidR="00B31FF7" w:rsidRPr="00AE6ED0" w:rsidRDefault="00B31FF7" w:rsidP="00B31FF7">
      <w:pPr>
        <w:pStyle w:val="Tekstpodstawowy"/>
        <w:spacing w:line="276" w:lineRule="auto"/>
        <w:ind w:left="720"/>
        <w:jc w:val="both"/>
        <w:rPr>
          <w:rFonts w:ascii="Verdana" w:hAnsi="Verdana"/>
          <w:bCs/>
          <w:sz w:val="24"/>
          <w:szCs w:val="24"/>
        </w:rPr>
      </w:pPr>
    </w:p>
    <w:p w14:paraId="7A54686B" w14:textId="7C3C94F8"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3) przeniesieniu planu z rezerwy celowej na oprawy emerytalne </w:t>
      </w:r>
      <w:r w:rsidR="00B31FF7" w:rsidRPr="00AE6ED0">
        <w:rPr>
          <w:rFonts w:ascii="Verdana" w:hAnsi="Verdana"/>
          <w:bCs/>
          <w:sz w:val="24"/>
          <w:szCs w:val="24"/>
        </w:rPr>
        <w:br/>
      </w:r>
      <w:r w:rsidRPr="00AE6ED0">
        <w:rPr>
          <w:rFonts w:ascii="Verdana" w:hAnsi="Verdana"/>
          <w:bCs/>
          <w:sz w:val="24"/>
          <w:szCs w:val="24"/>
        </w:rPr>
        <w:t xml:space="preserve">w kwocie </w:t>
      </w:r>
      <w:r w:rsidRPr="00AE6ED0">
        <w:rPr>
          <w:rFonts w:ascii="Verdana" w:hAnsi="Verdana"/>
          <w:b/>
          <w:sz w:val="24"/>
          <w:szCs w:val="24"/>
        </w:rPr>
        <w:t>45 950 zł</w:t>
      </w:r>
      <w:r w:rsidRPr="00AE6ED0">
        <w:rPr>
          <w:rFonts w:ascii="Verdana" w:hAnsi="Verdana"/>
          <w:bCs/>
          <w:sz w:val="24"/>
          <w:szCs w:val="24"/>
        </w:rPr>
        <w:t>, na odprawę emerytalną dla pracownika administracji w Szkole Podstawowej Nr 4 w Bolesławcu,</w:t>
      </w:r>
    </w:p>
    <w:p w14:paraId="44C40418" w14:textId="77777777" w:rsidR="003E4C95" w:rsidRPr="00AE6ED0" w:rsidRDefault="003E4C95" w:rsidP="00B31FF7">
      <w:pPr>
        <w:pStyle w:val="Tekstpodstawowy"/>
        <w:spacing w:line="276" w:lineRule="auto"/>
        <w:ind w:left="720"/>
        <w:jc w:val="both"/>
        <w:rPr>
          <w:rFonts w:ascii="Verdana" w:hAnsi="Verdana"/>
          <w:bCs/>
          <w:sz w:val="24"/>
          <w:szCs w:val="24"/>
        </w:rPr>
      </w:pPr>
    </w:p>
    <w:p w14:paraId="1336C4CA" w14:textId="3B2BE288"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4) przeniesieniu planu wydatków między rozdziałami i paragrafami klasyfikacji budżetowej w kwocie </w:t>
      </w:r>
      <w:r w:rsidRPr="00AE6ED0">
        <w:rPr>
          <w:rFonts w:ascii="Verdana" w:hAnsi="Verdana"/>
          <w:b/>
          <w:sz w:val="24"/>
          <w:szCs w:val="24"/>
        </w:rPr>
        <w:t>339 894 zł,</w:t>
      </w:r>
      <w:r w:rsidRPr="00AE6ED0">
        <w:rPr>
          <w:rFonts w:ascii="Verdana" w:hAnsi="Verdana"/>
          <w:bCs/>
          <w:sz w:val="24"/>
          <w:szCs w:val="24"/>
        </w:rPr>
        <w:t xml:space="preserve"> z tego:</w:t>
      </w:r>
    </w:p>
    <w:p w14:paraId="77CB9253" w14:textId="77777777" w:rsidR="00220AA2" w:rsidRPr="00AE6ED0" w:rsidRDefault="00220AA2" w:rsidP="00220AA2">
      <w:pPr>
        <w:pStyle w:val="Tekstpodstawowy"/>
        <w:spacing w:line="276" w:lineRule="auto"/>
        <w:ind w:left="720"/>
        <w:jc w:val="both"/>
        <w:rPr>
          <w:rFonts w:ascii="Verdana" w:hAnsi="Verdana"/>
          <w:bCs/>
          <w:sz w:val="24"/>
          <w:szCs w:val="24"/>
        </w:rPr>
      </w:pPr>
      <w:r w:rsidRPr="00AE6ED0">
        <w:rPr>
          <w:rFonts w:ascii="Verdana" w:hAnsi="Verdana"/>
          <w:bCs/>
          <w:sz w:val="24"/>
          <w:szCs w:val="24"/>
        </w:rPr>
        <w:lastRenderedPageBreak/>
        <w:t xml:space="preserve">- </w:t>
      </w:r>
      <w:r w:rsidRPr="00AE6ED0">
        <w:rPr>
          <w:rFonts w:ascii="Verdana" w:hAnsi="Verdana"/>
          <w:b/>
          <w:sz w:val="24"/>
          <w:szCs w:val="24"/>
        </w:rPr>
        <w:t>300 000 zł</w:t>
      </w:r>
      <w:r w:rsidRPr="00AE6ED0">
        <w:rPr>
          <w:rFonts w:ascii="Verdana" w:hAnsi="Verdana"/>
          <w:bCs/>
          <w:sz w:val="24"/>
          <w:szCs w:val="24"/>
        </w:rPr>
        <w:t xml:space="preserve"> z zadania „Realizacja Programu Ochrony Ludności </w:t>
      </w:r>
      <w:r w:rsidRPr="00AE6ED0">
        <w:rPr>
          <w:rFonts w:ascii="Verdana" w:hAnsi="Verdana"/>
          <w:bCs/>
          <w:sz w:val="24"/>
          <w:szCs w:val="24"/>
        </w:rPr>
        <w:br/>
        <w:t xml:space="preserve">i Obrony Cywilnej na 2025 r. Gmina Miejska Bolesławiec - Mobilne agregaty pompowe z lawetą” na zadanie "Realizacja Programu Ochrony Ludności i Obrony Cywilnej na 2025 r. Gmina Miejska Bolesławiec - zakup hali magazynowej" w związku z weryfikacją realizacji Planu </w:t>
      </w:r>
      <w:proofErr w:type="spellStart"/>
      <w:r w:rsidRPr="00AE6ED0">
        <w:rPr>
          <w:rFonts w:ascii="Verdana" w:hAnsi="Verdana"/>
          <w:bCs/>
          <w:sz w:val="24"/>
          <w:szCs w:val="24"/>
        </w:rPr>
        <w:t>OLiOC</w:t>
      </w:r>
      <w:proofErr w:type="spellEnd"/>
      <w:r w:rsidRPr="00AE6ED0">
        <w:rPr>
          <w:rFonts w:ascii="Verdana" w:hAnsi="Verdana"/>
          <w:bCs/>
          <w:sz w:val="24"/>
          <w:szCs w:val="24"/>
        </w:rPr>
        <w:t xml:space="preserve"> Gminy Miejskiej Bolesławiec i zmianami </w:t>
      </w:r>
      <w:r w:rsidRPr="00AE6ED0">
        <w:rPr>
          <w:rFonts w:ascii="Verdana" w:hAnsi="Verdana"/>
          <w:bCs/>
          <w:sz w:val="24"/>
          <w:szCs w:val="24"/>
        </w:rPr>
        <w:br/>
        <w:t>w umowie zawartej z Wojewodą Dolnośląskim dot. zadań inwestycyjnych,</w:t>
      </w:r>
    </w:p>
    <w:p w14:paraId="37282CDC" w14:textId="77777777"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27 009 zł</w:t>
      </w:r>
      <w:r w:rsidRPr="00AE6ED0">
        <w:rPr>
          <w:rFonts w:ascii="Verdana" w:hAnsi="Verdana"/>
          <w:bCs/>
          <w:sz w:val="24"/>
          <w:szCs w:val="24"/>
        </w:rPr>
        <w:t xml:space="preserve"> w związku z funkcjonowaniem Biura ZIT ZOF,</w:t>
      </w:r>
    </w:p>
    <w:p w14:paraId="48070CAD" w14:textId="5D11F4A9"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8 000 zł</w:t>
      </w:r>
      <w:r w:rsidRPr="00AE6ED0">
        <w:rPr>
          <w:rFonts w:ascii="Verdana" w:hAnsi="Verdana"/>
          <w:bCs/>
          <w:sz w:val="24"/>
          <w:szCs w:val="24"/>
        </w:rPr>
        <w:t xml:space="preserve"> w związku z zabezpieczeniem środków na zakup energii </w:t>
      </w:r>
      <w:r w:rsidR="00B31FF7" w:rsidRPr="00AE6ED0">
        <w:rPr>
          <w:rFonts w:ascii="Verdana" w:hAnsi="Verdana"/>
          <w:bCs/>
          <w:sz w:val="24"/>
          <w:szCs w:val="24"/>
        </w:rPr>
        <w:br/>
      </w:r>
      <w:r w:rsidRPr="00AE6ED0">
        <w:rPr>
          <w:rFonts w:ascii="Verdana" w:hAnsi="Verdana"/>
          <w:bCs/>
          <w:sz w:val="24"/>
          <w:szCs w:val="24"/>
        </w:rPr>
        <w:t>w Straży Miejskiej w Bolesławcu,</w:t>
      </w:r>
    </w:p>
    <w:p w14:paraId="70197F31" w14:textId="03B09308"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3 000 zł</w:t>
      </w:r>
      <w:r w:rsidRPr="00AE6ED0">
        <w:rPr>
          <w:rFonts w:ascii="Verdana" w:hAnsi="Verdana"/>
          <w:bCs/>
          <w:sz w:val="24"/>
          <w:szCs w:val="24"/>
        </w:rPr>
        <w:t xml:space="preserve"> z przeznaczeniem na  naprawę awarii pieca gazowego </w:t>
      </w:r>
      <w:r w:rsidR="00B31FF7" w:rsidRPr="00AE6ED0">
        <w:rPr>
          <w:rFonts w:ascii="Verdana" w:hAnsi="Verdana"/>
          <w:bCs/>
          <w:sz w:val="24"/>
          <w:szCs w:val="24"/>
        </w:rPr>
        <w:br/>
      </w:r>
      <w:r w:rsidRPr="00AE6ED0">
        <w:rPr>
          <w:rFonts w:ascii="Verdana" w:hAnsi="Verdana"/>
          <w:bCs/>
          <w:sz w:val="24"/>
          <w:szCs w:val="24"/>
        </w:rPr>
        <w:t>w Miejskim Przedszkolu Publicznym Nr 7 w Bolesławcu,</w:t>
      </w:r>
    </w:p>
    <w:p w14:paraId="1D316E91" w14:textId="0A5A4C09"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1 235 zł</w:t>
      </w:r>
      <w:r w:rsidRPr="00AE6ED0">
        <w:rPr>
          <w:rFonts w:ascii="Verdana" w:hAnsi="Verdana"/>
          <w:bCs/>
          <w:sz w:val="24"/>
          <w:szCs w:val="24"/>
        </w:rPr>
        <w:t xml:space="preserve"> z przeznaczeniem na edukację uczniów z Ukrainy </w:t>
      </w:r>
      <w:r w:rsidR="00B31FF7" w:rsidRPr="00AE6ED0">
        <w:rPr>
          <w:rFonts w:ascii="Verdana" w:hAnsi="Verdana"/>
          <w:bCs/>
          <w:sz w:val="24"/>
          <w:szCs w:val="24"/>
        </w:rPr>
        <w:br/>
      </w:r>
      <w:r w:rsidRPr="00AE6ED0">
        <w:rPr>
          <w:rFonts w:ascii="Verdana" w:hAnsi="Verdana"/>
          <w:bCs/>
          <w:sz w:val="24"/>
          <w:szCs w:val="24"/>
        </w:rPr>
        <w:t>w związku ze zwiększeniem liczby dzieci w niepublicznych przedszkolach,</w:t>
      </w:r>
    </w:p>
    <w:p w14:paraId="3100E419" w14:textId="256F642A" w:rsidR="00220AA2" w:rsidRPr="00AE6ED0" w:rsidRDefault="00220AA2" w:rsidP="00220AA2">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510 zł</w:t>
      </w:r>
      <w:r w:rsidRPr="00AE6ED0">
        <w:rPr>
          <w:rFonts w:ascii="Verdana" w:hAnsi="Verdana"/>
          <w:bCs/>
          <w:sz w:val="24"/>
          <w:szCs w:val="24"/>
        </w:rPr>
        <w:t xml:space="preserve"> na pokrycie kosztów wynagrodzeń w II ŚDS w Bolesławcu,</w:t>
      </w:r>
    </w:p>
    <w:p w14:paraId="129713AF" w14:textId="05A44791" w:rsidR="001C6935" w:rsidRPr="00AE6ED0" w:rsidRDefault="001C6935" w:rsidP="00B31FF7">
      <w:pPr>
        <w:pStyle w:val="Tekstpodstawowy"/>
        <w:spacing w:line="276" w:lineRule="auto"/>
        <w:ind w:left="720"/>
        <w:jc w:val="both"/>
        <w:rPr>
          <w:rFonts w:ascii="Verdana" w:hAnsi="Verdana"/>
          <w:bCs/>
          <w:sz w:val="24"/>
          <w:szCs w:val="24"/>
        </w:rPr>
      </w:pPr>
      <w:r w:rsidRPr="00AE6ED0">
        <w:rPr>
          <w:rFonts w:ascii="Verdana" w:hAnsi="Verdana"/>
          <w:bCs/>
          <w:sz w:val="24"/>
          <w:szCs w:val="24"/>
        </w:rPr>
        <w:t xml:space="preserve">- </w:t>
      </w:r>
      <w:r w:rsidRPr="00AE6ED0">
        <w:rPr>
          <w:rFonts w:ascii="Verdana" w:hAnsi="Verdana"/>
          <w:b/>
          <w:sz w:val="24"/>
          <w:szCs w:val="24"/>
        </w:rPr>
        <w:t>140 zł</w:t>
      </w:r>
      <w:r w:rsidRPr="00AE6ED0">
        <w:rPr>
          <w:rFonts w:ascii="Verdana" w:hAnsi="Verdana"/>
          <w:bCs/>
          <w:sz w:val="24"/>
          <w:szCs w:val="24"/>
        </w:rPr>
        <w:t xml:space="preserve"> z przeznaczeniem na pokrycie składek PPK w I ŚDS </w:t>
      </w:r>
      <w:r w:rsidR="00B31FF7" w:rsidRPr="00AE6ED0">
        <w:rPr>
          <w:rFonts w:ascii="Verdana" w:hAnsi="Verdana"/>
          <w:bCs/>
          <w:sz w:val="24"/>
          <w:szCs w:val="24"/>
        </w:rPr>
        <w:br/>
      </w:r>
      <w:r w:rsidRPr="00AE6ED0">
        <w:rPr>
          <w:rFonts w:ascii="Verdana" w:hAnsi="Verdana"/>
          <w:bCs/>
          <w:sz w:val="24"/>
          <w:szCs w:val="24"/>
        </w:rPr>
        <w:t>w Bolesławcu</w:t>
      </w:r>
      <w:r w:rsidR="00220AA2" w:rsidRPr="00AE6ED0">
        <w:rPr>
          <w:rFonts w:ascii="Verdana" w:hAnsi="Verdana"/>
          <w:bCs/>
          <w:sz w:val="24"/>
          <w:szCs w:val="24"/>
        </w:rPr>
        <w:t>.</w:t>
      </w:r>
    </w:p>
    <w:p w14:paraId="33F95183" w14:textId="7C5F3267" w:rsidR="00104982" w:rsidRPr="00AE6ED0" w:rsidRDefault="00104982" w:rsidP="00B31FF7">
      <w:pPr>
        <w:pStyle w:val="Tekstpodstawowy"/>
        <w:spacing w:line="276" w:lineRule="auto"/>
        <w:jc w:val="both"/>
        <w:rPr>
          <w:rFonts w:ascii="Verdana" w:hAnsi="Verdana"/>
          <w:bCs/>
          <w:sz w:val="24"/>
          <w:szCs w:val="24"/>
        </w:rPr>
      </w:pPr>
    </w:p>
    <w:p w14:paraId="67FC372E" w14:textId="77777777" w:rsidR="001C6935" w:rsidRPr="00AE6ED0" w:rsidRDefault="001C6935" w:rsidP="001C6935">
      <w:pPr>
        <w:pStyle w:val="Tekstpodstawowy"/>
        <w:jc w:val="both"/>
        <w:rPr>
          <w:rFonts w:ascii="Verdana" w:hAnsi="Verdana"/>
          <w:b/>
          <w:sz w:val="24"/>
          <w:szCs w:val="24"/>
        </w:rPr>
      </w:pPr>
    </w:p>
    <w:p w14:paraId="52F3EAB9" w14:textId="757C1332" w:rsidR="009B350C" w:rsidRPr="00AE6ED0" w:rsidRDefault="009B350C" w:rsidP="00B60D94">
      <w:pPr>
        <w:spacing w:after="0"/>
        <w:rPr>
          <w:rFonts w:ascii="Verdana" w:hAnsi="Verdana" w:cs="Times New Roman"/>
          <w:b/>
          <w:sz w:val="24"/>
          <w:szCs w:val="24"/>
        </w:rPr>
      </w:pPr>
      <w:r w:rsidRPr="00AE6ED0">
        <w:rPr>
          <w:rFonts w:ascii="Verdana" w:hAnsi="Verdana" w:cs="Times New Roman"/>
          <w:b/>
          <w:sz w:val="24"/>
          <w:szCs w:val="24"/>
        </w:rPr>
        <w:t>W sprawach podatkowych:</w:t>
      </w:r>
    </w:p>
    <w:p w14:paraId="1A874897" w14:textId="77777777" w:rsidR="009B350C" w:rsidRPr="00AE6ED0" w:rsidRDefault="009B350C" w:rsidP="00B60D94">
      <w:pPr>
        <w:spacing w:after="0"/>
        <w:rPr>
          <w:rFonts w:ascii="Verdana" w:hAnsi="Verdana" w:cs="Times New Roman"/>
          <w:b/>
          <w:sz w:val="24"/>
          <w:szCs w:val="24"/>
        </w:rPr>
      </w:pPr>
    </w:p>
    <w:p w14:paraId="329D099D" w14:textId="77777777" w:rsidR="000C4CA0" w:rsidRPr="00AE6ED0" w:rsidRDefault="00441741" w:rsidP="000C4CA0">
      <w:pPr>
        <w:spacing w:after="0"/>
      </w:pPr>
      <w:r w:rsidRPr="00AE6ED0">
        <w:rPr>
          <w:rFonts w:ascii="Verdana" w:eastAsia="Times New Roman" w:hAnsi="Verdana" w:cs="Times New Roman"/>
          <w:bCs/>
          <w:color w:val="auto"/>
          <w:sz w:val="24"/>
          <w:szCs w:val="24"/>
        </w:rPr>
        <w:t>Decyzje:</w:t>
      </w:r>
      <w:r w:rsidR="000C4CA0" w:rsidRPr="00AE6ED0">
        <w:t xml:space="preserve"> </w:t>
      </w:r>
    </w:p>
    <w:p w14:paraId="33141816" w14:textId="77777777" w:rsidR="0040000B" w:rsidRPr="00AE6ED0" w:rsidRDefault="0040000B" w:rsidP="000C4CA0">
      <w:pPr>
        <w:spacing w:after="0"/>
      </w:pPr>
    </w:p>
    <w:p w14:paraId="300C24D2" w14:textId="7E140750" w:rsidR="006A6E8F" w:rsidRPr="00AE6ED0" w:rsidRDefault="0040000B" w:rsidP="006A6E8F">
      <w:pPr>
        <w:pStyle w:val="Akapitzlist"/>
        <w:numPr>
          <w:ilvl w:val="0"/>
          <w:numId w:val="11"/>
        </w:numPr>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xml:space="preserve">Ogółem </w:t>
      </w:r>
      <w:r w:rsidR="006A6E8F" w:rsidRPr="00AE6ED0">
        <w:rPr>
          <w:rFonts w:ascii="Verdana" w:eastAsia="Times New Roman" w:hAnsi="Verdana" w:cs="Times New Roman"/>
          <w:bCs/>
          <w:color w:val="auto"/>
          <w:sz w:val="24"/>
          <w:szCs w:val="24"/>
        </w:rPr>
        <w:t>wydano 187 decyzji:</w:t>
      </w:r>
    </w:p>
    <w:p w14:paraId="5CED4C93" w14:textId="25E5C9C0" w:rsidR="006A6E8F" w:rsidRPr="00AE6ED0" w:rsidRDefault="006A6E8F" w:rsidP="006A6E8F">
      <w:pPr>
        <w:pStyle w:val="Akapitzlist"/>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- 147 decyzji w sprawie wymiaru/zmiany wysokości podatku od nieruchomości, rolnego, łącznego zobowiązania pieniężnego - osoby fizyczne;</w:t>
      </w:r>
    </w:p>
    <w:p w14:paraId="169F9DC3" w14:textId="77777777" w:rsidR="006A6E8F" w:rsidRPr="00AE6ED0" w:rsidRDefault="006A6E8F" w:rsidP="006A6E8F">
      <w:pPr>
        <w:pStyle w:val="Akapitzlist"/>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- 33 decyzje w sprawie opłaty od posiadania psów;</w:t>
      </w:r>
    </w:p>
    <w:p w14:paraId="04740D12" w14:textId="7FE09DBF" w:rsidR="006A6E8F" w:rsidRPr="00AE6ED0" w:rsidRDefault="006A6E8F" w:rsidP="006A6E8F">
      <w:pPr>
        <w:pStyle w:val="Akapitzlist"/>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- 3 decyzje w sprawie opłaty skarbowej;</w:t>
      </w:r>
    </w:p>
    <w:p w14:paraId="73262D19" w14:textId="463E7E2D" w:rsidR="006A6E8F" w:rsidRPr="00AE6ED0" w:rsidRDefault="006A6E8F" w:rsidP="006A6E8F">
      <w:pPr>
        <w:pStyle w:val="Akapitzlist"/>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xml:space="preserve">- 3 decyzje określające wysokość zobowiązania podatkowego </w:t>
      </w:r>
      <w:r w:rsidRPr="00AE6ED0">
        <w:rPr>
          <w:rFonts w:ascii="Verdana" w:eastAsia="Times New Roman" w:hAnsi="Verdana" w:cs="Times New Roman"/>
          <w:bCs/>
          <w:color w:val="auto"/>
          <w:sz w:val="24"/>
          <w:szCs w:val="24"/>
        </w:rPr>
        <w:br/>
        <w:t>w podatku od środków transportowych;</w:t>
      </w:r>
    </w:p>
    <w:p w14:paraId="1A9D15D0" w14:textId="667B59D7" w:rsidR="006A6E8F" w:rsidRPr="00AE6ED0" w:rsidRDefault="006A6E8F" w:rsidP="006A6E8F">
      <w:pPr>
        <w:pStyle w:val="Akapitzlist"/>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xml:space="preserve">- 1 decyzja określająca wysokość zobowiązania podatkowego </w:t>
      </w:r>
      <w:r w:rsidRPr="00AE6ED0">
        <w:rPr>
          <w:rFonts w:ascii="Verdana" w:eastAsia="Times New Roman" w:hAnsi="Verdana" w:cs="Times New Roman"/>
          <w:bCs/>
          <w:color w:val="auto"/>
          <w:sz w:val="24"/>
          <w:szCs w:val="24"/>
        </w:rPr>
        <w:br/>
        <w:t>w podatku od nieruchomości.</w:t>
      </w:r>
    </w:p>
    <w:p w14:paraId="175A9E9D" w14:textId="77777777" w:rsidR="006A6E8F" w:rsidRPr="00AE6ED0" w:rsidRDefault="006A6E8F" w:rsidP="006A6E8F">
      <w:pPr>
        <w:pStyle w:val="Akapitzlist"/>
        <w:spacing w:after="0"/>
        <w:rPr>
          <w:rFonts w:ascii="Verdana" w:eastAsia="Times New Roman" w:hAnsi="Verdana" w:cs="Times New Roman"/>
          <w:bCs/>
          <w:color w:val="auto"/>
          <w:sz w:val="24"/>
          <w:szCs w:val="24"/>
        </w:rPr>
      </w:pPr>
    </w:p>
    <w:p w14:paraId="27CAE4A6" w14:textId="77777777" w:rsidR="004E1497" w:rsidRPr="00AE6ED0" w:rsidRDefault="004E1497" w:rsidP="00261E2D">
      <w:pPr>
        <w:spacing w:after="0"/>
        <w:jc w:val="both"/>
        <w:rPr>
          <w:rFonts w:ascii="Verdana" w:eastAsia="Times New Roman" w:hAnsi="Verdana" w:cs="Times New Roman"/>
          <w:b/>
          <w:color w:val="auto"/>
          <w:sz w:val="24"/>
          <w:szCs w:val="24"/>
        </w:rPr>
      </w:pPr>
    </w:p>
    <w:p w14:paraId="4DB4B7A6" w14:textId="77777777" w:rsidR="00AB14AB" w:rsidRPr="00AE6ED0" w:rsidRDefault="00AB14AB" w:rsidP="00261E2D">
      <w:pPr>
        <w:spacing w:after="0"/>
        <w:jc w:val="both"/>
        <w:rPr>
          <w:rFonts w:ascii="Verdana" w:eastAsia="Times New Roman" w:hAnsi="Verdana" w:cs="Times New Roman"/>
          <w:b/>
          <w:color w:val="auto"/>
          <w:sz w:val="24"/>
          <w:szCs w:val="24"/>
        </w:rPr>
      </w:pPr>
    </w:p>
    <w:p w14:paraId="09F2851C" w14:textId="77777777" w:rsidR="00AB14AB" w:rsidRPr="00AE6ED0" w:rsidRDefault="00AB14AB" w:rsidP="00261E2D">
      <w:pPr>
        <w:spacing w:after="0"/>
        <w:jc w:val="both"/>
        <w:rPr>
          <w:rFonts w:ascii="Verdana" w:eastAsia="Times New Roman" w:hAnsi="Verdana" w:cs="Times New Roman"/>
          <w:b/>
          <w:color w:val="auto"/>
          <w:sz w:val="24"/>
          <w:szCs w:val="24"/>
        </w:rPr>
      </w:pPr>
    </w:p>
    <w:p w14:paraId="0AC81A20" w14:textId="77777777" w:rsidR="00AB14AB" w:rsidRPr="00AE6ED0" w:rsidRDefault="00AB14AB" w:rsidP="00261E2D">
      <w:pPr>
        <w:spacing w:after="0"/>
        <w:jc w:val="both"/>
        <w:rPr>
          <w:rFonts w:ascii="Verdana" w:eastAsia="Times New Roman" w:hAnsi="Verdana" w:cs="Times New Roman"/>
          <w:b/>
          <w:color w:val="auto"/>
          <w:sz w:val="24"/>
          <w:szCs w:val="24"/>
        </w:rPr>
      </w:pPr>
    </w:p>
    <w:p w14:paraId="2ADAF563" w14:textId="37E94350" w:rsidR="00676C36" w:rsidRPr="00AE6ED0" w:rsidRDefault="00676C36" w:rsidP="00261E2D">
      <w:pPr>
        <w:spacing w:after="0"/>
        <w:jc w:val="both"/>
        <w:rPr>
          <w:rFonts w:ascii="Verdana" w:eastAsia="Times New Roman" w:hAnsi="Verdana" w:cs="Times New Roman"/>
          <w:b/>
          <w:color w:val="auto"/>
          <w:sz w:val="24"/>
          <w:szCs w:val="24"/>
        </w:rPr>
      </w:pPr>
      <w:r w:rsidRPr="00AE6ED0">
        <w:rPr>
          <w:rFonts w:ascii="Verdana" w:eastAsia="Times New Roman" w:hAnsi="Verdana" w:cs="Times New Roman"/>
          <w:b/>
          <w:color w:val="auto"/>
          <w:sz w:val="24"/>
          <w:szCs w:val="24"/>
        </w:rPr>
        <w:lastRenderedPageBreak/>
        <w:t xml:space="preserve">W zakresie zadań Wydz. SP: </w:t>
      </w:r>
    </w:p>
    <w:p w14:paraId="6EABB989" w14:textId="77777777" w:rsidR="0040000B" w:rsidRPr="00AE6ED0" w:rsidRDefault="0040000B" w:rsidP="00261E2D">
      <w:pPr>
        <w:spacing w:after="0"/>
        <w:jc w:val="both"/>
        <w:rPr>
          <w:rFonts w:ascii="Verdana" w:eastAsia="Times New Roman" w:hAnsi="Verdana" w:cs="Times New Roman"/>
          <w:b/>
          <w:color w:val="auto"/>
          <w:sz w:val="24"/>
          <w:szCs w:val="24"/>
        </w:rPr>
      </w:pPr>
    </w:p>
    <w:p w14:paraId="3D0726FA" w14:textId="4D32502A" w:rsidR="00076E2A" w:rsidRPr="00AE6ED0" w:rsidRDefault="00076E2A" w:rsidP="00076E2A">
      <w:pPr>
        <w:pStyle w:val="Akapitzlist"/>
        <w:numPr>
          <w:ilvl w:val="0"/>
          <w:numId w:val="11"/>
        </w:numPr>
        <w:spacing w:after="0"/>
        <w:jc w:val="both"/>
        <w:rPr>
          <w:rFonts w:ascii="Verdana" w:eastAsia="Times New Roman" w:hAnsi="Verdana" w:cs="Times New Roman"/>
          <w:bCs/>
          <w:color w:val="auto"/>
          <w:sz w:val="24"/>
          <w:szCs w:val="24"/>
        </w:rPr>
      </w:pPr>
      <w:r w:rsidRPr="00AE6ED0">
        <w:rPr>
          <w:rFonts w:ascii="Verdana" w:eastAsia="Times New Roman" w:hAnsi="Verdana" w:cs="Times New Roman"/>
          <w:bCs/>
          <w:color w:val="auto"/>
          <w:sz w:val="24"/>
          <w:szCs w:val="24"/>
        </w:rPr>
        <w:t xml:space="preserve">Wydano 47 decyzji pozytywnych w sprawie przyznania dofinansowania kosztów kształcenia młodocianego pracownika </w:t>
      </w:r>
      <w:r w:rsidRPr="00AE6ED0">
        <w:rPr>
          <w:rFonts w:ascii="Verdana" w:eastAsia="Times New Roman" w:hAnsi="Verdana" w:cs="Times New Roman"/>
          <w:bCs/>
          <w:color w:val="auto"/>
          <w:sz w:val="24"/>
          <w:szCs w:val="24"/>
        </w:rPr>
        <w:br/>
        <w:t xml:space="preserve">z tytułu przygotowania zawodowego przez pracodawcę.   </w:t>
      </w:r>
    </w:p>
    <w:p w14:paraId="7BB8489D" w14:textId="77777777" w:rsidR="00A862D6" w:rsidRPr="00AE6ED0" w:rsidRDefault="00A862D6" w:rsidP="00A862D6">
      <w:pPr>
        <w:spacing w:after="0"/>
        <w:jc w:val="both"/>
        <w:rPr>
          <w:rFonts w:ascii="Verdana" w:eastAsia="Times New Roman" w:hAnsi="Verdana" w:cs="Times New Roman"/>
          <w:b/>
          <w:color w:val="auto"/>
          <w:sz w:val="24"/>
          <w:szCs w:val="24"/>
        </w:rPr>
      </w:pPr>
    </w:p>
    <w:p w14:paraId="1B16F2E8" w14:textId="77777777" w:rsidR="006A6E8F" w:rsidRPr="00AE6ED0" w:rsidRDefault="006A6E8F" w:rsidP="00B60D94">
      <w:pPr>
        <w:spacing w:after="0"/>
        <w:rPr>
          <w:rFonts w:ascii="Verdana" w:hAnsi="Verdana" w:cs="Times New Roman"/>
          <w:b/>
          <w:sz w:val="24"/>
          <w:szCs w:val="24"/>
        </w:rPr>
      </w:pPr>
    </w:p>
    <w:p w14:paraId="4AD0B972" w14:textId="2532709D" w:rsidR="007A08A1" w:rsidRPr="00AE6ED0" w:rsidRDefault="007A08A1" w:rsidP="00B60D94">
      <w:pPr>
        <w:spacing w:after="0"/>
        <w:rPr>
          <w:rFonts w:ascii="Verdana" w:hAnsi="Verdana" w:cs="Times New Roman"/>
          <w:b/>
          <w:sz w:val="24"/>
          <w:szCs w:val="24"/>
        </w:rPr>
      </w:pPr>
      <w:r w:rsidRPr="00AE6ED0">
        <w:rPr>
          <w:rFonts w:ascii="Verdana" w:hAnsi="Verdana" w:cs="Times New Roman"/>
          <w:b/>
          <w:sz w:val="24"/>
          <w:szCs w:val="24"/>
        </w:rPr>
        <w:t>W zakresie zadań Wydz. OW:</w:t>
      </w:r>
    </w:p>
    <w:p w14:paraId="1737F260" w14:textId="44672228" w:rsidR="007A08A1" w:rsidRPr="00AE6ED0" w:rsidRDefault="007A08A1" w:rsidP="00B60D94">
      <w:pPr>
        <w:spacing w:after="0"/>
        <w:rPr>
          <w:rFonts w:ascii="Verdana" w:hAnsi="Verdana" w:cs="Times New Roman"/>
          <w:b/>
          <w:sz w:val="24"/>
          <w:szCs w:val="24"/>
        </w:rPr>
      </w:pPr>
      <w:r w:rsidRPr="00AE6ED0">
        <w:rPr>
          <w:rFonts w:ascii="Verdana" w:hAnsi="Verdana" w:cs="Times New Roman"/>
          <w:b/>
          <w:sz w:val="24"/>
          <w:szCs w:val="24"/>
        </w:rPr>
        <w:t>W sprawach oświatowych:</w:t>
      </w:r>
    </w:p>
    <w:p w14:paraId="558F54A7" w14:textId="77777777" w:rsidR="009E4F72" w:rsidRPr="00AE6ED0" w:rsidRDefault="009E4F72" w:rsidP="00B60D94">
      <w:pPr>
        <w:spacing w:after="0"/>
        <w:rPr>
          <w:rFonts w:ascii="Verdana" w:hAnsi="Verdana" w:cs="Times New Roman"/>
          <w:b/>
          <w:sz w:val="24"/>
          <w:szCs w:val="24"/>
        </w:rPr>
      </w:pPr>
    </w:p>
    <w:p w14:paraId="08FE234C" w14:textId="7E663F59" w:rsidR="009E4F72" w:rsidRPr="00AE6ED0" w:rsidRDefault="009E4F72" w:rsidP="001A235A">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20 listopada 2025 r. miejskie przedszkola i szkoły podstawowe  włączyły się w Światowe Obchody Dnia Praw Dziecka, realizując działania polegające na przybliżeniu zasad wprowadzonych przez  Konwencję o prawach dziecka. Symbolem tegorocznego wydarzenia były niebieskie okulary - znak wrażliwości na to, jak dzieci postrzegają oraz przeżywają swoje prawa.</w:t>
      </w:r>
    </w:p>
    <w:p w14:paraId="17DC72F8" w14:textId="77777777" w:rsidR="009E4F72" w:rsidRPr="00AE6ED0" w:rsidRDefault="009E4F72" w:rsidP="009E4F72">
      <w:pPr>
        <w:pStyle w:val="Akapitzlist"/>
        <w:spacing w:after="0"/>
        <w:jc w:val="both"/>
        <w:rPr>
          <w:rFonts w:ascii="Verdana" w:hAnsi="Verdana" w:cs="Times New Roman"/>
          <w:bCs/>
          <w:sz w:val="24"/>
          <w:szCs w:val="24"/>
        </w:rPr>
      </w:pPr>
    </w:p>
    <w:p w14:paraId="4EE19459" w14:textId="6B882F26" w:rsidR="009E4F72" w:rsidRPr="00AE6ED0" w:rsidRDefault="009E4F72" w:rsidP="00D8201A">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 xml:space="preserve">26 listopada 2025 r. projekt realizowany przez Miejskie Przedszkole Publiczne nr 3  w Bolesławcu w ramach  </w:t>
      </w:r>
      <w:proofErr w:type="spellStart"/>
      <w:r w:rsidRPr="00AE6ED0">
        <w:rPr>
          <w:rFonts w:ascii="Verdana" w:hAnsi="Verdana" w:cs="Times New Roman"/>
          <w:bCs/>
          <w:sz w:val="24"/>
          <w:szCs w:val="24"/>
        </w:rPr>
        <w:t>eTwinning</w:t>
      </w:r>
      <w:proofErr w:type="spellEnd"/>
      <w:r w:rsidRPr="00AE6ED0">
        <w:rPr>
          <w:rFonts w:ascii="Verdana" w:hAnsi="Verdana" w:cs="Times New Roman"/>
          <w:bCs/>
          <w:sz w:val="24"/>
          <w:szCs w:val="24"/>
        </w:rPr>
        <w:t xml:space="preserve"> -  Matematyczne oblicza Sztuki – Mathematical </w:t>
      </w:r>
      <w:proofErr w:type="spellStart"/>
      <w:r w:rsidRPr="00AE6ED0">
        <w:rPr>
          <w:rFonts w:ascii="Verdana" w:hAnsi="Verdana" w:cs="Times New Roman"/>
          <w:bCs/>
          <w:sz w:val="24"/>
          <w:szCs w:val="24"/>
        </w:rPr>
        <w:t>faces</w:t>
      </w:r>
      <w:proofErr w:type="spellEnd"/>
      <w:r w:rsidRPr="00AE6ED0">
        <w:rPr>
          <w:rFonts w:ascii="Verdana" w:hAnsi="Verdana" w:cs="Times New Roman"/>
          <w:bCs/>
          <w:sz w:val="24"/>
          <w:szCs w:val="24"/>
        </w:rPr>
        <w:t xml:space="preserve"> of Art. – został wyróżniony Europejskim Znakiem Jakości. W projekcie uczestniczyły dzieci </w:t>
      </w:r>
      <w:r w:rsidRPr="00AE6ED0">
        <w:rPr>
          <w:rFonts w:ascii="Verdana" w:hAnsi="Verdana" w:cs="Times New Roman"/>
          <w:bCs/>
          <w:sz w:val="24"/>
          <w:szCs w:val="24"/>
        </w:rPr>
        <w:br/>
        <w:t>z grupy „Kotki” ( 5-6 latki).</w:t>
      </w:r>
    </w:p>
    <w:p w14:paraId="0C52199B" w14:textId="77777777" w:rsidR="009E4F72" w:rsidRPr="00AE6ED0" w:rsidRDefault="009E4F72" w:rsidP="009E4F72">
      <w:pPr>
        <w:pStyle w:val="Akapitzlist"/>
        <w:spacing w:after="0"/>
        <w:jc w:val="both"/>
        <w:rPr>
          <w:rFonts w:ascii="Verdana" w:hAnsi="Verdana" w:cs="Times New Roman"/>
          <w:bCs/>
          <w:sz w:val="24"/>
          <w:szCs w:val="24"/>
        </w:rPr>
      </w:pPr>
    </w:p>
    <w:p w14:paraId="06D5708F" w14:textId="7E23782F" w:rsidR="009E4F72" w:rsidRPr="00AE6ED0" w:rsidRDefault="009E4F72" w:rsidP="001738CB">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 xml:space="preserve">28 listopada 2025 r. i 5 grudnia 2025 r. w Szkole Podstawowej </w:t>
      </w:r>
      <w:r w:rsidRPr="00AE6ED0">
        <w:rPr>
          <w:rFonts w:ascii="Verdana" w:hAnsi="Verdana" w:cs="Times New Roman"/>
          <w:bCs/>
          <w:sz w:val="24"/>
          <w:szCs w:val="24"/>
        </w:rPr>
        <w:br/>
        <w:t xml:space="preserve">nr 1 w Bolesławcu odbyły się dwa „Memoriały im. Janusza Kusocińskiego” z udziałem uczniów szkół podstawowych </w:t>
      </w:r>
      <w:r w:rsidRPr="00AE6ED0">
        <w:rPr>
          <w:rFonts w:ascii="Verdana" w:hAnsi="Verdana" w:cs="Times New Roman"/>
          <w:bCs/>
          <w:sz w:val="24"/>
          <w:szCs w:val="24"/>
        </w:rPr>
        <w:br/>
        <w:t xml:space="preserve">i przedszkolaków. Wydarzenia, od lat inspirują młodych sportowców do walki fair </w:t>
      </w:r>
      <w:proofErr w:type="spellStart"/>
      <w:r w:rsidRPr="00AE6ED0">
        <w:rPr>
          <w:rFonts w:ascii="Verdana" w:hAnsi="Verdana" w:cs="Times New Roman"/>
          <w:bCs/>
          <w:sz w:val="24"/>
          <w:szCs w:val="24"/>
        </w:rPr>
        <w:t>play</w:t>
      </w:r>
      <w:proofErr w:type="spellEnd"/>
      <w:r w:rsidRPr="00AE6ED0">
        <w:rPr>
          <w:rFonts w:ascii="Verdana" w:hAnsi="Verdana" w:cs="Times New Roman"/>
          <w:bCs/>
          <w:sz w:val="24"/>
          <w:szCs w:val="24"/>
        </w:rPr>
        <w:t>, determinacji i radości z ruchu. Na szkolnych arenach lekkoatletycznych spotkali się zawodnicy oraz pełni energii kibice.</w:t>
      </w:r>
    </w:p>
    <w:p w14:paraId="39D2AADB" w14:textId="77777777" w:rsidR="009E4F72" w:rsidRPr="00AE6ED0" w:rsidRDefault="009E4F72" w:rsidP="009E4F72">
      <w:pPr>
        <w:pStyle w:val="Akapitzlist"/>
        <w:rPr>
          <w:rFonts w:ascii="Verdana" w:hAnsi="Verdana" w:cs="Times New Roman"/>
          <w:bCs/>
          <w:sz w:val="24"/>
          <w:szCs w:val="24"/>
        </w:rPr>
      </w:pPr>
    </w:p>
    <w:p w14:paraId="3F04F2D3" w14:textId="5CF0949D" w:rsidR="009E4F72" w:rsidRPr="00AE6ED0" w:rsidRDefault="009E4F72" w:rsidP="009E4F72">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1 grudnia 2025 r. Miejskie Przedszkole Publiczne nr 2 w Bolesławcu obchodziło jubileusz 70-lecia istnienia placówki oraz 20-lecie realizacji programu Optymistycznego Przedszkola – Królestwa Dzieci. Z tej okazji zorganizowano wyjątkową uroczystość w BOK</w:t>
      </w:r>
      <w:r w:rsidR="005525A1" w:rsidRPr="00AE6ED0">
        <w:rPr>
          <w:rFonts w:ascii="Verdana" w:hAnsi="Verdana" w:cs="Times New Roman"/>
          <w:bCs/>
          <w:sz w:val="24"/>
          <w:szCs w:val="24"/>
        </w:rPr>
        <w:t>-</w:t>
      </w:r>
      <w:r w:rsidRPr="00AE6ED0">
        <w:rPr>
          <w:rFonts w:ascii="Verdana" w:hAnsi="Verdana" w:cs="Times New Roman"/>
          <w:bCs/>
          <w:sz w:val="24"/>
          <w:szCs w:val="24"/>
        </w:rPr>
        <w:t>MCC w sali Kina Forum.</w:t>
      </w:r>
    </w:p>
    <w:p w14:paraId="546A2C2C" w14:textId="77777777" w:rsidR="009E4F72" w:rsidRPr="00AE6ED0" w:rsidRDefault="009E4F72" w:rsidP="009E4F72">
      <w:pPr>
        <w:pStyle w:val="Akapitzlist"/>
        <w:spacing w:after="0"/>
        <w:jc w:val="both"/>
        <w:rPr>
          <w:rFonts w:ascii="Verdana" w:hAnsi="Verdana" w:cs="Times New Roman"/>
          <w:bCs/>
          <w:sz w:val="24"/>
          <w:szCs w:val="24"/>
        </w:rPr>
      </w:pPr>
    </w:p>
    <w:p w14:paraId="04EEBCD0" w14:textId="0F12988A" w:rsidR="009E4F72" w:rsidRPr="00AE6ED0" w:rsidRDefault="009E4F72" w:rsidP="009E4F72">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 xml:space="preserve">4 grudnia 2025 r. po raz kolejny  Miejskie Przedszkola Publiczne nr </w:t>
      </w:r>
      <w:r w:rsidR="005525A1" w:rsidRPr="00AE6ED0">
        <w:rPr>
          <w:rFonts w:ascii="Verdana" w:hAnsi="Verdana" w:cs="Times New Roman"/>
          <w:bCs/>
          <w:sz w:val="24"/>
          <w:szCs w:val="24"/>
        </w:rPr>
        <w:br/>
      </w:r>
      <w:r w:rsidRPr="00AE6ED0">
        <w:rPr>
          <w:rFonts w:ascii="Verdana" w:hAnsi="Verdana" w:cs="Times New Roman"/>
          <w:bCs/>
          <w:sz w:val="24"/>
          <w:szCs w:val="24"/>
        </w:rPr>
        <w:t xml:space="preserve">4 i nr 7 zakwalifikowały się do programu Fundacji mBanku </w:t>
      </w:r>
      <w:r w:rsidR="005525A1" w:rsidRPr="00AE6ED0">
        <w:rPr>
          <w:rFonts w:ascii="Verdana" w:hAnsi="Verdana" w:cs="Times New Roman"/>
          <w:bCs/>
          <w:sz w:val="24"/>
          <w:szCs w:val="24"/>
        </w:rPr>
        <w:t>„</w:t>
      </w:r>
      <w:r w:rsidRPr="00AE6ED0">
        <w:rPr>
          <w:rFonts w:ascii="Verdana" w:hAnsi="Verdana" w:cs="Times New Roman"/>
          <w:bCs/>
          <w:sz w:val="24"/>
          <w:szCs w:val="24"/>
        </w:rPr>
        <w:t xml:space="preserve">Rosnę </w:t>
      </w:r>
      <w:r w:rsidRPr="00AE6ED0">
        <w:rPr>
          <w:rFonts w:ascii="Verdana" w:hAnsi="Verdana" w:cs="Times New Roman"/>
          <w:bCs/>
          <w:sz w:val="24"/>
          <w:szCs w:val="24"/>
        </w:rPr>
        <w:br/>
        <w:t>z matematyką</w:t>
      </w:r>
      <w:r w:rsidR="005525A1" w:rsidRPr="00AE6ED0">
        <w:rPr>
          <w:rFonts w:ascii="Verdana" w:hAnsi="Verdana" w:cs="Times New Roman"/>
          <w:bCs/>
          <w:sz w:val="24"/>
          <w:szCs w:val="24"/>
        </w:rPr>
        <w:t>”</w:t>
      </w:r>
      <w:r w:rsidRPr="00AE6ED0">
        <w:rPr>
          <w:rFonts w:ascii="Verdana" w:hAnsi="Verdana" w:cs="Times New Roman"/>
          <w:bCs/>
          <w:sz w:val="24"/>
          <w:szCs w:val="24"/>
        </w:rPr>
        <w:t xml:space="preserve">. To program dla tych, którzy chcą pokazać dzieciom, </w:t>
      </w:r>
      <w:r w:rsidRPr="00AE6ED0">
        <w:rPr>
          <w:rFonts w:ascii="Verdana" w:hAnsi="Verdana" w:cs="Times New Roman"/>
          <w:bCs/>
          <w:sz w:val="24"/>
          <w:szCs w:val="24"/>
        </w:rPr>
        <w:lastRenderedPageBreak/>
        <w:t>jak fascynujący może być świat matematyki. Kwota grantu dla każdego przedszkola wynosi 5000 zł.</w:t>
      </w:r>
    </w:p>
    <w:p w14:paraId="6A26D876" w14:textId="77777777" w:rsidR="009E4F72" w:rsidRPr="00AE6ED0" w:rsidRDefault="009E4F72" w:rsidP="009E4F72">
      <w:pPr>
        <w:pStyle w:val="Akapitzlist"/>
        <w:rPr>
          <w:rFonts w:ascii="Verdana" w:hAnsi="Verdana" w:cs="Times New Roman"/>
          <w:bCs/>
          <w:sz w:val="24"/>
          <w:szCs w:val="24"/>
        </w:rPr>
      </w:pPr>
    </w:p>
    <w:p w14:paraId="62F99D6C" w14:textId="4DCAF177" w:rsidR="009E4F72" w:rsidRPr="00AE6ED0" w:rsidRDefault="009E4F72" w:rsidP="00D50278">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W dniach 8 -</w:t>
      </w:r>
      <w:r w:rsidR="001963A3" w:rsidRPr="00AE6ED0">
        <w:rPr>
          <w:rFonts w:ascii="Verdana" w:hAnsi="Verdana" w:cs="Times New Roman"/>
          <w:bCs/>
          <w:sz w:val="24"/>
          <w:szCs w:val="24"/>
        </w:rPr>
        <w:t xml:space="preserve"> </w:t>
      </w:r>
      <w:r w:rsidRPr="00AE6ED0">
        <w:rPr>
          <w:rFonts w:ascii="Verdana" w:hAnsi="Verdana" w:cs="Times New Roman"/>
          <w:bCs/>
          <w:sz w:val="24"/>
          <w:szCs w:val="24"/>
        </w:rPr>
        <w:t>11</w:t>
      </w:r>
      <w:r w:rsidR="001963A3" w:rsidRPr="00AE6ED0">
        <w:rPr>
          <w:rFonts w:ascii="Verdana" w:hAnsi="Verdana" w:cs="Times New Roman"/>
          <w:bCs/>
          <w:sz w:val="24"/>
          <w:szCs w:val="24"/>
        </w:rPr>
        <w:t xml:space="preserve"> grudnia </w:t>
      </w:r>
      <w:r w:rsidRPr="00AE6ED0">
        <w:rPr>
          <w:rFonts w:ascii="Verdana" w:hAnsi="Verdana" w:cs="Times New Roman"/>
          <w:bCs/>
          <w:sz w:val="24"/>
          <w:szCs w:val="24"/>
        </w:rPr>
        <w:t xml:space="preserve">2025 r. </w:t>
      </w:r>
      <w:r w:rsidR="001963A3" w:rsidRPr="00AE6ED0">
        <w:rPr>
          <w:rFonts w:ascii="Verdana" w:hAnsi="Verdana" w:cs="Times New Roman"/>
          <w:bCs/>
          <w:sz w:val="24"/>
          <w:szCs w:val="24"/>
        </w:rPr>
        <w:t>s</w:t>
      </w:r>
      <w:r w:rsidRPr="00AE6ED0">
        <w:rPr>
          <w:rFonts w:ascii="Verdana" w:hAnsi="Verdana" w:cs="Times New Roman"/>
          <w:bCs/>
          <w:sz w:val="24"/>
          <w:szCs w:val="24"/>
        </w:rPr>
        <w:t xml:space="preserve">zkoły </w:t>
      </w:r>
      <w:r w:rsidR="001963A3" w:rsidRPr="00AE6ED0">
        <w:rPr>
          <w:rFonts w:ascii="Verdana" w:hAnsi="Verdana" w:cs="Times New Roman"/>
          <w:bCs/>
          <w:sz w:val="24"/>
          <w:szCs w:val="24"/>
        </w:rPr>
        <w:t>p</w:t>
      </w:r>
      <w:r w:rsidRPr="00AE6ED0">
        <w:rPr>
          <w:rFonts w:ascii="Verdana" w:hAnsi="Verdana" w:cs="Times New Roman"/>
          <w:bCs/>
          <w:sz w:val="24"/>
          <w:szCs w:val="24"/>
        </w:rPr>
        <w:t>odstawowe</w:t>
      </w:r>
      <w:r w:rsidR="001963A3" w:rsidRPr="00AE6ED0">
        <w:rPr>
          <w:rFonts w:ascii="Verdana" w:hAnsi="Verdana" w:cs="Times New Roman"/>
          <w:bCs/>
          <w:sz w:val="24"/>
          <w:szCs w:val="24"/>
        </w:rPr>
        <w:t>,</w:t>
      </w:r>
      <w:r w:rsidRPr="00AE6ED0">
        <w:rPr>
          <w:rFonts w:ascii="Verdana" w:hAnsi="Verdana" w:cs="Times New Roman"/>
          <w:bCs/>
          <w:sz w:val="24"/>
          <w:szCs w:val="24"/>
        </w:rPr>
        <w:t xml:space="preserve"> dla których organem prowadzącym jest Miast</w:t>
      </w:r>
      <w:r w:rsidR="001963A3" w:rsidRPr="00AE6ED0">
        <w:rPr>
          <w:rFonts w:ascii="Verdana" w:hAnsi="Verdana" w:cs="Times New Roman"/>
          <w:bCs/>
          <w:sz w:val="24"/>
          <w:szCs w:val="24"/>
        </w:rPr>
        <w:t>o</w:t>
      </w:r>
      <w:r w:rsidRPr="00AE6ED0">
        <w:rPr>
          <w:rFonts w:ascii="Verdana" w:hAnsi="Verdana" w:cs="Times New Roman"/>
          <w:bCs/>
          <w:sz w:val="24"/>
          <w:szCs w:val="24"/>
        </w:rPr>
        <w:t xml:space="preserve"> Bolesławiec</w:t>
      </w:r>
      <w:r w:rsidR="001963A3" w:rsidRPr="00AE6ED0">
        <w:rPr>
          <w:rFonts w:ascii="Verdana" w:hAnsi="Verdana" w:cs="Times New Roman"/>
          <w:bCs/>
          <w:sz w:val="24"/>
          <w:szCs w:val="24"/>
        </w:rPr>
        <w:t xml:space="preserve">, </w:t>
      </w:r>
      <w:r w:rsidRPr="00AE6ED0">
        <w:rPr>
          <w:rFonts w:ascii="Verdana" w:hAnsi="Verdana" w:cs="Times New Roman"/>
          <w:bCs/>
          <w:sz w:val="24"/>
          <w:szCs w:val="24"/>
        </w:rPr>
        <w:t xml:space="preserve">odbierały  w ramach środków Krajowego Planu Obudowy i Zwiększania Odporności, </w:t>
      </w:r>
      <w:r w:rsidR="001963A3" w:rsidRPr="00AE6ED0">
        <w:rPr>
          <w:rFonts w:ascii="Verdana" w:hAnsi="Verdana" w:cs="Times New Roman"/>
          <w:bCs/>
          <w:sz w:val="24"/>
          <w:szCs w:val="24"/>
        </w:rPr>
        <w:br/>
      </w:r>
      <w:r w:rsidRPr="00AE6ED0">
        <w:rPr>
          <w:rFonts w:ascii="Verdana" w:hAnsi="Verdana" w:cs="Times New Roman"/>
          <w:bCs/>
          <w:sz w:val="24"/>
          <w:szCs w:val="24"/>
        </w:rPr>
        <w:t>w ramach inwestycji C2.1.2 Wyrównanie poziomu wyposażenia szkół w przenośne urządzenia multimedialne – inwestycje związane ze spełnieniem minimalnych standardów sprzętowych, wskaźnik C15G komputery przenośne (laptopy) oraz tablety do dyspozycji uczniów. Łącznie wszystkie szkoły otrzymały 163 komputer</w:t>
      </w:r>
      <w:r w:rsidR="005525A1" w:rsidRPr="00AE6ED0">
        <w:rPr>
          <w:rFonts w:ascii="Verdana" w:hAnsi="Verdana" w:cs="Times New Roman"/>
          <w:bCs/>
          <w:sz w:val="24"/>
          <w:szCs w:val="24"/>
        </w:rPr>
        <w:t>y</w:t>
      </w:r>
      <w:r w:rsidRPr="00AE6ED0">
        <w:rPr>
          <w:rFonts w:ascii="Verdana" w:hAnsi="Verdana" w:cs="Times New Roman"/>
          <w:bCs/>
          <w:sz w:val="24"/>
          <w:szCs w:val="24"/>
        </w:rPr>
        <w:t xml:space="preserve"> przenośn</w:t>
      </w:r>
      <w:r w:rsidR="005525A1" w:rsidRPr="00AE6ED0">
        <w:rPr>
          <w:rFonts w:ascii="Verdana" w:hAnsi="Verdana" w:cs="Times New Roman"/>
          <w:bCs/>
          <w:sz w:val="24"/>
          <w:szCs w:val="24"/>
        </w:rPr>
        <w:t>e</w:t>
      </w:r>
      <w:r w:rsidRPr="00AE6ED0">
        <w:rPr>
          <w:rFonts w:ascii="Verdana" w:hAnsi="Verdana" w:cs="Times New Roman"/>
          <w:bCs/>
          <w:sz w:val="24"/>
          <w:szCs w:val="24"/>
        </w:rPr>
        <w:t xml:space="preserve"> </w:t>
      </w:r>
      <w:r w:rsidR="001963A3" w:rsidRPr="00AE6ED0">
        <w:rPr>
          <w:rFonts w:ascii="Verdana" w:hAnsi="Verdana" w:cs="Times New Roman"/>
          <w:bCs/>
          <w:sz w:val="24"/>
          <w:szCs w:val="24"/>
        </w:rPr>
        <w:br/>
      </w:r>
      <w:r w:rsidRPr="00AE6ED0">
        <w:rPr>
          <w:rFonts w:ascii="Verdana" w:hAnsi="Verdana" w:cs="Times New Roman"/>
          <w:bCs/>
          <w:sz w:val="24"/>
          <w:szCs w:val="24"/>
        </w:rPr>
        <w:t>i 97 tabletów</w:t>
      </w:r>
      <w:r w:rsidR="001963A3" w:rsidRPr="00AE6ED0">
        <w:rPr>
          <w:rFonts w:ascii="Verdana" w:hAnsi="Verdana" w:cs="Times New Roman"/>
          <w:bCs/>
          <w:sz w:val="24"/>
          <w:szCs w:val="24"/>
        </w:rPr>
        <w:t>. W</w:t>
      </w:r>
      <w:r w:rsidRPr="00AE6ED0">
        <w:rPr>
          <w:rFonts w:ascii="Verdana" w:hAnsi="Verdana" w:cs="Times New Roman"/>
          <w:bCs/>
          <w:sz w:val="24"/>
          <w:szCs w:val="24"/>
        </w:rPr>
        <w:t>artość otrzymanego sprzętu to  617 323,73 zł.</w:t>
      </w:r>
    </w:p>
    <w:p w14:paraId="2E104348" w14:textId="77777777" w:rsidR="001963A3" w:rsidRPr="00AE6ED0" w:rsidRDefault="001963A3" w:rsidP="001963A3">
      <w:pPr>
        <w:pStyle w:val="Akapitzlist"/>
        <w:rPr>
          <w:rFonts w:ascii="Verdana" w:hAnsi="Verdana" w:cs="Times New Roman"/>
          <w:bCs/>
          <w:sz w:val="24"/>
          <w:szCs w:val="24"/>
        </w:rPr>
      </w:pPr>
    </w:p>
    <w:p w14:paraId="6797A066" w14:textId="3EFE41CC" w:rsidR="009E4F72" w:rsidRPr="00AE6ED0" w:rsidRDefault="009E4F72" w:rsidP="009C6EF8">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9 grudnia 2025 r. w BOK-MCC odbyła się debata podsumowująca projekt realizowany przez Fundację Wspierania Kultury Ruchu OCELOT, dotyczący przeciwdziałani</w:t>
      </w:r>
      <w:r w:rsidR="00885DD2" w:rsidRPr="00AE6ED0">
        <w:rPr>
          <w:rFonts w:ascii="Verdana" w:hAnsi="Verdana" w:cs="Times New Roman"/>
          <w:bCs/>
          <w:sz w:val="24"/>
          <w:szCs w:val="24"/>
        </w:rPr>
        <w:t>a</w:t>
      </w:r>
      <w:r w:rsidRPr="00AE6ED0">
        <w:rPr>
          <w:rFonts w:ascii="Verdana" w:hAnsi="Verdana" w:cs="Times New Roman"/>
          <w:bCs/>
          <w:sz w:val="24"/>
          <w:szCs w:val="24"/>
        </w:rPr>
        <w:t xml:space="preserve"> przemocy rówieśniczej – zjawisk</w:t>
      </w:r>
      <w:r w:rsidR="00885DD2" w:rsidRPr="00AE6ED0">
        <w:rPr>
          <w:rFonts w:ascii="Verdana" w:hAnsi="Verdana" w:cs="Times New Roman"/>
          <w:bCs/>
          <w:sz w:val="24"/>
          <w:szCs w:val="24"/>
        </w:rPr>
        <w:t>a</w:t>
      </w:r>
      <w:r w:rsidRPr="00AE6ED0">
        <w:rPr>
          <w:rFonts w:ascii="Verdana" w:hAnsi="Verdana" w:cs="Times New Roman"/>
          <w:bCs/>
          <w:sz w:val="24"/>
          <w:szCs w:val="24"/>
        </w:rPr>
        <w:t xml:space="preserve">, które coraz mocniej wpływa na codzienność dzieci </w:t>
      </w:r>
      <w:r w:rsidR="00885DD2" w:rsidRPr="00AE6ED0">
        <w:rPr>
          <w:rFonts w:ascii="Verdana" w:hAnsi="Verdana" w:cs="Times New Roman"/>
          <w:bCs/>
          <w:sz w:val="24"/>
          <w:szCs w:val="24"/>
        </w:rPr>
        <w:br/>
      </w:r>
      <w:r w:rsidRPr="00AE6ED0">
        <w:rPr>
          <w:rFonts w:ascii="Verdana" w:hAnsi="Verdana" w:cs="Times New Roman"/>
          <w:bCs/>
          <w:sz w:val="24"/>
          <w:szCs w:val="24"/>
        </w:rPr>
        <w:t xml:space="preserve">i młodzieży. W spotkaniu wzięli udział specjaliści z zakresu psychologii, pedagogiki, zdrowia publicznego i profilaktyki, a także nauczyciele, uczniowie i rodzice – osoby, które na co dzień mierzą się z wyzwaniami szkolnej rzeczywistości. </w:t>
      </w:r>
    </w:p>
    <w:p w14:paraId="28B89FE4" w14:textId="77777777" w:rsidR="00885DD2" w:rsidRPr="00AE6ED0" w:rsidRDefault="00885DD2" w:rsidP="00885DD2">
      <w:pPr>
        <w:pStyle w:val="Akapitzlist"/>
        <w:rPr>
          <w:rFonts w:ascii="Verdana" w:hAnsi="Verdana" w:cs="Times New Roman"/>
          <w:bCs/>
          <w:sz w:val="24"/>
          <w:szCs w:val="24"/>
        </w:rPr>
      </w:pPr>
    </w:p>
    <w:p w14:paraId="49F34D9A" w14:textId="051B4E40" w:rsidR="009E4F72" w:rsidRPr="00AE6ED0" w:rsidRDefault="009E4F72" w:rsidP="00343A9E">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 xml:space="preserve">12 grudnia </w:t>
      </w:r>
      <w:r w:rsidR="00885DD2" w:rsidRPr="00AE6ED0">
        <w:rPr>
          <w:rFonts w:ascii="Verdana" w:hAnsi="Verdana" w:cs="Times New Roman"/>
          <w:bCs/>
          <w:sz w:val="24"/>
          <w:szCs w:val="24"/>
        </w:rPr>
        <w:t xml:space="preserve">2025 r. </w:t>
      </w:r>
      <w:r w:rsidRPr="00AE6ED0">
        <w:rPr>
          <w:rFonts w:ascii="Verdana" w:hAnsi="Verdana" w:cs="Times New Roman"/>
          <w:bCs/>
          <w:sz w:val="24"/>
          <w:szCs w:val="24"/>
        </w:rPr>
        <w:t>Miejskie Przedszkole Publiczne nr 7, jak co roku, wystawiło w Kinie Forum Jasełka dla mieszkańców Bolesławca.</w:t>
      </w:r>
    </w:p>
    <w:p w14:paraId="65816253" w14:textId="77777777" w:rsidR="00885DD2" w:rsidRPr="00AE6ED0" w:rsidRDefault="00885DD2" w:rsidP="00885DD2">
      <w:pPr>
        <w:pStyle w:val="Akapitzlist"/>
        <w:rPr>
          <w:rFonts w:ascii="Verdana" w:hAnsi="Verdana" w:cs="Times New Roman"/>
          <w:bCs/>
          <w:sz w:val="24"/>
          <w:szCs w:val="24"/>
        </w:rPr>
      </w:pPr>
    </w:p>
    <w:p w14:paraId="711269FF" w14:textId="2580D945" w:rsidR="009E4F72" w:rsidRPr="00AE6ED0" w:rsidRDefault="009E4F72" w:rsidP="00885DD2">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 xml:space="preserve">Uczennica kl. 8a Szkoły Podstawowej nr 3 zajęła II miejsce </w:t>
      </w:r>
      <w:r w:rsidR="00885DD2" w:rsidRPr="00AE6ED0">
        <w:rPr>
          <w:rFonts w:ascii="Verdana" w:hAnsi="Verdana" w:cs="Times New Roman"/>
          <w:bCs/>
          <w:sz w:val="24"/>
          <w:szCs w:val="24"/>
        </w:rPr>
        <w:br/>
      </w:r>
      <w:r w:rsidRPr="00AE6ED0">
        <w:rPr>
          <w:rFonts w:ascii="Verdana" w:hAnsi="Verdana" w:cs="Times New Roman"/>
          <w:bCs/>
          <w:sz w:val="24"/>
          <w:szCs w:val="24"/>
        </w:rPr>
        <w:t>w Ogólnopolskiej Olimpiadzie Przedmiotowej „</w:t>
      </w:r>
      <w:proofErr w:type="spellStart"/>
      <w:r w:rsidRPr="00AE6ED0">
        <w:rPr>
          <w:rFonts w:ascii="Verdana" w:hAnsi="Verdana" w:cs="Times New Roman"/>
          <w:bCs/>
          <w:sz w:val="24"/>
          <w:szCs w:val="24"/>
        </w:rPr>
        <w:t>Olimpus</w:t>
      </w:r>
      <w:proofErr w:type="spellEnd"/>
      <w:r w:rsidRPr="00AE6ED0">
        <w:rPr>
          <w:rFonts w:ascii="Verdana" w:hAnsi="Verdana" w:cs="Times New Roman"/>
          <w:bCs/>
          <w:sz w:val="24"/>
          <w:szCs w:val="24"/>
        </w:rPr>
        <w:t>” z języka niemieckiego - sesja jesienna 2025 w kategorii klas ósmych szkół podstawowych. Uczennica uzyskała dyplom laureata olimpiady.</w:t>
      </w:r>
    </w:p>
    <w:p w14:paraId="5B7B90FF" w14:textId="77777777" w:rsidR="007153FB" w:rsidRPr="00AE6ED0" w:rsidRDefault="007153FB" w:rsidP="007153FB">
      <w:pPr>
        <w:pStyle w:val="Akapitzlist"/>
        <w:rPr>
          <w:rFonts w:ascii="Verdana" w:hAnsi="Verdana" w:cs="Times New Roman"/>
          <w:bCs/>
          <w:sz w:val="24"/>
          <w:szCs w:val="24"/>
        </w:rPr>
      </w:pPr>
    </w:p>
    <w:p w14:paraId="6A795432" w14:textId="388B0264" w:rsidR="009E4F72" w:rsidRPr="00AE6ED0" w:rsidRDefault="009E4F72" w:rsidP="009E4F72">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Uczennica klasy ósmej Szkoły Podstawowej nr 4 została laureatką XXIII edycji Ogólnopolskiego Konkursu Narodowego Banku Polskiego na pracę pisemną, której tematem przewodnim było: „Gotówka czy płatności bezgotówkowe – co wybrać w codziennym życiu?”.</w:t>
      </w:r>
    </w:p>
    <w:p w14:paraId="180DF32A" w14:textId="77777777" w:rsidR="005525A1" w:rsidRPr="00AE6ED0" w:rsidRDefault="005525A1" w:rsidP="005525A1">
      <w:pPr>
        <w:pStyle w:val="Akapitzlist"/>
        <w:rPr>
          <w:rFonts w:ascii="Verdana" w:hAnsi="Verdana" w:cs="Times New Roman"/>
          <w:bCs/>
          <w:sz w:val="24"/>
          <w:szCs w:val="24"/>
        </w:rPr>
      </w:pPr>
    </w:p>
    <w:p w14:paraId="4EF24ACA" w14:textId="09595FFA" w:rsidR="009E4F72" w:rsidRPr="00AE6ED0" w:rsidRDefault="009E4F72" w:rsidP="00A10B6C">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t>W S</w:t>
      </w:r>
      <w:r w:rsidR="007153FB" w:rsidRPr="00AE6ED0">
        <w:rPr>
          <w:rFonts w:ascii="Verdana" w:hAnsi="Verdana" w:cs="Times New Roman"/>
          <w:bCs/>
          <w:sz w:val="24"/>
          <w:szCs w:val="24"/>
        </w:rPr>
        <w:t xml:space="preserve">zkole </w:t>
      </w:r>
      <w:r w:rsidRPr="00AE6ED0">
        <w:rPr>
          <w:rFonts w:ascii="Verdana" w:hAnsi="Verdana" w:cs="Times New Roman"/>
          <w:bCs/>
          <w:sz w:val="24"/>
          <w:szCs w:val="24"/>
        </w:rPr>
        <w:t>P</w:t>
      </w:r>
      <w:r w:rsidR="007153FB" w:rsidRPr="00AE6ED0">
        <w:rPr>
          <w:rFonts w:ascii="Verdana" w:hAnsi="Verdana" w:cs="Times New Roman"/>
          <w:bCs/>
          <w:sz w:val="24"/>
          <w:szCs w:val="24"/>
        </w:rPr>
        <w:t xml:space="preserve">odstawowej nr </w:t>
      </w:r>
      <w:r w:rsidRPr="00AE6ED0">
        <w:rPr>
          <w:rFonts w:ascii="Verdana" w:hAnsi="Verdana" w:cs="Times New Roman"/>
          <w:bCs/>
          <w:sz w:val="24"/>
          <w:szCs w:val="24"/>
        </w:rPr>
        <w:t xml:space="preserve">4 w budynku przy ul. Mikołaja Brody </w:t>
      </w:r>
      <w:r w:rsidR="007153FB" w:rsidRPr="00AE6ED0">
        <w:rPr>
          <w:rFonts w:ascii="Verdana" w:hAnsi="Verdana" w:cs="Times New Roman"/>
          <w:bCs/>
          <w:sz w:val="24"/>
          <w:szCs w:val="24"/>
        </w:rPr>
        <w:br/>
      </w:r>
      <w:r w:rsidRPr="00AE6ED0">
        <w:rPr>
          <w:rFonts w:ascii="Verdana" w:hAnsi="Verdana" w:cs="Times New Roman"/>
          <w:bCs/>
          <w:sz w:val="24"/>
          <w:szCs w:val="24"/>
        </w:rPr>
        <w:t xml:space="preserve">w ramach współpracy z  firmą BETA BUILDING  Sp. z o.o. została oddana dla uczniów ze specjalnymi potrzebami edukacyjnymi  sala integracji sensorycznej z kabiną sensoryczną. Koszt remontu </w:t>
      </w:r>
      <w:r w:rsidR="007153FB" w:rsidRPr="00AE6ED0">
        <w:rPr>
          <w:rFonts w:ascii="Verdana" w:hAnsi="Verdana" w:cs="Times New Roman"/>
          <w:bCs/>
          <w:sz w:val="24"/>
          <w:szCs w:val="24"/>
        </w:rPr>
        <w:br/>
      </w:r>
      <w:r w:rsidRPr="00AE6ED0">
        <w:rPr>
          <w:rFonts w:ascii="Verdana" w:hAnsi="Verdana" w:cs="Times New Roman"/>
          <w:bCs/>
          <w:sz w:val="24"/>
          <w:szCs w:val="24"/>
        </w:rPr>
        <w:t>i wyposażenia to ponad 70 000 zł.</w:t>
      </w:r>
    </w:p>
    <w:p w14:paraId="402C0DF6" w14:textId="7568F38F" w:rsidR="009E4F72" w:rsidRPr="00AE6ED0" w:rsidRDefault="009E4F72" w:rsidP="007153FB">
      <w:pPr>
        <w:pStyle w:val="Akapitzlist"/>
        <w:numPr>
          <w:ilvl w:val="0"/>
          <w:numId w:val="11"/>
        </w:numPr>
        <w:spacing w:after="0"/>
        <w:jc w:val="both"/>
        <w:rPr>
          <w:rFonts w:ascii="Verdana" w:hAnsi="Verdana" w:cs="Times New Roman"/>
          <w:bCs/>
          <w:sz w:val="24"/>
          <w:szCs w:val="24"/>
        </w:rPr>
      </w:pPr>
      <w:r w:rsidRPr="00AE6ED0">
        <w:rPr>
          <w:rFonts w:ascii="Verdana" w:hAnsi="Verdana" w:cs="Times New Roman"/>
          <w:bCs/>
          <w:sz w:val="24"/>
          <w:szCs w:val="24"/>
        </w:rPr>
        <w:lastRenderedPageBreak/>
        <w:t xml:space="preserve">W okresie międzysesyjnym </w:t>
      </w:r>
      <w:r w:rsidR="007153FB" w:rsidRPr="00AE6ED0">
        <w:rPr>
          <w:rFonts w:ascii="Verdana" w:hAnsi="Verdana" w:cs="Times New Roman"/>
          <w:bCs/>
          <w:sz w:val="24"/>
          <w:szCs w:val="24"/>
        </w:rPr>
        <w:t>m</w:t>
      </w:r>
      <w:r w:rsidRPr="00AE6ED0">
        <w:rPr>
          <w:rFonts w:ascii="Verdana" w:hAnsi="Verdana" w:cs="Times New Roman"/>
          <w:bCs/>
          <w:sz w:val="24"/>
          <w:szCs w:val="24"/>
        </w:rPr>
        <w:t xml:space="preserve">iejskie </w:t>
      </w:r>
      <w:r w:rsidR="007153FB" w:rsidRPr="00AE6ED0">
        <w:rPr>
          <w:rFonts w:ascii="Verdana" w:hAnsi="Verdana" w:cs="Times New Roman"/>
          <w:bCs/>
          <w:sz w:val="24"/>
          <w:szCs w:val="24"/>
        </w:rPr>
        <w:t>p</w:t>
      </w:r>
      <w:r w:rsidRPr="00AE6ED0">
        <w:rPr>
          <w:rFonts w:ascii="Verdana" w:hAnsi="Verdana" w:cs="Times New Roman"/>
          <w:bCs/>
          <w:sz w:val="24"/>
          <w:szCs w:val="24"/>
        </w:rPr>
        <w:t xml:space="preserve">rzedszkola </w:t>
      </w:r>
      <w:r w:rsidR="007153FB" w:rsidRPr="00AE6ED0">
        <w:rPr>
          <w:rFonts w:ascii="Verdana" w:hAnsi="Verdana" w:cs="Times New Roman"/>
          <w:bCs/>
          <w:sz w:val="24"/>
          <w:szCs w:val="24"/>
        </w:rPr>
        <w:t>p</w:t>
      </w:r>
      <w:r w:rsidRPr="00AE6ED0">
        <w:rPr>
          <w:rFonts w:ascii="Verdana" w:hAnsi="Verdana" w:cs="Times New Roman"/>
          <w:bCs/>
          <w:sz w:val="24"/>
          <w:szCs w:val="24"/>
        </w:rPr>
        <w:t>ubliczne wzięły udział w wydarzeniach</w:t>
      </w:r>
      <w:r w:rsidR="005525A1" w:rsidRPr="00AE6ED0">
        <w:rPr>
          <w:rFonts w:ascii="Verdana" w:hAnsi="Verdana" w:cs="Times New Roman"/>
          <w:bCs/>
          <w:sz w:val="24"/>
          <w:szCs w:val="24"/>
        </w:rPr>
        <w:t>,</w:t>
      </w:r>
      <w:r w:rsidRPr="00AE6ED0">
        <w:rPr>
          <w:rFonts w:ascii="Verdana" w:hAnsi="Verdana" w:cs="Times New Roman"/>
          <w:bCs/>
          <w:sz w:val="24"/>
          <w:szCs w:val="24"/>
        </w:rPr>
        <w:t xml:space="preserve"> </w:t>
      </w:r>
      <w:r w:rsidR="005525A1" w:rsidRPr="00AE6ED0">
        <w:rPr>
          <w:rFonts w:ascii="Verdana" w:hAnsi="Verdana" w:cs="Times New Roman"/>
          <w:bCs/>
          <w:sz w:val="24"/>
          <w:szCs w:val="24"/>
        </w:rPr>
        <w:t xml:space="preserve">takich </w:t>
      </w:r>
      <w:r w:rsidRPr="00AE6ED0">
        <w:rPr>
          <w:rFonts w:ascii="Verdana" w:hAnsi="Verdana" w:cs="Times New Roman"/>
          <w:bCs/>
          <w:sz w:val="24"/>
          <w:szCs w:val="24"/>
        </w:rPr>
        <w:t>jak: Pasowanie na przedszkolaka, Dzień Pluszowego Misia, Dzień Górnika, Mikołajki, warsztaty świąteczne w Muzeum Ceramiki i  Miejskiej Bibliotece – Centrum Wiedzy.</w:t>
      </w:r>
    </w:p>
    <w:p w14:paraId="75206364" w14:textId="77777777" w:rsidR="009E4F72" w:rsidRPr="00AE6ED0" w:rsidRDefault="009E4F72" w:rsidP="007153FB">
      <w:pPr>
        <w:pStyle w:val="Akapitzlist"/>
        <w:spacing w:after="0"/>
        <w:jc w:val="both"/>
        <w:rPr>
          <w:rFonts w:ascii="Verdana" w:hAnsi="Verdana" w:cs="Times New Roman"/>
          <w:bCs/>
          <w:sz w:val="24"/>
          <w:szCs w:val="24"/>
        </w:rPr>
      </w:pPr>
    </w:p>
    <w:p w14:paraId="44925FA9" w14:textId="77777777" w:rsidR="009E4F72" w:rsidRPr="00AE6ED0" w:rsidRDefault="009E4F72" w:rsidP="007153FB">
      <w:pPr>
        <w:pStyle w:val="Akapitzlist"/>
        <w:spacing w:after="0"/>
        <w:jc w:val="both"/>
        <w:rPr>
          <w:rFonts w:ascii="Verdana" w:hAnsi="Verdana" w:cs="Times New Roman"/>
          <w:bCs/>
          <w:sz w:val="24"/>
          <w:szCs w:val="24"/>
        </w:rPr>
      </w:pPr>
    </w:p>
    <w:p w14:paraId="542415F9" w14:textId="6C22AC1B" w:rsidR="003B3DD0" w:rsidRPr="00AE6ED0" w:rsidRDefault="003B3DD0" w:rsidP="00777FA1">
      <w:pPr>
        <w:spacing w:after="0"/>
        <w:jc w:val="both"/>
        <w:rPr>
          <w:rFonts w:ascii="Verdana" w:hAnsi="Verdana" w:cs="Times New Roman"/>
          <w:b/>
          <w:sz w:val="24"/>
          <w:szCs w:val="24"/>
        </w:rPr>
      </w:pPr>
      <w:r w:rsidRPr="00AE6ED0">
        <w:rPr>
          <w:rFonts w:ascii="Verdana" w:hAnsi="Verdana" w:cs="Times New Roman"/>
          <w:b/>
          <w:sz w:val="24"/>
          <w:szCs w:val="24"/>
        </w:rPr>
        <w:t xml:space="preserve">W zakresie </w:t>
      </w:r>
      <w:r w:rsidR="00BD0330" w:rsidRPr="00AE6ED0">
        <w:rPr>
          <w:rFonts w:ascii="Verdana" w:hAnsi="Verdana" w:cs="Times New Roman"/>
          <w:b/>
          <w:sz w:val="24"/>
          <w:szCs w:val="24"/>
        </w:rPr>
        <w:t xml:space="preserve">zadań Wydz. </w:t>
      </w:r>
      <w:proofErr w:type="spellStart"/>
      <w:r w:rsidR="00BD0330" w:rsidRPr="00AE6ED0">
        <w:rPr>
          <w:rFonts w:ascii="Verdana" w:hAnsi="Verdana" w:cs="Times New Roman"/>
          <w:b/>
          <w:sz w:val="24"/>
          <w:szCs w:val="24"/>
        </w:rPr>
        <w:t>RiP</w:t>
      </w:r>
      <w:proofErr w:type="spellEnd"/>
      <w:r w:rsidR="00BD0330" w:rsidRPr="00AE6ED0">
        <w:rPr>
          <w:rFonts w:ascii="Verdana" w:hAnsi="Verdana" w:cs="Times New Roman"/>
          <w:b/>
          <w:sz w:val="24"/>
          <w:szCs w:val="24"/>
        </w:rPr>
        <w:t>:</w:t>
      </w:r>
    </w:p>
    <w:p w14:paraId="188EBD80" w14:textId="77777777" w:rsidR="00A373EF" w:rsidRPr="00AE6ED0" w:rsidRDefault="00A373EF" w:rsidP="00A373EF">
      <w:pPr>
        <w:pStyle w:val="Akapitzlist"/>
        <w:rPr>
          <w:rFonts w:ascii="Verdana" w:hAnsi="Verdana" w:cs="Times New Roman"/>
          <w:bCs/>
          <w:sz w:val="24"/>
          <w:szCs w:val="24"/>
        </w:rPr>
      </w:pPr>
      <w:bookmarkStart w:id="13" w:name="_Hlk157502124"/>
    </w:p>
    <w:p w14:paraId="5ED1F29E" w14:textId="77777777" w:rsidR="004D5F87" w:rsidRPr="00AE6ED0" w:rsidRDefault="004D5F87" w:rsidP="004D5F87">
      <w:pPr>
        <w:pStyle w:val="Akapitzlist"/>
        <w:numPr>
          <w:ilvl w:val="0"/>
          <w:numId w:val="10"/>
        </w:numPr>
        <w:spacing w:after="0"/>
        <w:ind w:left="284" w:firstLine="76"/>
        <w:rPr>
          <w:rFonts w:ascii="Verdana" w:hAnsi="Verdana" w:cs="Times New Roman"/>
          <w:b/>
          <w:sz w:val="24"/>
          <w:szCs w:val="24"/>
        </w:rPr>
      </w:pPr>
      <w:r w:rsidRPr="00AE6ED0">
        <w:rPr>
          <w:rFonts w:ascii="Verdana" w:hAnsi="Verdana" w:cs="Times New Roman"/>
          <w:b/>
          <w:sz w:val="24"/>
          <w:szCs w:val="24"/>
        </w:rPr>
        <w:t>Pełnomocnik Prezydenta Miasta ds. kontaktów zagranicznych i obsługi inwestorów:</w:t>
      </w:r>
    </w:p>
    <w:p w14:paraId="37557463" w14:textId="77777777" w:rsidR="004D5F87" w:rsidRPr="00AE6ED0" w:rsidRDefault="004D5F87" w:rsidP="004D5F87">
      <w:pPr>
        <w:pStyle w:val="Akapitzlist"/>
        <w:spacing w:after="0"/>
        <w:rPr>
          <w:rFonts w:ascii="Verdana" w:hAnsi="Verdana" w:cs="Times New Roman"/>
          <w:b/>
          <w:sz w:val="24"/>
          <w:szCs w:val="24"/>
        </w:rPr>
      </w:pPr>
    </w:p>
    <w:p w14:paraId="4D404EB5" w14:textId="77777777" w:rsidR="004D5F87" w:rsidRPr="00AE6ED0" w:rsidRDefault="004D5F87" w:rsidP="004D5F87">
      <w:pPr>
        <w:pStyle w:val="Akapitzlist"/>
        <w:jc w:val="both"/>
        <w:rPr>
          <w:rFonts w:ascii="Verdana" w:hAnsi="Verdana" w:cs="Times New Roman"/>
          <w:bCs/>
          <w:sz w:val="24"/>
          <w:szCs w:val="24"/>
        </w:rPr>
      </w:pPr>
    </w:p>
    <w:p w14:paraId="3D52EF92" w14:textId="77777777" w:rsidR="004D5F87" w:rsidRPr="00AE6ED0" w:rsidRDefault="004D5F87" w:rsidP="004D5F87">
      <w:pPr>
        <w:pStyle w:val="Akapitzlist"/>
        <w:jc w:val="both"/>
        <w:rPr>
          <w:rFonts w:ascii="Verdana" w:hAnsi="Verdana" w:cs="Times New Roman"/>
          <w:bCs/>
          <w:sz w:val="24"/>
          <w:szCs w:val="24"/>
        </w:rPr>
      </w:pPr>
      <w:r w:rsidRPr="00AE6ED0">
        <w:rPr>
          <w:rFonts w:ascii="Verdana" w:hAnsi="Verdana" w:cs="Times New Roman"/>
          <w:bCs/>
          <w:sz w:val="24"/>
          <w:szCs w:val="24"/>
        </w:rPr>
        <w:t xml:space="preserve">- W grudniu br. kończy się projekt „NEXT - Młodzi NEET kształtują oczekiwania wobec przyszłości Europy”, który był realizowany przez Gminę Miejską Bolesławiec we współpracy z partnerami z Włoch, Łotwy, Portugalii, Cypru, Malty, Bułgarii i Niemiec. Projekt promuje wymianę między obywatelami różnych krajów poprzez realizację spotkań międzynarodowych w formie warsztatów tematycznych </w:t>
      </w:r>
    </w:p>
    <w:p w14:paraId="37185AE8" w14:textId="1661B469" w:rsidR="004D5F87" w:rsidRPr="00AE6ED0" w:rsidRDefault="004D5F87" w:rsidP="004D5F87">
      <w:pPr>
        <w:pStyle w:val="Akapitzlist"/>
        <w:jc w:val="both"/>
        <w:rPr>
          <w:rFonts w:ascii="Verdana" w:hAnsi="Verdana" w:cs="Times New Roman"/>
          <w:bCs/>
          <w:sz w:val="24"/>
          <w:szCs w:val="24"/>
        </w:rPr>
      </w:pPr>
      <w:r w:rsidRPr="00AE6ED0">
        <w:rPr>
          <w:rFonts w:ascii="Verdana" w:hAnsi="Verdana" w:cs="Times New Roman"/>
          <w:bCs/>
          <w:sz w:val="24"/>
          <w:szCs w:val="24"/>
        </w:rPr>
        <w:t>i przyczynia się do rozpowszechniania najlepszych praktyk poprzez realizację działań na poziomie lokalnym. W cyklu spotkań projektowych uczestniczyła młodzież z I Liceum Ogólnokształcącego w Bolesławcu.</w:t>
      </w:r>
    </w:p>
    <w:p w14:paraId="709EB8B4" w14:textId="7DFB1D3B" w:rsidR="004D5F87" w:rsidRPr="00AE6ED0" w:rsidRDefault="004D5F87" w:rsidP="004D5F87">
      <w:pPr>
        <w:pStyle w:val="Akapitzlist"/>
        <w:jc w:val="both"/>
        <w:rPr>
          <w:rFonts w:ascii="Verdana" w:hAnsi="Verdana" w:cs="Times New Roman"/>
          <w:bCs/>
          <w:sz w:val="24"/>
          <w:szCs w:val="24"/>
        </w:rPr>
      </w:pPr>
      <w:r w:rsidRPr="00AE6ED0">
        <w:rPr>
          <w:rFonts w:ascii="Verdana" w:hAnsi="Verdana" w:cs="Times New Roman"/>
          <w:bCs/>
          <w:sz w:val="24"/>
          <w:szCs w:val="24"/>
        </w:rPr>
        <w:t>- Muzeum Ceramiki na początku grudnia rozpoczęło realizację dwóch projektów dotyczących ceramiki. Jeden z nich, poświęcony technikom dekoracji, realizowany jest z partnerami z Norwegii oraz Słowacji przy wsparciu finansowym norweskiego Ministerstwa Kultury i Równości. Natomiast drugi projekt obejmuje wymianę know-how w dziedzinie ochrony, konserwacji i rekonstrukcji ceramiki z partnerami z Florencji, Faenzy, Drezna i Kijowa w ramach programu Erasmus+.</w:t>
      </w:r>
    </w:p>
    <w:p w14:paraId="4B127A96" w14:textId="22EB929F" w:rsidR="004D5F87" w:rsidRPr="00AE6ED0" w:rsidRDefault="004D5F87" w:rsidP="004D5F87">
      <w:pPr>
        <w:pStyle w:val="Akapitzlist"/>
        <w:jc w:val="both"/>
        <w:rPr>
          <w:rFonts w:ascii="Verdana" w:hAnsi="Verdana" w:cs="Times New Roman"/>
          <w:bCs/>
          <w:sz w:val="24"/>
          <w:szCs w:val="24"/>
        </w:rPr>
      </w:pPr>
      <w:r w:rsidRPr="00AE6ED0">
        <w:rPr>
          <w:rFonts w:ascii="Verdana" w:hAnsi="Verdana" w:cs="Times New Roman"/>
          <w:bCs/>
          <w:sz w:val="24"/>
          <w:szCs w:val="24"/>
        </w:rPr>
        <w:t xml:space="preserve">- Kolejne dwa międzynarodowe projekty przygotowuje Urząd Miasta Bolesławiec we współpracy z Muzeum Ceramiki i Stowarzyszeniem Gmin Ceramicznych Rzeczypospolitej Polskiej. Pierwszy z nich dotyczy rozbudowy krajowych struktur Europejskiego Szlaku Ceramiki na terenie Polski i Norwegii oraz intensyfikacji działań popularyzujących ceramikę europejską jako atrakcję turystyczną i ważny element niematerialnego dziedzictwa kulturowego. Obok polskich partnerów </w:t>
      </w:r>
      <w:r w:rsidRPr="00AE6ED0">
        <w:rPr>
          <w:rFonts w:ascii="Verdana" w:hAnsi="Verdana" w:cs="Times New Roman"/>
          <w:bCs/>
          <w:sz w:val="24"/>
          <w:szCs w:val="24"/>
        </w:rPr>
        <w:br/>
        <w:t xml:space="preserve">w opracowanie projektu zaangażowane są: Telemark </w:t>
      </w:r>
      <w:proofErr w:type="spellStart"/>
      <w:r w:rsidRPr="00AE6ED0">
        <w:rPr>
          <w:rFonts w:ascii="Verdana" w:hAnsi="Verdana" w:cs="Times New Roman"/>
          <w:bCs/>
          <w:sz w:val="24"/>
          <w:szCs w:val="24"/>
        </w:rPr>
        <w:t>Museum</w:t>
      </w:r>
      <w:proofErr w:type="spellEnd"/>
      <w:r w:rsidRPr="00AE6ED0">
        <w:rPr>
          <w:rFonts w:ascii="Verdana" w:hAnsi="Verdana" w:cs="Times New Roman"/>
          <w:bCs/>
          <w:sz w:val="24"/>
          <w:szCs w:val="24"/>
        </w:rPr>
        <w:t xml:space="preserve"> </w:t>
      </w:r>
      <w:r w:rsidRPr="00AE6ED0">
        <w:rPr>
          <w:rFonts w:ascii="Verdana" w:hAnsi="Verdana" w:cs="Times New Roman"/>
          <w:bCs/>
          <w:sz w:val="24"/>
          <w:szCs w:val="24"/>
        </w:rPr>
        <w:br/>
        <w:t xml:space="preserve">w </w:t>
      </w:r>
      <w:proofErr w:type="spellStart"/>
      <w:r w:rsidRPr="00AE6ED0">
        <w:rPr>
          <w:rFonts w:ascii="Verdana" w:hAnsi="Verdana" w:cs="Times New Roman"/>
          <w:bCs/>
          <w:sz w:val="24"/>
          <w:szCs w:val="24"/>
        </w:rPr>
        <w:t>Skien</w:t>
      </w:r>
      <w:proofErr w:type="spellEnd"/>
      <w:r w:rsidRPr="00AE6ED0">
        <w:rPr>
          <w:rFonts w:ascii="Verdana" w:hAnsi="Verdana" w:cs="Times New Roman"/>
          <w:bCs/>
          <w:sz w:val="24"/>
          <w:szCs w:val="24"/>
        </w:rPr>
        <w:t xml:space="preserve"> oraz miasto Faenza - operator Europejskiego Szlaku </w:t>
      </w:r>
      <w:r w:rsidRPr="00AE6ED0">
        <w:rPr>
          <w:rFonts w:ascii="Verdana" w:hAnsi="Verdana" w:cs="Times New Roman"/>
          <w:bCs/>
          <w:sz w:val="24"/>
          <w:szCs w:val="24"/>
        </w:rPr>
        <w:lastRenderedPageBreak/>
        <w:t xml:space="preserve">Ceramiki. Projekt ma być finansowany w ramach IV edycji Funduszy Norweskich i EOG.   </w:t>
      </w:r>
    </w:p>
    <w:p w14:paraId="1EF59B78" w14:textId="4264AD8F" w:rsidR="004D5F87" w:rsidRPr="00AE6ED0" w:rsidRDefault="004D5F87" w:rsidP="004D5F87">
      <w:pPr>
        <w:pStyle w:val="Akapitzlist"/>
        <w:ind w:firstLine="696"/>
        <w:jc w:val="both"/>
        <w:rPr>
          <w:rFonts w:ascii="Verdana" w:hAnsi="Verdana" w:cs="Times New Roman"/>
          <w:bCs/>
          <w:sz w:val="24"/>
          <w:szCs w:val="24"/>
        </w:rPr>
      </w:pPr>
      <w:r w:rsidRPr="00AE6ED0">
        <w:rPr>
          <w:rFonts w:ascii="Verdana" w:hAnsi="Verdana" w:cs="Times New Roman"/>
          <w:bCs/>
          <w:sz w:val="24"/>
          <w:szCs w:val="24"/>
        </w:rPr>
        <w:t xml:space="preserve">Drugi z projektów dotyczy poszerzenia formuły istniejącego polsko-czeskiego szlaku dawnych rzemiosł „Via </w:t>
      </w:r>
      <w:proofErr w:type="spellStart"/>
      <w:r w:rsidRPr="00AE6ED0">
        <w:rPr>
          <w:rFonts w:ascii="Verdana" w:hAnsi="Verdana" w:cs="Times New Roman"/>
          <w:bCs/>
          <w:sz w:val="24"/>
          <w:szCs w:val="24"/>
        </w:rPr>
        <w:t>Fabrilis</w:t>
      </w:r>
      <w:proofErr w:type="spellEnd"/>
      <w:r w:rsidRPr="00AE6ED0">
        <w:rPr>
          <w:rFonts w:ascii="Verdana" w:hAnsi="Verdana" w:cs="Times New Roman"/>
          <w:bCs/>
          <w:sz w:val="24"/>
          <w:szCs w:val="24"/>
        </w:rPr>
        <w:t xml:space="preserve">” </w:t>
      </w:r>
      <w:r w:rsidRPr="00AE6ED0">
        <w:rPr>
          <w:rFonts w:ascii="Verdana" w:hAnsi="Verdana" w:cs="Times New Roman"/>
          <w:bCs/>
          <w:sz w:val="24"/>
          <w:szCs w:val="24"/>
        </w:rPr>
        <w:br/>
        <w:t xml:space="preserve">i przeniesienia go na teren Saksonii. W planowanym projekcie wezmą też udział: </w:t>
      </w:r>
      <w:proofErr w:type="spellStart"/>
      <w:r w:rsidRPr="00AE6ED0">
        <w:rPr>
          <w:rFonts w:ascii="Verdana" w:hAnsi="Verdana" w:cs="Times New Roman"/>
          <w:bCs/>
          <w:sz w:val="24"/>
          <w:szCs w:val="24"/>
        </w:rPr>
        <w:t>Senckenberg</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Museum</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für</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Naturkunde</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Görlitz</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Schlesisches</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Museum</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zu</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Görlitz</w:t>
      </w:r>
      <w:proofErr w:type="spellEnd"/>
      <w:r w:rsidRPr="00AE6ED0">
        <w:rPr>
          <w:rFonts w:ascii="Verdana" w:hAnsi="Verdana" w:cs="Times New Roman"/>
          <w:bCs/>
          <w:sz w:val="24"/>
          <w:szCs w:val="24"/>
        </w:rPr>
        <w:t xml:space="preserve"> i Muzeum Przyrodnicze w Jeleniej Górze. Projekt ma być finansowany z programu </w:t>
      </w:r>
      <w:proofErr w:type="spellStart"/>
      <w:r w:rsidRPr="00AE6ED0">
        <w:rPr>
          <w:rFonts w:ascii="Verdana" w:hAnsi="Verdana" w:cs="Times New Roman"/>
          <w:bCs/>
          <w:sz w:val="24"/>
          <w:szCs w:val="24"/>
        </w:rPr>
        <w:t>Interreg</w:t>
      </w:r>
      <w:proofErr w:type="spellEnd"/>
      <w:r w:rsidRPr="00AE6ED0">
        <w:rPr>
          <w:rFonts w:ascii="Verdana" w:hAnsi="Verdana" w:cs="Times New Roman"/>
          <w:bCs/>
          <w:sz w:val="24"/>
          <w:szCs w:val="24"/>
        </w:rPr>
        <w:t xml:space="preserve"> Polska-Saksonia 2021-2027. </w:t>
      </w:r>
    </w:p>
    <w:p w14:paraId="6D873893" w14:textId="77777777" w:rsidR="00962B52" w:rsidRPr="00AE6ED0" w:rsidRDefault="00962B52" w:rsidP="004D5F87">
      <w:pPr>
        <w:pStyle w:val="Akapitzlist"/>
        <w:ind w:firstLine="696"/>
        <w:jc w:val="both"/>
        <w:rPr>
          <w:rFonts w:ascii="Verdana" w:hAnsi="Verdana" w:cs="Times New Roman"/>
          <w:bCs/>
          <w:sz w:val="24"/>
          <w:szCs w:val="24"/>
        </w:rPr>
      </w:pPr>
    </w:p>
    <w:p w14:paraId="27A3909B" w14:textId="77777777" w:rsidR="00EC2481" w:rsidRPr="00AE6ED0" w:rsidRDefault="00EC2481" w:rsidP="004D5F87">
      <w:pPr>
        <w:pStyle w:val="Akapitzlist"/>
        <w:ind w:firstLine="696"/>
        <w:jc w:val="both"/>
        <w:rPr>
          <w:rFonts w:ascii="Verdana" w:hAnsi="Verdana" w:cs="Times New Roman"/>
          <w:bCs/>
          <w:sz w:val="24"/>
          <w:szCs w:val="24"/>
        </w:rPr>
      </w:pPr>
    </w:p>
    <w:p w14:paraId="4F5A0F4D" w14:textId="177FF971" w:rsidR="004D5F87" w:rsidRPr="00AE6ED0" w:rsidRDefault="004D5F87" w:rsidP="0075508A">
      <w:pPr>
        <w:pStyle w:val="Akapitzlist"/>
        <w:ind w:left="567"/>
        <w:jc w:val="both"/>
        <w:rPr>
          <w:rFonts w:ascii="Verdana" w:hAnsi="Verdana" w:cs="Times New Roman"/>
          <w:bCs/>
          <w:sz w:val="24"/>
          <w:szCs w:val="24"/>
        </w:rPr>
      </w:pPr>
      <w:r w:rsidRPr="00AE6ED0">
        <w:rPr>
          <w:rFonts w:ascii="Verdana" w:hAnsi="Verdana" w:cs="Times New Roman"/>
          <w:bCs/>
          <w:sz w:val="24"/>
          <w:szCs w:val="24"/>
        </w:rPr>
        <w:t xml:space="preserve">- Planowane jest też nawiązanie współpracy przez miasto Bolesławiec z partnerami koreańskimi. Wspólne projekty z regionem </w:t>
      </w:r>
      <w:proofErr w:type="spellStart"/>
      <w:r w:rsidRPr="00AE6ED0">
        <w:rPr>
          <w:rFonts w:ascii="Verdana" w:hAnsi="Verdana" w:cs="Times New Roman"/>
          <w:bCs/>
          <w:sz w:val="24"/>
          <w:szCs w:val="24"/>
        </w:rPr>
        <w:t>Gyeonggi</w:t>
      </w:r>
      <w:proofErr w:type="spellEnd"/>
      <w:r w:rsidRPr="00AE6ED0">
        <w:rPr>
          <w:rFonts w:ascii="Verdana" w:hAnsi="Verdana" w:cs="Times New Roman"/>
          <w:bCs/>
          <w:sz w:val="24"/>
          <w:szCs w:val="24"/>
        </w:rPr>
        <w:t xml:space="preserve"> mają dotyczyć rozwoju i wdrażania zaawansowanych systemów monitoringu wspieranych sztuczną inteligencją oraz współpracy pomiędzy muzeami ceramiki. </w:t>
      </w:r>
    </w:p>
    <w:p w14:paraId="35321C8E" w14:textId="77777777" w:rsidR="004E1497" w:rsidRPr="00AE6ED0" w:rsidRDefault="004E1497" w:rsidP="0075508A">
      <w:pPr>
        <w:pStyle w:val="Akapitzlist"/>
        <w:ind w:left="567" w:firstLine="849"/>
        <w:jc w:val="both"/>
        <w:rPr>
          <w:rFonts w:ascii="Verdana" w:hAnsi="Verdana" w:cs="Times New Roman"/>
          <w:bCs/>
          <w:sz w:val="24"/>
          <w:szCs w:val="24"/>
        </w:rPr>
      </w:pPr>
    </w:p>
    <w:p w14:paraId="09FB41CA" w14:textId="2DB288AD" w:rsidR="004D5F87" w:rsidRPr="00AE6ED0" w:rsidRDefault="004D5F87" w:rsidP="0075508A">
      <w:pPr>
        <w:pStyle w:val="Akapitzlist"/>
        <w:ind w:left="567" w:firstLine="849"/>
        <w:jc w:val="both"/>
        <w:rPr>
          <w:rFonts w:ascii="Verdana" w:hAnsi="Verdana" w:cs="Times New Roman"/>
          <w:bCs/>
          <w:sz w:val="24"/>
          <w:szCs w:val="24"/>
        </w:rPr>
      </w:pPr>
      <w:r w:rsidRPr="00AE6ED0">
        <w:rPr>
          <w:rFonts w:ascii="Verdana" w:hAnsi="Verdana" w:cs="Times New Roman"/>
          <w:bCs/>
          <w:sz w:val="24"/>
          <w:szCs w:val="24"/>
        </w:rPr>
        <w:t xml:space="preserve">Kolejna propozycja współpracy międzynarodowej wpłynęła ze strony ambasadora Uzbekistanu. W liście skierowanym do Prezydenta Bolesławca ambasador przesłał wyrazy szacunku dla władz miasta za wysiłki na rzecz zachowania dziedzictwa kulturowego i rozwijania współpracy międzynarodowej. Ambasada proponuje zorganizowanie wizyty w Bolesławcu w celu spotkania z przedstawicielami miasta, instytucji kulturalnych i środowiska biznesu. Wystosowane zostało również zaproszenie dla miasta oraz środowisk ceramicznych </w:t>
      </w:r>
      <w:r w:rsidRPr="00AE6ED0">
        <w:rPr>
          <w:rFonts w:ascii="Verdana" w:hAnsi="Verdana" w:cs="Times New Roman"/>
          <w:bCs/>
          <w:sz w:val="24"/>
          <w:szCs w:val="24"/>
        </w:rPr>
        <w:br/>
        <w:t>i kulturalnych do udziału w międzynarodowych targach  „</w:t>
      </w:r>
      <w:proofErr w:type="spellStart"/>
      <w:r w:rsidRPr="00AE6ED0">
        <w:rPr>
          <w:rFonts w:ascii="Verdana" w:hAnsi="Verdana" w:cs="Times New Roman"/>
          <w:bCs/>
          <w:sz w:val="24"/>
          <w:szCs w:val="24"/>
        </w:rPr>
        <w:t>Craft</w:t>
      </w:r>
      <w:proofErr w:type="spellEnd"/>
      <w:r w:rsidRPr="00AE6ED0">
        <w:rPr>
          <w:rFonts w:ascii="Verdana" w:hAnsi="Verdana" w:cs="Times New Roman"/>
          <w:bCs/>
          <w:sz w:val="24"/>
          <w:szCs w:val="24"/>
        </w:rPr>
        <w:t xml:space="preserve"> Fair Uzbekistan”, które odbędą się w Taszkiencie w listopadzie 2026 r. Zwrócono się również z prośbą o rozważenie zaproszenia stowarzyszenia „</w:t>
      </w:r>
      <w:proofErr w:type="spellStart"/>
      <w:r w:rsidRPr="00AE6ED0">
        <w:rPr>
          <w:rFonts w:ascii="Verdana" w:hAnsi="Verdana" w:cs="Times New Roman"/>
          <w:bCs/>
          <w:sz w:val="24"/>
          <w:szCs w:val="24"/>
        </w:rPr>
        <w:t>Hunarmand</w:t>
      </w:r>
      <w:proofErr w:type="spellEnd"/>
      <w:r w:rsidRPr="00AE6ED0">
        <w:rPr>
          <w:rFonts w:ascii="Verdana" w:hAnsi="Verdana" w:cs="Times New Roman"/>
          <w:bCs/>
          <w:sz w:val="24"/>
          <w:szCs w:val="24"/>
        </w:rPr>
        <w:t>” do udziału w wydarzeniach kulturalnych w Bolesławcu.</w:t>
      </w:r>
    </w:p>
    <w:p w14:paraId="7693E535" w14:textId="77777777" w:rsidR="004D5F87" w:rsidRPr="00AE6ED0" w:rsidRDefault="004D5F87" w:rsidP="004D5F87">
      <w:pPr>
        <w:jc w:val="both"/>
        <w:rPr>
          <w:rFonts w:ascii="Verdana" w:hAnsi="Verdana" w:cs="Times New Roman"/>
          <w:b/>
          <w:sz w:val="24"/>
          <w:szCs w:val="24"/>
        </w:rPr>
      </w:pPr>
    </w:p>
    <w:p w14:paraId="0292486F" w14:textId="13EE2F6B" w:rsidR="00A373EF" w:rsidRPr="00AE6ED0" w:rsidRDefault="00A373EF">
      <w:pPr>
        <w:pStyle w:val="Akapitzlist"/>
        <w:numPr>
          <w:ilvl w:val="0"/>
          <w:numId w:val="10"/>
        </w:numPr>
        <w:jc w:val="both"/>
        <w:rPr>
          <w:rFonts w:ascii="Verdana" w:hAnsi="Verdana" w:cs="Times New Roman"/>
          <w:b/>
          <w:sz w:val="24"/>
          <w:szCs w:val="24"/>
        </w:rPr>
      </w:pPr>
      <w:r w:rsidRPr="00AE6ED0">
        <w:rPr>
          <w:rFonts w:ascii="Verdana" w:hAnsi="Verdana" w:cs="Times New Roman"/>
          <w:b/>
          <w:sz w:val="24"/>
          <w:szCs w:val="24"/>
        </w:rPr>
        <w:t>Bolesławiecki Ośrodek Kultury – Mi</w:t>
      </w:r>
      <w:r w:rsidR="008906BD" w:rsidRPr="00AE6ED0">
        <w:rPr>
          <w:rFonts w:ascii="Verdana" w:hAnsi="Verdana" w:cs="Times New Roman"/>
          <w:b/>
          <w:sz w:val="24"/>
          <w:szCs w:val="24"/>
        </w:rPr>
        <w:t>ędzynarodowe</w:t>
      </w:r>
      <w:r w:rsidRPr="00AE6ED0">
        <w:rPr>
          <w:rFonts w:ascii="Verdana" w:hAnsi="Verdana" w:cs="Times New Roman"/>
          <w:b/>
          <w:sz w:val="24"/>
          <w:szCs w:val="24"/>
        </w:rPr>
        <w:t xml:space="preserve"> Centrum Ceramiki:</w:t>
      </w:r>
    </w:p>
    <w:p w14:paraId="7352223C" w14:textId="5F36FADF" w:rsidR="0075508A" w:rsidRPr="00AE6ED0" w:rsidRDefault="0075508A" w:rsidP="0075508A">
      <w:pPr>
        <w:ind w:left="567" w:hanging="207"/>
        <w:jc w:val="both"/>
        <w:rPr>
          <w:rFonts w:ascii="Verdana" w:hAnsi="Verdana" w:cs="Times New Roman"/>
          <w:bCs/>
          <w:sz w:val="24"/>
          <w:szCs w:val="24"/>
        </w:rPr>
      </w:pPr>
      <w:r w:rsidRPr="00AE6ED0">
        <w:rPr>
          <w:rFonts w:ascii="Verdana" w:hAnsi="Verdana" w:cs="Times New Roman"/>
          <w:bCs/>
          <w:sz w:val="24"/>
          <w:szCs w:val="24"/>
        </w:rPr>
        <w:t xml:space="preserve">- 21 listopada br. – współorganizacja Dnia Pracownika Socjalnego. W sali Kina Forum BOK–MCC odbyła się uroczystość, podczas której uhonorowano wszystkich pracowników służb społecznych z Bolesławca </w:t>
      </w:r>
      <w:r w:rsidRPr="00AE6ED0">
        <w:rPr>
          <w:rFonts w:ascii="Verdana" w:hAnsi="Verdana" w:cs="Times New Roman"/>
          <w:bCs/>
          <w:sz w:val="24"/>
          <w:szCs w:val="24"/>
        </w:rPr>
        <w:br/>
        <w:t xml:space="preserve">i powiatu bolesławieckiego. To właśnie oni na co dzień pełnią niezwykle odpowiedzialną i wymagającą misję – wspierają osoby znajdujące się </w:t>
      </w:r>
      <w:r w:rsidRPr="00AE6ED0">
        <w:rPr>
          <w:rFonts w:ascii="Verdana" w:hAnsi="Verdana" w:cs="Times New Roman"/>
          <w:bCs/>
          <w:sz w:val="24"/>
          <w:szCs w:val="24"/>
        </w:rPr>
        <w:br/>
      </w:r>
      <w:r w:rsidRPr="00AE6ED0">
        <w:rPr>
          <w:rFonts w:ascii="Verdana" w:hAnsi="Verdana" w:cs="Times New Roman"/>
          <w:bCs/>
          <w:sz w:val="24"/>
          <w:szCs w:val="24"/>
        </w:rPr>
        <w:lastRenderedPageBreak/>
        <w:t>w trudnych sytuacjach życiowych, okazując im empatię, profesjonalizm i umiejętność dostrzeżenia w każdym człowieku jego indywidualnych historii i wyzwań</w:t>
      </w:r>
      <w:r w:rsidR="00E62029" w:rsidRPr="00AE6ED0">
        <w:rPr>
          <w:rFonts w:ascii="Verdana" w:hAnsi="Verdana" w:cs="Times New Roman"/>
          <w:bCs/>
          <w:sz w:val="24"/>
          <w:szCs w:val="24"/>
        </w:rPr>
        <w:t>;</w:t>
      </w:r>
    </w:p>
    <w:p w14:paraId="30F83B01" w14:textId="381297E5" w:rsidR="0075508A" w:rsidRPr="00AE6ED0" w:rsidRDefault="0075508A" w:rsidP="00A526AE">
      <w:pPr>
        <w:ind w:left="567" w:hanging="207"/>
        <w:jc w:val="both"/>
        <w:rPr>
          <w:rFonts w:ascii="Verdana" w:hAnsi="Verdana" w:cs="Times New Roman"/>
          <w:bCs/>
          <w:sz w:val="24"/>
          <w:szCs w:val="24"/>
        </w:rPr>
      </w:pPr>
      <w:r w:rsidRPr="00AE6ED0">
        <w:rPr>
          <w:rFonts w:ascii="Verdana" w:hAnsi="Verdana" w:cs="Times New Roman"/>
          <w:bCs/>
          <w:sz w:val="24"/>
          <w:szCs w:val="24"/>
        </w:rPr>
        <w:t>- 21 listopada br. - wernisaż wystawy 4xP uczestników pracowni artystycznych Amatorskiego Ruchu Artystycznego. W wystawie udział wzięły dwie pracownie ceramiczno-rzeźbiarskie, pracownia ogólnoplastyczna oraz pracownia tkaniny artystycznej. Była to idealna okazja, aby podziwiać efekty pracy uczestników pracowni. Przez wiele miesięcy pracowali nad swoimi projektami. Wystawa 4xP ma na celu ukazanie różnorodności form, technik, materiałów i faktur w twórczości uzdolnionych uczestników pracowni ceramiczno-rzeźbiarskiej, ogólnoplastycznej i tkaniny artystycznej</w:t>
      </w:r>
      <w:r w:rsidR="00E62029" w:rsidRPr="00AE6ED0">
        <w:rPr>
          <w:rFonts w:ascii="Verdana" w:hAnsi="Verdana" w:cs="Times New Roman"/>
          <w:bCs/>
          <w:sz w:val="24"/>
          <w:szCs w:val="24"/>
        </w:rPr>
        <w:t>;</w:t>
      </w:r>
    </w:p>
    <w:p w14:paraId="22BDB66C" w14:textId="6E6B3546" w:rsidR="00E62029" w:rsidRPr="00AE6ED0" w:rsidRDefault="00E62029" w:rsidP="00A526AE">
      <w:pPr>
        <w:ind w:left="567" w:hanging="207"/>
        <w:jc w:val="both"/>
        <w:rPr>
          <w:rFonts w:ascii="Verdana" w:hAnsi="Verdana" w:cs="Times New Roman"/>
          <w:bCs/>
          <w:sz w:val="24"/>
          <w:szCs w:val="24"/>
        </w:rPr>
      </w:pPr>
      <w:r w:rsidRPr="00AE6ED0">
        <w:rPr>
          <w:rFonts w:ascii="Verdana" w:hAnsi="Verdana" w:cs="Times New Roman"/>
          <w:bCs/>
          <w:sz w:val="24"/>
          <w:szCs w:val="24"/>
        </w:rPr>
        <w:t xml:space="preserve">- </w:t>
      </w:r>
      <w:r w:rsidR="0075508A" w:rsidRPr="00AE6ED0">
        <w:rPr>
          <w:rFonts w:ascii="Verdana" w:hAnsi="Verdana" w:cs="Times New Roman"/>
          <w:bCs/>
          <w:sz w:val="24"/>
          <w:szCs w:val="24"/>
        </w:rPr>
        <w:t>27</w:t>
      </w:r>
      <w:r w:rsidRPr="00AE6ED0">
        <w:rPr>
          <w:rFonts w:ascii="Verdana" w:hAnsi="Verdana" w:cs="Times New Roman"/>
          <w:bCs/>
          <w:sz w:val="24"/>
          <w:szCs w:val="24"/>
        </w:rPr>
        <w:t xml:space="preserve"> listopada br. -</w:t>
      </w:r>
      <w:r w:rsidR="0075508A" w:rsidRPr="00AE6ED0">
        <w:rPr>
          <w:rFonts w:ascii="Verdana" w:hAnsi="Verdana" w:cs="Times New Roman"/>
          <w:bCs/>
          <w:sz w:val="24"/>
          <w:szCs w:val="24"/>
        </w:rPr>
        <w:t xml:space="preserve"> współorganizacja 80-lecia istnienia Miejskiej Biblioteki Publicznej</w:t>
      </w:r>
      <w:r w:rsidRPr="00AE6ED0">
        <w:rPr>
          <w:rFonts w:ascii="Verdana" w:hAnsi="Verdana" w:cs="Times New Roman"/>
          <w:bCs/>
          <w:sz w:val="24"/>
          <w:szCs w:val="24"/>
        </w:rPr>
        <w:t xml:space="preserve"> Centrum Wiedzy w Bolesławcu</w:t>
      </w:r>
      <w:r w:rsidR="003E315B" w:rsidRPr="00AE6ED0">
        <w:rPr>
          <w:rFonts w:ascii="Verdana" w:hAnsi="Verdana" w:cs="Times New Roman"/>
          <w:bCs/>
          <w:sz w:val="24"/>
          <w:szCs w:val="24"/>
        </w:rPr>
        <w:t>;</w:t>
      </w:r>
    </w:p>
    <w:p w14:paraId="630C17B6" w14:textId="68E0C262" w:rsidR="00E62029" w:rsidRPr="00AE6ED0" w:rsidRDefault="00E62029" w:rsidP="00032276">
      <w:pPr>
        <w:ind w:left="567" w:hanging="207"/>
        <w:jc w:val="both"/>
        <w:rPr>
          <w:rFonts w:ascii="Verdana" w:hAnsi="Verdana" w:cs="Times New Roman"/>
          <w:bCs/>
          <w:sz w:val="24"/>
          <w:szCs w:val="24"/>
        </w:rPr>
      </w:pPr>
      <w:r w:rsidRPr="00AE6ED0">
        <w:rPr>
          <w:rFonts w:ascii="Verdana" w:hAnsi="Verdana" w:cs="Times New Roman"/>
          <w:bCs/>
          <w:sz w:val="24"/>
          <w:szCs w:val="24"/>
        </w:rPr>
        <w:t>-</w:t>
      </w:r>
      <w:r w:rsidR="00AB398A" w:rsidRPr="00AE6ED0">
        <w:rPr>
          <w:rFonts w:ascii="Verdana" w:hAnsi="Verdana" w:cs="Times New Roman"/>
          <w:bCs/>
          <w:sz w:val="24"/>
          <w:szCs w:val="24"/>
        </w:rPr>
        <w:t xml:space="preserve"> </w:t>
      </w:r>
      <w:r w:rsidRPr="00AE6ED0">
        <w:rPr>
          <w:rFonts w:ascii="Verdana" w:hAnsi="Verdana" w:cs="Times New Roman"/>
          <w:bCs/>
          <w:sz w:val="24"/>
          <w:szCs w:val="24"/>
        </w:rPr>
        <w:t xml:space="preserve">1 grudnia br. – współorganizacja 70-lecia działalności MPP nr </w:t>
      </w:r>
      <w:r w:rsidRPr="00AE6ED0">
        <w:rPr>
          <w:rFonts w:ascii="Verdana" w:hAnsi="Verdana" w:cs="Times New Roman"/>
          <w:bCs/>
          <w:sz w:val="24"/>
          <w:szCs w:val="24"/>
        </w:rPr>
        <w:br/>
        <w:t xml:space="preserve">2 w Bolesławcu. Podczas uroczystości dyrektor przedszkola Pani Krystyna </w:t>
      </w:r>
      <w:proofErr w:type="spellStart"/>
      <w:r w:rsidRPr="00AE6ED0">
        <w:rPr>
          <w:rFonts w:ascii="Verdana" w:hAnsi="Verdana" w:cs="Times New Roman"/>
          <w:bCs/>
          <w:sz w:val="24"/>
          <w:szCs w:val="24"/>
        </w:rPr>
        <w:t>Gerwatowska</w:t>
      </w:r>
      <w:proofErr w:type="spellEnd"/>
      <w:r w:rsidRPr="00AE6ED0">
        <w:rPr>
          <w:rFonts w:ascii="Verdana" w:hAnsi="Verdana" w:cs="Times New Roman"/>
          <w:bCs/>
          <w:sz w:val="24"/>
          <w:szCs w:val="24"/>
        </w:rPr>
        <w:t xml:space="preserve"> przedstawiła kierunki współczesnej edukacji przedszkolnej oraz przypomniała historię i osiągnięcia placówki. Przedszkolaki zaprezentowały bogaty program artystyczny, który spotkał się z dużym aplauzem licznie zgromadzonej publiczności;</w:t>
      </w:r>
    </w:p>
    <w:p w14:paraId="61F69016" w14:textId="2BF76B32" w:rsidR="00E62029" w:rsidRPr="00AE6ED0" w:rsidRDefault="00E62029" w:rsidP="003E315B">
      <w:pPr>
        <w:ind w:left="567" w:hanging="207"/>
        <w:jc w:val="both"/>
        <w:rPr>
          <w:rFonts w:ascii="Verdana" w:hAnsi="Verdana" w:cs="Times New Roman"/>
          <w:bCs/>
          <w:sz w:val="24"/>
          <w:szCs w:val="24"/>
        </w:rPr>
      </w:pPr>
      <w:r w:rsidRPr="00AE6ED0">
        <w:rPr>
          <w:rFonts w:ascii="Verdana" w:hAnsi="Verdana" w:cs="Times New Roman"/>
          <w:bCs/>
          <w:sz w:val="24"/>
          <w:szCs w:val="24"/>
        </w:rPr>
        <w:t>- 4 grudnia br. - współorganizacja spotkania z wolontariuszami 34. Finału Wielkiej Orkiestry Świątecznej Pomocy;</w:t>
      </w:r>
    </w:p>
    <w:p w14:paraId="4B027635" w14:textId="7AB0B55D" w:rsidR="00E62029" w:rsidRPr="00AE6ED0" w:rsidRDefault="00E62029" w:rsidP="00AB398A">
      <w:pPr>
        <w:ind w:left="567" w:hanging="207"/>
        <w:jc w:val="both"/>
        <w:rPr>
          <w:rFonts w:ascii="Verdana" w:hAnsi="Verdana" w:cs="Times New Roman"/>
          <w:bCs/>
          <w:sz w:val="24"/>
          <w:szCs w:val="24"/>
        </w:rPr>
      </w:pPr>
      <w:r w:rsidRPr="00AE6ED0">
        <w:rPr>
          <w:rFonts w:ascii="Verdana" w:hAnsi="Verdana" w:cs="Times New Roman"/>
          <w:bCs/>
          <w:sz w:val="24"/>
          <w:szCs w:val="24"/>
        </w:rPr>
        <w:t>- 4 grudnia br. - współorganizacja szkolenia organizowanego przez Urząd Skarbowy w Bolesławcu, dotyczącego Krajowego Systemu e-Faktur;</w:t>
      </w:r>
    </w:p>
    <w:p w14:paraId="387D9D68" w14:textId="5076EC02" w:rsidR="00E62029" w:rsidRPr="00AE6ED0" w:rsidRDefault="00E62029" w:rsidP="00AB398A">
      <w:pPr>
        <w:ind w:left="567" w:hanging="207"/>
        <w:jc w:val="both"/>
        <w:rPr>
          <w:rFonts w:ascii="Verdana" w:hAnsi="Verdana" w:cs="Times New Roman"/>
          <w:bCs/>
          <w:sz w:val="24"/>
          <w:szCs w:val="24"/>
        </w:rPr>
      </w:pPr>
      <w:r w:rsidRPr="00AE6ED0">
        <w:rPr>
          <w:rFonts w:ascii="Verdana" w:hAnsi="Verdana" w:cs="Times New Roman"/>
          <w:bCs/>
          <w:sz w:val="24"/>
          <w:szCs w:val="24"/>
        </w:rPr>
        <w:t xml:space="preserve">- 5 grudnia br. – spotkanie z Mikołajem, podczas którego wręczone zostały prezenty przygotowane przez rodziców. Dzieci wzięły także udział w warsztatach plastycznych, przygotowując rysunki i laurki dla Mikołaja; </w:t>
      </w:r>
    </w:p>
    <w:p w14:paraId="0319D2FE" w14:textId="1478F420" w:rsidR="0075508A" w:rsidRPr="00AE6ED0" w:rsidRDefault="00E62029" w:rsidP="00E62029">
      <w:pPr>
        <w:ind w:left="360"/>
        <w:jc w:val="both"/>
        <w:rPr>
          <w:rFonts w:ascii="Verdana" w:hAnsi="Verdana" w:cs="Times New Roman"/>
          <w:bCs/>
          <w:sz w:val="24"/>
          <w:szCs w:val="24"/>
        </w:rPr>
      </w:pPr>
      <w:r w:rsidRPr="00AE6ED0">
        <w:rPr>
          <w:rFonts w:ascii="Verdana" w:hAnsi="Verdana" w:cs="Times New Roman"/>
          <w:bCs/>
          <w:sz w:val="24"/>
          <w:szCs w:val="24"/>
        </w:rPr>
        <w:t>- 10 grudnia br. - współorganizacja rozstrzygnięcia konkursu „Ze smogiem wygramy, gdy o czyste powietrze sami zadbamy”, organizowanego przez Straż Miejską w Bolesławcu.</w:t>
      </w:r>
    </w:p>
    <w:p w14:paraId="209FEF1D" w14:textId="77777777" w:rsidR="00AB14AB" w:rsidRPr="00AE6ED0" w:rsidRDefault="00AB14AB" w:rsidP="00E62029">
      <w:pPr>
        <w:ind w:left="360"/>
        <w:jc w:val="both"/>
        <w:rPr>
          <w:rFonts w:ascii="Verdana" w:hAnsi="Verdana" w:cs="Times New Roman"/>
          <w:bCs/>
          <w:sz w:val="24"/>
          <w:szCs w:val="24"/>
        </w:rPr>
      </w:pPr>
    </w:p>
    <w:p w14:paraId="7ABB9FDF" w14:textId="77777777" w:rsidR="00AB14AB" w:rsidRPr="00AE6ED0" w:rsidRDefault="00AB14AB" w:rsidP="00E62029">
      <w:pPr>
        <w:ind w:left="360"/>
        <w:jc w:val="both"/>
        <w:rPr>
          <w:rFonts w:ascii="Verdana" w:hAnsi="Verdana" w:cs="Times New Roman"/>
          <w:bCs/>
          <w:sz w:val="24"/>
          <w:szCs w:val="24"/>
        </w:rPr>
      </w:pPr>
    </w:p>
    <w:p w14:paraId="71CF8FEB" w14:textId="40F18704" w:rsidR="00A373EF" w:rsidRPr="00AE6ED0" w:rsidRDefault="00A373EF" w:rsidP="00A373EF">
      <w:pPr>
        <w:pStyle w:val="Akapitzlist"/>
        <w:spacing w:after="0"/>
        <w:jc w:val="both"/>
        <w:rPr>
          <w:rFonts w:ascii="Verdana" w:hAnsi="Verdana" w:cs="Times New Roman"/>
          <w:bCs/>
          <w:sz w:val="24"/>
          <w:szCs w:val="24"/>
        </w:rPr>
      </w:pPr>
    </w:p>
    <w:p w14:paraId="32E2D85D" w14:textId="6DEC47FF" w:rsidR="00A373EF" w:rsidRPr="00AE6ED0" w:rsidRDefault="00A373EF">
      <w:pPr>
        <w:pStyle w:val="Akapitzlist"/>
        <w:numPr>
          <w:ilvl w:val="0"/>
          <w:numId w:val="10"/>
        </w:numPr>
        <w:spacing w:after="0"/>
        <w:jc w:val="both"/>
        <w:rPr>
          <w:rFonts w:ascii="Verdana" w:hAnsi="Verdana" w:cs="Times New Roman"/>
          <w:b/>
          <w:sz w:val="24"/>
          <w:szCs w:val="24"/>
        </w:rPr>
      </w:pPr>
      <w:r w:rsidRPr="00AE6ED0">
        <w:rPr>
          <w:rFonts w:ascii="Verdana" w:hAnsi="Verdana" w:cs="Times New Roman"/>
          <w:b/>
          <w:sz w:val="24"/>
          <w:szCs w:val="24"/>
        </w:rPr>
        <w:lastRenderedPageBreak/>
        <w:t>Miejska Biblioteka Publiczna – Centrum Wiedzy</w:t>
      </w:r>
      <w:r w:rsidR="00BB1C2B" w:rsidRPr="00AE6ED0">
        <w:rPr>
          <w:rFonts w:ascii="Verdana" w:hAnsi="Verdana" w:cs="Times New Roman"/>
          <w:b/>
          <w:sz w:val="24"/>
          <w:szCs w:val="24"/>
        </w:rPr>
        <w:t>:</w:t>
      </w:r>
    </w:p>
    <w:p w14:paraId="760DBAD8" w14:textId="77777777" w:rsidR="00E62029" w:rsidRPr="00AE6ED0" w:rsidRDefault="00E62029" w:rsidP="00E62029">
      <w:pPr>
        <w:spacing w:after="0"/>
        <w:ind w:left="360"/>
        <w:jc w:val="both"/>
        <w:rPr>
          <w:rFonts w:ascii="Verdana" w:hAnsi="Verdana" w:cs="Times New Roman"/>
          <w:b/>
          <w:sz w:val="24"/>
          <w:szCs w:val="24"/>
        </w:rPr>
      </w:pPr>
    </w:p>
    <w:p w14:paraId="3BE6509B" w14:textId="4915C95F" w:rsidR="00E62029" w:rsidRPr="00AE6ED0" w:rsidRDefault="00E62029" w:rsidP="00E62029">
      <w:pPr>
        <w:spacing w:after="0"/>
        <w:ind w:left="360"/>
        <w:jc w:val="both"/>
        <w:rPr>
          <w:rFonts w:ascii="Verdana" w:hAnsi="Verdana" w:cs="Times New Roman"/>
          <w:bCs/>
          <w:sz w:val="24"/>
          <w:szCs w:val="24"/>
        </w:rPr>
      </w:pPr>
      <w:r w:rsidRPr="00AE6ED0">
        <w:rPr>
          <w:rFonts w:ascii="Verdana" w:hAnsi="Verdana" w:cs="Times New Roman"/>
          <w:bCs/>
          <w:sz w:val="24"/>
          <w:szCs w:val="24"/>
        </w:rPr>
        <w:t xml:space="preserve">- 28 listopada br. - </w:t>
      </w:r>
      <w:r w:rsidR="0027322B" w:rsidRPr="00AE6ED0">
        <w:rPr>
          <w:rFonts w:ascii="Verdana" w:hAnsi="Verdana" w:cs="Times New Roman"/>
          <w:bCs/>
          <w:sz w:val="24"/>
          <w:szCs w:val="24"/>
        </w:rPr>
        <w:t>s</w:t>
      </w:r>
      <w:r w:rsidRPr="00AE6ED0">
        <w:rPr>
          <w:rFonts w:ascii="Verdana" w:hAnsi="Verdana" w:cs="Times New Roman"/>
          <w:bCs/>
          <w:sz w:val="24"/>
          <w:szCs w:val="24"/>
        </w:rPr>
        <w:t xml:space="preserve">potkanie promujące jubileuszowe wydawnictwo „Wiedza-pasja-inspiracja. 80 lat Miejskiej Biblioteki Publicznej im. C. K. Norwida – Centrum Wiedzy w Bolesławcu. Wydawnictwo jest owocem wielu miesięcy pracy i zaangażowania osób, którym biblioteka – i jej historia – są szczególnie bliskie. To publikacja nie tylko dokumentująca osiem dekad działalności, ale także oddająca głos ludziom, którzy ją współtworzyli, rozwijali i kochali. </w:t>
      </w:r>
    </w:p>
    <w:p w14:paraId="0DAF1FF4" w14:textId="77777777" w:rsidR="00E62029" w:rsidRPr="00AE6ED0" w:rsidRDefault="00E62029" w:rsidP="00E62029">
      <w:pPr>
        <w:spacing w:after="0"/>
        <w:ind w:left="360"/>
        <w:jc w:val="both"/>
        <w:rPr>
          <w:rFonts w:ascii="Verdana" w:hAnsi="Verdana" w:cs="Times New Roman"/>
          <w:bCs/>
          <w:sz w:val="24"/>
          <w:szCs w:val="24"/>
        </w:rPr>
      </w:pPr>
      <w:r w:rsidRPr="00AE6ED0">
        <w:rPr>
          <w:rFonts w:ascii="Verdana" w:hAnsi="Verdana" w:cs="Times New Roman"/>
          <w:bCs/>
          <w:sz w:val="24"/>
          <w:szCs w:val="24"/>
        </w:rPr>
        <w:t>Publikację można zakupić w MBP-CW. Cena – 30 zł.</w:t>
      </w:r>
    </w:p>
    <w:p w14:paraId="12699EB9" w14:textId="77777777" w:rsidR="00E62029" w:rsidRPr="00AE6ED0" w:rsidRDefault="00E62029" w:rsidP="00E62029">
      <w:pPr>
        <w:spacing w:after="0"/>
        <w:ind w:left="360"/>
        <w:jc w:val="both"/>
        <w:rPr>
          <w:rFonts w:ascii="Verdana" w:hAnsi="Verdana" w:cs="Times New Roman"/>
          <w:bCs/>
          <w:sz w:val="24"/>
          <w:szCs w:val="24"/>
        </w:rPr>
      </w:pPr>
      <w:r w:rsidRPr="00AE6ED0">
        <w:rPr>
          <w:rFonts w:ascii="Verdana" w:hAnsi="Verdana" w:cs="Times New Roman"/>
          <w:bCs/>
          <w:sz w:val="24"/>
          <w:szCs w:val="24"/>
        </w:rPr>
        <w:t xml:space="preserve">Wydarzenie uświetniło spotkanie autorskie z Katarzyną </w:t>
      </w:r>
      <w:proofErr w:type="spellStart"/>
      <w:r w:rsidRPr="00AE6ED0">
        <w:rPr>
          <w:rFonts w:ascii="Verdana" w:hAnsi="Verdana" w:cs="Times New Roman"/>
          <w:bCs/>
          <w:sz w:val="24"/>
          <w:szCs w:val="24"/>
        </w:rPr>
        <w:t>Bondą</w:t>
      </w:r>
      <w:proofErr w:type="spellEnd"/>
      <w:r w:rsidRPr="00AE6ED0">
        <w:rPr>
          <w:rFonts w:ascii="Verdana" w:hAnsi="Verdana" w:cs="Times New Roman"/>
          <w:bCs/>
          <w:sz w:val="24"/>
          <w:szCs w:val="24"/>
        </w:rPr>
        <w:t>, autorka bestsellerowych kryminałów.</w:t>
      </w:r>
    </w:p>
    <w:p w14:paraId="78FAD2D4" w14:textId="77777777" w:rsidR="00E62029" w:rsidRPr="00AE6ED0" w:rsidRDefault="00E62029" w:rsidP="00E62029">
      <w:pPr>
        <w:spacing w:after="0"/>
        <w:ind w:left="360"/>
        <w:jc w:val="both"/>
        <w:rPr>
          <w:rFonts w:ascii="Verdana" w:hAnsi="Verdana" w:cs="Times New Roman"/>
          <w:bCs/>
          <w:sz w:val="24"/>
          <w:szCs w:val="24"/>
        </w:rPr>
      </w:pPr>
    </w:p>
    <w:p w14:paraId="3E947162" w14:textId="75F15F3C" w:rsidR="00E62029" w:rsidRPr="00AE6ED0" w:rsidRDefault="0027322B" w:rsidP="00E62029">
      <w:pPr>
        <w:spacing w:after="0"/>
        <w:ind w:left="360"/>
        <w:jc w:val="both"/>
        <w:rPr>
          <w:rFonts w:ascii="Verdana" w:hAnsi="Verdana" w:cs="Times New Roman"/>
          <w:bCs/>
          <w:sz w:val="24"/>
          <w:szCs w:val="24"/>
        </w:rPr>
      </w:pPr>
      <w:r w:rsidRPr="00AE6ED0">
        <w:rPr>
          <w:rFonts w:ascii="Verdana" w:hAnsi="Verdana" w:cs="Times New Roman"/>
          <w:bCs/>
          <w:sz w:val="24"/>
          <w:szCs w:val="24"/>
        </w:rPr>
        <w:t xml:space="preserve">- w dniach </w:t>
      </w:r>
      <w:r w:rsidR="00E62029" w:rsidRPr="00AE6ED0">
        <w:rPr>
          <w:rFonts w:ascii="Verdana" w:hAnsi="Verdana" w:cs="Times New Roman"/>
          <w:bCs/>
          <w:sz w:val="24"/>
          <w:szCs w:val="24"/>
        </w:rPr>
        <w:t>9 – 12</w:t>
      </w:r>
      <w:r w:rsidRPr="00AE6ED0">
        <w:rPr>
          <w:rFonts w:ascii="Verdana" w:hAnsi="Verdana" w:cs="Times New Roman"/>
          <w:bCs/>
          <w:sz w:val="24"/>
          <w:szCs w:val="24"/>
        </w:rPr>
        <w:t xml:space="preserve"> grudnia br. </w:t>
      </w:r>
      <w:r w:rsidR="00E62029" w:rsidRPr="00AE6ED0">
        <w:rPr>
          <w:rFonts w:ascii="Verdana" w:hAnsi="Verdana" w:cs="Times New Roman"/>
          <w:bCs/>
          <w:sz w:val="24"/>
          <w:szCs w:val="24"/>
        </w:rPr>
        <w:t>-</w:t>
      </w:r>
      <w:r w:rsidRPr="00AE6ED0">
        <w:rPr>
          <w:rFonts w:ascii="Verdana" w:hAnsi="Verdana" w:cs="Times New Roman"/>
          <w:bCs/>
          <w:sz w:val="24"/>
          <w:szCs w:val="24"/>
        </w:rPr>
        <w:t xml:space="preserve"> w</w:t>
      </w:r>
      <w:r w:rsidR="00E62029" w:rsidRPr="00AE6ED0">
        <w:rPr>
          <w:rFonts w:ascii="Verdana" w:hAnsi="Verdana" w:cs="Times New Roman"/>
          <w:bCs/>
          <w:sz w:val="24"/>
          <w:szCs w:val="24"/>
        </w:rPr>
        <w:t xml:space="preserve">ymiana eksponatów w Strefie Odkrywania, Wyobraźni i Aktywności (SOWA) przez Centrum Nauki Kopernik w ramach projektu mini centrum nauki. 5 eksponatów zostało </w:t>
      </w:r>
      <w:r w:rsidR="00EC2481" w:rsidRPr="00AE6ED0">
        <w:rPr>
          <w:rFonts w:ascii="Verdana" w:hAnsi="Verdana" w:cs="Times New Roman"/>
          <w:bCs/>
          <w:sz w:val="24"/>
          <w:szCs w:val="24"/>
        </w:rPr>
        <w:t xml:space="preserve">wymienionych </w:t>
      </w:r>
      <w:r w:rsidR="00E62029" w:rsidRPr="00AE6ED0">
        <w:rPr>
          <w:rFonts w:ascii="Verdana" w:hAnsi="Verdana" w:cs="Times New Roman"/>
          <w:bCs/>
          <w:sz w:val="24"/>
          <w:szCs w:val="24"/>
        </w:rPr>
        <w:t>na 10 nowych. Odbył się również przegląd pozostałych</w:t>
      </w:r>
      <w:r w:rsidR="00EC2481" w:rsidRPr="00AE6ED0">
        <w:rPr>
          <w:rFonts w:ascii="Verdana" w:hAnsi="Verdana" w:cs="Times New Roman"/>
          <w:bCs/>
          <w:sz w:val="24"/>
          <w:szCs w:val="24"/>
        </w:rPr>
        <w:t xml:space="preserve"> eksponatów</w:t>
      </w:r>
      <w:r w:rsidR="00E62029" w:rsidRPr="00AE6ED0">
        <w:rPr>
          <w:rFonts w:ascii="Verdana" w:hAnsi="Verdana" w:cs="Times New Roman"/>
          <w:bCs/>
          <w:sz w:val="24"/>
          <w:szCs w:val="24"/>
        </w:rPr>
        <w:t xml:space="preserve">. Pracownicy zostali przeszkoleni z obsługi nowych urządzeń. Nowe eksponaty: </w:t>
      </w:r>
      <w:proofErr w:type="spellStart"/>
      <w:r w:rsidR="00E62029" w:rsidRPr="00AE6ED0">
        <w:rPr>
          <w:rFonts w:ascii="Verdana" w:hAnsi="Verdana" w:cs="Times New Roman"/>
          <w:bCs/>
          <w:sz w:val="24"/>
          <w:szCs w:val="24"/>
        </w:rPr>
        <w:t>Parkietaż</w:t>
      </w:r>
      <w:proofErr w:type="spellEnd"/>
      <w:r w:rsidR="00E62029" w:rsidRPr="00AE6ED0">
        <w:rPr>
          <w:rFonts w:ascii="Verdana" w:hAnsi="Verdana" w:cs="Times New Roman"/>
          <w:bCs/>
          <w:sz w:val="24"/>
          <w:szCs w:val="24"/>
        </w:rPr>
        <w:t xml:space="preserve">, Spacer z funkcją, Śmigiełko, </w:t>
      </w:r>
      <w:proofErr w:type="spellStart"/>
      <w:r w:rsidR="00E62029" w:rsidRPr="00AE6ED0">
        <w:rPr>
          <w:rFonts w:ascii="Verdana" w:hAnsi="Verdana" w:cs="Times New Roman"/>
          <w:bCs/>
          <w:sz w:val="24"/>
          <w:szCs w:val="24"/>
        </w:rPr>
        <w:t>Sznurkograf</w:t>
      </w:r>
      <w:proofErr w:type="spellEnd"/>
      <w:r w:rsidR="00E62029" w:rsidRPr="00AE6ED0">
        <w:rPr>
          <w:rFonts w:ascii="Verdana" w:hAnsi="Verdana" w:cs="Times New Roman"/>
          <w:bCs/>
          <w:sz w:val="24"/>
          <w:szCs w:val="24"/>
        </w:rPr>
        <w:t xml:space="preserve">, Człowiek układanka, Złap mnie jeśli potrafisz, Zbuduj łuk, Łoże fakira, Rysowanie z opóźnieniem, Przetestuj pamięć. </w:t>
      </w:r>
      <w:r w:rsidR="00E62029" w:rsidRPr="00AE6ED0">
        <w:rPr>
          <w:rFonts w:ascii="Verdana" w:hAnsi="Verdana" w:cs="Times New Roman"/>
          <w:bCs/>
          <w:color w:val="auto"/>
          <w:sz w:val="24"/>
          <w:szCs w:val="24"/>
        </w:rPr>
        <w:t xml:space="preserve">SOWA </w:t>
      </w:r>
      <w:r w:rsidR="00F84598" w:rsidRPr="00AE6ED0">
        <w:rPr>
          <w:rFonts w:ascii="Verdana" w:hAnsi="Verdana" w:cs="Times New Roman"/>
          <w:bCs/>
          <w:color w:val="auto"/>
          <w:sz w:val="24"/>
          <w:szCs w:val="24"/>
        </w:rPr>
        <w:t xml:space="preserve">jest </w:t>
      </w:r>
      <w:r w:rsidR="00E62029" w:rsidRPr="00AE6ED0">
        <w:rPr>
          <w:rFonts w:ascii="Verdana" w:hAnsi="Verdana" w:cs="Times New Roman"/>
          <w:bCs/>
          <w:color w:val="auto"/>
          <w:sz w:val="24"/>
          <w:szCs w:val="24"/>
        </w:rPr>
        <w:t xml:space="preserve">wyposażona </w:t>
      </w:r>
      <w:r w:rsidR="00E62029" w:rsidRPr="00AE6ED0">
        <w:rPr>
          <w:rFonts w:ascii="Verdana" w:hAnsi="Verdana" w:cs="Times New Roman"/>
          <w:bCs/>
          <w:sz w:val="24"/>
          <w:szCs w:val="24"/>
        </w:rPr>
        <w:t>łącznie w 20 urządzeń interaktywnych.</w:t>
      </w:r>
    </w:p>
    <w:p w14:paraId="0293ACEA" w14:textId="77777777" w:rsidR="0027322B" w:rsidRPr="00AE6ED0" w:rsidRDefault="0027322B" w:rsidP="00E62029">
      <w:pPr>
        <w:spacing w:after="0"/>
        <w:ind w:left="360"/>
        <w:jc w:val="both"/>
        <w:rPr>
          <w:rFonts w:ascii="Verdana" w:hAnsi="Verdana" w:cs="Times New Roman"/>
          <w:bCs/>
          <w:sz w:val="24"/>
          <w:szCs w:val="24"/>
        </w:rPr>
      </w:pPr>
    </w:p>
    <w:p w14:paraId="524A3D70" w14:textId="16BDC426" w:rsidR="0027322B" w:rsidRPr="00AE6ED0" w:rsidRDefault="0027322B" w:rsidP="0027322B">
      <w:pPr>
        <w:spacing w:after="0"/>
        <w:ind w:left="360"/>
        <w:jc w:val="both"/>
        <w:rPr>
          <w:rFonts w:ascii="Verdana" w:hAnsi="Verdana" w:cs="Times New Roman"/>
          <w:bCs/>
          <w:sz w:val="24"/>
          <w:szCs w:val="24"/>
        </w:rPr>
      </w:pPr>
      <w:r w:rsidRPr="00AE6ED0">
        <w:rPr>
          <w:rFonts w:ascii="Verdana" w:hAnsi="Verdana" w:cs="Times New Roman"/>
          <w:bCs/>
          <w:sz w:val="24"/>
          <w:szCs w:val="24"/>
        </w:rPr>
        <w:t>- przeprowadzon</w:t>
      </w:r>
      <w:r w:rsidR="00DE6333" w:rsidRPr="00AE6ED0">
        <w:rPr>
          <w:rFonts w:ascii="Verdana" w:hAnsi="Verdana" w:cs="Times New Roman"/>
          <w:bCs/>
          <w:sz w:val="24"/>
          <w:szCs w:val="24"/>
        </w:rPr>
        <w:t>o</w:t>
      </w:r>
      <w:r w:rsidRPr="00AE6ED0">
        <w:rPr>
          <w:rFonts w:ascii="Verdana" w:hAnsi="Verdana" w:cs="Times New Roman"/>
          <w:bCs/>
          <w:sz w:val="24"/>
          <w:szCs w:val="24"/>
        </w:rPr>
        <w:t xml:space="preserve"> następujące działania związane z poprawą</w:t>
      </w:r>
      <w:r w:rsidR="00DE6333" w:rsidRPr="00AE6ED0">
        <w:rPr>
          <w:rFonts w:ascii="Verdana" w:hAnsi="Verdana" w:cs="Times New Roman"/>
          <w:bCs/>
          <w:sz w:val="24"/>
          <w:szCs w:val="24"/>
        </w:rPr>
        <w:t xml:space="preserve"> </w:t>
      </w:r>
      <w:r w:rsidRPr="00AE6ED0">
        <w:rPr>
          <w:rFonts w:ascii="Verdana" w:hAnsi="Verdana" w:cs="Times New Roman"/>
          <w:bCs/>
          <w:sz w:val="24"/>
          <w:szCs w:val="24"/>
        </w:rPr>
        <w:t>dostępności dla osób starszych i z niepełnosprawnościami w siedzibie głównej MBP-CW na ul. B. Głowackiego:</w:t>
      </w:r>
    </w:p>
    <w:p w14:paraId="0523C0AA" w14:textId="5D6883DB" w:rsidR="0027322B" w:rsidRPr="00AE6ED0" w:rsidRDefault="0027322B" w:rsidP="0027322B">
      <w:pPr>
        <w:pStyle w:val="Akapitzlist"/>
        <w:numPr>
          <w:ilvl w:val="0"/>
          <w:numId w:val="21"/>
        </w:numPr>
        <w:spacing w:after="0"/>
        <w:jc w:val="both"/>
        <w:rPr>
          <w:rFonts w:ascii="Verdana" w:hAnsi="Verdana" w:cs="Times New Roman"/>
          <w:bCs/>
          <w:sz w:val="24"/>
          <w:szCs w:val="24"/>
        </w:rPr>
      </w:pPr>
      <w:r w:rsidRPr="00AE6ED0">
        <w:rPr>
          <w:rFonts w:ascii="Verdana" w:hAnsi="Verdana" w:cs="Times New Roman"/>
          <w:bCs/>
          <w:sz w:val="24"/>
          <w:szCs w:val="24"/>
        </w:rPr>
        <w:t>zakończona została instalacja poręczy na schodach Poręcze są wyposażone w nakładki informacyjne w języku Braille’a,</w:t>
      </w:r>
    </w:p>
    <w:p w14:paraId="47A2FE78" w14:textId="79138972" w:rsidR="0027322B" w:rsidRPr="00AE6ED0" w:rsidRDefault="0027322B" w:rsidP="0027322B">
      <w:pPr>
        <w:pStyle w:val="Akapitzlist"/>
        <w:numPr>
          <w:ilvl w:val="0"/>
          <w:numId w:val="21"/>
        </w:numPr>
        <w:spacing w:after="0"/>
        <w:jc w:val="both"/>
        <w:rPr>
          <w:rFonts w:ascii="Verdana" w:hAnsi="Verdana" w:cs="Times New Roman"/>
          <w:bCs/>
          <w:sz w:val="24"/>
          <w:szCs w:val="24"/>
        </w:rPr>
      </w:pPr>
      <w:r w:rsidRPr="00AE6ED0">
        <w:rPr>
          <w:rFonts w:ascii="Verdana" w:hAnsi="Verdana" w:cs="Times New Roman"/>
          <w:bCs/>
          <w:sz w:val="24"/>
          <w:szCs w:val="24"/>
        </w:rPr>
        <w:t xml:space="preserve">wykonane zostały plany </w:t>
      </w:r>
      <w:proofErr w:type="spellStart"/>
      <w:r w:rsidRPr="00AE6ED0">
        <w:rPr>
          <w:rFonts w:ascii="Verdana" w:hAnsi="Verdana" w:cs="Times New Roman"/>
          <w:bCs/>
          <w:sz w:val="24"/>
          <w:szCs w:val="24"/>
        </w:rPr>
        <w:t>tyflograficzne</w:t>
      </w:r>
      <w:proofErr w:type="spellEnd"/>
      <w:r w:rsidRPr="00AE6ED0">
        <w:rPr>
          <w:rFonts w:ascii="Verdana" w:hAnsi="Verdana" w:cs="Times New Roman"/>
          <w:bCs/>
          <w:sz w:val="24"/>
          <w:szCs w:val="24"/>
        </w:rPr>
        <w:t xml:space="preserve"> dla osób niewidomych na wszystkich dostępnych kondygnacjach,</w:t>
      </w:r>
    </w:p>
    <w:p w14:paraId="53090AB9" w14:textId="1446D7F5" w:rsidR="0027322B" w:rsidRPr="00AE6ED0" w:rsidRDefault="0027322B" w:rsidP="00FA5E88">
      <w:pPr>
        <w:pStyle w:val="Akapitzlist"/>
        <w:numPr>
          <w:ilvl w:val="0"/>
          <w:numId w:val="21"/>
        </w:numPr>
        <w:spacing w:after="0"/>
        <w:jc w:val="both"/>
        <w:rPr>
          <w:rFonts w:ascii="Verdana" w:hAnsi="Verdana" w:cs="Times New Roman"/>
          <w:bCs/>
          <w:sz w:val="24"/>
          <w:szCs w:val="24"/>
        </w:rPr>
      </w:pPr>
      <w:r w:rsidRPr="00AE6ED0">
        <w:rPr>
          <w:rFonts w:ascii="Verdana" w:hAnsi="Verdana" w:cs="Times New Roman"/>
          <w:bCs/>
          <w:sz w:val="24"/>
          <w:szCs w:val="24"/>
        </w:rPr>
        <w:t xml:space="preserve">umieszczono tabliczki </w:t>
      </w:r>
      <w:proofErr w:type="spellStart"/>
      <w:r w:rsidRPr="00AE6ED0">
        <w:rPr>
          <w:rFonts w:ascii="Verdana" w:hAnsi="Verdana" w:cs="Times New Roman"/>
          <w:bCs/>
          <w:sz w:val="24"/>
          <w:szCs w:val="24"/>
        </w:rPr>
        <w:t>tyflograficzne</w:t>
      </w:r>
      <w:proofErr w:type="spellEnd"/>
      <w:r w:rsidRPr="00AE6ED0">
        <w:rPr>
          <w:rFonts w:ascii="Verdana" w:hAnsi="Verdana" w:cs="Times New Roman"/>
          <w:bCs/>
          <w:sz w:val="24"/>
          <w:szCs w:val="24"/>
        </w:rPr>
        <w:t xml:space="preserve"> </w:t>
      </w:r>
      <w:proofErr w:type="spellStart"/>
      <w:r w:rsidRPr="00AE6ED0">
        <w:rPr>
          <w:rFonts w:ascii="Verdana" w:hAnsi="Verdana" w:cs="Times New Roman"/>
          <w:bCs/>
          <w:sz w:val="24"/>
          <w:szCs w:val="24"/>
        </w:rPr>
        <w:t>przyklamkowe</w:t>
      </w:r>
      <w:proofErr w:type="spellEnd"/>
      <w:r w:rsidRPr="00AE6ED0">
        <w:rPr>
          <w:rFonts w:ascii="Verdana" w:hAnsi="Verdana" w:cs="Times New Roman"/>
          <w:bCs/>
          <w:sz w:val="24"/>
          <w:szCs w:val="24"/>
        </w:rPr>
        <w:t xml:space="preserve"> na drzwiach oraz kontrastowe oznakowanie drzwi do toalet oraz windy, </w:t>
      </w:r>
    </w:p>
    <w:p w14:paraId="1CED3FD7" w14:textId="211F0CEB" w:rsidR="0027322B" w:rsidRPr="00AE6ED0" w:rsidRDefault="0027322B" w:rsidP="00FA5E88">
      <w:pPr>
        <w:pStyle w:val="Akapitzlist"/>
        <w:numPr>
          <w:ilvl w:val="0"/>
          <w:numId w:val="21"/>
        </w:numPr>
        <w:spacing w:after="0"/>
        <w:jc w:val="both"/>
        <w:rPr>
          <w:rFonts w:ascii="Verdana" w:hAnsi="Verdana" w:cs="Times New Roman"/>
          <w:bCs/>
          <w:sz w:val="24"/>
          <w:szCs w:val="24"/>
        </w:rPr>
      </w:pPr>
      <w:r w:rsidRPr="00AE6ED0">
        <w:rPr>
          <w:rFonts w:ascii="Verdana" w:hAnsi="Verdana" w:cs="Times New Roman"/>
          <w:bCs/>
          <w:sz w:val="24"/>
          <w:szCs w:val="24"/>
        </w:rPr>
        <w:t xml:space="preserve">zamontowano profile schodowe z kontrastowym oznakowaniem stopni w ciągach komunikacyjnych oraz na podestach w </w:t>
      </w:r>
      <w:r w:rsidR="00FA5E88" w:rsidRPr="00AE6ED0">
        <w:rPr>
          <w:rFonts w:ascii="Verdana" w:hAnsi="Verdana" w:cs="Times New Roman"/>
          <w:bCs/>
          <w:sz w:val="24"/>
          <w:szCs w:val="24"/>
        </w:rPr>
        <w:t>o</w:t>
      </w:r>
      <w:r w:rsidRPr="00AE6ED0">
        <w:rPr>
          <w:rFonts w:ascii="Verdana" w:hAnsi="Verdana" w:cs="Times New Roman"/>
          <w:bCs/>
          <w:sz w:val="24"/>
          <w:szCs w:val="24"/>
        </w:rPr>
        <w:t xml:space="preserve">ddziale dla dzieci </w:t>
      </w:r>
      <w:r w:rsidR="00FA5E88" w:rsidRPr="00AE6ED0">
        <w:rPr>
          <w:rFonts w:ascii="Verdana" w:hAnsi="Verdana" w:cs="Times New Roman"/>
          <w:bCs/>
          <w:sz w:val="24"/>
          <w:szCs w:val="24"/>
        </w:rPr>
        <w:t xml:space="preserve">i </w:t>
      </w:r>
      <w:r w:rsidRPr="00AE6ED0">
        <w:rPr>
          <w:rFonts w:ascii="Verdana" w:hAnsi="Verdana" w:cs="Times New Roman"/>
          <w:bCs/>
          <w:sz w:val="24"/>
          <w:szCs w:val="24"/>
        </w:rPr>
        <w:t xml:space="preserve">młodzieży </w:t>
      </w:r>
      <w:r w:rsidR="00FA5E88" w:rsidRPr="00AE6ED0">
        <w:rPr>
          <w:rFonts w:ascii="Verdana" w:hAnsi="Verdana" w:cs="Times New Roman"/>
          <w:bCs/>
          <w:sz w:val="24"/>
          <w:szCs w:val="24"/>
        </w:rPr>
        <w:t>oraz</w:t>
      </w:r>
      <w:r w:rsidRPr="00AE6ED0">
        <w:rPr>
          <w:rFonts w:ascii="Verdana" w:hAnsi="Verdana" w:cs="Times New Roman"/>
          <w:bCs/>
          <w:sz w:val="24"/>
          <w:szCs w:val="24"/>
        </w:rPr>
        <w:t xml:space="preserve"> w czytelni prasy w </w:t>
      </w:r>
      <w:r w:rsidR="00FA5E88" w:rsidRPr="00AE6ED0">
        <w:rPr>
          <w:rFonts w:ascii="Verdana" w:hAnsi="Verdana" w:cs="Times New Roman"/>
          <w:bCs/>
          <w:sz w:val="24"/>
          <w:szCs w:val="24"/>
        </w:rPr>
        <w:t>w</w:t>
      </w:r>
      <w:r w:rsidRPr="00AE6ED0">
        <w:rPr>
          <w:rFonts w:ascii="Verdana" w:hAnsi="Verdana" w:cs="Times New Roman"/>
          <w:bCs/>
          <w:sz w:val="24"/>
          <w:szCs w:val="24"/>
        </w:rPr>
        <w:t>ypożyczalni dla dorosłych,</w:t>
      </w:r>
    </w:p>
    <w:p w14:paraId="54B6CC68" w14:textId="39010215" w:rsidR="0027322B" w:rsidRPr="00AE6ED0" w:rsidRDefault="0027322B" w:rsidP="00FA5E88">
      <w:pPr>
        <w:pStyle w:val="Akapitzlist"/>
        <w:numPr>
          <w:ilvl w:val="0"/>
          <w:numId w:val="21"/>
        </w:numPr>
        <w:spacing w:after="0"/>
        <w:jc w:val="both"/>
        <w:rPr>
          <w:rFonts w:ascii="Verdana" w:hAnsi="Verdana" w:cs="Times New Roman"/>
          <w:bCs/>
          <w:sz w:val="24"/>
          <w:szCs w:val="24"/>
        </w:rPr>
      </w:pPr>
      <w:r w:rsidRPr="00AE6ED0">
        <w:rPr>
          <w:rFonts w:ascii="Verdana" w:hAnsi="Verdana" w:cs="Times New Roman"/>
          <w:bCs/>
          <w:sz w:val="24"/>
          <w:szCs w:val="24"/>
        </w:rPr>
        <w:t>umieszczono kontrastowe pasy na przeszkleniach oraz na balustradach zewnętrznych,</w:t>
      </w:r>
    </w:p>
    <w:p w14:paraId="7296A5AF" w14:textId="7B5CBBC1" w:rsidR="0027322B" w:rsidRPr="00AE6ED0" w:rsidRDefault="0027322B" w:rsidP="00FA5E88">
      <w:pPr>
        <w:pStyle w:val="Akapitzlist"/>
        <w:numPr>
          <w:ilvl w:val="0"/>
          <w:numId w:val="21"/>
        </w:numPr>
        <w:spacing w:after="0"/>
        <w:jc w:val="both"/>
        <w:rPr>
          <w:rFonts w:ascii="Verdana" w:hAnsi="Verdana" w:cs="Times New Roman"/>
          <w:bCs/>
          <w:sz w:val="24"/>
          <w:szCs w:val="24"/>
        </w:rPr>
      </w:pPr>
      <w:r w:rsidRPr="00AE6ED0">
        <w:rPr>
          <w:rFonts w:ascii="Verdana" w:hAnsi="Verdana" w:cs="Times New Roman"/>
          <w:bCs/>
          <w:sz w:val="24"/>
          <w:szCs w:val="24"/>
        </w:rPr>
        <w:t>w windzie zainstalowano oprogramowanie modułu sygnalizatora głosowego.</w:t>
      </w:r>
    </w:p>
    <w:p w14:paraId="02CA15DD" w14:textId="757F1567" w:rsidR="007742DF" w:rsidRPr="00AE6ED0" w:rsidRDefault="00A373EF" w:rsidP="00FC5FC6">
      <w:pPr>
        <w:pStyle w:val="Akapitzlist"/>
        <w:numPr>
          <w:ilvl w:val="0"/>
          <w:numId w:val="10"/>
        </w:numPr>
        <w:spacing w:after="0"/>
        <w:jc w:val="both"/>
        <w:rPr>
          <w:rFonts w:ascii="Verdana" w:hAnsi="Verdana" w:cs="Times New Roman"/>
          <w:b/>
          <w:sz w:val="24"/>
          <w:szCs w:val="24"/>
        </w:rPr>
      </w:pPr>
      <w:r w:rsidRPr="00AE6ED0">
        <w:rPr>
          <w:rFonts w:ascii="Verdana" w:hAnsi="Verdana" w:cs="Times New Roman"/>
          <w:b/>
          <w:sz w:val="24"/>
          <w:szCs w:val="24"/>
        </w:rPr>
        <w:lastRenderedPageBreak/>
        <w:t>Miejski Ośrodek Sportu i Rekreacji</w:t>
      </w:r>
      <w:r w:rsidR="0054128B" w:rsidRPr="00AE6ED0">
        <w:rPr>
          <w:rFonts w:ascii="Verdana" w:hAnsi="Verdana" w:cs="Times New Roman"/>
          <w:b/>
          <w:sz w:val="24"/>
          <w:szCs w:val="24"/>
        </w:rPr>
        <w:t>:</w:t>
      </w:r>
    </w:p>
    <w:p w14:paraId="3A0F0406" w14:textId="77A27296" w:rsidR="00FA5E88" w:rsidRPr="00AE6ED0" w:rsidRDefault="00D962B6" w:rsidP="00FA5E88">
      <w:pPr>
        <w:pStyle w:val="NormalnyWeb"/>
        <w:ind w:left="567" w:hanging="207"/>
        <w:jc w:val="both"/>
        <w:rPr>
          <w:rFonts w:ascii="Verdana" w:hAnsi="Verdana" w:cs="Times New Roman"/>
          <w:bCs/>
        </w:rPr>
      </w:pPr>
      <w:r w:rsidRPr="00AE6ED0">
        <w:rPr>
          <w:rFonts w:ascii="Verdana" w:hAnsi="Verdana" w:cs="Times New Roman"/>
          <w:bCs/>
        </w:rPr>
        <w:t xml:space="preserve">- </w:t>
      </w:r>
      <w:r w:rsidR="00FA5E88" w:rsidRPr="00AE6ED0">
        <w:rPr>
          <w:rFonts w:ascii="Verdana" w:hAnsi="Verdana" w:cs="Times New Roman"/>
          <w:bCs/>
        </w:rPr>
        <w:t>26 listopada br. - Mistrzostwa Miasta Bolesławiec Szkół Podstawowych w Szachach.</w:t>
      </w:r>
    </w:p>
    <w:p w14:paraId="2056207C" w14:textId="7E23CFB6" w:rsidR="00FA5E88" w:rsidRPr="00AE6ED0" w:rsidRDefault="00FA5E88" w:rsidP="00FA5E88">
      <w:pPr>
        <w:pStyle w:val="NormalnyWeb"/>
        <w:ind w:left="567" w:hanging="207"/>
        <w:jc w:val="both"/>
        <w:rPr>
          <w:rFonts w:ascii="Verdana" w:hAnsi="Verdana" w:cs="Times New Roman"/>
          <w:bCs/>
        </w:rPr>
      </w:pPr>
      <w:r w:rsidRPr="00AE6ED0">
        <w:rPr>
          <w:rFonts w:ascii="Verdana" w:hAnsi="Verdana" w:cs="Times New Roman"/>
          <w:bCs/>
        </w:rPr>
        <w:t>- 6 grudnia br. - organizacja „Zimowego Biegu między po-mostami”.</w:t>
      </w:r>
    </w:p>
    <w:p w14:paraId="741F6655" w14:textId="0730FE9F" w:rsidR="00FA5E88" w:rsidRPr="00AE6ED0" w:rsidRDefault="00FA5E88" w:rsidP="00FA5E88">
      <w:pPr>
        <w:pStyle w:val="NormalnyWeb"/>
        <w:ind w:left="567" w:hanging="207"/>
        <w:jc w:val="both"/>
        <w:rPr>
          <w:rFonts w:ascii="Verdana" w:hAnsi="Verdana" w:cs="Times New Roman"/>
          <w:bCs/>
        </w:rPr>
      </w:pPr>
      <w:r w:rsidRPr="00AE6ED0">
        <w:rPr>
          <w:rFonts w:ascii="Verdana" w:hAnsi="Verdana" w:cs="Times New Roman"/>
          <w:bCs/>
        </w:rPr>
        <w:t>- 6 grudnia br. - rozpoczęcie sezonu morsowania.</w:t>
      </w:r>
    </w:p>
    <w:p w14:paraId="323AA829" w14:textId="1425CFAF" w:rsidR="00D962B6" w:rsidRPr="00AE6ED0" w:rsidRDefault="004D4B55" w:rsidP="004D4B55">
      <w:pPr>
        <w:pStyle w:val="NormalnyWeb"/>
        <w:ind w:left="567" w:hanging="207"/>
        <w:jc w:val="both"/>
        <w:rPr>
          <w:rFonts w:ascii="Verdana" w:eastAsia="Times New Roman" w:hAnsi="Verdana" w:cs="Times New Roman"/>
          <w:color w:val="auto"/>
        </w:rPr>
      </w:pPr>
      <w:r w:rsidRPr="00AE6ED0">
        <w:rPr>
          <w:rFonts w:ascii="Verdana" w:hAnsi="Verdana" w:cs="Times New Roman"/>
          <w:bCs/>
        </w:rPr>
        <w:t xml:space="preserve">- Zamontowano </w:t>
      </w:r>
      <w:r w:rsidR="00FA5E88" w:rsidRPr="00AE6ED0">
        <w:rPr>
          <w:rFonts w:ascii="Verdana" w:hAnsi="Verdana" w:cs="Times New Roman"/>
          <w:bCs/>
        </w:rPr>
        <w:t>sprzęt lekkoatletyczn</w:t>
      </w:r>
      <w:r w:rsidRPr="00AE6ED0">
        <w:rPr>
          <w:rFonts w:ascii="Verdana" w:hAnsi="Verdana" w:cs="Times New Roman"/>
          <w:bCs/>
        </w:rPr>
        <w:t>y</w:t>
      </w:r>
      <w:r w:rsidR="00FA5E88" w:rsidRPr="00AE6ED0">
        <w:rPr>
          <w:rFonts w:ascii="Verdana" w:hAnsi="Verdana" w:cs="Times New Roman"/>
          <w:bCs/>
        </w:rPr>
        <w:t xml:space="preserve"> na Stadionie Miejskim.</w:t>
      </w:r>
    </w:p>
    <w:p w14:paraId="248C10A3" w14:textId="77777777" w:rsidR="00B72282" w:rsidRPr="00AE6ED0" w:rsidRDefault="00B72282" w:rsidP="00B60D94">
      <w:pPr>
        <w:spacing w:after="0"/>
        <w:rPr>
          <w:rFonts w:ascii="Verdana" w:hAnsi="Verdana" w:cs="Times New Roman"/>
          <w:b/>
          <w:sz w:val="24"/>
          <w:szCs w:val="24"/>
        </w:rPr>
      </w:pPr>
    </w:p>
    <w:p w14:paraId="7A18FFDA" w14:textId="132F9C4E" w:rsidR="00D41976" w:rsidRPr="00AE6ED0" w:rsidRDefault="00714CAE" w:rsidP="00B60D94">
      <w:pPr>
        <w:spacing w:after="0"/>
        <w:rPr>
          <w:rFonts w:ascii="Verdana" w:hAnsi="Verdana" w:cs="Times New Roman"/>
          <w:b/>
          <w:sz w:val="24"/>
          <w:szCs w:val="24"/>
        </w:rPr>
      </w:pPr>
      <w:r w:rsidRPr="00AE6ED0">
        <w:rPr>
          <w:rFonts w:ascii="Verdana" w:hAnsi="Verdana" w:cs="Times New Roman"/>
          <w:b/>
          <w:sz w:val="24"/>
          <w:szCs w:val="24"/>
        </w:rPr>
        <w:t xml:space="preserve">W </w:t>
      </w:r>
      <w:r w:rsidR="00D41976" w:rsidRPr="00AE6ED0">
        <w:rPr>
          <w:rFonts w:ascii="Verdana" w:hAnsi="Verdana" w:cs="Times New Roman"/>
          <w:b/>
          <w:sz w:val="24"/>
          <w:szCs w:val="24"/>
        </w:rPr>
        <w:t>zakresie zadań Wydz. SO:</w:t>
      </w:r>
    </w:p>
    <w:bookmarkEnd w:id="13"/>
    <w:p w14:paraId="779DD7B5" w14:textId="2806F977" w:rsidR="007F3F49" w:rsidRPr="00AE6ED0" w:rsidRDefault="00D41976" w:rsidP="00B60D94">
      <w:pPr>
        <w:spacing w:after="0"/>
        <w:rPr>
          <w:rFonts w:ascii="Verdana" w:hAnsi="Verdana" w:cs="Times New Roman"/>
          <w:b/>
          <w:sz w:val="24"/>
          <w:szCs w:val="24"/>
        </w:rPr>
      </w:pPr>
      <w:r w:rsidRPr="00AE6ED0">
        <w:rPr>
          <w:rFonts w:ascii="Verdana" w:hAnsi="Verdana" w:cs="Times New Roman"/>
          <w:b/>
          <w:sz w:val="24"/>
          <w:szCs w:val="24"/>
        </w:rPr>
        <w:t xml:space="preserve">W </w:t>
      </w:r>
      <w:r w:rsidR="00714CAE" w:rsidRPr="00AE6ED0">
        <w:rPr>
          <w:rFonts w:ascii="Verdana" w:hAnsi="Verdana" w:cs="Times New Roman"/>
          <w:b/>
          <w:sz w:val="24"/>
          <w:szCs w:val="24"/>
        </w:rPr>
        <w:t>sprawach obywatelskich:</w:t>
      </w:r>
    </w:p>
    <w:p w14:paraId="2DBA265F" w14:textId="77777777" w:rsidR="001877AD" w:rsidRPr="00AE6ED0" w:rsidRDefault="001877AD" w:rsidP="00B60D94">
      <w:pPr>
        <w:spacing w:after="0"/>
        <w:rPr>
          <w:rFonts w:ascii="Verdana" w:hAnsi="Verdana" w:cs="Times New Roman"/>
          <w:b/>
          <w:sz w:val="24"/>
          <w:szCs w:val="24"/>
        </w:rPr>
      </w:pPr>
    </w:p>
    <w:p w14:paraId="4A64E7F6" w14:textId="58F22210" w:rsidR="00834CA6" w:rsidRPr="00AE6ED0" w:rsidRDefault="00FC5FC6" w:rsidP="00834CA6">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 xml:space="preserve">W sprawach </w:t>
      </w:r>
      <w:r w:rsidR="00834CA6" w:rsidRPr="00AE6ED0">
        <w:rPr>
          <w:rFonts w:ascii="Verdana" w:hAnsi="Verdana" w:cs="Times New Roman"/>
          <w:bCs/>
          <w:sz w:val="24"/>
          <w:szCs w:val="24"/>
        </w:rPr>
        <w:t>Urzędu Stanu Cywilnego zarejestrowano:</w:t>
      </w:r>
    </w:p>
    <w:p w14:paraId="1C23B77D" w14:textId="29FB7072"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- 24 urodzenia,</w:t>
      </w:r>
    </w:p>
    <w:p w14:paraId="2142F833" w14:textId="0C0D2F00"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- 12 małżeństw,</w:t>
      </w:r>
    </w:p>
    <w:p w14:paraId="21388270" w14:textId="136992DC"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- 38 zgonów.</w:t>
      </w:r>
    </w:p>
    <w:p w14:paraId="0FF0C839" w14:textId="77777777" w:rsidR="00834CA6" w:rsidRPr="00AE6ED0" w:rsidRDefault="00834CA6" w:rsidP="00834CA6">
      <w:pPr>
        <w:pStyle w:val="Akapitzlist"/>
        <w:spacing w:after="0"/>
        <w:jc w:val="both"/>
        <w:rPr>
          <w:rFonts w:ascii="Verdana" w:hAnsi="Verdana" w:cs="Times New Roman"/>
          <w:bCs/>
          <w:sz w:val="24"/>
          <w:szCs w:val="24"/>
        </w:rPr>
      </w:pPr>
    </w:p>
    <w:p w14:paraId="233DFBC4" w14:textId="77777777" w:rsidR="00834CA6" w:rsidRPr="00AE6ED0" w:rsidRDefault="00834CA6" w:rsidP="00834CA6">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W sprawie zmiany imienia lub nazwiska wydano 1 decyzję.</w:t>
      </w:r>
    </w:p>
    <w:p w14:paraId="6BA71B49" w14:textId="77777777" w:rsidR="00834CA6" w:rsidRPr="00AE6ED0" w:rsidRDefault="00834CA6" w:rsidP="00834CA6">
      <w:pPr>
        <w:pStyle w:val="Akapitzlist"/>
        <w:spacing w:after="0"/>
        <w:jc w:val="both"/>
        <w:rPr>
          <w:rFonts w:ascii="Verdana" w:hAnsi="Verdana" w:cs="Times New Roman"/>
          <w:bCs/>
          <w:sz w:val="24"/>
          <w:szCs w:val="24"/>
        </w:rPr>
      </w:pPr>
    </w:p>
    <w:p w14:paraId="04CEACEB" w14:textId="77777777" w:rsidR="00834CA6" w:rsidRPr="00AE6ED0" w:rsidRDefault="00834CA6" w:rsidP="00834CA6">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W sprawach meldunkowych wydano:</w:t>
      </w:r>
    </w:p>
    <w:p w14:paraId="07CC6E58" w14:textId="2351486F"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- 3 decyzje w sprawie wymeldowania z pobytu stałego,</w:t>
      </w:r>
    </w:p>
    <w:p w14:paraId="48B1D792" w14:textId="73ABEB95"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- 4 decyzje o umorzeniu postępowania,</w:t>
      </w:r>
    </w:p>
    <w:p w14:paraId="69A7DF51" w14:textId="46637256"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- 2 postanowienia o odmowie wszczęcia postępowania w sprawie zameldowania.</w:t>
      </w:r>
    </w:p>
    <w:p w14:paraId="7209B5C1" w14:textId="03616C4A" w:rsidR="00834CA6" w:rsidRPr="00AE6ED0" w:rsidRDefault="00834CA6" w:rsidP="00834CA6">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W sprawach wojskowych wydano 3 decyzje w sprawach dotyczących przeznaczenia do wykonania świadczeń rzeczowych i osobistych na rzecz obrony.</w:t>
      </w:r>
    </w:p>
    <w:p w14:paraId="798EAA8A" w14:textId="77777777" w:rsidR="00834CA6" w:rsidRPr="00AE6ED0" w:rsidRDefault="00834CA6" w:rsidP="00834CA6">
      <w:pPr>
        <w:pStyle w:val="Akapitzlist"/>
        <w:spacing w:after="0"/>
        <w:jc w:val="both"/>
        <w:rPr>
          <w:rFonts w:ascii="Verdana" w:hAnsi="Verdana" w:cs="Times New Roman"/>
          <w:bCs/>
          <w:sz w:val="24"/>
          <w:szCs w:val="24"/>
        </w:rPr>
      </w:pPr>
    </w:p>
    <w:p w14:paraId="71317308" w14:textId="36A46B73" w:rsidR="00834CA6" w:rsidRPr="00AE6ED0" w:rsidRDefault="00834CA6" w:rsidP="00834CA6">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W sprawach związanych z przedsiębiorczością:</w:t>
      </w:r>
    </w:p>
    <w:p w14:paraId="2FCE2E58" w14:textId="2F925D2C"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wydano 2 wypisy z licencji i 1 na wykonywanie krajowego transportu drogowego w zakresie przewozu osób taksówką,</w:t>
      </w:r>
    </w:p>
    <w:p w14:paraId="13D4A24A" w14:textId="26082507" w:rsidR="00834CA6" w:rsidRPr="00AE6ED0" w:rsidRDefault="00834CA6" w:rsidP="00834CA6">
      <w:pPr>
        <w:pStyle w:val="Akapitzlist"/>
        <w:spacing w:after="0"/>
        <w:jc w:val="both"/>
        <w:rPr>
          <w:rFonts w:ascii="Verdana" w:hAnsi="Verdana" w:cs="Times New Roman"/>
          <w:bCs/>
          <w:sz w:val="24"/>
          <w:szCs w:val="24"/>
        </w:rPr>
      </w:pPr>
      <w:r w:rsidRPr="00AE6ED0">
        <w:rPr>
          <w:rFonts w:ascii="Verdana" w:hAnsi="Verdana" w:cs="Times New Roman"/>
          <w:bCs/>
          <w:sz w:val="24"/>
          <w:szCs w:val="24"/>
        </w:rPr>
        <w:t xml:space="preserve">- przyjęto i przetworzono 54 wnioski o wpis do Centralnej Ewidencji </w:t>
      </w:r>
      <w:r w:rsidRPr="00AE6ED0">
        <w:rPr>
          <w:rFonts w:ascii="Verdana" w:hAnsi="Verdana" w:cs="Times New Roman"/>
          <w:bCs/>
          <w:sz w:val="24"/>
          <w:szCs w:val="24"/>
        </w:rPr>
        <w:br/>
        <w:t xml:space="preserve">i Informacji o Działalności Gospodarczej. </w:t>
      </w:r>
    </w:p>
    <w:p w14:paraId="5F62ACD3" w14:textId="77777777" w:rsidR="00834CA6" w:rsidRPr="00AE6ED0" w:rsidRDefault="00834CA6" w:rsidP="00834CA6">
      <w:pPr>
        <w:pStyle w:val="Akapitzlist"/>
        <w:spacing w:after="0"/>
        <w:jc w:val="both"/>
        <w:rPr>
          <w:rFonts w:ascii="Verdana" w:hAnsi="Verdana" w:cs="Times New Roman"/>
          <w:bCs/>
          <w:sz w:val="24"/>
          <w:szCs w:val="24"/>
        </w:rPr>
      </w:pPr>
    </w:p>
    <w:p w14:paraId="678D007A" w14:textId="6C60DCF0" w:rsidR="00834CA6" w:rsidRPr="00AE6ED0" w:rsidRDefault="00834CA6" w:rsidP="00834CA6">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Nadano 23 numery PESEL ze statusem UKR dla obywateli Ukrainy.</w:t>
      </w:r>
    </w:p>
    <w:p w14:paraId="275842C1" w14:textId="77777777" w:rsidR="00834CA6" w:rsidRPr="00AE6ED0" w:rsidRDefault="00834CA6" w:rsidP="00834CA6">
      <w:pPr>
        <w:pStyle w:val="Akapitzlist"/>
        <w:spacing w:after="0"/>
        <w:jc w:val="both"/>
        <w:rPr>
          <w:rFonts w:ascii="Verdana" w:hAnsi="Verdana" w:cs="Times New Roman"/>
          <w:bCs/>
          <w:sz w:val="24"/>
          <w:szCs w:val="24"/>
        </w:rPr>
      </w:pPr>
    </w:p>
    <w:p w14:paraId="022465CD" w14:textId="6A8C2646" w:rsidR="001C7D72" w:rsidRPr="00AE6ED0" w:rsidRDefault="001C7D72" w:rsidP="00593A93">
      <w:pPr>
        <w:pStyle w:val="Akapitzlist"/>
        <w:numPr>
          <w:ilvl w:val="0"/>
          <w:numId w:val="10"/>
        </w:numPr>
        <w:spacing w:after="0"/>
        <w:jc w:val="both"/>
        <w:rPr>
          <w:rFonts w:ascii="Verdana" w:hAnsi="Verdana" w:cs="Times New Roman"/>
          <w:bCs/>
          <w:sz w:val="24"/>
          <w:szCs w:val="24"/>
        </w:rPr>
      </w:pPr>
      <w:r w:rsidRPr="00AE6ED0">
        <w:rPr>
          <w:rFonts w:ascii="Verdana" w:hAnsi="Verdana" w:cs="Times New Roman"/>
          <w:bCs/>
          <w:sz w:val="24"/>
          <w:szCs w:val="24"/>
        </w:rPr>
        <w:t>Przyjęto 261 wniosków na paszport, wydano 188  paszportów.</w:t>
      </w:r>
    </w:p>
    <w:p w14:paraId="7367BC22" w14:textId="0D6E6060" w:rsidR="0063768C" w:rsidRPr="00AE6ED0" w:rsidRDefault="0063768C" w:rsidP="001C7D72">
      <w:pPr>
        <w:pStyle w:val="Akapitzlist"/>
        <w:spacing w:after="0"/>
        <w:jc w:val="both"/>
        <w:rPr>
          <w:rFonts w:ascii="Verdana" w:hAnsi="Verdana" w:cs="Times New Roman"/>
          <w:bCs/>
          <w:sz w:val="24"/>
          <w:szCs w:val="24"/>
        </w:rPr>
      </w:pPr>
    </w:p>
    <w:p w14:paraId="36A29EDB" w14:textId="7D5FAC46" w:rsidR="00073884" w:rsidRPr="00AE6ED0" w:rsidRDefault="00073884" w:rsidP="007530B4">
      <w:pPr>
        <w:jc w:val="both"/>
        <w:rPr>
          <w:rFonts w:ascii="Verdana" w:hAnsi="Verdana" w:cs="Times New Roman"/>
          <w:b/>
          <w:bCs/>
          <w:sz w:val="24"/>
          <w:szCs w:val="24"/>
        </w:rPr>
      </w:pPr>
      <w:r w:rsidRPr="00AE6ED0">
        <w:rPr>
          <w:rFonts w:ascii="Verdana" w:hAnsi="Verdana" w:cs="Times New Roman"/>
          <w:b/>
          <w:bCs/>
          <w:sz w:val="24"/>
          <w:szCs w:val="24"/>
        </w:rPr>
        <w:lastRenderedPageBreak/>
        <w:t xml:space="preserve">W zakresie zadań Biura Zintegrowanych Inwestycji Terytorialnych Zachodniego Obszaru Funkcjonalnego: </w:t>
      </w:r>
    </w:p>
    <w:p w14:paraId="6A3B0C27" w14:textId="77777777" w:rsidR="001C7D72" w:rsidRPr="00AE6ED0" w:rsidRDefault="001C7D72" w:rsidP="007530B4">
      <w:pPr>
        <w:jc w:val="both"/>
        <w:rPr>
          <w:rFonts w:ascii="Verdana" w:hAnsi="Verdana" w:cs="Times New Roman"/>
          <w:b/>
          <w:bCs/>
          <w:sz w:val="24"/>
          <w:szCs w:val="24"/>
        </w:rPr>
      </w:pPr>
    </w:p>
    <w:p w14:paraId="7FEFFAEE" w14:textId="7BF32891" w:rsidR="001C7D72" w:rsidRPr="00AE6ED0" w:rsidRDefault="001C7D72" w:rsidP="001C7D72">
      <w:pPr>
        <w:pStyle w:val="Akapitzlist"/>
        <w:numPr>
          <w:ilvl w:val="0"/>
          <w:numId w:val="20"/>
        </w:numPr>
        <w:jc w:val="both"/>
        <w:rPr>
          <w:rFonts w:ascii="Verdana" w:hAnsi="Verdana" w:cs="Times New Roman"/>
          <w:b/>
          <w:bCs/>
          <w:sz w:val="24"/>
          <w:szCs w:val="24"/>
        </w:rPr>
      </w:pPr>
      <w:r w:rsidRPr="00AE6ED0">
        <w:rPr>
          <w:rFonts w:ascii="Verdana" w:hAnsi="Verdana" w:cs="Times New Roman"/>
          <w:sz w:val="24"/>
          <w:szCs w:val="24"/>
        </w:rPr>
        <w:t xml:space="preserve">28 listopada 2025 r. zawarto umowę o dofinansowanie projektu Gminy Miejskiej Bolesławiec pn. „Odnowa parku w kwartale ulic Zygmunta Augusta/Bronisława Kosiby/Murarska/Gabriela Narutowicza”. Wartość całkowita projektu wynosi </w:t>
      </w:r>
      <w:r w:rsidRPr="00AE6ED0">
        <w:rPr>
          <w:rFonts w:ascii="Verdana" w:hAnsi="Verdana" w:cs="Times New Roman"/>
          <w:b/>
          <w:bCs/>
          <w:sz w:val="24"/>
          <w:szCs w:val="24"/>
        </w:rPr>
        <w:t>1 466 871,31 zł,</w:t>
      </w:r>
      <w:r w:rsidRPr="00AE6ED0">
        <w:rPr>
          <w:rFonts w:ascii="Verdana" w:hAnsi="Verdana" w:cs="Times New Roman"/>
          <w:sz w:val="24"/>
          <w:szCs w:val="24"/>
        </w:rPr>
        <w:t xml:space="preserve"> </w:t>
      </w:r>
      <w:r w:rsidRPr="00AE6ED0">
        <w:rPr>
          <w:rFonts w:ascii="Verdana" w:hAnsi="Verdana" w:cs="Times New Roman"/>
          <w:sz w:val="24"/>
          <w:szCs w:val="24"/>
        </w:rPr>
        <w:br/>
        <w:t xml:space="preserve">w tym dofinansowanie z Unii Europejskiej w wysokości </w:t>
      </w:r>
      <w:r w:rsidRPr="00AE6ED0">
        <w:rPr>
          <w:rFonts w:ascii="Verdana" w:hAnsi="Verdana" w:cs="Times New Roman"/>
          <w:b/>
          <w:bCs/>
          <w:sz w:val="24"/>
          <w:szCs w:val="24"/>
        </w:rPr>
        <w:t>680 366,58 zł</w:t>
      </w:r>
      <w:r w:rsidRPr="00AE6ED0">
        <w:rPr>
          <w:rFonts w:ascii="Verdana" w:hAnsi="Verdana" w:cs="Times New Roman"/>
          <w:sz w:val="24"/>
          <w:szCs w:val="24"/>
        </w:rPr>
        <w:t xml:space="preserve"> oraz wkład z </w:t>
      </w:r>
      <w:r w:rsidR="00B72282" w:rsidRPr="00AE6ED0">
        <w:rPr>
          <w:rFonts w:ascii="Verdana" w:hAnsi="Verdana" w:cs="Times New Roman"/>
          <w:sz w:val="24"/>
          <w:szCs w:val="24"/>
        </w:rPr>
        <w:t>b</w:t>
      </w:r>
      <w:r w:rsidRPr="00AE6ED0">
        <w:rPr>
          <w:rFonts w:ascii="Verdana" w:hAnsi="Verdana" w:cs="Times New Roman"/>
          <w:sz w:val="24"/>
          <w:szCs w:val="24"/>
        </w:rPr>
        <w:t xml:space="preserve">udżetu </w:t>
      </w:r>
      <w:r w:rsidR="00B72282" w:rsidRPr="00AE6ED0">
        <w:rPr>
          <w:rFonts w:ascii="Verdana" w:hAnsi="Verdana" w:cs="Times New Roman"/>
          <w:sz w:val="24"/>
          <w:szCs w:val="24"/>
        </w:rPr>
        <w:t>p</w:t>
      </w:r>
      <w:r w:rsidRPr="00AE6ED0">
        <w:rPr>
          <w:rFonts w:ascii="Verdana" w:hAnsi="Verdana" w:cs="Times New Roman"/>
          <w:sz w:val="24"/>
          <w:szCs w:val="24"/>
        </w:rPr>
        <w:t xml:space="preserve">aństwa w wysokości </w:t>
      </w:r>
      <w:r w:rsidRPr="00AE6ED0">
        <w:rPr>
          <w:rFonts w:ascii="Verdana" w:hAnsi="Verdana" w:cs="Times New Roman"/>
          <w:b/>
          <w:bCs/>
          <w:sz w:val="24"/>
          <w:szCs w:val="24"/>
        </w:rPr>
        <w:t>77 756,18 zł.</w:t>
      </w:r>
    </w:p>
    <w:p w14:paraId="26E208B2" w14:textId="77777777" w:rsidR="00DE6333" w:rsidRPr="00AE6ED0" w:rsidRDefault="00DE6333" w:rsidP="00DE6333">
      <w:pPr>
        <w:pStyle w:val="Akapitzlist"/>
        <w:jc w:val="both"/>
        <w:rPr>
          <w:rFonts w:ascii="Verdana" w:hAnsi="Verdana" w:cs="Times New Roman"/>
          <w:b/>
          <w:bCs/>
          <w:sz w:val="24"/>
          <w:szCs w:val="24"/>
        </w:rPr>
      </w:pPr>
    </w:p>
    <w:p w14:paraId="0087DB6A" w14:textId="13C758CF" w:rsidR="00DE6333" w:rsidRPr="00AE6ED0" w:rsidRDefault="00DE6333" w:rsidP="00DE6333">
      <w:pPr>
        <w:pStyle w:val="Akapitzlist"/>
        <w:numPr>
          <w:ilvl w:val="0"/>
          <w:numId w:val="20"/>
        </w:numPr>
        <w:jc w:val="both"/>
        <w:rPr>
          <w:rFonts w:ascii="Verdana" w:hAnsi="Verdana" w:cs="Times New Roman"/>
          <w:sz w:val="24"/>
          <w:szCs w:val="24"/>
        </w:rPr>
      </w:pPr>
      <w:r w:rsidRPr="00AE6ED0">
        <w:rPr>
          <w:rFonts w:ascii="Verdana" w:hAnsi="Verdana" w:cs="Times New Roman"/>
          <w:sz w:val="24"/>
          <w:szCs w:val="24"/>
        </w:rPr>
        <w:t xml:space="preserve">30 października 2025 r. wniesiono uwagi do Strategii Rozwoju Polski 2035 r. polegające m. in. na wpisaniu Miasta Bolesławiec jako </w:t>
      </w:r>
      <w:r w:rsidRPr="00AE6ED0">
        <w:rPr>
          <w:rFonts w:ascii="Verdana" w:hAnsi="Verdana" w:cs="Times New Roman"/>
          <w:b/>
          <w:bCs/>
          <w:sz w:val="24"/>
          <w:szCs w:val="24"/>
        </w:rPr>
        <w:t xml:space="preserve">ośrodka </w:t>
      </w:r>
      <w:proofErr w:type="spellStart"/>
      <w:r w:rsidRPr="00AE6ED0">
        <w:rPr>
          <w:rFonts w:ascii="Verdana" w:hAnsi="Verdana" w:cs="Times New Roman"/>
          <w:b/>
          <w:bCs/>
          <w:sz w:val="24"/>
          <w:szCs w:val="24"/>
        </w:rPr>
        <w:t>subregionalnego</w:t>
      </w:r>
      <w:proofErr w:type="spellEnd"/>
      <w:r w:rsidRPr="00AE6ED0">
        <w:rPr>
          <w:rFonts w:ascii="Verdana" w:hAnsi="Verdana" w:cs="Times New Roman"/>
          <w:b/>
          <w:bCs/>
          <w:sz w:val="24"/>
          <w:szCs w:val="24"/>
        </w:rPr>
        <w:t xml:space="preserve"> w policentrycznym systemie miejskim ośrodków osadniczych,</w:t>
      </w:r>
      <w:r w:rsidRPr="00AE6ED0">
        <w:rPr>
          <w:rFonts w:ascii="Verdana" w:hAnsi="Verdana" w:cs="Times New Roman"/>
          <w:sz w:val="24"/>
          <w:szCs w:val="24"/>
        </w:rPr>
        <w:t xml:space="preserve"> gdyż został on całkowicie pominięty w projekcie dokumentu. Ponadto w zgłoszonych uwagach podkreślono, że wsparcie jego rozwoju jest konieczne dla utrzymania zrównoważonej struktury osadniczej Dolnego Śląska. Bolesławiec, dzięki sąsiedztwu autostrady A4 i granicy państwa, pełni także ważną rolę w integracji przestrzennej regionu i wzmacnianiu jego funkcji transgranicznych, przyczyniając się do rozwoju zachodniej części Dolnego Śląska. </w:t>
      </w:r>
    </w:p>
    <w:p w14:paraId="52E30DDF" w14:textId="77777777" w:rsidR="00DE6333" w:rsidRPr="00AE6ED0" w:rsidRDefault="00DE6333" w:rsidP="00DE6333">
      <w:pPr>
        <w:pStyle w:val="Akapitzlist"/>
        <w:jc w:val="both"/>
        <w:rPr>
          <w:rFonts w:ascii="Verdana" w:hAnsi="Verdana" w:cs="Times New Roman"/>
          <w:sz w:val="24"/>
          <w:szCs w:val="24"/>
        </w:rPr>
      </w:pPr>
    </w:p>
    <w:p w14:paraId="76F917F1" w14:textId="61A6B10C" w:rsidR="00DE6333" w:rsidRPr="00AE6ED0" w:rsidRDefault="00DE6333" w:rsidP="00DE6333">
      <w:pPr>
        <w:pStyle w:val="Akapitzlist"/>
        <w:ind w:firstLine="696"/>
        <w:jc w:val="both"/>
        <w:rPr>
          <w:rFonts w:ascii="Verdana" w:hAnsi="Verdana" w:cs="Times New Roman"/>
          <w:sz w:val="24"/>
          <w:szCs w:val="24"/>
        </w:rPr>
      </w:pPr>
      <w:r w:rsidRPr="00AE6ED0">
        <w:rPr>
          <w:rFonts w:ascii="Verdana" w:hAnsi="Verdana" w:cs="Times New Roman"/>
          <w:b/>
          <w:bCs/>
          <w:sz w:val="24"/>
          <w:szCs w:val="24"/>
        </w:rPr>
        <w:t>Uwagi zostały uwzględnione.</w:t>
      </w:r>
      <w:r w:rsidRPr="00AE6ED0">
        <w:rPr>
          <w:rFonts w:ascii="Verdana" w:hAnsi="Verdana" w:cs="Times New Roman"/>
          <w:sz w:val="24"/>
          <w:szCs w:val="24"/>
        </w:rPr>
        <w:t xml:space="preserve"> Bolesławiec stanowiący jeden z podstawowych elementów zrównoważonej struktury osadniczej Dolnego Śląska, został włączony w sieć miast </w:t>
      </w:r>
      <w:proofErr w:type="spellStart"/>
      <w:r w:rsidRPr="00AE6ED0">
        <w:rPr>
          <w:rFonts w:ascii="Verdana" w:hAnsi="Verdana" w:cs="Times New Roman"/>
          <w:sz w:val="24"/>
          <w:szCs w:val="24"/>
        </w:rPr>
        <w:t>subregionalnych</w:t>
      </w:r>
      <w:proofErr w:type="spellEnd"/>
      <w:r w:rsidRPr="00AE6ED0">
        <w:rPr>
          <w:rFonts w:ascii="Verdana" w:hAnsi="Verdana" w:cs="Times New Roman"/>
          <w:sz w:val="24"/>
          <w:szCs w:val="24"/>
        </w:rPr>
        <w:t xml:space="preserve"> jako największy ośrodek miejski w zachodniej, przygranicznej części województwa dolnośląskiego, pełniący strategiczną funkcję Obszaru Strategicznej Interwencji (OSI) wsparcia w ramach policentrycznej sieci miast i ich obszarów funkcjonalnych. </w:t>
      </w:r>
    </w:p>
    <w:p w14:paraId="3E4B6397" w14:textId="4D187FB9" w:rsidR="00DE6333" w:rsidRPr="00AE6ED0" w:rsidRDefault="00DE6333" w:rsidP="00DE6333">
      <w:pPr>
        <w:pStyle w:val="Akapitzlist"/>
        <w:ind w:firstLine="696"/>
        <w:jc w:val="both"/>
        <w:rPr>
          <w:rFonts w:ascii="Verdana" w:hAnsi="Verdana" w:cs="Times New Roman"/>
          <w:sz w:val="24"/>
          <w:szCs w:val="24"/>
        </w:rPr>
      </w:pPr>
      <w:r w:rsidRPr="00AE6ED0">
        <w:rPr>
          <w:rFonts w:ascii="Verdana" w:hAnsi="Verdana" w:cs="Times New Roman"/>
          <w:sz w:val="24"/>
          <w:szCs w:val="24"/>
        </w:rPr>
        <w:t>Na podstawie Strategii będą planowane inwestycje publiczne finansowane z przyszłego budżetu unijnego.</w:t>
      </w:r>
    </w:p>
    <w:p w14:paraId="28E939AB" w14:textId="77777777" w:rsidR="00FC32BD" w:rsidRPr="00AE6ED0" w:rsidRDefault="00FC32BD" w:rsidP="007530B4">
      <w:pPr>
        <w:jc w:val="both"/>
        <w:rPr>
          <w:rFonts w:ascii="Verdana" w:hAnsi="Verdana" w:cs="Times New Roman"/>
          <w:b/>
          <w:bCs/>
          <w:sz w:val="24"/>
          <w:szCs w:val="24"/>
        </w:rPr>
      </w:pPr>
    </w:p>
    <w:p w14:paraId="630FBD44" w14:textId="77777777" w:rsidR="007742DF" w:rsidRPr="00AE6ED0" w:rsidRDefault="007742DF" w:rsidP="006E0657">
      <w:pPr>
        <w:pStyle w:val="Akapitzlist"/>
        <w:jc w:val="both"/>
        <w:rPr>
          <w:rFonts w:ascii="Verdana" w:hAnsi="Verdana" w:cs="Times New Roman"/>
          <w:sz w:val="20"/>
          <w:szCs w:val="20"/>
        </w:rPr>
      </w:pPr>
    </w:p>
    <w:p w14:paraId="78BDA000" w14:textId="77777777" w:rsidR="00C65701" w:rsidRPr="00AE6ED0" w:rsidRDefault="00C65701" w:rsidP="006E0657">
      <w:pPr>
        <w:pStyle w:val="Akapitzlist"/>
        <w:jc w:val="both"/>
        <w:rPr>
          <w:rFonts w:ascii="Verdana" w:hAnsi="Verdana" w:cs="Times New Roman"/>
          <w:sz w:val="20"/>
          <w:szCs w:val="20"/>
        </w:rPr>
      </w:pPr>
    </w:p>
    <w:p w14:paraId="5C2ED0CC" w14:textId="62C69E8E" w:rsidR="006E0657" w:rsidRPr="00AE6ED0" w:rsidRDefault="00B60D94" w:rsidP="006E0657">
      <w:pPr>
        <w:pStyle w:val="Akapitzlist"/>
        <w:jc w:val="both"/>
        <w:rPr>
          <w:rFonts w:ascii="Verdana" w:hAnsi="Verdana" w:cs="Times New Roman"/>
          <w:bCs/>
          <w:sz w:val="24"/>
          <w:szCs w:val="24"/>
        </w:rPr>
      </w:pPr>
      <w:r w:rsidRPr="00AE6ED0">
        <w:rPr>
          <w:rFonts w:ascii="Verdana" w:hAnsi="Verdana" w:cs="Times New Roman"/>
          <w:sz w:val="20"/>
          <w:szCs w:val="20"/>
        </w:rPr>
        <w:t>Sporządziła:</w:t>
      </w:r>
    </w:p>
    <w:p w14:paraId="1EC81360" w14:textId="7250A11F" w:rsidR="00C3016D" w:rsidRPr="00AE6ED0" w:rsidRDefault="00C3016D" w:rsidP="006E0657">
      <w:pPr>
        <w:spacing w:after="0" w:line="480" w:lineRule="auto"/>
        <w:ind w:firstLine="708"/>
        <w:rPr>
          <w:rFonts w:ascii="Verdana" w:hAnsi="Verdana" w:cs="Times New Roman"/>
          <w:sz w:val="20"/>
          <w:szCs w:val="20"/>
        </w:rPr>
      </w:pPr>
      <w:r w:rsidRPr="00AE6ED0">
        <w:rPr>
          <w:rFonts w:ascii="Verdana" w:hAnsi="Verdana" w:cs="Times New Roman"/>
          <w:sz w:val="20"/>
          <w:szCs w:val="20"/>
        </w:rPr>
        <w:t>Małgorzata Zadora</w:t>
      </w:r>
      <w:r w:rsidR="00B60D94" w:rsidRPr="00AE6ED0">
        <w:rPr>
          <w:rFonts w:ascii="Verdana" w:hAnsi="Verdana" w:cs="Times New Roman"/>
          <w:sz w:val="20"/>
          <w:szCs w:val="20"/>
        </w:rPr>
        <w:t xml:space="preserve">     </w:t>
      </w:r>
      <w:r w:rsidR="00B60D94" w:rsidRPr="00AE6ED0">
        <w:rPr>
          <w:rFonts w:ascii="Verdana" w:hAnsi="Verdana" w:cs="Times New Roman"/>
          <w:sz w:val="20"/>
          <w:szCs w:val="20"/>
        </w:rPr>
        <w:tab/>
      </w:r>
      <w:r w:rsidR="00B60D94" w:rsidRPr="00AE6ED0">
        <w:rPr>
          <w:rFonts w:ascii="Verdana" w:hAnsi="Verdana" w:cs="Times New Roman"/>
          <w:sz w:val="20"/>
          <w:szCs w:val="20"/>
        </w:rPr>
        <w:tab/>
      </w:r>
      <w:r w:rsidR="00B60D94" w:rsidRPr="00AE6ED0">
        <w:rPr>
          <w:rFonts w:ascii="Verdana" w:hAnsi="Verdana" w:cs="Times New Roman"/>
          <w:sz w:val="20"/>
          <w:szCs w:val="20"/>
        </w:rPr>
        <w:tab/>
      </w:r>
      <w:r w:rsidR="00B60D94" w:rsidRPr="00AE6ED0">
        <w:rPr>
          <w:rFonts w:ascii="Verdana" w:hAnsi="Verdana" w:cs="Times New Roman"/>
          <w:sz w:val="20"/>
          <w:szCs w:val="20"/>
        </w:rPr>
        <w:tab/>
        <w:t xml:space="preserve">    </w:t>
      </w:r>
    </w:p>
    <w:sectPr w:rsidR="00C3016D" w:rsidRPr="00AE6ED0" w:rsidSect="0053579B">
      <w:footerReference w:type="default" r:id="rId8"/>
      <w:pgSz w:w="11906" w:h="16838"/>
      <w:pgMar w:top="1417" w:right="1417" w:bottom="1843"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29459" w14:textId="77777777" w:rsidR="00946E26" w:rsidRDefault="00946E26">
      <w:pPr>
        <w:spacing w:after="0" w:line="240" w:lineRule="auto"/>
      </w:pPr>
      <w:r>
        <w:separator/>
      </w:r>
    </w:p>
  </w:endnote>
  <w:endnote w:type="continuationSeparator" w:id="0">
    <w:p w14:paraId="6275DACA" w14:textId="77777777" w:rsidR="00946E26" w:rsidRDefault="0094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Symbol">
    <w:altName w:val="Cambria"/>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02F75512" w:rsidR="00C2054D" w:rsidRDefault="00C2054D">
        <w:pPr>
          <w:pStyle w:val="Stopka"/>
          <w:jc w:val="right"/>
        </w:pPr>
        <w:r>
          <w:fldChar w:fldCharType="begin"/>
        </w:r>
        <w:r>
          <w:instrText>PAGE</w:instrText>
        </w:r>
        <w:r>
          <w:fldChar w:fldCharType="separate"/>
        </w:r>
        <w:r w:rsidR="00AE6ED0">
          <w:rPr>
            <w:noProof/>
          </w:rPr>
          <w:t>22</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125FB" w14:textId="77777777" w:rsidR="00946E26" w:rsidRDefault="00946E26">
      <w:pPr>
        <w:spacing w:after="0" w:line="240" w:lineRule="auto"/>
      </w:pPr>
      <w:r>
        <w:separator/>
      </w:r>
    </w:p>
  </w:footnote>
  <w:footnote w:type="continuationSeparator" w:id="0">
    <w:p w14:paraId="40DDE097" w14:textId="77777777" w:rsidR="00946E26" w:rsidRDefault="00946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72E39"/>
    <w:multiLevelType w:val="hybridMultilevel"/>
    <w:tmpl w:val="B6B49D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DA3A90"/>
    <w:multiLevelType w:val="hybridMultilevel"/>
    <w:tmpl w:val="119E4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2F031E"/>
    <w:multiLevelType w:val="hybridMultilevel"/>
    <w:tmpl w:val="80861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D6B714D"/>
    <w:multiLevelType w:val="hybridMultilevel"/>
    <w:tmpl w:val="A62C91A0"/>
    <w:lvl w:ilvl="0" w:tplc="04150003">
      <w:start w:val="1"/>
      <w:numFmt w:val="bullet"/>
      <w:lvlText w:val="o"/>
      <w:lvlJc w:val="left"/>
      <w:pPr>
        <w:ind w:left="1789" w:hanging="360"/>
      </w:pPr>
      <w:rPr>
        <w:rFonts w:ascii="Courier New" w:hAnsi="Courier New" w:cs="Courier New"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 w15:restartNumberingAfterBreak="0">
    <w:nsid w:val="12975106"/>
    <w:multiLevelType w:val="hybridMultilevel"/>
    <w:tmpl w:val="E79E547C"/>
    <w:lvl w:ilvl="0" w:tplc="A7D0837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57246F0"/>
    <w:multiLevelType w:val="hybridMultilevel"/>
    <w:tmpl w:val="C67E6684"/>
    <w:lvl w:ilvl="0" w:tplc="C57E15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81E485C"/>
    <w:multiLevelType w:val="hybridMultilevel"/>
    <w:tmpl w:val="6450AFA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15:restartNumberingAfterBreak="0">
    <w:nsid w:val="2FB56EC4"/>
    <w:multiLevelType w:val="hybridMultilevel"/>
    <w:tmpl w:val="4B544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E0D452A"/>
    <w:multiLevelType w:val="hybridMultilevel"/>
    <w:tmpl w:val="A3FEF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F0737E0"/>
    <w:multiLevelType w:val="hybridMultilevel"/>
    <w:tmpl w:val="A8C04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2603182"/>
    <w:multiLevelType w:val="hybridMultilevel"/>
    <w:tmpl w:val="04EAD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3585907"/>
    <w:multiLevelType w:val="hybridMultilevel"/>
    <w:tmpl w:val="8034EBB6"/>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4A446258"/>
    <w:multiLevelType w:val="hybridMultilevel"/>
    <w:tmpl w:val="D5884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FBF08AC"/>
    <w:multiLevelType w:val="hybridMultilevel"/>
    <w:tmpl w:val="CEB48C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0EE0A76"/>
    <w:multiLevelType w:val="hybridMultilevel"/>
    <w:tmpl w:val="F4B444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3565581"/>
    <w:multiLevelType w:val="hybridMultilevel"/>
    <w:tmpl w:val="FDD44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3E536F8"/>
    <w:multiLevelType w:val="hybridMultilevel"/>
    <w:tmpl w:val="CA5CCC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7801203"/>
    <w:multiLevelType w:val="hybridMultilevel"/>
    <w:tmpl w:val="2472A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C967DC3"/>
    <w:multiLevelType w:val="hybridMultilevel"/>
    <w:tmpl w:val="D2442B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5701524"/>
    <w:multiLevelType w:val="hybridMultilevel"/>
    <w:tmpl w:val="B41891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7D338C9"/>
    <w:multiLevelType w:val="hybridMultilevel"/>
    <w:tmpl w:val="5BDA4F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F7E5099"/>
    <w:multiLevelType w:val="hybridMultilevel"/>
    <w:tmpl w:val="52563160"/>
    <w:lvl w:ilvl="0" w:tplc="BBBEDC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1"/>
  </w:num>
  <w:num w:numId="4">
    <w:abstractNumId w:val="6"/>
  </w:num>
  <w:num w:numId="5">
    <w:abstractNumId w:val="3"/>
  </w:num>
  <w:num w:numId="6">
    <w:abstractNumId w:val="19"/>
  </w:num>
  <w:num w:numId="7">
    <w:abstractNumId w:val="1"/>
  </w:num>
  <w:num w:numId="8">
    <w:abstractNumId w:val="10"/>
  </w:num>
  <w:num w:numId="9">
    <w:abstractNumId w:val="17"/>
  </w:num>
  <w:num w:numId="10">
    <w:abstractNumId w:val="0"/>
  </w:num>
  <w:num w:numId="11">
    <w:abstractNumId w:val="8"/>
  </w:num>
  <w:num w:numId="12">
    <w:abstractNumId w:val="20"/>
  </w:num>
  <w:num w:numId="13">
    <w:abstractNumId w:val="7"/>
  </w:num>
  <w:num w:numId="14">
    <w:abstractNumId w:val="9"/>
  </w:num>
  <w:num w:numId="15">
    <w:abstractNumId w:val="13"/>
  </w:num>
  <w:num w:numId="16">
    <w:abstractNumId w:val="18"/>
  </w:num>
  <w:num w:numId="17">
    <w:abstractNumId w:val="12"/>
  </w:num>
  <w:num w:numId="18">
    <w:abstractNumId w:val="14"/>
  </w:num>
  <w:num w:numId="19">
    <w:abstractNumId w:val="15"/>
  </w:num>
  <w:num w:numId="20">
    <w:abstractNumId w:val="2"/>
  </w:num>
  <w:num w:numId="21">
    <w:abstractNumId w:val="11"/>
  </w:num>
  <w:num w:numId="2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0DAC"/>
    <w:rsid w:val="00001401"/>
    <w:rsid w:val="00002604"/>
    <w:rsid w:val="00002889"/>
    <w:rsid w:val="000028DA"/>
    <w:rsid w:val="00003542"/>
    <w:rsid w:val="00003DFD"/>
    <w:rsid w:val="00004600"/>
    <w:rsid w:val="00004A92"/>
    <w:rsid w:val="0000517D"/>
    <w:rsid w:val="00005790"/>
    <w:rsid w:val="00005797"/>
    <w:rsid w:val="00006B36"/>
    <w:rsid w:val="0001140E"/>
    <w:rsid w:val="00011A39"/>
    <w:rsid w:val="00011CA6"/>
    <w:rsid w:val="00011E35"/>
    <w:rsid w:val="00012051"/>
    <w:rsid w:val="00014BB7"/>
    <w:rsid w:val="0001515E"/>
    <w:rsid w:val="000151C5"/>
    <w:rsid w:val="000160A5"/>
    <w:rsid w:val="00016441"/>
    <w:rsid w:val="00016DC3"/>
    <w:rsid w:val="00017ADB"/>
    <w:rsid w:val="00017BAA"/>
    <w:rsid w:val="00020395"/>
    <w:rsid w:val="000215C1"/>
    <w:rsid w:val="000215ED"/>
    <w:rsid w:val="000226BC"/>
    <w:rsid w:val="0002274E"/>
    <w:rsid w:val="00022B12"/>
    <w:rsid w:val="000246F2"/>
    <w:rsid w:val="00024B45"/>
    <w:rsid w:val="00024C79"/>
    <w:rsid w:val="00025336"/>
    <w:rsid w:val="00026800"/>
    <w:rsid w:val="0002683F"/>
    <w:rsid w:val="00026975"/>
    <w:rsid w:val="00026E1E"/>
    <w:rsid w:val="0002731B"/>
    <w:rsid w:val="00027947"/>
    <w:rsid w:val="00027BC4"/>
    <w:rsid w:val="00030074"/>
    <w:rsid w:val="000302F3"/>
    <w:rsid w:val="000313C5"/>
    <w:rsid w:val="00032276"/>
    <w:rsid w:val="0003229C"/>
    <w:rsid w:val="00033227"/>
    <w:rsid w:val="000339CF"/>
    <w:rsid w:val="000341C6"/>
    <w:rsid w:val="000343DF"/>
    <w:rsid w:val="00034D20"/>
    <w:rsid w:val="0003646E"/>
    <w:rsid w:val="000407FB"/>
    <w:rsid w:val="00040CAE"/>
    <w:rsid w:val="00041144"/>
    <w:rsid w:val="000412B6"/>
    <w:rsid w:val="00041B65"/>
    <w:rsid w:val="00042413"/>
    <w:rsid w:val="000445D3"/>
    <w:rsid w:val="00044EC6"/>
    <w:rsid w:val="00050888"/>
    <w:rsid w:val="00050C5B"/>
    <w:rsid w:val="00051119"/>
    <w:rsid w:val="00052080"/>
    <w:rsid w:val="00052617"/>
    <w:rsid w:val="000532A2"/>
    <w:rsid w:val="00053F7C"/>
    <w:rsid w:val="00055877"/>
    <w:rsid w:val="000559ED"/>
    <w:rsid w:val="0005745E"/>
    <w:rsid w:val="00057B2F"/>
    <w:rsid w:val="00057E58"/>
    <w:rsid w:val="00061076"/>
    <w:rsid w:val="00061A66"/>
    <w:rsid w:val="00061AAA"/>
    <w:rsid w:val="00061EA8"/>
    <w:rsid w:val="000638AA"/>
    <w:rsid w:val="00065EA2"/>
    <w:rsid w:val="00065F2F"/>
    <w:rsid w:val="00070320"/>
    <w:rsid w:val="00070A20"/>
    <w:rsid w:val="0007113D"/>
    <w:rsid w:val="00072171"/>
    <w:rsid w:val="00072932"/>
    <w:rsid w:val="00072A25"/>
    <w:rsid w:val="000733A3"/>
    <w:rsid w:val="000733E3"/>
    <w:rsid w:val="000737B7"/>
    <w:rsid w:val="00073884"/>
    <w:rsid w:val="00074521"/>
    <w:rsid w:val="00076CA0"/>
    <w:rsid w:val="00076E2A"/>
    <w:rsid w:val="00080023"/>
    <w:rsid w:val="0008064C"/>
    <w:rsid w:val="000821B9"/>
    <w:rsid w:val="0008342E"/>
    <w:rsid w:val="000837DE"/>
    <w:rsid w:val="00083EFD"/>
    <w:rsid w:val="00083F4E"/>
    <w:rsid w:val="00086893"/>
    <w:rsid w:val="00086F9B"/>
    <w:rsid w:val="00087A7A"/>
    <w:rsid w:val="00087BB3"/>
    <w:rsid w:val="0009012A"/>
    <w:rsid w:val="0009055D"/>
    <w:rsid w:val="0009245C"/>
    <w:rsid w:val="0009419E"/>
    <w:rsid w:val="000941B0"/>
    <w:rsid w:val="00094738"/>
    <w:rsid w:val="00097FDC"/>
    <w:rsid w:val="000A0D8E"/>
    <w:rsid w:val="000A0E9A"/>
    <w:rsid w:val="000A1892"/>
    <w:rsid w:val="000A2D6F"/>
    <w:rsid w:val="000A35D9"/>
    <w:rsid w:val="000A4B26"/>
    <w:rsid w:val="000A4D27"/>
    <w:rsid w:val="000A4FB6"/>
    <w:rsid w:val="000A5C49"/>
    <w:rsid w:val="000A63A3"/>
    <w:rsid w:val="000A6E67"/>
    <w:rsid w:val="000A6EC3"/>
    <w:rsid w:val="000A72E5"/>
    <w:rsid w:val="000A778A"/>
    <w:rsid w:val="000A7E67"/>
    <w:rsid w:val="000B0497"/>
    <w:rsid w:val="000B0B34"/>
    <w:rsid w:val="000B1967"/>
    <w:rsid w:val="000B29DF"/>
    <w:rsid w:val="000B34EA"/>
    <w:rsid w:val="000B7920"/>
    <w:rsid w:val="000C0F5F"/>
    <w:rsid w:val="000C1A6F"/>
    <w:rsid w:val="000C33EB"/>
    <w:rsid w:val="000C3E41"/>
    <w:rsid w:val="000C4341"/>
    <w:rsid w:val="000C481F"/>
    <w:rsid w:val="000C4CA0"/>
    <w:rsid w:val="000C5091"/>
    <w:rsid w:val="000C5A57"/>
    <w:rsid w:val="000C5AA7"/>
    <w:rsid w:val="000C634F"/>
    <w:rsid w:val="000C75F3"/>
    <w:rsid w:val="000C76B6"/>
    <w:rsid w:val="000D0507"/>
    <w:rsid w:val="000D0938"/>
    <w:rsid w:val="000D0E80"/>
    <w:rsid w:val="000D1354"/>
    <w:rsid w:val="000D3471"/>
    <w:rsid w:val="000D3D31"/>
    <w:rsid w:val="000D58F5"/>
    <w:rsid w:val="000D5901"/>
    <w:rsid w:val="000D66B4"/>
    <w:rsid w:val="000E04E7"/>
    <w:rsid w:val="000E0D1E"/>
    <w:rsid w:val="000E0E7A"/>
    <w:rsid w:val="000E0EC6"/>
    <w:rsid w:val="000E12D8"/>
    <w:rsid w:val="000E1D90"/>
    <w:rsid w:val="000E34EF"/>
    <w:rsid w:val="000E35BE"/>
    <w:rsid w:val="000E3D6C"/>
    <w:rsid w:val="000E3EC9"/>
    <w:rsid w:val="000E4EBC"/>
    <w:rsid w:val="000E506B"/>
    <w:rsid w:val="000E5323"/>
    <w:rsid w:val="000E59D1"/>
    <w:rsid w:val="000E729D"/>
    <w:rsid w:val="000E76FB"/>
    <w:rsid w:val="000F2301"/>
    <w:rsid w:val="000F3049"/>
    <w:rsid w:val="000F36CC"/>
    <w:rsid w:val="000F53E9"/>
    <w:rsid w:val="000F6C45"/>
    <w:rsid w:val="000F788C"/>
    <w:rsid w:val="000F7C34"/>
    <w:rsid w:val="001017A0"/>
    <w:rsid w:val="00101832"/>
    <w:rsid w:val="00101EEF"/>
    <w:rsid w:val="00101FC7"/>
    <w:rsid w:val="00102366"/>
    <w:rsid w:val="00102964"/>
    <w:rsid w:val="00102C0B"/>
    <w:rsid w:val="00102FC1"/>
    <w:rsid w:val="00103FAC"/>
    <w:rsid w:val="00104982"/>
    <w:rsid w:val="00104BDC"/>
    <w:rsid w:val="00104CA8"/>
    <w:rsid w:val="0010541A"/>
    <w:rsid w:val="0010575C"/>
    <w:rsid w:val="00106246"/>
    <w:rsid w:val="001070BC"/>
    <w:rsid w:val="00107EC1"/>
    <w:rsid w:val="00107F39"/>
    <w:rsid w:val="0011153B"/>
    <w:rsid w:val="00111F63"/>
    <w:rsid w:val="0011265D"/>
    <w:rsid w:val="00112C7B"/>
    <w:rsid w:val="00113914"/>
    <w:rsid w:val="00114683"/>
    <w:rsid w:val="00114DBB"/>
    <w:rsid w:val="00115C66"/>
    <w:rsid w:val="00115FBF"/>
    <w:rsid w:val="00116619"/>
    <w:rsid w:val="00117A20"/>
    <w:rsid w:val="0012119C"/>
    <w:rsid w:val="00122E3D"/>
    <w:rsid w:val="001233C6"/>
    <w:rsid w:val="001235A7"/>
    <w:rsid w:val="001241E6"/>
    <w:rsid w:val="001244AB"/>
    <w:rsid w:val="0012459C"/>
    <w:rsid w:val="0012500D"/>
    <w:rsid w:val="00125A5D"/>
    <w:rsid w:val="00126BDB"/>
    <w:rsid w:val="001274A7"/>
    <w:rsid w:val="00127EC1"/>
    <w:rsid w:val="0013052B"/>
    <w:rsid w:val="00130542"/>
    <w:rsid w:val="0013084F"/>
    <w:rsid w:val="00132B26"/>
    <w:rsid w:val="00133497"/>
    <w:rsid w:val="0013474F"/>
    <w:rsid w:val="00135033"/>
    <w:rsid w:val="0013742E"/>
    <w:rsid w:val="001376EF"/>
    <w:rsid w:val="00140094"/>
    <w:rsid w:val="00140647"/>
    <w:rsid w:val="001430AB"/>
    <w:rsid w:val="001436CD"/>
    <w:rsid w:val="00143D9D"/>
    <w:rsid w:val="001443DF"/>
    <w:rsid w:val="001448D3"/>
    <w:rsid w:val="00144AC7"/>
    <w:rsid w:val="00144CCA"/>
    <w:rsid w:val="00144EB9"/>
    <w:rsid w:val="00145749"/>
    <w:rsid w:val="0014625F"/>
    <w:rsid w:val="0014732A"/>
    <w:rsid w:val="00147889"/>
    <w:rsid w:val="00147E8B"/>
    <w:rsid w:val="0015094C"/>
    <w:rsid w:val="00151CF2"/>
    <w:rsid w:val="001528CC"/>
    <w:rsid w:val="00152A10"/>
    <w:rsid w:val="00153095"/>
    <w:rsid w:val="001551E7"/>
    <w:rsid w:val="00155401"/>
    <w:rsid w:val="00155595"/>
    <w:rsid w:val="001567F0"/>
    <w:rsid w:val="00162037"/>
    <w:rsid w:val="00162728"/>
    <w:rsid w:val="00162C64"/>
    <w:rsid w:val="00163200"/>
    <w:rsid w:val="001636FA"/>
    <w:rsid w:val="00163959"/>
    <w:rsid w:val="001644FE"/>
    <w:rsid w:val="001648FC"/>
    <w:rsid w:val="0016685D"/>
    <w:rsid w:val="0016691B"/>
    <w:rsid w:val="00167D49"/>
    <w:rsid w:val="00172781"/>
    <w:rsid w:val="0017293F"/>
    <w:rsid w:val="00172B35"/>
    <w:rsid w:val="00174E3F"/>
    <w:rsid w:val="0017564D"/>
    <w:rsid w:val="00176A9B"/>
    <w:rsid w:val="00177D6B"/>
    <w:rsid w:val="00181842"/>
    <w:rsid w:val="00181EE6"/>
    <w:rsid w:val="00181FFD"/>
    <w:rsid w:val="001824C1"/>
    <w:rsid w:val="00182F90"/>
    <w:rsid w:val="00184789"/>
    <w:rsid w:val="001848D8"/>
    <w:rsid w:val="001849F5"/>
    <w:rsid w:val="00184AFA"/>
    <w:rsid w:val="0018577F"/>
    <w:rsid w:val="00186194"/>
    <w:rsid w:val="001866EB"/>
    <w:rsid w:val="001867DD"/>
    <w:rsid w:val="001877AD"/>
    <w:rsid w:val="001909F7"/>
    <w:rsid w:val="0019102A"/>
    <w:rsid w:val="00191337"/>
    <w:rsid w:val="0019150C"/>
    <w:rsid w:val="001922BE"/>
    <w:rsid w:val="00195753"/>
    <w:rsid w:val="00195AD8"/>
    <w:rsid w:val="001963A3"/>
    <w:rsid w:val="00196534"/>
    <w:rsid w:val="00197AB4"/>
    <w:rsid w:val="001A1016"/>
    <w:rsid w:val="001A1A0F"/>
    <w:rsid w:val="001A20BD"/>
    <w:rsid w:val="001A3C7C"/>
    <w:rsid w:val="001A5F8E"/>
    <w:rsid w:val="001A6AD5"/>
    <w:rsid w:val="001A6F4B"/>
    <w:rsid w:val="001A7F96"/>
    <w:rsid w:val="001B1597"/>
    <w:rsid w:val="001B40DB"/>
    <w:rsid w:val="001B4AC2"/>
    <w:rsid w:val="001B4B8F"/>
    <w:rsid w:val="001B5328"/>
    <w:rsid w:val="001B5A0E"/>
    <w:rsid w:val="001B6826"/>
    <w:rsid w:val="001B6AD2"/>
    <w:rsid w:val="001B739A"/>
    <w:rsid w:val="001C163B"/>
    <w:rsid w:val="001C1B31"/>
    <w:rsid w:val="001C35FA"/>
    <w:rsid w:val="001C4DCF"/>
    <w:rsid w:val="001C61CF"/>
    <w:rsid w:val="001C6935"/>
    <w:rsid w:val="001C736F"/>
    <w:rsid w:val="001C7D72"/>
    <w:rsid w:val="001D0781"/>
    <w:rsid w:val="001D099B"/>
    <w:rsid w:val="001D16A7"/>
    <w:rsid w:val="001D2C5B"/>
    <w:rsid w:val="001D2CE9"/>
    <w:rsid w:val="001D2D6C"/>
    <w:rsid w:val="001E05B9"/>
    <w:rsid w:val="001E0E71"/>
    <w:rsid w:val="001E1180"/>
    <w:rsid w:val="001E26A5"/>
    <w:rsid w:val="001E26BB"/>
    <w:rsid w:val="001E2B7C"/>
    <w:rsid w:val="001E3A57"/>
    <w:rsid w:val="001E4459"/>
    <w:rsid w:val="001E607E"/>
    <w:rsid w:val="001E7C60"/>
    <w:rsid w:val="001F0779"/>
    <w:rsid w:val="001F07D7"/>
    <w:rsid w:val="001F1039"/>
    <w:rsid w:val="001F2379"/>
    <w:rsid w:val="001F3F76"/>
    <w:rsid w:val="001F5502"/>
    <w:rsid w:val="001F5853"/>
    <w:rsid w:val="001F5F72"/>
    <w:rsid w:val="001F6118"/>
    <w:rsid w:val="001F6327"/>
    <w:rsid w:val="001F678E"/>
    <w:rsid w:val="001F6CD0"/>
    <w:rsid w:val="001F7354"/>
    <w:rsid w:val="001F7777"/>
    <w:rsid w:val="002001CE"/>
    <w:rsid w:val="0020079E"/>
    <w:rsid w:val="002015AB"/>
    <w:rsid w:val="002021CC"/>
    <w:rsid w:val="0020228A"/>
    <w:rsid w:val="00202CDA"/>
    <w:rsid w:val="00203733"/>
    <w:rsid w:val="00204A03"/>
    <w:rsid w:val="0020557A"/>
    <w:rsid w:val="002062A4"/>
    <w:rsid w:val="0020774B"/>
    <w:rsid w:val="00207987"/>
    <w:rsid w:val="00207A6A"/>
    <w:rsid w:val="002103F3"/>
    <w:rsid w:val="0021092F"/>
    <w:rsid w:val="00211649"/>
    <w:rsid w:val="002118A6"/>
    <w:rsid w:val="00211E82"/>
    <w:rsid w:val="00212ECB"/>
    <w:rsid w:val="002142E4"/>
    <w:rsid w:val="0021443B"/>
    <w:rsid w:val="00214CCD"/>
    <w:rsid w:val="0021642A"/>
    <w:rsid w:val="0021686B"/>
    <w:rsid w:val="002171DA"/>
    <w:rsid w:val="00220571"/>
    <w:rsid w:val="00220AA2"/>
    <w:rsid w:val="002228D1"/>
    <w:rsid w:val="00222BF8"/>
    <w:rsid w:val="00222D56"/>
    <w:rsid w:val="00224410"/>
    <w:rsid w:val="002245F5"/>
    <w:rsid w:val="00227D2B"/>
    <w:rsid w:val="00227D3F"/>
    <w:rsid w:val="002320A0"/>
    <w:rsid w:val="002328E3"/>
    <w:rsid w:val="002334D1"/>
    <w:rsid w:val="0023354F"/>
    <w:rsid w:val="00234C68"/>
    <w:rsid w:val="0023560C"/>
    <w:rsid w:val="00235918"/>
    <w:rsid w:val="00236C2E"/>
    <w:rsid w:val="00237356"/>
    <w:rsid w:val="00237642"/>
    <w:rsid w:val="0024035B"/>
    <w:rsid w:val="00241AF0"/>
    <w:rsid w:val="002433C7"/>
    <w:rsid w:val="00243703"/>
    <w:rsid w:val="002441F6"/>
    <w:rsid w:val="002453CC"/>
    <w:rsid w:val="00245458"/>
    <w:rsid w:val="002463B9"/>
    <w:rsid w:val="00246976"/>
    <w:rsid w:val="00246D7D"/>
    <w:rsid w:val="0024723A"/>
    <w:rsid w:val="00247807"/>
    <w:rsid w:val="0025002C"/>
    <w:rsid w:val="00250DC0"/>
    <w:rsid w:val="00250E2F"/>
    <w:rsid w:val="002515BF"/>
    <w:rsid w:val="00251624"/>
    <w:rsid w:val="002539F9"/>
    <w:rsid w:val="00254460"/>
    <w:rsid w:val="002549B3"/>
    <w:rsid w:val="00254FD9"/>
    <w:rsid w:val="00256AE2"/>
    <w:rsid w:val="002618ED"/>
    <w:rsid w:val="00261E2D"/>
    <w:rsid w:val="00263149"/>
    <w:rsid w:val="00263ABC"/>
    <w:rsid w:val="00263BEA"/>
    <w:rsid w:val="00264DF2"/>
    <w:rsid w:val="00265E48"/>
    <w:rsid w:val="00267AAD"/>
    <w:rsid w:val="002704FD"/>
    <w:rsid w:val="00270B07"/>
    <w:rsid w:val="00271630"/>
    <w:rsid w:val="00272685"/>
    <w:rsid w:val="00272A41"/>
    <w:rsid w:val="00272A93"/>
    <w:rsid w:val="00272C0C"/>
    <w:rsid w:val="00272E35"/>
    <w:rsid w:val="0027322B"/>
    <w:rsid w:val="00274488"/>
    <w:rsid w:val="002756DE"/>
    <w:rsid w:val="00277C28"/>
    <w:rsid w:val="0028086C"/>
    <w:rsid w:val="00282BCA"/>
    <w:rsid w:val="002830B1"/>
    <w:rsid w:val="002838B4"/>
    <w:rsid w:val="00283BEB"/>
    <w:rsid w:val="00285225"/>
    <w:rsid w:val="002852EE"/>
    <w:rsid w:val="00287209"/>
    <w:rsid w:val="0029033C"/>
    <w:rsid w:val="002907D8"/>
    <w:rsid w:val="002911BC"/>
    <w:rsid w:val="00292E8B"/>
    <w:rsid w:val="00292F40"/>
    <w:rsid w:val="0029482F"/>
    <w:rsid w:val="002952AD"/>
    <w:rsid w:val="00296FB9"/>
    <w:rsid w:val="002974C6"/>
    <w:rsid w:val="00297AB9"/>
    <w:rsid w:val="002A0248"/>
    <w:rsid w:val="002A0D49"/>
    <w:rsid w:val="002A0DFF"/>
    <w:rsid w:val="002A154A"/>
    <w:rsid w:val="002A1880"/>
    <w:rsid w:val="002A2DD3"/>
    <w:rsid w:val="002A4F1C"/>
    <w:rsid w:val="002A6D89"/>
    <w:rsid w:val="002A6FD2"/>
    <w:rsid w:val="002B0060"/>
    <w:rsid w:val="002B0D53"/>
    <w:rsid w:val="002B156F"/>
    <w:rsid w:val="002B30A7"/>
    <w:rsid w:val="002B34E5"/>
    <w:rsid w:val="002B3695"/>
    <w:rsid w:val="002B3FB3"/>
    <w:rsid w:val="002B40A2"/>
    <w:rsid w:val="002B4C65"/>
    <w:rsid w:val="002B5247"/>
    <w:rsid w:val="002B588F"/>
    <w:rsid w:val="002B6075"/>
    <w:rsid w:val="002B7507"/>
    <w:rsid w:val="002C0305"/>
    <w:rsid w:val="002C0428"/>
    <w:rsid w:val="002C1AC0"/>
    <w:rsid w:val="002C220D"/>
    <w:rsid w:val="002C28F4"/>
    <w:rsid w:val="002C356B"/>
    <w:rsid w:val="002C43A4"/>
    <w:rsid w:val="002C43DC"/>
    <w:rsid w:val="002C51A4"/>
    <w:rsid w:val="002C55BF"/>
    <w:rsid w:val="002C61AF"/>
    <w:rsid w:val="002C647C"/>
    <w:rsid w:val="002D00F7"/>
    <w:rsid w:val="002D027F"/>
    <w:rsid w:val="002D1B52"/>
    <w:rsid w:val="002D1FCE"/>
    <w:rsid w:val="002D310A"/>
    <w:rsid w:val="002D3372"/>
    <w:rsid w:val="002D355C"/>
    <w:rsid w:val="002D364B"/>
    <w:rsid w:val="002D569F"/>
    <w:rsid w:val="002D6E0E"/>
    <w:rsid w:val="002D77C3"/>
    <w:rsid w:val="002E0007"/>
    <w:rsid w:val="002E0FCA"/>
    <w:rsid w:val="002E1567"/>
    <w:rsid w:val="002E2F75"/>
    <w:rsid w:val="002E3C49"/>
    <w:rsid w:val="002E5513"/>
    <w:rsid w:val="002E62C8"/>
    <w:rsid w:val="002E6772"/>
    <w:rsid w:val="002E7B0B"/>
    <w:rsid w:val="002F0D8F"/>
    <w:rsid w:val="002F1577"/>
    <w:rsid w:val="002F1F24"/>
    <w:rsid w:val="002F23AB"/>
    <w:rsid w:val="002F3CBC"/>
    <w:rsid w:val="002F4A35"/>
    <w:rsid w:val="002F52CC"/>
    <w:rsid w:val="002F5ACD"/>
    <w:rsid w:val="002F704B"/>
    <w:rsid w:val="003004FB"/>
    <w:rsid w:val="003013CC"/>
    <w:rsid w:val="00302CC5"/>
    <w:rsid w:val="00303152"/>
    <w:rsid w:val="00304052"/>
    <w:rsid w:val="00304859"/>
    <w:rsid w:val="00304CB0"/>
    <w:rsid w:val="003063E5"/>
    <w:rsid w:val="003067D1"/>
    <w:rsid w:val="00307170"/>
    <w:rsid w:val="00307254"/>
    <w:rsid w:val="00307823"/>
    <w:rsid w:val="00310546"/>
    <w:rsid w:val="00310811"/>
    <w:rsid w:val="003108A1"/>
    <w:rsid w:val="00310A04"/>
    <w:rsid w:val="00310A67"/>
    <w:rsid w:val="00310F73"/>
    <w:rsid w:val="00311B01"/>
    <w:rsid w:val="0031208A"/>
    <w:rsid w:val="003138FE"/>
    <w:rsid w:val="0031395B"/>
    <w:rsid w:val="00314AF3"/>
    <w:rsid w:val="00314CED"/>
    <w:rsid w:val="00314EE4"/>
    <w:rsid w:val="003162C9"/>
    <w:rsid w:val="003165E0"/>
    <w:rsid w:val="0031696F"/>
    <w:rsid w:val="00316A5B"/>
    <w:rsid w:val="00316CBA"/>
    <w:rsid w:val="00316DAC"/>
    <w:rsid w:val="003176A4"/>
    <w:rsid w:val="00317FD3"/>
    <w:rsid w:val="00320515"/>
    <w:rsid w:val="0032077F"/>
    <w:rsid w:val="00320D38"/>
    <w:rsid w:val="0032188D"/>
    <w:rsid w:val="00322B3B"/>
    <w:rsid w:val="00322D54"/>
    <w:rsid w:val="00322DCE"/>
    <w:rsid w:val="003233EA"/>
    <w:rsid w:val="00323DE3"/>
    <w:rsid w:val="00324C53"/>
    <w:rsid w:val="00325D68"/>
    <w:rsid w:val="0032603F"/>
    <w:rsid w:val="003267E9"/>
    <w:rsid w:val="00326948"/>
    <w:rsid w:val="00327AF5"/>
    <w:rsid w:val="00327E7F"/>
    <w:rsid w:val="0033020A"/>
    <w:rsid w:val="0033022D"/>
    <w:rsid w:val="0033199F"/>
    <w:rsid w:val="00331B95"/>
    <w:rsid w:val="00331EF5"/>
    <w:rsid w:val="00332130"/>
    <w:rsid w:val="00332240"/>
    <w:rsid w:val="00332657"/>
    <w:rsid w:val="00334678"/>
    <w:rsid w:val="00334C49"/>
    <w:rsid w:val="00335BC7"/>
    <w:rsid w:val="003366AD"/>
    <w:rsid w:val="003376FD"/>
    <w:rsid w:val="0033791C"/>
    <w:rsid w:val="00337CC7"/>
    <w:rsid w:val="00341271"/>
    <w:rsid w:val="00341C94"/>
    <w:rsid w:val="00342395"/>
    <w:rsid w:val="00342E73"/>
    <w:rsid w:val="0034404D"/>
    <w:rsid w:val="00344789"/>
    <w:rsid w:val="0034484D"/>
    <w:rsid w:val="00345A42"/>
    <w:rsid w:val="00345B1F"/>
    <w:rsid w:val="00345BA8"/>
    <w:rsid w:val="00346449"/>
    <w:rsid w:val="00346E7D"/>
    <w:rsid w:val="003500D9"/>
    <w:rsid w:val="003502C3"/>
    <w:rsid w:val="003503F7"/>
    <w:rsid w:val="00350EFF"/>
    <w:rsid w:val="00352553"/>
    <w:rsid w:val="00352934"/>
    <w:rsid w:val="00352E6C"/>
    <w:rsid w:val="003535B1"/>
    <w:rsid w:val="003551B4"/>
    <w:rsid w:val="0035667B"/>
    <w:rsid w:val="003566F7"/>
    <w:rsid w:val="0035746E"/>
    <w:rsid w:val="003600C6"/>
    <w:rsid w:val="00361984"/>
    <w:rsid w:val="003620C1"/>
    <w:rsid w:val="0036252E"/>
    <w:rsid w:val="00363925"/>
    <w:rsid w:val="00364FA1"/>
    <w:rsid w:val="0036560C"/>
    <w:rsid w:val="003662C2"/>
    <w:rsid w:val="00370046"/>
    <w:rsid w:val="00370570"/>
    <w:rsid w:val="003705AE"/>
    <w:rsid w:val="0037071D"/>
    <w:rsid w:val="00370A6B"/>
    <w:rsid w:val="00370A93"/>
    <w:rsid w:val="00370D41"/>
    <w:rsid w:val="003718DA"/>
    <w:rsid w:val="00371DC2"/>
    <w:rsid w:val="0037401E"/>
    <w:rsid w:val="003749D9"/>
    <w:rsid w:val="00375636"/>
    <w:rsid w:val="00375643"/>
    <w:rsid w:val="00376E3A"/>
    <w:rsid w:val="00377508"/>
    <w:rsid w:val="00377D80"/>
    <w:rsid w:val="00381377"/>
    <w:rsid w:val="003814E2"/>
    <w:rsid w:val="00384F96"/>
    <w:rsid w:val="0038587A"/>
    <w:rsid w:val="00386FA6"/>
    <w:rsid w:val="0039176E"/>
    <w:rsid w:val="003919F3"/>
    <w:rsid w:val="00391DE3"/>
    <w:rsid w:val="00392F55"/>
    <w:rsid w:val="00393CA3"/>
    <w:rsid w:val="00394A23"/>
    <w:rsid w:val="003975D2"/>
    <w:rsid w:val="00397878"/>
    <w:rsid w:val="00397FE4"/>
    <w:rsid w:val="003A09F4"/>
    <w:rsid w:val="003A0BE4"/>
    <w:rsid w:val="003A0DDA"/>
    <w:rsid w:val="003A10CC"/>
    <w:rsid w:val="003A20B1"/>
    <w:rsid w:val="003A2927"/>
    <w:rsid w:val="003A2D4C"/>
    <w:rsid w:val="003A3D98"/>
    <w:rsid w:val="003A5286"/>
    <w:rsid w:val="003A6AD9"/>
    <w:rsid w:val="003A6C3E"/>
    <w:rsid w:val="003A739F"/>
    <w:rsid w:val="003A79B4"/>
    <w:rsid w:val="003B0F22"/>
    <w:rsid w:val="003B18AB"/>
    <w:rsid w:val="003B18BA"/>
    <w:rsid w:val="003B235B"/>
    <w:rsid w:val="003B2768"/>
    <w:rsid w:val="003B2923"/>
    <w:rsid w:val="003B2BDB"/>
    <w:rsid w:val="003B2E83"/>
    <w:rsid w:val="003B3892"/>
    <w:rsid w:val="003B3DD0"/>
    <w:rsid w:val="003B482F"/>
    <w:rsid w:val="003B4CCC"/>
    <w:rsid w:val="003B55C1"/>
    <w:rsid w:val="003B584E"/>
    <w:rsid w:val="003B65B7"/>
    <w:rsid w:val="003B767E"/>
    <w:rsid w:val="003B7E7C"/>
    <w:rsid w:val="003C2061"/>
    <w:rsid w:val="003C29A5"/>
    <w:rsid w:val="003C2BEA"/>
    <w:rsid w:val="003C3DF0"/>
    <w:rsid w:val="003C5396"/>
    <w:rsid w:val="003C5D83"/>
    <w:rsid w:val="003C6A3B"/>
    <w:rsid w:val="003D01EF"/>
    <w:rsid w:val="003D0E54"/>
    <w:rsid w:val="003D1743"/>
    <w:rsid w:val="003D20D8"/>
    <w:rsid w:val="003D2DAB"/>
    <w:rsid w:val="003D3327"/>
    <w:rsid w:val="003D3411"/>
    <w:rsid w:val="003D43EF"/>
    <w:rsid w:val="003D4D58"/>
    <w:rsid w:val="003D5024"/>
    <w:rsid w:val="003D51FD"/>
    <w:rsid w:val="003D719E"/>
    <w:rsid w:val="003E0642"/>
    <w:rsid w:val="003E0BD6"/>
    <w:rsid w:val="003E0D1C"/>
    <w:rsid w:val="003E184F"/>
    <w:rsid w:val="003E188F"/>
    <w:rsid w:val="003E224F"/>
    <w:rsid w:val="003E296E"/>
    <w:rsid w:val="003E2CDE"/>
    <w:rsid w:val="003E315B"/>
    <w:rsid w:val="003E39F4"/>
    <w:rsid w:val="003E4C95"/>
    <w:rsid w:val="003E4EFA"/>
    <w:rsid w:val="003E4F40"/>
    <w:rsid w:val="003E60E8"/>
    <w:rsid w:val="003F0472"/>
    <w:rsid w:val="003F12E4"/>
    <w:rsid w:val="003F1C09"/>
    <w:rsid w:val="003F2764"/>
    <w:rsid w:val="003F37A7"/>
    <w:rsid w:val="003F4AF0"/>
    <w:rsid w:val="003F4ED9"/>
    <w:rsid w:val="003F5B43"/>
    <w:rsid w:val="003F5D58"/>
    <w:rsid w:val="003F60D6"/>
    <w:rsid w:val="003F61D5"/>
    <w:rsid w:val="003F7F6D"/>
    <w:rsid w:val="0040000B"/>
    <w:rsid w:val="00400BF1"/>
    <w:rsid w:val="004012EA"/>
    <w:rsid w:val="00401A8D"/>
    <w:rsid w:val="00401C2C"/>
    <w:rsid w:val="004038E5"/>
    <w:rsid w:val="00404250"/>
    <w:rsid w:val="00404285"/>
    <w:rsid w:val="00405762"/>
    <w:rsid w:val="00406C18"/>
    <w:rsid w:val="00406F2F"/>
    <w:rsid w:val="0040790F"/>
    <w:rsid w:val="00407B3B"/>
    <w:rsid w:val="00407E9A"/>
    <w:rsid w:val="004104C3"/>
    <w:rsid w:val="00410E20"/>
    <w:rsid w:val="00411360"/>
    <w:rsid w:val="0041527A"/>
    <w:rsid w:val="00415551"/>
    <w:rsid w:val="004159E5"/>
    <w:rsid w:val="0041695F"/>
    <w:rsid w:val="0041698E"/>
    <w:rsid w:val="0042004A"/>
    <w:rsid w:val="00420E4F"/>
    <w:rsid w:val="004213FF"/>
    <w:rsid w:val="004220B6"/>
    <w:rsid w:val="00422889"/>
    <w:rsid w:val="004229E0"/>
    <w:rsid w:val="00423F8D"/>
    <w:rsid w:val="0042400E"/>
    <w:rsid w:val="0042525D"/>
    <w:rsid w:val="00425278"/>
    <w:rsid w:val="004259BC"/>
    <w:rsid w:val="00425B55"/>
    <w:rsid w:val="0042622A"/>
    <w:rsid w:val="004267AA"/>
    <w:rsid w:val="00426B59"/>
    <w:rsid w:val="004270E0"/>
    <w:rsid w:val="00430DD5"/>
    <w:rsid w:val="00430F20"/>
    <w:rsid w:val="00431256"/>
    <w:rsid w:val="00431CA9"/>
    <w:rsid w:val="00432A26"/>
    <w:rsid w:val="00432AE9"/>
    <w:rsid w:val="00432BD1"/>
    <w:rsid w:val="00433A1F"/>
    <w:rsid w:val="00434D52"/>
    <w:rsid w:val="00434E67"/>
    <w:rsid w:val="00435FCC"/>
    <w:rsid w:val="00436007"/>
    <w:rsid w:val="00436EE7"/>
    <w:rsid w:val="004371B5"/>
    <w:rsid w:val="00437588"/>
    <w:rsid w:val="00437A87"/>
    <w:rsid w:val="00441741"/>
    <w:rsid w:val="00441992"/>
    <w:rsid w:val="00442756"/>
    <w:rsid w:val="00443F1D"/>
    <w:rsid w:val="00444541"/>
    <w:rsid w:val="004468E2"/>
    <w:rsid w:val="00446F05"/>
    <w:rsid w:val="00447F7C"/>
    <w:rsid w:val="004500E2"/>
    <w:rsid w:val="0045012C"/>
    <w:rsid w:val="00451922"/>
    <w:rsid w:val="00451A11"/>
    <w:rsid w:val="00451A9A"/>
    <w:rsid w:val="00451C11"/>
    <w:rsid w:val="00451E59"/>
    <w:rsid w:val="00452282"/>
    <w:rsid w:val="0045329A"/>
    <w:rsid w:val="00453322"/>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599F"/>
    <w:rsid w:val="0046727C"/>
    <w:rsid w:val="004674A0"/>
    <w:rsid w:val="00470DE5"/>
    <w:rsid w:val="0047235C"/>
    <w:rsid w:val="00472B42"/>
    <w:rsid w:val="004742FB"/>
    <w:rsid w:val="00475C7B"/>
    <w:rsid w:val="00476523"/>
    <w:rsid w:val="00476884"/>
    <w:rsid w:val="00476B76"/>
    <w:rsid w:val="00476DBC"/>
    <w:rsid w:val="00476F29"/>
    <w:rsid w:val="0047712D"/>
    <w:rsid w:val="0047716C"/>
    <w:rsid w:val="00477CF1"/>
    <w:rsid w:val="00481107"/>
    <w:rsid w:val="004829E0"/>
    <w:rsid w:val="00482D5D"/>
    <w:rsid w:val="00482E48"/>
    <w:rsid w:val="004830FF"/>
    <w:rsid w:val="00486DC7"/>
    <w:rsid w:val="00486E78"/>
    <w:rsid w:val="0048783C"/>
    <w:rsid w:val="00487978"/>
    <w:rsid w:val="00490001"/>
    <w:rsid w:val="00490AAA"/>
    <w:rsid w:val="004915B6"/>
    <w:rsid w:val="00491BA0"/>
    <w:rsid w:val="00491F1E"/>
    <w:rsid w:val="00492C5A"/>
    <w:rsid w:val="00495409"/>
    <w:rsid w:val="004966BB"/>
    <w:rsid w:val="00496738"/>
    <w:rsid w:val="0049676D"/>
    <w:rsid w:val="00496D27"/>
    <w:rsid w:val="00497501"/>
    <w:rsid w:val="0049792F"/>
    <w:rsid w:val="004A0425"/>
    <w:rsid w:val="004A0699"/>
    <w:rsid w:val="004A0784"/>
    <w:rsid w:val="004A083B"/>
    <w:rsid w:val="004A0E3E"/>
    <w:rsid w:val="004A1AD4"/>
    <w:rsid w:val="004A27BF"/>
    <w:rsid w:val="004A3904"/>
    <w:rsid w:val="004A3A35"/>
    <w:rsid w:val="004A3BD3"/>
    <w:rsid w:val="004A4490"/>
    <w:rsid w:val="004A5761"/>
    <w:rsid w:val="004A5F13"/>
    <w:rsid w:val="004A6703"/>
    <w:rsid w:val="004A6B39"/>
    <w:rsid w:val="004A72D9"/>
    <w:rsid w:val="004B1251"/>
    <w:rsid w:val="004B1B3B"/>
    <w:rsid w:val="004B201A"/>
    <w:rsid w:val="004B2304"/>
    <w:rsid w:val="004B3492"/>
    <w:rsid w:val="004B3E1F"/>
    <w:rsid w:val="004B566F"/>
    <w:rsid w:val="004B6C77"/>
    <w:rsid w:val="004B728A"/>
    <w:rsid w:val="004B74D5"/>
    <w:rsid w:val="004C15E0"/>
    <w:rsid w:val="004C16DA"/>
    <w:rsid w:val="004C1BE4"/>
    <w:rsid w:val="004C2A82"/>
    <w:rsid w:val="004C3EFC"/>
    <w:rsid w:val="004C4F20"/>
    <w:rsid w:val="004C51BD"/>
    <w:rsid w:val="004C630D"/>
    <w:rsid w:val="004C7878"/>
    <w:rsid w:val="004C7FD6"/>
    <w:rsid w:val="004D0091"/>
    <w:rsid w:val="004D1046"/>
    <w:rsid w:val="004D1130"/>
    <w:rsid w:val="004D160A"/>
    <w:rsid w:val="004D1AA6"/>
    <w:rsid w:val="004D219B"/>
    <w:rsid w:val="004D2B28"/>
    <w:rsid w:val="004D2E7C"/>
    <w:rsid w:val="004D38AF"/>
    <w:rsid w:val="004D3933"/>
    <w:rsid w:val="004D497D"/>
    <w:rsid w:val="004D4B55"/>
    <w:rsid w:val="004D53A9"/>
    <w:rsid w:val="004D5F87"/>
    <w:rsid w:val="004D67C1"/>
    <w:rsid w:val="004D7842"/>
    <w:rsid w:val="004D7984"/>
    <w:rsid w:val="004E0CA2"/>
    <w:rsid w:val="004E1454"/>
    <w:rsid w:val="004E1497"/>
    <w:rsid w:val="004E1999"/>
    <w:rsid w:val="004E3287"/>
    <w:rsid w:val="004E34E8"/>
    <w:rsid w:val="004E4617"/>
    <w:rsid w:val="004E49E9"/>
    <w:rsid w:val="004E5070"/>
    <w:rsid w:val="004E5906"/>
    <w:rsid w:val="004E5BF0"/>
    <w:rsid w:val="004E5E9A"/>
    <w:rsid w:val="004E636E"/>
    <w:rsid w:val="004F0374"/>
    <w:rsid w:val="004F03B3"/>
    <w:rsid w:val="004F0F17"/>
    <w:rsid w:val="004F132D"/>
    <w:rsid w:val="004F1893"/>
    <w:rsid w:val="004F2326"/>
    <w:rsid w:val="004F313D"/>
    <w:rsid w:val="004F34C7"/>
    <w:rsid w:val="004F55AE"/>
    <w:rsid w:val="004F5915"/>
    <w:rsid w:val="004F5A3E"/>
    <w:rsid w:val="004F5DBF"/>
    <w:rsid w:val="004F6A3C"/>
    <w:rsid w:val="004F6B07"/>
    <w:rsid w:val="004F7116"/>
    <w:rsid w:val="005000CB"/>
    <w:rsid w:val="00500CDA"/>
    <w:rsid w:val="00500D51"/>
    <w:rsid w:val="00500EC6"/>
    <w:rsid w:val="00501CC3"/>
    <w:rsid w:val="00502233"/>
    <w:rsid w:val="00502AD7"/>
    <w:rsid w:val="00502D54"/>
    <w:rsid w:val="00504972"/>
    <w:rsid w:val="00505469"/>
    <w:rsid w:val="00506903"/>
    <w:rsid w:val="0050692F"/>
    <w:rsid w:val="005074F1"/>
    <w:rsid w:val="005077F7"/>
    <w:rsid w:val="00510079"/>
    <w:rsid w:val="005100FE"/>
    <w:rsid w:val="0051099E"/>
    <w:rsid w:val="00512064"/>
    <w:rsid w:val="0051259E"/>
    <w:rsid w:val="00512CEA"/>
    <w:rsid w:val="005136D5"/>
    <w:rsid w:val="0051439A"/>
    <w:rsid w:val="00514764"/>
    <w:rsid w:val="00514848"/>
    <w:rsid w:val="00514C50"/>
    <w:rsid w:val="00514E47"/>
    <w:rsid w:val="00516970"/>
    <w:rsid w:val="00517584"/>
    <w:rsid w:val="0051798E"/>
    <w:rsid w:val="00520425"/>
    <w:rsid w:val="005205F8"/>
    <w:rsid w:val="005207D0"/>
    <w:rsid w:val="00520B5E"/>
    <w:rsid w:val="00522A95"/>
    <w:rsid w:val="00522DDB"/>
    <w:rsid w:val="00523AE3"/>
    <w:rsid w:val="00523B25"/>
    <w:rsid w:val="00523D60"/>
    <w:rsid w:val="005240C5"/>
    <w:rsid w:val="00524885"/>
    <w:rsid w:val="00524C1C"/>
    <w:rsid w:val="0052503B"/>
    <w:rsid w:val="00525222"/>
    <w:rsid w:val="0052600B"/>
    <w:rsid w:val="00527A04"/>
    <w:rsid w:val="00527B25"/>
    <w:rsid w:val="0053191F"/>
    <w:rsid w:val="00531CB9"/>
    <w:rsid w:val="00531D28"/>
    <w:rsid w:val="00532618"/>
    <w:rsid w:val="00533075"/>
    <w:rsid w:val="0053365B"/>
    <w:rsid w:val="00533A39"/>
    <w:rsid w:val="00533CAD"/>
    <w:rsid w:val="00534B89"/>
    <w:rsid w:val="0053579B"/>
    <w:rsid w:val="00536D9D"/>
    <w:rsid w:val="00537F55"/>
    <w:rsid w:val="005403CC"/>
    <w:rsid w:val="00540DF2"/>
    <w:rsid w:val="0054128B"/>
    <w:rsid w:val="0054165C"/>
    <w:rsid w:val="00541F7E"/>
    <w:rsid w:val="00542183"/>
    <w:rsid w:val="0054270C"/>
    <w:rsid w:val="005445E1"/>
    <w:rsid w:val="00545DDB"/>
    <w:rsid w:val="00546BA9"/>
    <w:rsid w:val="00546EB5"/>
    <w:rsid w:val="005470CF"/>
    <w:rsid w:val="00547232"/>
    <w:rsid w:val="0054723C"/>
    <w:rsid w:val="00547AC3"/>
    <w:rsid w:val="005500D0"/>
    <w:rsid w:val="00550F6D"/>
    <w:rsid w:val="00552274"/>
    <w:rsid w:val="005525A1"/>
    <w:rsid w:val="00552D33"/>
    <w:rsid w:val="00553A6A"/>
    <w:rsid w:val="0055430C"/>
    <w:rsid w:val="00554E4D"/>
    <w:rsid w:val="00554F1B"/>
    <w:rsid w:val="0055639A"/>
    <w:rsid w:val="00556F6E"/>
    <w:rsid w:val="00560241"/>
    <w:rsid w:val="00560D75"/>
    <w:rsid w:val="00561220"/>
    <w:rsid w:val="00561A31"/>
    <w:rsid w:val="00562961"/>
    <w:rsid w:val="00563B7D"/>
    <w:rsid w:val="00564BF4"/>
    <w:rsid w:val="00564FDA"/>
    <w:rsid w:val="00565089"/>
    <w:rsid w:val="00565456"/>
    <w:rsid w:val="005655D7"/>
    <w:rsid w:val="00565644"/>
    <w:rsid w:val="00565BEC"/>
    <w:rsid w:val="00565CA7"/>
    <w:rsid w:val="00565ED0"/>
    <w:rsid w:val="0056656D"/>
    <w:rsid w:val="00567026"/>
    <w:rsid w:val="00567293"/>
    <w:rsid w:val="00567623"/>
    <w:rsid w:val="005705AC"/>
    <w:rsid w:val="00570CC6"/>
    <w:rsid w:val="00572BCE"/>
    <w:rsid w:val="00573400"/>
    <w:rsid w:val="00573B09"/>
    <w:rsid w:val="00574724"/>
    <w:rsid w:val="005750F3"/>
    <w:rsid w:val="005754A5"/>
    <w:rsid w:val="00575B98"/>
    <w:rsid w:val="00576524"/>
    <w:rsid w:val="00580495"/>
    <w:rsid w:val="00580570"/>
    <w:rsid w:val="0058184A"/>
    <w:rsid w:val="00581860"/>
    <w:rsid w:val="00582474"/>
    <w:rsid w:val="005828DE"/>
    <w:rsid w:val="00582C01"/>
    <w:rsid w:val="00582C8A"/>
    <w:rsid w:val="00583510"/>
    <w:rsid w:val="00583F17"/>
    <w:rsid w:val="00584DFC"/>
    <w:rsid w:val="005856FF"/>
    <w:rsid w:val="0058627B"/>
    <w:rsid w:val="00586DED"/>
    <w:rsid w:val="0059273B"/>
    <w:rsid w:val="00592BF4"/>
    <w:rsid w:val="005931C5"/>
    <w:rsid w:val="00594D65"/>
    <w:rsid w:val="00594F3E"/>
    <w:rsid w:val="00596297"/>
    <w:rsid w:val="005963C1"/>
    <w:rsid w:val="00597046"/>
    <w:rsid w:val="00597261"/>
    <w:rsid w:val="00597A20"/>
    <w:rsid w:val="005A15C0"/>
    <w:rsid w:val="005A1ECF"/>
    <w:rsid w:val="005A23C8"/>
    <w:rsid w:val="005A4795"/>
    <w:rsid w:val="005A5420"/>
    <w:rsid w:val="005A627B"/>
    <w:rsid w:val="005A6524"/>
    <w:rsid w:val="005A7D9F"/>
    <w:rsid w:val="005B06E4"/>
    <w:rsid w:val="005B0D47"/>
    <w:rsid w:val="005B1056"/>
    <w:rsid w:val="005B124E"/>
    <w:rsid w:val="005B4047"/>
    <w:rsid w:val="005B4B24"/>
    <w:rsid w:val="005B4D66"/>
    <w:rsid w:val="005B543D"/>
    <w:rsid w:val="005B6311"/>
    <w:rsid w:val="005B7B1E"/>
    <w:rsid w:val="005B7EAD"/>
    <w:rsid w:val="005C061B"/>
    <w:rsid w:val="005C0764"/>
    <w:rsid w:val="005C109E"/>
    <w:rsid w:val="005C240A"/>
    <w:rsid w:val="005C271A"/>
    <w:rsid w:val="005C2A27"/>
    <w:rsid w:val="005C32C3"/>
    <w:rsid w:val="005C348F"/>
    <w:rsid w:val="005C4191"/>
    <w:rsid w:val="005C446D"/>
    <w:rsid w:val="005C4555"/>
    <w:rsid w:val="005C4EF0"/>
    <w:rsid w:val="005C5461"/>
    <w:rsid w:val="005C57C9"/>
    <w:rsid w:val="005C5F2A"/>
    <w:rsid w:val="005C689E"/>
    <w:rsid w:val="005C68FB"/>
    <w:rsid w:val="005C72E9"/>
    <w:rsid w:val="005C7D7C"/>
    <w:rsid w:val="005D1138"/>
    <w:rsid w:val="005D37BA"/>
    <w:rsid w:val="005D42A4"/>
    <w:rsid w:val="005D43E3"/>
    <w:rsid w:val="005D4FFC"/>
    <w:rsid w:val="005D5BB1"/>
    <w:rsid w:val="005D7527"/>
    <w:rsid w:val="005D7DB3"/>
    <w:rsid w:val="005E0460"/>
    <w:rsid w:val="005E0C0D"/>
    <w:rsid w:val="005E2F81"/>
    <w:rsid w:val="005E3018"/>
    <w:rsid w:val="005E3237"/>
    <w:rsid w:val="005E3D26"/>
    <w:rsid w:val="005E4063"/>
    <w:rsid w:val="005E4348"/>
    <w:rsid w:val="005E48BC"/>
    <w:rsid w:val="005E51B6"/>
    <w:rsid w:val="005E544A"/>
    <w:rsid w:val="005E56EB"/>
    <w:rsid w:val="005E59F9"/>
    <w:rsid w:val="005E5B34"/>
    <w:rsid w:val="005E6B6F"/>
    <w:rsid w:val="005E7520"/>
    <w:rsid w:val="005E7AA0"/>
    <w:rsid w:val="005F2D16"/>
    <w:rsid w:val="005F2D5D"/>
    <w:rsid w:val="005F3168"/>
    <w:rsid w:val="005F3685"/>
    <w:rsid w:val="005F3A95"/>
    <w:rsid w:val="005F3AA9"/>
    <w:rsid w:val="005F5F09"/>
    <w:rsid w:val="005F61CC"/>
    <w:rsid w:val="005F6263"/>
    <w:rsid w:val="005F6DC2"/>
    <w:rsid w:val="005F7BD4"/>
    <w:rsid w:val="005F7C21"/>
    <w:rsid w:val="006007C3"/>
    <w:rsid w:val="00600C11"/>
    <w:rsid w:val="00600FD3"/>
    <w:rsid w:val="006022BF"/>
    <w:rsid w:val="00602453"/>
    <w:rsid w:val="00602706"/>
    <w:rsid w:val="00603A48"/>
    <w:rsid w:val="00604B41"/>
    <w:rsid w:val="00604DF7"/>
    <w:rsid w:val="006055C8"/>
    <w:rsid w:val="006063CF"/>
    <w:rsid w:val="0060659B"/>
    <w:rsid w:val="00607899"/>
    <w:rsid w:val="00607FCF"/>
    <w:rsid w:val="006104CA"/>
    <w:rsid w:val="00610FEB"/>
    <w:rsid w:val="0061270E"/>
    <w:rsid w:val="00613045"/>
    <w:rsid w:val="0061368D"/>
    <w:rsid w:val="00615272"/>
    <w:rsid w:val="006166F8"/>
    <w:rsid w:val="00617E25"/>
    <w:rsid w:val="00621118"/>
    <w:rsid w:val="00621945"/>
    <w:rsid w:val="00621B4B"/>
    <w:rsid w:val="006226E7"/>
    <w:rsid w:val="00623DA3"/>
    <w:rsid w:val="00623FCF"/>
    <w:rsid w:val="00625303"/>
    <w:rsid w:val="00625CF5"/>
    <w:rsid w:val="00627D78"/>
    <w:rsid w:val="006313E2"/>
    <w:rsid w:val="00632138"/>
    <w:rsid w:val="0063238A"/>
    <w:rsid w:val="00632606"/>
    <w:rsid w:val="00633527"/>
    <w:rsid w:val="00634E5F"/>
    <w:rsid w:val="0063764B"/>
    <w:rsid w:val="0063768C"/>
    <w:rsid w:val="00637E0D"/>
    <w:rsid w:val="00640C7B"/>
    <w:rsid w:val="00640D05"/>
    <w:rsid w:val="00640D32"/>
    <w:rsid w:val="006414B7"/>
    <w:rsid w:val="0064185D"/>
    <w:rsid w:val="00641B70"/>
    <w:rsid w:val="00641FF4"/>
    <w:rsid w:val="00642977"/>
    <w:rsid w:val="00643E3C"/>
    <w:rsid w:val="00643F9E"/>
    <w:rsid w:val="00644857"/>
    <w:rsid w:val="00644C3E"/>
    <w:rsid w:val="00644D5B"/>
    <w:rsid w:val="006462F9"/>
    <w:rsid w:val="006465F2"/>
    <w:rsid w:val="00650046"/>
    <w:rsid w:val="006522FB"/>
    <w:rsid w:val="006524A5"/>
    <w:rsid w:val="00654CED"/>
    <w:rsid w:val="006558E0"/>
    <w:rsid w:val="00655E46"/>
    <w:rsid w:val="00656028"/>
    <w:rsid w:val="00656134"/>
    <w:rsid w:val="0065655C"/>
    <w:rsid w:val="00656D5D"/>
    <w:rsid w:val="00657553"/>
    <w:rsid w:val="006577B1"/>
    <w:rsid w:val="006608D9"/>
    <w:rsid w:val="00660AD6"/>
    <w:rsid w:val="00661907"/>
    <w:rsid w:val="00664060"/>
    <w:rsid w:val="00664331"/>
    <w:rsid w:val="006668CD"/>
    <w:rsid w:val="00666D90"/>
    <w:rsid w:val="0066761D"/>
    <w:rsid w:val="0067150B"/>
    <w:rsid w:val="006726C3"/>
    <w:rsid w:val="006750B8"/>
    <w:rsid w:val="006751EB"/>
    <w:rsid w:val="0067524C"/>
    <w:rsid w:val="006758CF"/>
    <w:rsid w:val="00675A0F"/>
    <w:rsid w:val="006762B4"/>
    <w:rsid w:val="0067667B"/>
    <w:rsid w:val="00676C36"/>
    <w:rsid w:val="00680B20"/>
    <w:rsid w:val="00682300"/>
    <w:rsid w:val="00684938"/>
    <w:rsid w:val="006851B7"/>
    <w:rsid w:val="00685784"/>
    <w:rsid w:val="00685FBD"/>
    <w:rsid w:val="006863C5"/>
    <w:rsid w:val="00686A42"/>
    <w:rsid w:val="00686E4E"/>
    <w:rsid w:val="00687388"/>
    <w:rsid w:val="00687C2A"/>
    <w:rsid w:val="006902CE"/>
    <w:rsid w:val="006910FE"/>
    <w:rsid w:val="006914F4"/>
    <w:rsid w:val="00691C13"/>
    <w:rsid w:val="00692396"/>
    <w:rsid w:val="006939AA"/>
    <w:rsid w:val="00694ACC"/>
    <w:rsid w:val="00695069"/>
    <w:rsid w:val="0069588A"/>
    <w:rsid w:val="00695CDD"/>
    <w:rsid w:val="006A0488"/>
    <w:rsid w:val="006A07C1"/>
    <w:rsid w:val="006A1648"/>
    <w:rsid w:val="006A1788"/>
    <w:rsid w:val="006A3163"/>
    <w:rsid w:val="006A39DB"/>
    <w:rsid w:val="006A6E8F"/>
    <w:rsid w:val="006A73F0"/>
    <w:rsid w:val="006A7A75"/>
    <w:rsid w:val="006A7E20"/>
    <w:rsid w:val="006B1C65"/>
    <w:rsid w:val="006B2D11"/>
    <w:rsid w:val="006B2E8C"/>
    <w:rsid w:val="006B44A5"/>
    <w:rsid w:val="006B4B55"/>
    <w:rsid w:val="006B4DB4"/>
    <w:rsid w:val="006B5A38"/>
    <w:rsid w:val="006B7A46"/>
    <w:rsid w:val="006C18EF"/>
    <w:rsid w:val="006C1A83"/>
    <w:rsid w:val="006C1F2D"/>
    <w:rsid w:val="006C2373"/>
    <w:rsid w:val="006C2DD2"/>
    <w:rsid w:val="006C31BC"/>
    <w:rsid w:val="006C372E"/>
    <w:rsid w:val="006C39FD"/>
    <w:rsid w:val="006C429A"/>
    <w:rsid w:val="006C5150"/>
    <w:rsid w:val="006C5BE6"/>
    <w:rsid w:val="006C7881"/>
    <w:rsid w:val="006C7903"/>
    <w:rsid w:val="006D03E3"/>
    <w:rsid w:val="006D1563"/>
    <w:rsid w:val="006D33EC"/>
    <w:rsid w:val="006D3C12"/>
    <w:rsid w:val="006D6E0E"/>
    <w:rsid w:val="006D70CC"/>
    <w:rsid w:val="006E04EA"/>
    <w:rsid w:val="006E0657"/>
    <w:rsid w:val="006E0E94"/>
    <w:rsid w:val="006E14DE"/>
    <w:rsid w:val="006E1B84"/>
    <w:rsid w:val="006E29D6"/>
    <w:rsid w:val="006E3748"/>
    <w:rsid w:val="006E39DB"/>
    <w:rsid w:val="006E40B7"/>
    <w:rsid w:val="006E4659"/>
    <w:rsid w:val="006E4B68"/>
    <w:rsid w:val="006E5E16"/>
    <w:rsid w:val="006E697F"/>
    <w:rsid w:val="006E72B0"/>
    <w:rsid w:val="006E77AB"/>
    <w:rsid w:val="006F0326"/>
    <w:rsid w:val="006F0551"/>
    <w:rsid w:val="006F0A2E"/>
    <w:rsid w:val="006F0D25"/>
    <w:rsid w:val="006F15E4"/>
    <w:rsid w:val="006F18EA"/>
    <w:rsid w:val="006F2EFD"/>
    <w:rsid w:val="006F4060"/>
    <w:rsid w:val="006F4456"/>
    <w:rsid w:val="006F4560"/>
    <w:rsid w:val="006F4B40"/>
    <w:rsid w:val="006F512E"/>
    <w:rsid w:val="006F5FBE"/>
    <w:rsid w:val="0070051A"/>
    <w:rsid w:val="00700E76"/>
    <w:rsid w:val="00700F09"/>
    <w:rsid w:val="00703831"/>
    <w:rsid w:val="007042B0"/>
    <w:rsid w:val="007056FD"/>
    <w:rsid w:val="00705EA0"/>
    <w:rsid w:val="00706AFC"/>
    <w:rsid w:val="00707D92"/>
    <w:rsid w:val="0071062A"/>
    <w:rsid w:val="007110F6"/>
    <w:rsid w:val="00711739"/>
    <w:rsid w:val="00711F67"/>
    <w:rsid w:val="00712B6D"/>
    <w:rsid w:val="00714CAE"/>
    <w:rsid w:val="007153FB"/>
    <w:rsid w:val="0071561B"/>
    <w:rsid w:val="007156D3"/>
    <w:rsid w:val="00716EE6"/>
    <w:rsid w:val="0071729C"/>
    <w:rsid w:val="00717B12"/>
    <w:rsid w:val="00717C04"/>
    <w:rsid w:val="0072129D"/>
    <w:rsid w:val="00725E3A"/>
    <w:rsid w:val="0072648D"/>
    <w:rsid w:val="007302F7"/>
    <w:rsid w:val="007303F1"/>
    <w:rsid w:val="00730745"/>
    <w:rsid w:val="00730CD7"/>
    <w:rsid w:val="007315B5"/>
    <w:rsid w:val="00732391"/>
    <w:rsid w:val="00732AD5"/>
    <w:rsid w:val="00733666"/>
    <w:rsid w:val="00735181"/>
    <w:rsid w:val="007404A4"/>
    <w:rsid w:val="00740DBE"/>
    <w:rsid w:val="0074113F"/>
    <w:rsid w:val="0074181C"/>
    <w:rsid w:val="00742492"/>
    <w:rsid w:val="00742770"/>
    <w:rsid w:val="00742ABC"/>
    <w:rsid w:val="00742B61"/>
    <w:rsid w:val="00742FB1"/>
    <w:rsid w:val="0074305C"/>
    <w:rsid w:val="007437DF"/>
    <w:rsid w:val="00744513"/>
    <w:rsid w:val="00744797"/>
    <w:rsid w:val="00744DED"/>
    <w:rsid w:val="00744F5F"/>
    <w:rsid w:val="00745204"/>
    <w:rsid w:val="0074525C"/>
    <w:rsid w:val="00747629"/>
    <w:rsid w:val="00747E23"/>
    <w:rsid w:val="00750934"/>
    <w:rsid w:val="00750B65"/>
    <w:rsid w:val="007514D9"/>
    <w:rsid w:val="00751E79"/>
    <w:rsid w:val="0075277B"/>
    <w:rsid w:val="00752E7A"/>
    <w:rsid w:val="007530B4"/>
    <w:rsid w:val="00753249"/>
    <w:rsid w:val="007548D1"/>
    <w:rsid w:val="0075508A"/>
    <w:rsid w:val="0075543B"/>
    <w:rsid w:val="00755D01"/>
    <w:rsid w:val="007562A6"/>
    <w:rsid w:val="0075796F"/>
    <w:rsid w:val="00760DBD"/>
    <w:rsid w:val="00762F45"/>
    <w:rsid w:val="007630F9"/>
    <w:rsid w:val="00763E47"/>
    <w:rsid w:val="00764665"/>
    <w:rsid w:val="0076523F"/>
    <w:rsid w:val="007662F6"/>
    <w:rsid w:val="00766456"/>
    <w:rsid w:val="00766653"/>
    <w:rsid w:val="007669BE"/>
    <w:rsid w:val="00767821"/>
    <w:rsid w:val="00770C43"/>
    <w:rsid w:val="007710DE"/>
    <w:rsid w:val="00771D69"/>
    <w:rsid w:val="00773D68"/>
    <w:rsid w:val="0077429A"/>
    <w:rsid w:val="007742DF"/>
    <w:rsid w:val="00774926"/>
    <w:rsid w:val="0077580E"/>
    <w:rsid w:val="00775D03"/>
    <w:rsid w:val="00775FBE"/>
    <w:rsid w:val="0077658A"/>
    <w:rsid w:val="00776C5B"/>
    <w:rsid w:val="007777AE"/>
    <w:rsid w:val="00777FA1"/>
    <w:rsid w:val="007827A7"/>
    <w:rsid w:val="00783688"/>
    <w:rsid w:val="00785178"/>
    <w:rsid w:val="00785275"/>
    <w:rsid w:val="00785B82"/>
    <w:rsid w:val="0078677B"/>
    <w:rsid w:val="00792952"/>
    <w:rsid w:val="0079347E"/>
    <w:rsid w:val="0079369A"/>
    <w:rsid w:val="007936B6"/>
    <w:rsid w:val="00794425"/>
    <w:rsid w:val="007948A5"/>
    <w:rsid w:val="00795067"/>
    <w:rsid w:val="00797DEF"/>
    <w:rsid w:val="007A08A1"/>
    <w:rsid w:val="007A1789"/>
    <w:rsid w:val="007A1FE8"/>
    <w:rsid w:val="007A21AC"/>
    <w:rsid w:val="007A2387"/>
    <w:rsid w:val="007A41DF"/>
    <w:rsid w:val="007A694A"/>
    <w:rsid w:val="007A7EB8"/>
    <w:rsid w:val="007B196E"/>
    <w:rsid w:val="007B1C0B"/>
    <w:rsid w:val="007B20DA"/>
    <w:rsid w:val="007B2DC4"/>
    <w:rsid w:val="007B3AB7"/>
    <w:rsid w:val="007B3D85"/>
    <w:rsid w:val="007B450B"/>
    <w:rsid w:val="007B45EC"/>
    <w:rsid w:val="007B4CDE"/>
    <w:rsid w:val="007B5BD6"/>
    <w:rsid w:val="007B75D5"/>
    <w:rsid w:val="007C0000"/>
    <w:rsid w:val="007C0C9E"/>
    <w:rsid w:val="007C0F77"/>
    <w:rsid w:val="007C2112"/>
    <w:rsid w:val="007C2578"/>
    <w:rsid w:val="007C337F"/>
    <w:rsid w:val="007C4229"/>
    <w:rsid w:val="007C451C"/>
    <w:rsid w:val="007C522C"/>
    <w:rsid w:val="007C6340"/>
    <w:rsid w:val="007C675B"/>
    <w:rsid w:val="007C76F2"/>
    <w:rsid w:val="007C7F6E"/>
    <w:rsid w:val="007D0EFD"/>
    <w:rsid w:val="007D379D"/>
    <w:rsid w:val="007D3E32"/>
    <w:rsid w:val="007D4424"/>
    <w:rsid w:val="007D473A"/>
    <w:rsid w:val="007D4F33"/>
    <w:rsid w:val="007D51B7"/>
    <w:rsid w:val="007D51CA"/>
    <w:rsid w:val="007D59E4"/>
    <w:rsid w:val="007D61D1"/>
    <w:rsid w:val="007D674B"/>
    <w:rsid w:val="007D69A2"/>
    <w:rsid w:val="007E004F"/>
    <w:rsid w:val="007E037A"/>
    <w:rsid w:val="007E04F0"/>
    <w:rsid w:val="007E114E"/>
    <w:rsid w:val="007E1BFC"/>
    <w:rsid w:val="007E1C4C"/>
    <w:rsid w:val="007E1FBD"/>
    <w:rsid w:val="007E2441"/>
    <w:rsid w:val="007E2EF3"/>
    <w:rsid w:val="007E39EF"/>
    <w:rsid w:val="007E44C5"/>
    <w:rsid w:val="007E692C"/>
    <w:rsid w:val="007E7211"/>
    <w:rsid w:val="007E76A1"/>
    <w:rsid w:val="007E79A6"/>
    <w:rsid w:val="007F2442"/>
    <w:rsid w:val="007F2776"/>
    <w:rsid w:val="007F2BA3"/>
    <w:rsid w:val="007F3F49"/>
    <w:rsid w:val="007F6EBD"/>
    <w:rsid w:val="00800F4B"/>
    <w:rsid w:val="00801C33"/>
    <w:rsid w:val="00802717"/>
    <w:rsid w:val="008049D9"/>
    <w:rsid w:val="0080602B"/>
    <w:rsid w:val="008070F4"/>
    <w:rsid w:val="008104DE"/>
    <w:rsid w:val="00810798"/>
    <w:rsid w:val="008107FA"/>
    <w:rsid w:val="00810DA1"/>
    <w:rsid w:val="008123C1"/>
    <w:rsid w:val="00813BB3"/>
    <w:rsid w:val="00813BBE"/>
    <w:rsid w:val="00814162"/>
    <w:rsid w:val="00814299"/>
    <w:rsid w:val="008142D8"/>
    <w:rsid w:val="00815045"/>
    <w:rsid w:val="0081675C"/>
    <w:rsid w:val="008179C0"/>
    <w:rsid w:val="00817E55"/>
    <w:rsid w:val="0082044F"/>
    <w:rsid w:val="00820669"/>
    <w:rsid w:val="00820BC6"/>
    <w:rsid w:val="00820F6C"/>
    <w:rsid w:val="0082115D"/>
    <w:rsid w:val="00821623"/>
    <w:rsid w:val="00822DA8"/>
    <w:rsid w:val="008244BA"/>
    <w:rsid w:val="0082482C"/>
    <w:rsid w:val="00826076"/>
    <w:rsid w:val="00826300"/>
    <w:rsid w:val="00827D64"/>
    <w:rsid w:val="00830CF0"/>
    <w:rsid w:val="00830D85"/>
    <w:rsid w:val="00831223"/>
    <w:rsid w:val="00832941"/>
    <w:rsid w:val="008337AC"/>
    <w:rsid w:val="00834CA6"/>
    <w:rsid w:val="00835098"/>
    <w:rsid w:val="0083595E"/>
    <w:rsid w:val="00835C6D"/>
    <w:rsid w:val="00835DE2"/>
    <w:rsid w:val="00836AB3"/>
    <w:rsid w:val="00837814"/>
    <w:rsid w:val="0083781A"/>
    <w:rsid w:val="008379D4"/>
    <w:rsid w:val="00840E9D"/>
    <w:rsid w:val="00841A0A"/>
    <w:rsid w:val="00841D53"/>
    <w:rsid w:val="00842A3B"/>
    <w:rsid w:val="00843757"/>
    <w:rsid w:val="00843F50"/>
    <w:rsid w:val="00844C6B"/>
    <w:rsid w:val="0084589B"/>
    <w:rsid w:val="0084629C"/>
    <w:rsid w:val="00847469"/>
    <w:rsid w:val="00850554"/>
    <w:rsid w:val="00850D28"/>
    <w:rsid w:val="00851365"/>
    <w:rsid w:val="0085172F"/>
    <w:rsid w:val="00851B26"/>
    <w:rsid w:val="00851C39"/>
    <w:rsid w:val="00852700"/>
    <w:rsid w:val="008528C0"/>
    <w:rsid w:val="00852A3B"/>
    <w:rsid w:val="00852ADD"/>
    <w:rsid w:val="008532C6"/>
    <w:rsid w:val="00853F8D"/>
    <w:rsid w:val="00854DE5"/>
    <w:rsid w:val="00855341"/>
    <w:rsid w:val="0085543F"/>
    <w:rsid w:val="00855A1A"/>
    <w:rsid w:val="00855F27"/>
    <w:rsid w:val="008564B3"/>
    <w:rsid w:val="00856CF2"/>
    <w:rsid w:val="008605D9"/>
    <w:rsid w:val="0086145B"/>
    <w:rsid w:val="00861461"/>
    <w:rsid w:val="00862688"/>
    <w:rsid w:val="0086292B"/>
    <w:rsid w:val="00862BCD"/>
    <w:rsid w:val="00863C0C"/>
    <w:rsid w:val="00865731"/>
    <w:rsid w:val="00866E07"/>
    <w:rsid w:val="00867EA2"/>
    <w:rsid w:val="00870947"/>
    <w:rsid w:val="0087204F"/>
    <w:rsid w:val="0087225F"/>
    <w:rsid w:val="00872FD1"/>
    <w:rsid w:val="0087326A"/>
    <w:rsid w:val="00873D1A"/>
    <w:rsid w:val="00874350"/>
    <w:rsid w:val="008744A7"/>
    <w:rsid w:val="008749CD"/>
    <w:rsid w:val="00874F6A"/>
    <w:rsid w:val="0087618F"/>
    <w:rsid w:val="008761F7"/>
    <w:rsid w:val="008764BF"/>
    <w:rsid w:val="00876607"/>
    <w:rsid w:val="00877156"/>
    <w:rsid w:val="00877613"/>
    <w:rsid w:val="00880176"/>
    <w:rsid w:val="00880B4D"/>
    <w:rsid w:val="008817E2"/>
    <w:rsid w:val="00881B1E"/>
    <w:rsid w:val="00882633"/>
    <w:rsid w:val="00883368"/>
    <w:rsid w:val="008842ED"/>
    <w:rsid w:val="0088554D"/>
    <w:rsid w:val="0088556B"/>
    <w:rsid w:val="00885703"/>
    <w:rsid w:val="008859BA"/>
    <w:rsid w:val="00885DD2"/>
    <w:rsid w:val="0088669D"/>
    <w:rsid w:val="00886F28"/>
    <w:rsid w:val="008878BE"/>
    <w:rsid w:val="008906BD"/>
    <w:rsid w:val="00890AB9"/>
    <w:rsid w:val="00892860"/>
    <w:rsid w:val="00892F99"/>
    <w:rsid w:val="00893797"/>
    <w:rsid w:val="00893992"/>
    <w:rsid w:val="00893D81"/>
    <w:rsid w:val="00894BD3"/>
    <w:rsid w:val="0089657D"/>
    <w:rsid w:val="008969F9"/>
    <w:rsid w:val="00896DBE"/>
    <w:rsid w:val="0089791E"/>
    <w:rsid w:val="008979D1"/>
    <w:rsid w:val="008979EF"/>
    <w:rsid w:val="008A0444"/>
    <w:rsid w:val="008A05F0"/>
    <w:rsid w:val="008A0734"/>
    <w:rsid w:val="008A1573"/>
    <w:rsid w:val="008A18DA"/>
    <w:rsid w:val="008A2CA3"/>
    <w:rsid w:val="008A3F6C"/>
    <w:rsid w:val="008A4730"/>
    <w:rsid w:val="008A48A2"/>
    <w:rsid w:val="008A505C"/>
    <w:rsid w:val="008A555A"/>
    <w:rsid w:val="008A6441"/>
    <w:rsid w:val="008B126D"/>
    <w:rsid w:val="008B2FDA"/>
    <w:rsid w:val="008B3F33"/>
    <w:rsid w:val="008B464D"/>
    <w:rsid w:val="008B58A5"/>
    <w:rsid w:val="008B6EFA"/>
    <w:rsid w:val="008B7C5A"/>
    <w:rsid w:val="008B7DD4"/>
    <w:rsid w:val="008C03B3"/>
    <w:rsid w:val="008C0678"/>
    <w:rsid w:val="008C0BA0"/>
    <w:rsid w:val="008C20AF"/>
    <w:rsid w:val="008C268C"/>
    <w:rsid w:val="008C43B5"/>
    <w:rsid w:val="008C636C"/>
    <w:rsid w:val="008C65BF"/>
    <w:rsid w:val="008C6CF6"/>
    <w:rsid w:val="008C776C"/>
    <w:rsid w:val="008D041F"/>
    <w:rsid w:val="008D087C"/>
    <w:rsid w:val="008D0FB2"/>
    <w:rsid w:val="008D2D89"/>
    <w:rsid w:val="008D2E5D"/>
    <w:rsid w:val="008D57EF"/>
    <w:rsid w:val="008D69E9"/>
    <w:rsid w:val="008D6BDF"/>
    <w:rsid w:val="008D6CCA"/>
    <w:rsid w:val="008E025A"/>
    <w:rsid w:val="008E068C"/>
    <w:rsid w:val="008E0EBB"/>
    <w:rsid w:val="008E203A"/>
    <w:rsid w:val="008E3565"/>
    <w:rsid w:val="008E383D"/>
    <w:rsid w:val="008E414B"/>
    <w:rsid w:val="008E4AA2"/>
    <w:rsid w:val="008E546F"/>
    <w:rsid w:val="008E62D9"/>
    <w:rsid w:val="008E6B8C"/>
    <w:rsid w:val="008E7AE7"/>
    <w:rsid w:val="008F02A1"/>
    <w:rsid w:val="008F0530"/>
    <w:rsid w:val="008F0E75"/>
    <w:rsid w:val="008F1487"/>
    <w:rsid w:val="008F1E40"/>
    <w:rsid w:val="008F2370"/>
    <w:rsid w:val="008F6462"/>
    <w:rsid w:val="008F67E7"/>
    <w:rsid w:val="008F6E23"/>
    <w:rsid w:val="008F7F03"/>
    <w:rsid w:val="0090090C"/>
    <w:rsid w:val="0090439B"/>
    <w:rsid w:val="00904DD4"/>
    <w:rsid w:val="00905148"/>
    <w:rsid w:val="00905E80"/>
    <w:rsid w:val="0090634F"/>
    <w:rsid w:val="00906B87"/>
    <w:rsid w:val="00906F15"/>
    <w:rsid w:val="0091027F"/>
    <w:rsid w:val="00910B82"/>
    <w:rsid w:val="00911322"/>
    <w:rsid w:val="0091267A"/>
    <w:rsid w:val="00912BF8"/>
    <w:rsid w:val="00913021"/>
    <w:rsid w:val="00913135"/>
    <w:rsid w:val="00913340"/>
    <w:rsid w:val="00914BBE"/>
    <w:rsid w:val="0091530D"/>
    <w:rsid w:val="00915727"/>
    <w:rsid w:val="0091676F"/>
    <w:rsid w:val="00916DBA"/>
    <w:rsid w:val="00917116"/>
    <w:rsid w:val="009174D4"/>
    <w:rsid w:val="009206C1"/>
    <w:rsid w:val="00920744"/>
    <w:rsid w:val="00922420"/>
    <w:rsid w:val="00922911"/>
    <w:rsid w:val="009239DD"/>
    <w:rsid w:val="00923CF4"/>
    <w:rsid w:val="00924168"/>
    <w:rsid w:val="00924925"/>
    <w:rsid w:val="00924F06"/>
    <w:rsid w:val="00925519"/>
    <w:rsid w:val="00926878"/>
    <w:rsid w:val="00926A28"/>
    <w:rsid w:val="00926FE3"/>
    <w:rsid w:val="00927560"/>
    <w:rsid w:val="0092790B"/>
    <w:rsid w:val="00930124"/>
    <w:rsid w:val="00930242"/>
    <w:rsid w:val="00931106"/>
    <w:rsid w:val="0093136F"/>
    <w:rsid w:val="00934756"/>
    <w:rsid w:val="00935C8D"/>
    <w:rsid w:val="00936BBF"/>
    <w:rsid w:val="00937138"/>
    <w:rsid w:val="00937B84"/>
    <w:rsid w:val="00940B00"/>
    <w:rsid w:val="00940BD3"/>
    <w:rsid w:val="00941254"/>
    <w:rsid w:val="0094174B"/>
    <w:rsid w:val="009420EA"/>
    <w:rsid w:val="00942A12"/>
    <w:rsid w:val="00942E96"/>
    <w:rsid w:val="00943844"/>
    <w:rsid w:val="009448BC"/>
    <w:rsid w:val="0094579E"/>
    <w:rsid w:val="009460B3"/>
    <w:rsid w:val="00946E26"/>
    <w:rsid w:val="00947556"/>
    <w:rsid w:val="009500FB"/>
    <w:rsid w:val="00950394"/>
    <w:rsid w:val="00950A78"/>
    <w:rsid w:val="009511A7"/>
    <w:rsid w:val="009522F0"/>
    <w:rsid w:val="00952C43"/>
    <w:rsid w:val="00953BA8"/>
    <w:rsid w:val="009547CC"/>
    <w:rsid w:val="009552C9"/>
    <w:rsid w:val="00955A8F"/>
    <w:rsid w:val="00955C71"/>
    <w:rsid w:val="00955F70"/>
    <w:rsid w:val="00960C24"/>
    <w:rsid w:val="00960E4C"/>
    <w:rsid w:val="00962B52"/>
    <w:rsid w:val="009644F4"/>
    <w:rsid w:val="00964B89"/>
    <w:rsid w:val="00964C8E"/>
    <w:rsid w:val="00964DC2"/>
    <w:rsid w:val="00964F8D"/>
    <w:rsid w:val="00965C64"/>
    <w:rsid w:val="00966803"/>
    <w:rsid w:val="00966B37"/>
    <w:rsid w:val="009707D9"/>
    <w:rsid w:val="00971473"/>
    <w:rsid w:val="00972B67"/>
    <w:rsid w:val="00972C26"/>
    <w:rsid w:val="009733E1"/>
    <w:rsid w:val="00973BC1"/>
    <w:rsid w:val="00973D6B"/>
    <w:rsid w:val="00973E48"/>
    <w:rsid w:val="0097416D"/>
    <w:rsid w:val="00974716"/>
    <w:rsid w:val="00974B51"/>
    <w:rsid w:val="0097501C"/>
    <w:rsid w:val="00976045"/>
    <w:rsid w:val="00976E32"/>
    <w:rsid w:val="00976E48"/>
    <w:rsid w:val="009774E8"/>
    <w:rsid w:val="0097783F"/>
    <w:rsid w:val="00977BAF"/>
    <w:rsid w:val="0098057A"/>
    <w:rsid w:val="0098153F"/>
    <w:rsid w:val="00982340"/>
    <w:rsid w:val="00982EA0"/>
    <w:rsid w:val="00983134"/>
    <w:rsid w:val="0098380A"/>
    <w:rsid w:val="00983921"/>
    <w:rsid w:val="009840D5"/>
    <w:rsid w:val="00984925"/>
    <w:rsid w:val="00984CB5"/>
    <w:rsid w:val="0098518F"/>
    <w:rsid w:val="00985415"/>
    <w:rsid w:val="00985C3F"/>
    <w:rsid w:val="00986058"/>
    <w:rsid w:val="00986613"/>
    <w:rsid w:val="009867A8"/>
    <w:rsid w:val="00987AFD"/>
    <w:rsid w:val="00990319"/>
    <w:rsid w:val="00990BA4"/>
    <w:rsid w:val="00990E5C"/>
    <w:rsid w:val="009918AD"/>
    <w:rsid w:val="009923D5"/>
    <w:rsid w:val="00992FEF"/>
    <w:rsid w:val="0099383F"/>
    <w:rsid w:val="00993E8D"/>
    <w:rsid w:val="0099483B"/>
    <w:rsid w:val="00995195"/>
    <w:rsid w:val="009962F0"/>
    <w:rsid w:val="0099689C"/>
    <w:rsid w:val="00997A06"/>
    <w:rsid w:val="009A04C2"/>
    <w:rsid w:val="009A0637"/>
    <w:rsid w:val="009A12AA"/>
    <w:rsid w:val="009A2CBB"/>
    <w:rsid w:val="009A31C4"/>
    <w:rsid w:val="009A42A8"/>
    <w:rsid w:val="009A4F59"/>
    <w:rsid w:val="009A5BB5"/>
    <w:rsid w:val="009A6925"/>
    <w:rsid w:val="009A717A"/>
    <w:rsid w:val="009B0655"/>
    <w:rsid w:val="009B2DE9"/>
    <w:rsid w:val="009B350C"/>
    <w:rsid w:val="009B413E"/>
    <w:rsid w:val="009B6E16"/>
    <w:rsid w:val="009C0297"/>
    <w:rsid w:val="009C3AC3"/>
    <w:rsid w:val="009C468F"/>
    <w:rsid w:val="009C4EB2"/>
    <w:rsid w:val="009C669E"/>
    <w:rsid w:val="009C6A99"/>
    <w:rsid w:val="009C7B31"/>
    <w:rsid w:val="009C7EE8"/>
    <w:rsid w:val="009D17DF"/>
    <w:rsid w:val="009D41D3"/>
    <w:rsid w:val="009D5B6E"/>
    <w:rsid w:val="009D6108"/>
    <w:rsid w:val="009D66A2"/>
    <w:rsid w:val="009D69C0"/>
    <w:rsid w:val="009D7704"/>
    <w:rsid w:val="009D7750"/>
    <w:rsid w:val="009D7847"/>
    <w:rsid w:val="009E1704"/>
    <w:rsid w:val="009E1741"/>
    <w:rsid w:val="009E1CB5"/>
    <w:rsid w:val="009E1D2F"/>
    <w:rsid w:val="009E34D8"/>
    <w:rsid w:val="009E3EC0"/>
    <w:rsid w:val="009E45F5"/>
    <w:rsid w:val="009E4693"/>
    <w:rsid w:val="009E4F72"/>
    <w:rsid w:val="009E520D"/>
    <w:rsid w:val="009E53A0"/>
    <w:rsid w:val="009E77B3"/>
    <w:rsid w:val="009E7B00"/>
    <w:rsid w:val="009F0BEE"/>
    <w:rsid w:val="009F0DF9"/>
    <w:rsid w:val="009F10CB"/>
    <w:rsid w:val="009F2668"/>
    <w:rsid w:val="009F28A2"/>
    <w:rsid w:val="009F2F0C"/>
    <w:rsid w:val="009F3533"/>
    <w:rsid w:val="009F3E90"/>
    <w:rsid w:val="009F42C3"/>
    <w:rsid w:val="009F4C8A"/>
    <w:rsid w:val="009F4D47"/>
    <w:rsid w:val="009F4EFF"/>
    <w:rsid w:val="009F5475"/>
    <w:rsid w:val="009F5785"/>
    <w:rsid w:val="009F7327"/>
    <w:rsid w:val="00A00162"/>
    <w:rsid w:val="00A00582"/>
    <w:rsid w:val="00A0085C"/>
    <w:rsid w:val="00A014C3"/>
    <w:rsid w:val="00A020F6"/>
    <w:rsid w:val="00A02226"/>
    <w:rsid w:val="00A028A6"/>
    <w:rsid w:val="00A0292E"/>
    <w:rsid w:val="00A03799"/>
    <w:rsid w:val="00A0380F"/>
    <w:rsid w:val="00A03F8B"/>
    <w:rsid w:val="00A04D92"/>
    <w:rsid w:val="00A060E3"/>
    <w:rsid w:val="00A066AF"/>
    <w:rsid w:val="00A1121F"/>
    <w:rsid w:val="00A123DA"/>
    <w:rsid w:val="00A129E0"/>
    <w:rsid w:val="00A1529D"/>
    <w:rsid w:val="00A16FA4"/>
    <w:rsid w:val="00A17504"/>
    <w:rsid w:val="00A17ADC"/>
    <w:rsid w:val="00A20285"/>
    <w:rsid w:val="00A20FE6"/>
    <w:rsid w:val="00A21146"/>
    <w:rsid w:val="00A22EE8"/>
    <w:rsid w:val="00A239FC"/>
    <w:rsid w:val="00A23AA1"/>
    <w:rsid w:val="00A24692"/>
    <w:rsid w:val="00A25040"/>
    <w:rsid w:val="00A26ACD"/>
    <w:rsid w:val="00A26F26"/>
    <w:rsid w:val="00A2774B"/>
    <w:rsid w:val="00A308FF"/>
    <w:rsid w:val="00A30D04"/>
    <w:rsid w:val="00A313BA"/>
    <w:rsid w:val="00A33609"/>
    <w:rsid w:val="00A34040"/>
    <w:rsid w:val="00A3420E"/>
    <w:rsid w:val="00A373EF"/>
    <w:rsid w:val="00A374A6"/>
    <w:rsid w:val="00A40427"/>
    <w:rsid w:val="00A40591"/>
    <w:rsid w:val="00A41280"/>
    <w:rsid w:val="00A41A1C"/>
    <w:rsid w:val="00A41E02"/>
    <w:rsid w:val="00A427BE"/>
    <w:rsid w:val="00A431E0"/>
    <w:rsid w:val="00A43492"/>
    <w:rsid w:val="00A4350B"/>
    <w:rsid w:val="00A43BDF"/>
    <w:rsid w:val="00A43C2E"/>
    <w:rsid w:val="00A44100"/>
    <w:rsid w:val="00A441B7"/>
    <w:rsid w:val="00A4435D"/>
    <w:rsid w:val="00A45409"/>
    <w:rsid w:val="00A46697"/>
    <w:rsid w:val="00A46A70"/>
    <w:rsid w:val="00A46E30"/>
    <w:rsid w:val="00A473A2"/>
    <w:rsid w:val="00A5034A"/>
    <w:rsid w:val="00A5079E"/>
    <w:rsid w:val="00A50D24"/>
    <w:rsid w:val="00A51676"/>
    <w:rsid w:val="00A526AE"/>
    <w:rsid w:val="00A5286A"/>
    <w:rsid w:val="00A53155"/>
    <w:rsid w:val="00A54C59"/>
    <w:rsid w:val="00A557E5"/>
    <w:rsid w:val="00A562DD"/>
    <w:rsid w:val="00A60D41"/>
    <w:rsid w:val="00A61A09"/>
    <w:rsid w:val="00A62E32"/>
    <w:rsid w:val="00A642FB"/>
    <w:rsid w:val="00A6524D"/>
    <w:rsid w:val="00A66707"/>
    <w:rsid w:val="00A66858"/>
    <w:rsid w:val="00A67BDF"/>
    <w:rsid w:val="00A70616"/>
    <w:rsid w:val="00A70FFF"/>
    <w:rsid w:val="00A71050"/>
    <w:rsid w:val="00A715BB"/>
    <w:rsid w:val="00A716DD"/>
    <w:rsid w:val="00A7321E"/>
    <w:rsid w:val="00A73F1E"/>
    <w:rsid w:val="00A7561A"/>
    <w:rsid w:val="00A7629E"/>
    <w:rsid w:val="00A80F19"/>
    <w:rsid w:val="00A823BD"/>
    <w:rsid w:val="00A82581"/>
    <w:rsid w:val="00A8297D"/>
    <w:rsid w:val="00A8387F"/>
    <w:rsid w:val="00A83D32"/>
    <w:rsid w:val="00A84013"/>
    <w:rsid w:val="00A8485D"/>
    <w:rsid w:val="00A8515E"/>
    <w:rsid w:val="00A85F41"/>
    <w:rsid w:val="00A862D6"/>
    <w:rsid w:val="00A86B08"/>
    <w:rsid w:val="00A87BE6"/>
    <w:rsid w:val="00A87C83"/>
    <w:rsid w:val="00A90348"/>
    <w:rsid w:val="00A908BB"/>
    <w:rsid w:val="00A911D2"/>
    <w:rsid w:val="00A91546"/>
    <w:rsid w:val="00A92DB6"/>
    <w:rsid w:val="00A92DCF"/>
    <w:rsid w:val="00A93138"/>
    <w:rsid w:val="00A94148"/>
    <w:rsid w:val="00A94C19"/>
    <w:rsid w:val="00A959F9"/>
    <w:rsid w:val="00A96766"/>
    <w:rsid w:val="00A96B0A"/>
    <w:rsid w:val="00A97791"/>
    <w:rsid w:val="00AA004C"/>
    <w:rsid w:val="00AA0CF6"/>
    <w:rsid w:val="00AA2153"/>
    <w:rsid w:val="00AA2168"/>
    <w:rsid w:val="00AA3183"/>
    <w:rsid w:val="00AA4498"/>
    <w:rsid w:val="00AA47F7"/>
    <w:rsid w:val="00AA4920"/>
    <w:rsid w:val="00AA53E2"/>
    <w:rsid w:val="00AA55FB"/>
    <w:rsid w:val="00AB0EDB"/>
    <w:rsid w:val="00AB1097"/>
    <w:rsid w:val="00AB1319"/>
    <w:rsid w:val="00AB14AB"/>
    <w:rsid w:val="00AB2415"/>
    <w:rsid w:val="00AB29C4"/>
    <w:rsid w:val="00AB2EA3"/>
    <w:rsid w:val="00AB398A"/>
    <w:rsid w:val="00AB3DCD"/>
    <w:rsid w:val="00AB3E86"/>
    <w:rsid w:val="00AB3F97"/>
    <w:rsid w:val="00AB42C7"/>
    <w:rsid w:val="00AB4599"/>
    <w:rsid w:val="00AB4610"/>
    <w:rsid w:val="00AB6A8F"/>
    <w:rsid w:val="00AB767C"/>
    <w:rsid w:val="00AC0342"/>
    <w:rsid w:val="00AC217B"/>
    <w:rsid w:val="00AC21F1"/>
    <w:rsid w:val="00AC33D5"/>
    <w:rsid w:val="00AC3D90"/>
    <w:rsid w:val="00AC56BC"/>
    <w:rsid w:val="00AC72D8"/>
    <w:rsid w:val="00AC7C71"/>
    <w:rsid w:val="00AD022D"/>
    <w:rsid w:val="00AD03FC"/>
    <w:rsid w:val="00AD0663"/>
    <w:rsid w:val="00AD0816"/>
    <w:rsid w:val="00AD1357"/>
    <w:rsid w:val="00AD19A3"/>
    <w:rsid w:val="00AD1F73"/>
    <w:rsid w:val="00AD5C87"/>
    <w:rsid w:val="00AD6A0A"/>
    <w:rsid w:val="00AD6E23"/>
    <w:rsid w:val="00AE039D"/>
    <w:rsid w:val="00AE08A4"/>
    <w:rsid w:val="00AE0CC9"/>
    <w:rsid w:val="00AE1332"/>
    <w:rsid w:val="00AE1391"/>
    <w:rsid w:val="00AE2553"/>
    <w:rsid w:val="00AE5814"/>
    <w:rsid w:val="00AE60CF"/>
    <w:rsid w:val="00AE6B83"/>
    <w:rsid w:val="00AE6ED0"/>
    <w:rsid w:val="00AF14AA"/>
    <w:rsid w:val="00AF48FC"/>
    <w:rsid w:val="00AF5109"/>
    <w:rsid w:val="00B00196"/>
    <w:rsid w:val="00B00519"/>
    <w:rsid w:val="00B01303"/>
    <w:rsid w:val="00B0144A"/>
    <w:rsid w:val="00B01BD6"/>
    <w:rsid w:val="00B02A0E"/>
    <w:rsid w:val="00B02E72"/>
    <w:rsid w:val="00B036F6"/>
    <w:rsid w:val="00B0531B"/>
    <w:rsid w:val="00B05D69"/>
    <w:rsid w:val="00B0673C"/>
    <w:rsid w:val="00B06BA1"/>
    <w:rsid w:val="00B070B4"/>
    <w:rsid w:val="00B07294"/>
    <w:rsid w:val="00B1036F"/>
    <w:rsid w:val="00B111F5"/>
    <w:rsid w:val="00B132E9"/>
    <w:rsid w:val="00B13E9B"/>
    <w:rsid w:val="00B14258"/>
    <w:rsid w:val="00B148B9"/>
    <w:rsid w:val="00B14AAC"/>
    <w:rsid w:val="00B14C82"/>
    <w:rsid w:val="00B17CE5"/>
    <w:rsid w:val="00B20034"/>
    <w:rsid w:val="00B20A36"/>
    <w:rsid w:val="00B21276"/>
    <w:rsid w:val="00B21CF1"/>
    <w:rsid w:val="00B2267A"/>
    <w:rsid w:val="00B22ADD"/>
    <w:rsid w:val="00B22DC5"/>
    <w:rsid w:val="00B232D5"/>
    <w:rsid w:val="00B24799"/>
    <w:rsid w:val="00B24BA1"/>
    <w:rsid w:val="00B263D0"/>
    <w:rsid w:val="00B26DCF"/>
    <w:rsid w:val="00B3134E"/>
    <w:rsid w:val="00B3136F"/>
    <w:rsid w:val="00B31FF7"/>
    <w:rsid w:val="00B3256D"/>
    <w:rsid w:val="00B34141"/>
    <w:rsid w:val="00B35AF4"/>
    <w:rsid w:val="00B36084"/>
    <w:rsid w:val="00B36311"/>
    <w:rsid w:val="00B36531"/>
    <w:rsid w:val="00B37200"/>
    <w:rsid w:val="00B3731E"/>
    <w:rsid w:val="00B41294"/>
    <w:rsid w:val="00B41F3A"/>
    <w:rsid w:val="00B42510"/>
    <w:rsid w:val="00B42F47"/>
    <w:rsid w:val="00B43608"/>
    <w:rsid w:val="00B43A30"/>
    <w:rsid w:val="00B446BF"/>
    <w:rsid w:val="00B44C6E"/>
    <w:rsid w:val="00B45B4C"/>
    <w:rsid w:val="00B46688"/>
    <w:rsid w:val="00B46F33"/>
    <w:rsid w:val="00B47080"/>
    <w:rsid w:val="00B50F2D"/>
    <w:rsid w:val="00B51832"/>
    <w:rsid w:val="00B521D0"/>
    <w:rsid w:val="00B54A1A"/>
    <w:rsid w:val="00B55F77"/>
    <w:rsid w:val="00B5615F"/>
    <w:rsid w:val="00B6080F"/>
    <w:rsid w:val="00B60D94"/>
    <w:rsid w:val="00B61A23"/>
    <w:rsid w:val="00B62D4D"/>
    <w:rsid w:val="00B6360A"/>
    <w:rsid w:val="00B643EC"/>
    <w:rsid w:val="00B6456E"/>
    <w:rsid w:val="00B656CB"/>
    <w:rsid w:val="00B65F7E"/>
    <w:rsid w:val="00B66F68"/>
    <w:rsid w:val="00B67137"/>
    <w:rsid w:val="00B671F7"/>
    <w:rsid w:val="00B67899"/>
    <w:rsid w:val="00B70E06"/>
    <w:rsid w:val="00B72282"/>
    <w:rsid w:val="00B724A9"/>
    <w:rsid w:val="00B74FB4"/>
    <w:rsid w:val="00B755E1"/>
    <w:rsid w:val="00B75B75"/>
    <w:rsid w:val="00B76356"/>
    <w:rsid w:val="00B76806"/>
    <w:rsid w:val="00B769D7"/>
    <w:rsid w:val="00B76B7A"/>
    <w:rsid w:val="00B800BC"/>
    <w:rsid w:val="00B80327"/>
    <w:rsid w:val="00B80A7E"/>
    <w:rsid w:val="00B80E3D"/>
    <w:rsid w:val="00B80F04"/>
    <w:rsid w:val="00B819C3"/>
    <w:rsid w:val="00B824C7"/>
    <w:rsid w:val="00B82C58"/>
    <w:rsid w:val="00B83116"/>
    <w:rsid w:val="00B83F3D"/>
    <w:rsid w:val="00B84183"/>
    <w:rsid w:val="00B84387"/>
    <w:rsid w:val="00B85101"/>
    <w:rsid w:val="00B855F1"/>
    <w:rsid w:val="00B857A3"/>
    <w:rsid w:val="00B85F15"/>
    <w:rsid w:val="00B8675F"/>
    <w:rsid w:val="00B86E68"/>
    <w:rsid w:val="00B905D1"/>
    <w:rsid w:val="00B915AD"/>
    <w:rsid w:val="00B91DEF"/>
    <w:rsid w:val="00B92184"/>
    <w:rsid w:val="00B94905"/>
    <w:rsid w:val="00B962B7"/>
    <w:rsid w:val="00B96A91"/>
    <w:rsid w:val="00B96C09"/>
    <w:rsid w:val="00B974E7"/>
    <w:rsid w:val="00BA02EB"/>
    <w:rsid w:val="00BA0B13"/>
    <w:rsid w:val="00BA23A9"/>
    <w:rsid w:val="00BA245C"/>
    <w:rsid w:val="00BA2BEC"/>
    <w:rsid w:val="00BA3742"/>
    <w:rsid w:val="00BA3875"/>
    <w:rsid w:val="00BA3F52"/>
    <w:rsid w:val="00BA483B"/>
    <w:rsid w:val="00BA589A"/>
    <w:rsid w:val="00BA66D5"/>
    <w:rsid w:val="00BA6F12"/>
    <w:rsid w:val="00BB0D65"/>
    <w:rsid w:val="00BB1C2B"/>
    <w:rsid w:val="00BB1F49"/>
    <w:rsid w:val="00BB22B5"/>
    <w:rsid w:val="00BB3B4D"/>
    <w:rsid w:val="00BB42C2"/>
    <w:rsid w:val="00BB437A"/>
    <w:rsid w:val="00BB4DBE"/>
    <w:rsid w:val="00BB4EBF"/>
    <w:rsid w:val="00BB5CF7"/>
    <w:rsid w:val="00BB6016"/>
    <w:rsid w:val="00BB66F2"/>
    <w:rsid w:val="00BB6D47"/>
    <w:rsid w:val="00BB7ABC"/>
    <w:rsid w:val="00BC27FA"/>
    <w:rsid w:val="00BC29EE"/>
    <w:rsid w:val="00BC4670"/>
    <w:rsid w:val="00BC4D2E"/>
    <w:rsid w:val="00BC62CF"/>
    <w:rsid w:val="00BC7AA5"/>
    <w:rsid w:val="00BD02F3"/>
    <w:rsid w:val="00BD0330"/>
    <w:rsid w:val="00BD08F9"/>
    <w:rsid w:val="00BD18B3"/>
    <w:rsid w:val="00BD1EFE"/>
    <w:rsid w:val="00BD2424"/>
    <w:rsid w:val="00BD2EAE"/>
    <w:rsid w:val="00BD2FFF"/>
    <w:rsid w:val="00BD430F"/>
    <w:rsid w:val="00BD4865"/>
    <w:rsid w:val="00BD4FC1"/>
    <w:rsid w:val="00BD5131"/>
    <w:rsid w:val="00BD5A5F"/>
    <w:rsid w:val="00BD5AAF"/>
    <w:rsid w:val="00BD6D53"/>
    <w:rsid w:val="00BE06D3"/>
    <w:rsid w:val="00BE100E"/>
    <w:rsid w:val="00BE117D"/>
    <w:rsid w:val="00BE2105"/>
    <w:rsid w:val="00BE436C"/>
    <w:rsid w:val="00BE44E9"/>
    <w:rsid w:val="00BE54DF"/>
    <w:rsid w:val="00BE5612"/>
    <w:rsid w:val="00BE5BF3"/>
    <w:rsid w:val="00BE6FD6"/>
    <w:rsid w:val="00BE70C1"/>
    <w:rsid w:val="00BE75BC"/>
    <w:rsid w:val="00BE7BA8"/>
    <w:rsid w:val="00BF10A1"/>
    <w:rsid w:val="00BF1333"/>
    <w:rsid w:val="00BF18F1"/>
    <w:rsid w:val="00BF1E5C"/>
    <w:rsid w:val="00BF32C9"/>
    <w:rsid w:val="00BF3A2B"/>
    <w:rsid w:val="00BF3F2B"/>
    <w:rsid w:val="00BF4B8A"/>
    <w:rsid w:val="00BF5A85"/>
    <w:rsid w:val="00BF5C15"/>
    <w:rsid w:val="00BF63E4"/>
    <w:rsid w:val="00BF796E"/>
    <w:rsid w:val="00BF7B62"/>
    <w:rsid w:val="00C00144"/>
    <w:rsid w:val="00C001FD"/>
    <w:rsid w:val="00C00295"/>
    <w:rsid w:val="00C0045D"/>
    <w:rsid w:val="00C01F46"/>
    <w:rsid w:val="00C021B7"/>
    <w:rsid w:val="00C0237A"/>
    <w:rsid w:val="00C02C26"/>
    <w:rsid w:val="00C03103"/>
    <w:rsid w:val="00C03B83"/>
    <w:rsid w:val="00C04034"/>
    <w:rsid w:val="00C0447E"/>
    <w:rsid w:val="00C04C7E"/>
    <w:rsid w:val="00C05B5C"/>
    <w:rsid w:val="00C05E2F"/>
    <w:rsid w:val="00C07A88"/>
    <w:rsid w:val="00C10971"/>
    <w:rsid w:val="00C10DE5"/>
    <w:rsid w:val="00C10EDA"/>
    <w:rsid w:val="00C110A3"/>
    <w:rsid w:val="00C1336C"/>
    <w:rsid w:val="00C154B0"/>
    <w:rsid w:val="00C157E9"/>
    <w:rsid w:val="00C15D1C"/>
    <w:rsid w:val="00C16DD0"/>
    <w:rsid w:val="00C16F34"/>
    <w:rsid w:val="00C2054D"/>
    <w:rsid w:val="00C20B06"/>
    <w:rsid w:val="00C21FC5"/>
    <w:rsid w:val="00C22315"/>
    <w:rsid w:val="00C22384"/>
    <w:rsid w:val="00C232C6"/>
    <w:rsid w:val="00C23534"/>
    <w:rsid w:val="00C23C7A"/>
    <w:rsid w:val="00C23F4B"/>
    <w:rsid w:val="00C244EC"/>
    <w:rsid w:val="00C2489A"/>
    <w:rsid w:val="00C2559D"/>
    <w:rsid w:val="00C25BC9"/>
    <w:rsid w:val="00C268C4"/>
    <w:rsid w:val="00C26F42"/>
    <w:rsid w:val="00C275A5"/>
    <w:rsid w:val="00C3016D"/>
    <w:rsid w:val="00C30A77"/>
    <w:rsid w:val="00C30FAC"/>
    <w:rsid w:val="00C31B74"/>
    <w:rsid w:val="00C31D24"/>
    <w:rsid w:val="00C31F93"/>
    <w:rsid w:val="00C32FA9"/>
    <w:rsid w:val="00C34E9A"/>
    <w:rsid w:val="00C369B8"/>
    <w:rsid w:val="00C40051"/>
    <w:rsid w:val="00C4214E"/>
    <w:rsid w:val="00C42585"/>
    <w:rsid w:val="00C42587"/>
    <w:rsid w:val="00C42B18"/>
    <w:rsid w:val="00C42BE6"/>
    <w:rsid w:val="00C42FCA"/>
    <w:rsid w:val="00C4363D"/>
    <w:rsid w:val="00C437FD"/>
    <w:rsid w:val="00C455D2"/>
    <w:rsid w:val="00C45968"/>
    <w:rsid w:val="00C45C56"/>
    <w:rsid w:val="00C46659"/>
    <w:rsid w:val="00C5044E"/>
    <w:rsid w:val="00C50A9F"/>
    <w:rsid w:val="00C50D5F"/>
    <w:rsid w:val="00C51736"/>
    <w:rsid w:val="00C517BD"/>
    <w:rsid w:val="00C51931"/>
    <w:rsid w:val="00C51BFA"/>
    <w:rsid w:val="00C539C8"/>
    <w:rsid w:val="00C542C1"/>
    <w:rsid w:val="00C55B2F"/>
    <w:rsid w:val="00C5709D"/>
    <w:rsid w:val="00C571B7"/>
    <w:rsid w:val="00C57844"/>
    <w:rsid w:val="00C60B81"/>
    <w:rsid w:val="00C60E70"/>
    <w:rsid w:val="00C61FE8"/>
    <w:rsid w:val="00C624DF"/>
    <w:rsid w:val="00C629DA"/>
    <w:rsid w:val="00C63D54"/>
    <w:rsid w:val="00C64140"/>
    <w:rsid w:val="00C64306"/>
    <w:rsid w:val="00C644CB"/>
    <w:rsid w:val="00C64A66"/>
    <w:rsid w:val="00C65592"/>
    <w:rsid w:val="00C65701"/>
    <w:rsid w:val="00C65F20"/>
    <w:rsid w:val="00C6615A"/>
    <w:rsid w:val="00C6623C"/>
    <w:rsid w:val="00C665F6"/>
    <w:rsid w:val="00C672A8"/>
    <w:rsid w:val="00C67365"/>
    <w:rsid w:val="00C67928"/>
    <w:rsid w:val="00C67CA4"/>
    <w:rsid w:val="00C7029A"/>
    <w:rsid w:val="00C722BA"/>
    <w:rsid w:val="00C7248E"/>
    <w:rsid w:val="00C7384E"/>
    <w:rsid w:val="00C73AE7"/>
    <w:rsid w:val="00C75A0A"/>
    <w:rsid w:val="00C75BA2"/>
    <w:rsid w:val="00C75D12"/>
    <w:rsid w:val="00C75DDB"/>
    <w:rsid w:val="00C77365"/>
    <w:rsid w:val="00C80F3F"/>
    <w:rsid w:val="00C826F1"/>
    <w:rsid w:val="00C82B04"/>
    <w:rsid w:val="00C832B8"/>
    <w:rsid w:val="00C83B46"/>
    <w:rsid w:val="00C844DA"/>
    <w:rsid w:val="00C85307"/>
    <w:rsid w:val="00C85451"/>
    <w:rsid w:val="00C8563E"/>
    <w:rsid w:val="00C85E33"/>
    <w:rsid w:val="00C86370"/>
    <w:rsid w:val="00C86A16"/>
    <w:rsid w:val="00C87541"/>
    <w:rsid w:val="00C87E6B"/>
    <w:rsid w:val="00C9065D"/>
    <w:rsid w:val="00C90B59"/>
    <w:rsid w:val="00C93C6D"/>
    <w:rsid w:val="00C941AB"/>
    <w:rsid w:val="00C9506D"/>
    <w:rsid w:val="00C95C8D"/>
    <w:rsid w:val="00C960CA"/>
    <w:rsid w:val="00C96AC1"/>
    <w:rsid w:val="00C9710E"/>
    <w:rsid w:val="00C971C7"/>
    <w:rsid w:val="00C97CBD"/>
    <w:rsid w:val="00CA0241"/>
    <w:rsid w:val="00CA030E"/>
    <w:rsid w:val="00CA0BED"/>
    <w:rsid w:val="00CA1228"/>
    <w:rsid w:val="00CA2329"/>
    <w:rsid w:val="00CA3D2A"/>
    <w:rsid w:val="00CA445C"/>
    <w:rsid w:val="00CA45A9"/>
    <w:rsid w:val="00CA48B9"/>
    <w:rsid w:val="00CA4AD8"/>
    <w:rsid w:val="00CA58A5"/>
    <w:rsid w:val="00CA5921"/>
    <w:rsid w:val="00CA5C54"/>
    <w:rsid w:val="00CA612D"/>
    <w:rsid w:val="00CA62EF"/>
    <w:rsid w:val="00CA65E1"/>
    <w:rsid w:val="00CA6666"/>
    <w:rsid w:val="00CA6D45"/>
    <w:rsid w:val="00CA764C"/>
    <w:rsid w:val="00CA77DF"/>
    <w:rsid w:val="00CB2C58"/>
    <w:rsid w:val="00CB3E79"/>
    <w:rsid w:val="00CB3F41"/>
    <w:rsid w:val="00CB4517"/>
    <w:rsid w:val="00CB5762"/>
    <w:rsid w:val="00CB57D3"/>
    <w:rsid w:val="00CB6A15"/>
    <w:rsid w:val="00CB7001"/>
    <w:rsid w:val="00CB7842"/>
    <w:rsid w:val="00CC091D"/>
    <w:rsid w:val="00CC1832"/>
    <w:rsid w:val="00CC2ECA"/>
    <w:rsid w:val="00CC30AB"/>
    <w:rsid w:val="00CC33C1"/>
    <w:rsid w:val="00CC39DD"/>
    <w:rsid w:val="00CC3D44"/>
    <w:rsid w:val="00CC529B"/>
    <w:rsid w:val="00CC57C0"/>
    <w:rsid w:val="00CC6C14"/>
    <w:rsid w:val="00CC74DC"/>
    <w:rsid w:val="00CD0733"/>
    <w:rsid w:val="00CD093A"/>
    <w:rsid w:val="00CD0FF7"/>
    <w:rsid w:val="00CD43B5"/>
    <w:rsid w:val="00CD5620"/>
    <w:rsid w:val="00CD5675"/>
    <w:rsid w:val="00CD5FF6"/>
    <w:rsid w:val="00CD79AA"/>
    <w:rsid w:val="00CD7B16"/>
    <w:rsid w:val="00CD7EC7"/>
    <w:rsid w:val="00CE2D50"/>
    <w:rsid w:val="00CE44C1"/>
    <w:rsid w:val="00CE4DE7"/>
    <w:rsid w:val="00CE58DC"/>
    <w:rsid w:val="00CE5AA9"/>
    <w:rsid w:val="00CE5EC1"/>
    <w:rsid w:val="00CE669D"/>
    <w:rsid w:val="00CE7293"/>
    <w:rsid w:val="00CE781E"/>
    <w:rsid w:val="00CF17AB"/>
    <w:rsid w:val="00CF2417"/>
    <w:rsid w:val="00CF24B7"/>
    <w:rsid w:val="00CF24F6"/>
    <w:rsid w:val="00CF26DD"/>
    <w:rsid w:val="00CF2A40"/>
    <w:rsid w:val="00CF2E7C"/>
    <w:rsid w:val="00CF392C"/>
    <w:rsid w:val="00CF488A"/>
    <w:rsid w:val="00CF5005"/>
    <w:rsid w:val="00CF5053"/>
    <w:rsid w:val="00D0035A"/>
    <w:rsid w:val="00D00AB1"/>
    <w:rsid w:val="00D01466"/>
    <w:rsid w:val="00D018B1"/>
    <w:rsid w:val="00D01A60"/>
    <w:rsid w:val="00D01D16"/>
    <w:rsid w:val="00D0369C"/>
    <w:rsid w:val="00D0404B"/>
    <w:rsid w:val="00D04068"/>
    <w:rsid w:val="00D05044"/>
    <w:rsid w:val="00D05C82"/>
    <w:rsid w:val="00D05CD5"/>
    <w:rsid w:val="00D12477"/>
    <w:rsid w:val="00D13448"/>
    <w:rsid w:val="00D13B07"/>
    <w:rsid w:val="00D13BF3"/>
    <w:rsid w:val="00D1477C"/>
    <w:rsid w:val="00D14B51"/>
    <w:rsid w:val="00D14D3B"/>
    <w:rsid w:val="00D155C0"/>
    <w:rsid w:val="00D1705A"/>
    <w:rsid w:val="00D179D9"/>
    <w:rsid w:val="00D17F0F"/>
    <w:rsid w:val="00D2051A"/>
    <w:rsid w:val="00D21017"/>
    <w:rsid w:val="00D210CD"/>
    <w:rsid w:val="00D21283"/>
    <w:rsid w:val="00D21D94"/>
    <w:rsid w:val="00D22CA1"/>
    <w:rsid w:val="00D231F0"/>
    <w:rsid w:val="00D23241"/>
    <w:rsid w:val="00D2338A"/>
    <w:rsid w:val="00D23B1C"/>
    <w:rsid w:val="00D242C9"/>
    <w:rsid w:val="00D25451"/>
    <w:rsid w:val="00D254EB"/>
    <w:rsid w:val="00D258BF"/>
    <w:rsid w:val="00D25966"/>
    <w:rsid w:val="00D27001"/>
    <w:rsid w:val="00D273CB"/>
    <w:rsid w:val="00D27579"/>
    <w:rsid w:val="00D275D5"/>
    <w:rsid w:val="00D27C97"/>
    <w:rsid w:val="00D31465"/>
    <w:rsid w:val="00D316A9"/>
    <w:rsid w:val="00D31FB0"/>
    <w:rsid w:val="00D32A5D"/>
    <w:rsid w:val="00D33413"/>
    <w:rsid w:val="00D3412F"/>
    <w:rsid w:val="00D36A20"/>
    <w:rsid w:val="00D374D0"/>
    <w:rsid w:val="00D40DCC"/>
    <w:rsid w:val="00D4134D"/>
    <w:rsid w:val="00D414F2"/>
    <w:rsid w:val="00D41849"/>
    <w:rsid w:val="00D41976"/>
    <w:rsid w:val="00D42D2F"/>
    <w:rsid w:val="00D42EBE"/>
    <w:rsid w:val="00D44FA3"/>
    <w:rsid w:val="00D451FC"/>
    <w:rsid w:val="00D45B00"/>
    <w:rsid w:val="00D50710"/>
    <w:rsid w:val="00D50EB0"/>
    <w:rsid w:val="00D5110E"/>
    <w:rsid w:val="00D51CFE"/>
    <w:rsid w:val="00D5384E"/>
    <w:rsid w:val="00D53CA1"/>
    <w:rsid w:val="00D53E99"/>
    <w:rsid w:val="00D54A6C"/>
    <w:rsid w:val="00D559CE"/>
    <w:rsid w:val="00D55F32"/>
    <w:rsid w:val="00D56506"/>
    <w:rsid w:val="00D5698A"/>
    <w:rsid w:val="00D57825"/>
    <w:rsid w:val="00D60602"/>
    <w:rsid w:val="00D6076C"/>
    <w:rsid w:val="00D611BD"/>
    <w:rsid w:val="00D61DDC"/>
    <w:rsid w:val="00D64725"/>
    <w:rsid w:val="00D651B3"/>
    <w:rsid w:val="00D669DF"/>
    <w:rsid w:val="00D67F11"/>
    <w:rsid w:val="00D70207"/>
    <w:rsid w:val="00D726BD"/>
    <w:rsid w:val="00D72899"/>
    <w:rsid w:val="00D72FCF"/>
    <w:rsid w:val="00D74985"/>
    <w:rsid w:val="00D75B57"/>
    <w:rsid w:val="00D76082"/>
    <w:rsid w:val="00D7798A"/>
    <w:rsid w:val="00D81D91"/>
    <w:rsid w:val="00D81F9B"/>
    <w:rsid w:val="00D82198"/>
    <w:rsid w:val="00D829BA"/>
    <w:rsid w:val="00D82CC4"/>
    <w:rsid w:val="00D83031"/>
    <w:rsid w:val="00D83BDF"/>
    <w:rsid w:val="00D85749"/>
    <w:rsid w:val="00D86214"/>
    <w:rsid w:val="00D87D48"/>
    <w:rsid w:val="00D902E0"/>
    <w:rsid w:val="00D90793"/>
    <w:rsid w:val="00D91F7A"/>
    <w:rsid w:val="00D9215B"/>
    <w:rsid w:val="00D92690"/>
    <w:rsid w:val="00D928E8"/>
    <w:rsid w:val="00D93241"/>
    <w:rsid w:val="00D93C28"/>
    <w:rsid w:val="00D94440"/>
    <w:rsid w:val="00D94929"/>
    <w:rsid w:val="00D94B80"/>
    <w:rsid w:val="00D950E8"/>
    <w:rsid w:val="00D954B2"/>
    <w:rsid w:val="00D95D84"/>
    <w:rsid w:val="00D95E9D"/>
    <w:rsid w:val="00D962B6"/>
    <w:rsid w:val="00D975C1"/>
    <w:rsid w:val="00D97878"/>
    <w:rsid w:val="00D97E79"/>
    <w:rsid w:val="00DA0F72"/>
    <w:rsid w:val="00DA1540"/>
    <w:rsid w:val="00DA1C53"/>
    <w:rsid w:val="00DA1E5B"/>
    <w:rsid w:val="00DA25B8"/>
    <w:rsid w:val="00DA324E"/>
    <w:rsid w:val="00DA434A"/>
    <w:rsid w:val="00DA4A85"/>
    <w:rsid w:val="00DA4B2F"/>
    <w:rsid w:val="00DA515E"/>
    <w:rsid w:val="00DA5CAB"/>
    <w:rsid w:val="00DA6AEF"/>
    <w:rsid w:val="00DA7FCD"/>
    <w:rsid w:val="00DB0507"/>
    <w:rsid w:val="00DB0765"/>
    <w:rsid w:val="00DB07BA"/>
    <w:rsid w:val="00DB135E"/>
    <w:rsid w:val="00DB220F"/>
    <w:rsid w:val="00DB2605"/>
    <w:rsid w:val="00DB264D"/>
    <w:rsid w:val="00DB2E2E"/>
    <w:rsid w:val="00DB3419"/>
    <w:rsid w:val="00DB37BB"/>
    <w:rsid w:val="00DB39C9"/>
    <w:rsid w:val="00DB46DB"/>
    <w:rsid w:val="00DB7352"/>
    <w:rsid w:val="00DB7588"/>
    <w:rsid w:val="00DC0F27"/>
    <w:rsid w:val="00DC1125"/>
    <w:rsid w:val="00DC1207"/>
    <w:rsid w:val="00DC1523"/>
    <w:rsid w:val="00DC1DF6"/>
    <w:rsid w:val="00DC1FAA"/>
    <w:rsid w:val="00DC303C"/>
    <w:rsid w:val="00DC4EEF"/>
    <w:rsid w:val="00DC5A7B"/>
    <w:rsid w:val="00DC5ED0"/>
    <w:rsid w:val="00DD0B6A"/>
    <w:rsid w:val="00DD0CEE"/>
    <w:rsid w:val="00DD1007"/>
    <w:rsid w:val="00DD1244"/>
    <w:rsid w:val="00DD1CFE"/>
    <w:rsid w:val="00DD46B1"/>
    <w:rsid w:val="00DD5C11"/>
    <w:rsid w:val="00DD5E6F"/>
    <w:rsid w:val="00DD5F2E"/>
    <w:rsid w:val="00DD78B6"/>
    <w:rsid w:val="00DE0989"/>
    <w:rsid w:val="00DE1ABB"/>
    <w:rsid w:val="00DE2795"/>
    <w:rsid w:val="00DE2CD7"/>
    <w:rsid w:val="00DE3186"/>
    <w:rsid w:val="00DE4813"/>
    <w:rsid w:val="00DE6217"/>
    <w:rsid w:val="00DE6333"/>
    <w:rsid w:val="00DE6F2C"/>
    <w:rsid w:val="00DF07C2"/>
    <w:rsid w:val="00DF0DF3"/>
    <w:rsid w:val="00DF16CE"/>
    <w:rsid w:val="00DF1BEE"/>
    <w:rsid w:val="00DF252F"/>
    <w:rsid w:val="00DF2CFE"/>
    <w:rsid w:val="00DF49FD"/>
    <w:rsid w:val="00DF4FD1"/>
    <w:rsid w:val="00DF54B3"/>
    <w:rsid w:val="00DF5956"/>
    <w:rsid w:val="00DF630D"/>
    <w:rsid w:val="00DF6981"/>
    <w:rsid w:val="00DF72E1"/>
    <w:rsid w:val="00DF752F"/>
    <w:rsid w:val="00DF766F"/>
    <w:rsid w:val="00DF7674"/>
    <w:rsid w:val="00DF7C37"/>
    <w:rsid w:val="00DF7CB2"/>
    <w:rsid w:val="00E011CC"/>
    <w:rsid w:val="00E0132D"/>
    <w:rsid w:val="00E01E95"/>
    <w:rsid w:val="00E024E9"/>
    <w:rsid w:val="00E03047"/>
    <w:rsid w:val="00E03055"/>
    <w:rsid w:val="00E0314E"/>
    <w:rsid w:val="00E0424B"/>
    <w:rsid w:val="00E0485F"/>
    <w:rsid w:val="00E05443"/>
    <w:rsid w:val="00E06BEE"/>
    <w:rsid w:val="00E10792"/>
    <w:rsid w:val="00E11BD3"/>
    <w:rsid w:val="00E1241B"/>
    <w:rsid w:val="00E124A4"/>
    <w:rsid w:val="00E14D46"/>
    <w:rsid w:val="00E16451"/>
    <w:rsid w:val="00E17310"/>
    <w:rsid w:val="00E206C2"/>
    <w:rsid w:val="00E21D92"/>
    <w:rsid w:val="00E21E8E"/>
    <w:rsid w:val="00E22214"/>
    <w:rsid w:val="00E24A7C"/>
    <w:rsid w:val="00E24F5A"/>
    <w:rsid w:val="00E25071"/>
    <w:rsid w:val="00E250F4"/>
    <w:rsid w:val="00E3025A"/>
    <w:rsid w:val="00E310DD"/>
    <w:rsid w:val="00E3131F"/>
    <w:rsid w:val="00E317C8"/>
    <w:rsid w:val="00E3297B"/>
    <w:rsid w:val="00E32DDA"/>
    <w:rsid w:val="00E335BC"/>
    <w:rsid w:val="00E337A9"/>
    <w:rsid w:val="00E341F5"/>
    <w:rsid w:val="00E3445F"/>
    <w:rsid w:val="00E3481E"/>
    <w:rsid w:val="00E35F72"/>
    <w:rsid w:val="00E36242"/>
    <w:rsid w:val="00E3646F"/>
    <w:rsid w:val="00E40A0D"/>
    <w:rsid w:val="00E40DBD"/>
    <w:rsid w:val="00E417DD"/>
    <w:rsid w:val="00E427CE"/>
    <w:rsid w:val="00E42A38"/>
    <w:rsid w:val="00E42A52"/>
    <w:rsid w:val="00E42C3B"/>
    <w:rsid w:val="00E44792"/>
    <w:rsid w:val="00E45915"/>
    <w:rsid w:val="00E45A5D"/>
    <w:rsid w:val="00E45BA7"/>
    <w:rsid w:val="00E463C2"/>
    <w:rsid w:val="00E46486"/>
    <w:rsid w:val="00E5018D"/>
    <w:rsid w:val="00E5054B"/>
    <w:rsid w:val="00E5351B"/>
    <w:rsid w:val="00E535CD"/>
    <w:rsid w:val="00E557E3"/>
    <w:rsid w:val="00E55B42"/>
    <w:rsid w:val="00E560CC"/>
    <w:rsid w:val="00E56A0D"/>
    <w:rsid w:val="00E56CE0"/>
    <w:rsid w:val="00E57596"/>
    <w:rsid w:val="00E60816"/>
    <w:rsid w:val="00E61185"/>
    <w:rsid w:val="00E61621"/>
    <w:rsid w:val="00E61996"/>
    <w:rsid w:val="00E62029"/>
    <w:rsid w:val="00E64C6E"/>
    <w:rsid w:val="00E65231"/>
    <w:rsid w:val="00E65B30"/>
    <w:rsid w:val="00E666E4"/>
    <w:rsid w:val="00E70266"/>
    <w:rsid w:val="00E70AB9"/>
    <w:rsid w:val="00E7154A"/>
    <w:rsid w:val="00E71E67"/>
    <w:rsid w:val="00E72848"/>
    <w:rsid w:val="00E73753"/>
    <w:rsid w:val="00E73AA2"/>
    <w:rsid w:val="00E741E5"/>
    <w:rsid w:val="00E74A64"/>
    <w:rsid w:val="00E74EF6"/>
    <w:rsid w:val="00E75B0E"/>
    <w:rsid w:val="00E76952"/>
    <w:rsid w:val="00E77C7E"/>
    <w:rsid w:val="00E807C7"/>
    <w:rsid w:val="00E81402"/>
    <w:rsid w:val="00E814F8"/>
    <w:rsid w:val="00E8191E"/>
    <w:rsid w:val="00E83975"/>
    <w:rsid w:val="00E83C9C"/>
    <w:rsid w:val="00E84225"/>
    <w:rsid w:val="00E84994"/>
    <w:rsid w:val="00E84F53"/>
    <w:rsid w:val="00E86AD2"/>
    <w:rsid w:val="00E87004"/>
    <w:rsid w:val="00E87ECE"/>
    <w:rsid w:val="00E90128"/>
    <w:rsid w:val="00E90624"/>
    <w:rsid w:val="00E90B4F"/>
    <w:rsid w:val="00E916B4"/>
    <w:rsid w:val="00E91CC3"/>
    <w:rsid w:val="00E93A76"/>
    <w:rsid w:val="00E93C1D"/>
    <w:rsid w:val="00E946B4"/>
    <w:rsid w:val="00E94D79"/>
    <w:rsid w:val="00E9505E"/>
    <w:rsid w:val="00E9616F"/>
    <w:rsid w:val="00E963DB"/>
    <w:rsid w:val="00E970F5"/>
    <w:rsid w:val="00E97431"/>
    <w:rsid w:val="00E97661"/>
    <w:rsid w:val="00EA04D0"/>
    <w:rsid w:val="00EA37B2"/>
    <w:rsid w:val="00EA47B9"/>
    <w:rsid w:val="00EA4A88"/>
    <w:rsid w:val="00EA4B0C"/>
    <w:rsid w:val="00EA500E"/>
    <w:rsid w:val="00EA56DC"/>
    <w:rsid w:val="00EA61B6"/>
    <w:rsid w:val="00EA70D1"/>
    <w:rsid w:val="00EB0C2A"/>
    <w:rsid w:val="00EB0CE8"/>
    <w:rsid w:val="00EB1177"/>
    <w:rsid w:val="00EB12B3"/>
    <w:rsid w:val="00EB2551"/>
    <w:rsid w:val="00EB3072"/>
    <w:rsid w:val="00EB4045"/>
    <w:rsid w:val="00EB4361"/>
    <w:rsid w:val="00EB65C4"/>
    <w:rsid w:val="00EB68A7"/>
    <w:rsid w:val="00EB7125"/>
    <w:rsid w:val="00EB7D9E"/>
    <w:rsid w:val="00EC033B"/>
    <w:rsid w:val="00EC0E09"/>
    <w:rsid w:val="00EC0FEF"/>
    <w:rsid w:val="00EC17BB"/>
    <w:rsid w:val="00EC1F93"/>
    <w:rsid w:val="00EC2481"/>
    <w:rsid w:val="00EC25F9"/>
    <w:rsid w:val="00EC2A9E"/>
    <w:rsid w:val="00EC2F28"/>
    <w:rsid w:val="00EC322E"/>
    <w:rsid w:val="00EC4C3F"/>
    <w:rsid w:val="00EC57D1"/>
    <w:rsid w:val="00EC5C1E"/>
    <w:rsid w:val="00EC6BFF"/>
    <w:rsid w:val="00ED0E78"/>
    <w:rsid w:val="00ED23A3"/>
    <w:rsid w:val="00ED240D"/>
    <w:rsid w:val="00ED4338"/>
    <w:rsid w:val="00ED4971"/>
    <w:rsid w:val="00ED6882"/>
    <w:rsid w:val="00ED6A5F"/>
    <w:rsid w:val="00EE0F7A"/>
    <w:rsid w:val="00EE1DED"/>
    <w:rsid w:val="00EE1F85"/>
    <w:rsid w:val="00EE2AE1"/>
    <w:rsid w:val="00EE3358"/>
    <w:rsid w:val="00EE4208"/>
    <w:rsid w:val="00EE4551"/>
    <w:rsid w:val="00EE4A8B"/>
    <w:rsid w:val="00EE6617"/>
    <w:rsid w:val="00EE7255"/>
    <w:rsid w:val="00EE7906"/>
    <w:rsid w:val="00EE7FAB"/>
    <w:rsid w:val="00EF04BE"/>
    <w:rsid w:val="00EF0910"/>
    <w:rsid w:val="00EF0C57"/>
    <w:rsid w:val="00EF0C6C"/>
    <w:rsid w:val="00EF0EF1"/>
    <w:rsid w:val="00EF116D"/>
    <w:rsid w:val="00EF1724"/>
    <w:rsid w:val="00EF173B"/>
    <w:rsid w:val="00EF176F"/>
    <w:rsid w:val="00EF1932"/>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5451"/>
    <w:rsid w:val="00F058A2"/>
    <w:rsid w:val="00F0670A"/>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330D"/>
    <w:rsid w:val="00F2478C"/>
    <w:rsid w:val="00F303F4"/>
    <w:rsid w:val="00F31194"/>
    <w:rsid w:val="00F32631"/>
    <w:rsid w:val="00F332AB"/>
    <w:rsid w:val="00F333B8"/>
    <w:rsid w:val="00F33984"/>
    <w:rsid w:val="00F34054"/>
    <w:rsid w:val="00F353F6"/>
    <w:rsid w:val="00F35D3F"/>
    <w:rsid w:val="00F36249"/>
    <w:rsid w:val="00F407D1"/>
    <w:rsid w:val="00F4143A"/>
    <w:rsid w:val="00F41559"/>
    <w:rsid w:val="00F41735"/>
    <w:rsid w:val="00F419F2"/>
    <w:rsid w:val="00F41A94"/>
    <w:rsid w:val="00F421D9"/>
    <w:rsid w:val="00F4264F"/>
    <w:rsid w:val="00F427AC"/>
    <w:rsid w:val="00F42B05"/>
    <w:rsid w:val="00F43998"/>
    <w:rsid w:val="00F44248"/>
    <w:rsid w:val="00F44BB4"/>
    <w:rsid w:val="00F44D3C"/>
    <w:rsid w:val="00F452C3"/>
    <w:rsid w:val="00F470A7"/>
    <w:rsid w:val="00F47B95"/>
    <w:rsid w:val="00F52F5F"/>
    <w:rsid w:val="00F558FE"/>
    <w:rsid w:val="00F56F94"/>
    <w:rsid w:val="00F571F6"/>
    <w:rsid w:val="00F579F6"/>
    <w:rsid w:val="00F60248"/>
    <w:rsid w:val="00F61394"/>
    <w:rsid w:val="00F613C1"/>
    <w:rsid w:val="00F61474"/>
    <w:rsid w:val="00F6388F"/>
    <w:rsid w:val="00F64298"/>
    <w:rsid w:val="00F64DAE"/>
    <w:rsid w:val="00F65F35"/>
    <w:rsid w:val="00F67CDE"/>
    <w:rsid w:val="00F701F7"/>
    <w:rsid w:val="00F702C4"/>
    <w:rsid w:val="00F70607"/>
    <w:rsid w:val="00F70E85"/>
    <w:rsid w:val="00F710E6"/>
    <w:rsid w:val="00F7123C"/>
    <w:rsid w:val="00F71CE9"/>
    <w:rsid w:val="00F71F94"/>
    <w:rsid w:val="00F737D7"/>
    <w:rsid w:val="00F741D0"/>
    <w:rsid w:val="00F74490"/>
    <w:rsid w:val="00F7554B"/>
    <w:rsid w:val="00F75EA2"/>
    <w:rsid w:val="00F76FC6"/>
    <w:rsid w:val="00F77118"/>
    <w:rsid w:val="00F80153"/>
    <w:rsid w:val="00F8292E"/>
    <w:rsid w:val="00F82F76"/>
    <w:rsid w:val="00F82FEE"/>
    <w:rsid w:val="00F84598"/>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563"/>
    <w:rsid w:val="00F955B1"/>
    <w:rsid w:val="00F95B26"/>
    <w:rsid w:val="00F971BB"/>
    <w:rsid w:val="00F97C87"/>
    <w:rsid w:val="00FA0523"/>
    <w:rsid w:val="00FA101F"/>
    <w:rsid w:val="00FA1B73"/>
    <w:rsid w:val="00FA377D"/>
    <w:rsid w:val="00FA3BE4"/>
    <w:rsid w:val="00FA3E54"/>
    <w:rsid w:val="00FA3FBE"/>
    <w:rsid w:val="00FA4939"/>
    <w:rsid w:val="00FA5034"/>
    <w:rsid w:val="00FA5E88"/>
    <w:rsid w:val="00FA640E"/>
    <w:rsid w:val="00FA72E0"/>
    <w:rsid w:val="00FA7627"/>
    <w:rsid w:val="00FB0722"/>
    <w:rsid w:val="00FB0FAF"/>
    <w:rsid w:val="00FB2225"/>
    <w:rsid w:val="00FB287B"/>
    <w:rsid w:val="00FB47E1"/>
    <w:rsid w:val="00FB4A3A"/>
    <w:rsid w:val="00FB58CF"/>
    <w:rsid w:val="00FB5AF1"/>
    <w:rsid w:val="00FB5CF0"/>
    <w:rsid w:val="00FC07AA"/>
    <w:rsid w:val="00FC12AC"/>
    <w:rsid w:val="00FC17BD"/>
    <w:rsid w:val="00FC32BD"/>
    <w:rsid w:val="00FC4335"/>
    <w:rsid w:val="00FC4908"/>
    <w:rsid w:val="00FC4C32"/>
    <w:rsid w:val="00FC572A"/>
    <w:rsid w:val="00FC5B7C"/>
    <w:rsid w:val="00FC5FC6"/>
    <w:rsid w:val="00FC73C4"/>
    <w:rsid w:val="00FC7436"/>
    <w:rsid w:val="00FC7DBB"/>
    <w:rsid w:val="00FD053B"/>
    <w:rsid w:val="00FD0BCA"/>
    <w:rsid w:val="00FD0F84"/>
    <w:rsid w:val="00FD1716"/>
    <w:rsid w:val="00FD2078"/>
    <w:rsid w:val="00FD209C"/>
    <w:rsid w:val="00FD390D"/>
    <w:rsid w:val="00FD429B"/>
    <w:rsid w:val="00FD69DF"/>
    <w:rsid w:val="00FE0B59"/>
    <w:rsid w:val="00FE10F0"/>
    <w:rsid w:val="00FE2523"/>
    <w:rsid w:val="00FE302B"/>
    <w:rsid w:val="00FE315F"/>
    <w:rsid w:val="00FE3469"/>
    <w:rsid w:val="00FE3506"/>
    <w:rsid w:val="00FE43A0"/>
    <w:rsid w:val="00FE4E90"/>
    <w:rsid w:val="00FF079B"/>
    <w:rsid w:val="00FF1E49"/>
    <w:rsid w:val="00FF40F8"/>
    <w:rsid w:val="00FF434B"/>
    <w:rsid w:val="00FF495B"/>
    <w:rsid w:val="00FF524A"/>
    <w:rsid w:val="00FF530C"/>
    <w:rsid w:val="00FF537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89D0"/>
  <w15:docId w15:val="{964A0D3E-0B98-489F-AF1A-6B58963B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59CE"/>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 w:type="character" w:styleId="Odwoaniedokomentarza">
    <w:name w:val="annotation reference"/>
    <w:basedOn w:val="Domylnaczcionkaakapitu"/>
    <w:uiPriority w:val="99"/>
    <w:semiHidden/>
    <w:unhideWhenUsed/>
    <w:rsid w:val="00344789"/>
    <w:rPr>
      <w:sz w:val="16"/>
      <w:szCs w:val="16"/>
    </w:rPr>
  </w:style>
  <w:style w:type="paragraph" w:styleId="Tekstkomentarza">
    <w:name w:val="annotation text"/>
    <w:basedOn w:val="Normalny"/>
    <w:link w:val="TekstkomentarzaZnak"/>
    <w:uiPriority w:val="99"/>
    <w:semiHidden/>
    <w:unhideWhenUsed/>
    <w:rsid w:val="003447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4789"/>
    <w:rPr>
      <w:color w:val="00000A"/>
      <w:szCs w:val="20"/>
    </w:rPr>
  </w:style>
  <w:style w:type="paragraph" w:styleId="Tematkomentarza">
    <w:name w:val="annotation subject"/>
    <w:basedOn w:val="Tekstkomentarza"/>
    <w:next w:val="Tekstkomentarza"/>
    <w:link w:val="TematkomentarzaZnak"/>
    <w:uiPriority w:val="99"/>
    <w:semiHidden/>
    <w:unhideWhenUsed/>
    <w:rsid w:val="00344789"/>
    <w:rPr>
      <w:b/>
      <w:bCs/>
    </w:rPr>
  </w:style>
  <w:style w:type="character" w:customStyle="1" w:styleId="TematkomentarzaZnak">
    <w:name w:val="Temat komentarza Znak"/>
    <w:basedOn w:val="TekstkomentarzaZnak"/>
    <w:link w:val="Tematkomentarza"/>
    <w:uiPriority w:val="99"/>
    <w:semiHidden/>
    <w:rsid w:val="00344789"/>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764882">
      <w:bodyDiv w:val="1"/>
      <w:marLeft w:val="0"/>
      <w:marRight w:val="0"/>
      <w:marTop w:val="0"/>
      <w:marBottom w:val="0"/>
      <w:divBdr>
        <w:top w:val="none" w:sz="0" w:space="0" w:color="auto"/>
        <w:left w:val="none" w:sz="0" w:space="0" w:color="auto"/>
        <w:bottom w:val="none" w:sz="0" w:space="0" w:color="auto"/>
        <w:right w:val="none" w:sz="0" w:space="0" w:color="auto"/>
      </w:divBdr>
    </w:div>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268392359">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1791706024">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1868790532">
      <w:bodyDiv w:val="1"/>
      <w:marLeft w:val="0"/>
      <w:marRight w:val="0"/>
      <w:marTop w:val="0"/>
      <w:marBottom w:val="0"/>
      <w:divBdr>
        <w:top w:val="none" w:sz="0" w:space="0" w:color="auto"/>
        <w:left w:val="none" w:sz="0" w:space="0" w:color="auto"/>
        <w:bottom w:val="none" w:sz="0" w:space="0" w:color="auto"/>
        <w:right w:val="none" w:sz="0" w:space="0" w:color="auto"/>
      </w:divBdr>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66F29-B28A-4BF8-96AB-345023138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5489</Words>
  <Characters>32936</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38349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Elzbieta Anna Chojnacka</cp:lastModifiedBy>
  <cp:revision>2</cp:revision>
  <cp:lastPrinted>2025-12-16T07:53:00Z</cp:lastPrinted>
  <dcterms:created xsi:type="dcterms:W3CDTF">2025-12-29T14:49:00Z</dcterms:created>
  <dcterms:modified xsi:type="dcterms:W3CDTF">2025-12-29T14:49:00Z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