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B9DDE" w14:textId="6E281300" w:rsidR="00DB1BEC" w:rsidRDefault="00492E14" w:rsidP="00523DF8">
      <w:pPr>
        <w:spacing w:before="120" w:after="225" w:line="240" w:lineRule="auto"/>
        <w:jc w:val="center"/>
        <w:outlineLvl w:val="0"/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</w:pPr>
      <w:r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Ogłoszenie </w:t>
      </w:r>
      <w:r w:rsidR="00AF50CB" w:rsidRPr="00AF50CB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I aktualizacji </w:t>
      </w:r>
      <w:r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p</w:t>
      </w:r>
      <w:r w:rsidR="00DB1BEC" w:rsidRPr="00DB1BEC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odstawow</w:t>
      </w:r>
      <w:r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ej</w:t>
      </w:r>
      <w:r w:rsidR="00DB1BEC" w:rsidRPr="00DB1BEC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kwot</w:t>
      </w:r>
      <w:r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y</w:t>
      </w:r>
      <w:r w:rsidR="00DB1BEC" w:rsidRPr="00DB1BEC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dotacji </w:t>
      </w:r>
      <w:r w:rsidR="00DB1BEC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dla</w:t>
      </w:r>
      <w:r w:rsidR="00455A90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p</w:t>
      </w:r>
      <w:r w:rsidR="00DB1BEC" w:rsidRPr="00DB1BEC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rzedszkol</w:t>
      </w:r>
      <w:r w:rsidR="00DB1BEC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i z </w:t>
      </w:r>
      <w:r w:rsidR="000871D9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terenu</w:t>
      </w:r>
      <w:r w:rsidR="00DB1BEC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</w:t>
      </w:r>
      <w:r w:rsidR="004A1AF9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br/>
      </w:r>
      <w:r w:rsidR="00DB1BEC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Gminy Miejskiej</w:t>
      </w:r>
      <w:r w:rsidR="00530D11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</w:t>
      </w:r>
      <w:r w:rsidR="00DB1BEC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Bolesławiec</w:t>
      </w:r>
      <w:r w:rsidR="008806A7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na 202</w:t>
      </w:r>
      <w:r w:rsidR="004A1AF9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6</w:t>
      </w:r>
      <w:r w:rsidR="008806A7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rok</w:t>
      </w:r>
    </w:p>
    <w:p w14:paraId="4FE61A6A" w14:textId="77777777" w:rsidR="007563CD" w:rsidRDefault="007563CD" w:rsidP="00823FEC">
      <w:pPr>
        <w:spacing w:after="150" w:line="240" w:lineRule="auto"/>
        <w:jc w:val="both"/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</w:pPr>
    </w:p>
    <w:p w14:paraId="51939494" w14:textId="3C9AD41D" w:rsidR="00DA624D" w:rsidRPr="00BC5179" w:rsidRDefault="00DA624D" w:rsidP="00DA624D">
      <w:pPr>
        <w:spacing w:after="150" w:line="240" w:lineRule="auto"/>
        <w:jc w:val="both"/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t xml:space="preserve">Prezydent Miasta Bolesławiec, na podstawie art. 43 ust. 2 pkt 1 ustawy </w:t>
      </w:r>
      <w:r>
        <w:rPr>
          <w:rFonts w:ascii="Verdana" w:eastAsia="Times New Roman" w:hAnsi="Verdana" w:cs="Open Sans"/>
          <w:color w:val="333333"/>
          <w:kern w:val="0"/>
          <w:sz w:val="24"/>
          <w:szCs w:val="24"/>
          <w:lang w:eastAsia="pl-PL"/>
          <w14:ligatures w14:val="none"/>
        </w:rPr>
        <w:br/>
        <w:t xml:space="preserve">z dnia 27 </w:t>
      </w:r>
      <w:r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października 2017 r. o finansowaniu zadań oświatowych (</w:t>
      </w:r>
      <w:r w:rsidR="004A1AF9"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Dz. U. </w:t>
      </w:r>
      <w:r w:rsidR="004A1AF9"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br/>
        <w:t>z 2025 r. poz. 439 z późn. zm.</w:t>
      </w:r>
      <w:r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) ogłasza</w:t>
      </w:r>
      <w:r w:rsidRPr="00BC5179">
        <w:rPr>
          <w:rFonts w:ascii="Verdana" w:hAnsi="Verdana"/>
          <w:sz w:val="24"/>
          <w:szCs w:val="24"/>
        </w:rPr>
        <w:t xml:space="preserve"> </w:t>
      </w:r>
      <w:r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I aktualizację podstawowej kwoty dotacji, wskaźnik zwiększający dla publicznej szkoły podstawowej oraz statystyczną liczbę dzieci na rok 202</w:t>
      </w:r>
      <w:r w:rsidR="004A1AF9"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6</w:t>
      </w:r>
      <w:r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(obowiązującą od 01.0</w:t>
      </w:r>
      <w:r w:rsidR="0033660E"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4</w:t>
      </w:r>
      <w:r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.202</w:t>
      </w:r>
      <w:r w:rsidR="004A1AF9"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6</w:t>
      </w:r>
      <w:r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r.):</w:t>
      </w:r>
    </w:p>
    <w:p w14:paraId="25B7D98B" w14:textId="63240FC5" w:rsidR="00DA624D" w:rsidRPr="00BC5179" w:rsidRDefault="00DA624D" w:rsidP="00DA624D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</w:pPr>
      <w:r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zaktualizowana podstawowa kwota dotacji dla przedszkoli publicznych rocznie wynosi </w:t>
      </w:r>
      <w:r w:rsidR="004A1AF9"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20 815,18</w:t>
      </w:r>
      <w:r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zł na jedno dziecko w przedszkolu;</w:t>
      </w:r>
    </w:p>
    <w:p w14:paraId="192172EE" w14:textId="46AC32D2" w:rsidR="00DA624D" w:rsidRPr="00BC5179" w:rsidRDefault="00DA624D" w:rsidP="00DA624D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</w:pPr>
      <w:r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zaktualizowana kwota dotacji dla przedszkoli niepublicznych rocznie wynosi 1</w:t>
      </w:r>
      <w:r w:rsidR="004A1AF9"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5 611,</w:t>
      </w:r>
      <w:r w:rsidR="00B43A49"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39</w:t>
      </w:r>
      <w:r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zł na jedno dziecko w przedszkolu;</w:t>
      </w:r>
    </w:p>
    <w:p w14:paraId="3342C83D" w14:textId="10FD7A31" w:rsidR="00DA624D" w:rsidRPr="00BC5179" w:rsidRDefault="00DA624D" w:rsidP="00DA624D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</w:pPr>
      <w:r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wskaźnik zwiększający dla publicznej szkoły podstawowej rocznie wynosi 1,</w:t>
      </w:r>
      <w:r w:rsidR="004A1AF9"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2</w:t>
      </w:r>
      <w:r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7</w:t>
      </w:r>
      <w:r w:rsidR="004A1AF9"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8</w:t>
      </w:r>
      <w:r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na jednego ucznia w szkole podstawowej;</w:t>
      </w:r>
    </w:p>
    <w:p w14:paraId="24089358" w14:textId="20B0230F" w:rsidR="00DA624D" w:rsidRPr="00BC5179" w:rsidRDefault="00DA624D" w:rsidP="00DA624D">
      <w:pPr>
        <w:pStyle w:val="Akapitzlist"/>
        <w:numPr>
          <w:ilvl w:val="0"/>
          <w:numId w:val="11"/>
        </w:numPr>
        <w:pBdr>
          <w:bottom w:val="single" w:sz="6" w:space="1" w:color="auto"/>
        </w:pBdr>
        <w:spacing w:before="100" w:beforeAutospacing="1" w:after="100" w:afterAutospacing="1" w:line="240" w:lineRule="auto"/>
        <w:jc w:val="both"/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</w:pPr>
      <w:r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statystyczna liczba dzieci w przedszkolach prowadzonych przez Gminę Miejską Bolesławiec, pomniejszona o statystyczną liczbę dzieci posiadających orzeczenie o potrzebie kształcenia specjalnego w tych przedszkolach, wynosi 8</w:t>
      </w:r>
      <w:r w:rsidR="004A1AF9"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11</w:t>
      </w:r>
      <w:r w:rsidRPr="00BC517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.</w:t>
      </w:r>
    </w:p>
    <w:sectPr w:rsidR="00DA624D" w:rsidRPr="00BC5179" w:rsidSect="005712C0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465A8"/>
    <w:multiLevelType w:val="hybridMultilevel"/>
    <w:tmpl w:val="DB865F7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91BEB"/>
    <w:multiLevelType w:val="hybridMultilevel"/>
    <w:tmpl w:val="DB865F7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555DD"/>
    <w:multiLevelType w:val="hybridMultilevel"/>
    <w:tmpl w:val="DB865F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A7647"/>
    <w:multiLevelType w:val="multilevel"/>
    <w:tmpl w:val="B3B24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6405EC"/>
    <w:multiLevelType w:val="hybridMultilevel"/>
    <w:tmpl w:val="653ABD1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3C77C5"/>
    <w:multiLevelType w:val="multilevel"/>
    <w:tmpl w:val="18B2C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5E38A4"/>
    <w:multiLevelType w:val="hybridMultilevel"/>
    <w:tmpl w:val="653ABD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6D0182"/>
    <w:multiLevelType w:val="hybridMultilevel"/>
    <w:tmpl w:val="1B00265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ECC4778"/>
    <w:multiLevelType w:val="hybridMultilevel"/>
    <w:tmpl w:val="0AEEC5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E41AA"/>
    <w:multiLevelType w:val="multilevel"/>
    <w:tmpl w:val="9740F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86103051">
    <w:abstractNumId w:val="9"/>
  </w:num>
  <w:num w:numId="2" w16cid:durableId="1088387988">
    <w:abstractNumId w:val="5"/>
  </w:num>
  <w:num w:numId="3" w16cid:durableId="1229849669">
    <w:abstractNumId w:val="3"/>
  </w:num>
  <w:num w:numId="4" w16cid:durableId="1401293713">
    <w:abstractNumId w:val="7"/>
  </w:num>
  <w:num w:numId="5" w16cid:durableId="1528107094">
    <w:abstractNumId w:val="6"/>
  </w:num>
  <w:num w:numId="6" w16cid:durableId="989485790">
    <w:abstractNumId w:val="2"/>
  </w:num>
  <w:num w:numId="7" w16cid:durableId="1906867813">
    <w:abstractNumId w:val="4"/>
  </w:num>
  <w:num w:numId="8" w16cid:durableId="471748375">
    <w:abstractNumId w:val="8"/>
  </w:num>
  <w:num w:numId="9" w16cid:durableId="454761505">
    <w:abstractNumId w:val="0"/>
  </w:num>
  <w:num w:numId="10" w16cid:durableId="840778815">
    <w:abstractNumId w:val="1"/>
  </w:num>
  <w:num w:numId="11" w16cid:durableId="4921424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2ED"/>
    <w:rsid w:val="0001179A"/>
    <w:rsid w:val="0005777A"/>
    <w:rsid w:val="000871D9"/>
    <w:rsid w:val="00087379"/>
    <w:rsid w:val="000E685B"/>
    <w:rsid w:val="001162BC"/>
    <w:rsid w:val="0015709D"/>
    <w:rsid w:val="00186A69"/>
    <w:rsid w:val="001B0E4B"/>
    <w:rsid w:val="001C6130"/>
    <w:rsid w:val="00204F96"/>
    <w:rsid w:val="0023555F"/>
    <w:rsid w:val="00245546"/>
    <w:rsid w:val="00260E79"/>
    <w:rsid w:val="002E656B"/>
    <w:rsid w:val="00304EE5"/>
    <w:rsid w:val="0033660E"/>
    <w:rsid w:val="0036423F"/>
    <w:rsid w:val="00402B3B"/>
    <w:rsid w:val="0041391E"/>
    <w:rsid w:val="00422471"/>
    <w:rsid w:val="00442814"/>
    <w:rsid w:val="00455A90"/>
    <w:rsid w:val="004776FA"/>
    <w:rsid w:val="00492E14"/>
    <w:rsid w:val="004A1AF9"/>
    <w:rsid w:val="004E4449"/>
    <w:rsid w:val="00501429"/>
    <w:rsid w:val="00523DF8"/>
    <w:rsid w:val="00530D11"/>
    <w:rsid w:val="005712C0"/>
    <w:rsid w:val="005F023D"/>
    <w:rsid w:val="005F486D"/>
    <w:rsid w:val="00694FDD"/>
    <w:rsid w:val="006F51A6"/>
    <w:rsid w:val="007563CD"/>
    <w:rsid w:val="00823FEC"/>
    <w:rsid w:val="00834FD2"/>
    <w:rsid w:val="0086503B"/>
    <w:rsid w:val="008806A7"/>
    <w:rsid w:val="008A1A3D"/>
    <w:rsid w:val="0095185D"/>
    <w:rsid w:val="00965B5A"/>
    <w:rsid w:val="009852ED"/>
    <w:rsid w:val="00AF50CB"/>
    <w:rsid w:val="00B43A49"/>
    <w:rsid w:val="00B46946"/>
    <w:rsid w:val="00B74F0F"/>
    <w:rsid w:val="00BC5179"/>
    <w:rsid w:val="00C52F0E"/>
    <w:rsid w:val="00CB517F"/>
    <w:rsid w:val="00CB5D87"/>
    <w:rsid w:val="00CF72A1"/>
    <w:rsid w:val="00D97419"/>
    <w:rsid w:val="00DA624D"/>
    <w:rsid w:val="00DB1BEC"/>
    <w:rsid w:val="00DF0B18"/>
    <w:rsid w:val="00E20B01"/>
    <w:rsid w:val="00E816DF"/>
    <w:rsid w:val="00EC2102"/>
    <w:rsid w:val="00EF3B20"/>
    <w:rsid w:val="00EF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A02C6"/>
  <w15:chartTrackingRefBased/>
  <w15:docId w15:val="{767F4D6F-E05B-4D50-BEE5-B7D77492E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F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1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4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45690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1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4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Wyspiańska</dc:creator>
  <cp:keywords/>
  <dc:description/>
  <cp:lastModifiedBy>Magdalena Wyspiańska</cp:lastModifiedBy>
  <cp:revision>61</cp:revision>
  <dcterms:created xsi:type="dcterms:W3CDTF">2024-11-12T06:51:00Z</dcterms:created>
  <dcterms:modified xsi:type="dcterms:W3CDTF">2026-03-26T11:06:00Z</dcterms:modified>
</cp:coreProperties>
</file>